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遂安玉府</w:t>
      </w:r>
      <w:r>
        <w:rPr>
          <w:rFonts w:hint="default" w:ascii="Times New Roman" w:hAnsi="Times New Roman" w:eastAsia="仿宋" w:cs="Times New Roman"/>
          <w:sz w:val="32"/>
          <w:szCs w:val="32"/>
          <w:lang w:val="en-US" w:eastAsia="zh-CN"/>
        </w:rPr>
        <w:t>发</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23</w:t>
      </w:r>
      <w:bookmarkStart w:id="0" w:name="_GoBack"/>
      <w:bookmarkEnd w:id="0"/>
      <w:r>
        <w:rPr>
          <w:rFonts w:hint="default" w:ascii="Times New Roman" w:hAnsi="Times New Roman" w:eastAsia="仿宋" w:cs="Times New Roman"/>
          <w:sz w:val="32"/>
          <w:szCs w:val="32"/>
        </w:rPr>
        <w:t>号</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遂宁市安居区玉丰镇人民政府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rPr>
      </w:pPr>
      <w:r>
        <w:rPr>
          <w:rFonts w:hint="default" w:ascii="Times New Roman" w:hAnsi="Times New Roman" w:eastAsia="方正小标宋简体" w:cs="Times New Roman"/>
          <w:w w:val="95"/>
          <w:sz w:val="44"/>
          <w:szCs w:val="44"/>
          <w:lang w:val="en-US" w:eastAsia="zh-CN"/>
        </w:rPr>
        <w:t>关于印发《玉丰镇2023年农村道路交通安全工作</w:t>
      </w:r>
      <w:r>
        <w:rPr>
          <w:rFonts w:hint="default" w:ascii="Times New Roman" w:hAnsi="Times New Roman" w:eastAsia="方正小标宋简体" w:cs="Times New Roman"/>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2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各村（居）委会、</w:t>
      </w:r>
      <w:r>
        <w:rPr>
          <w:rFonts w:hint="default" w:ascii="Times New Roman" w:hAnsi="Times New Roman" w:eastAsia="仿宋_GB2312" w:cs="Times New Roman"/>
          <w:sz w:val="32"/>
          <w:szCs w:val="32"/>
          <w:lang w:val="en-US" w:eastAsia="zh-CN"/>
        </w:rPr>
        <w:t>镇直各部门</w:t>
      </w:r>
      <w:r>
        <w:rPr>
          <w:rFonts w:hint="default" w:ascii="Times New Roman" w:hAnsi="Times New Roman" w:eastAsia="仿宋_GB2312" w:cs="Times New Roman"/>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26"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现将《玉丰镇2023年农村道路交通安全工作实施方案》印发你们，请结合实际，认真贯彻落实。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遂宁市安居区玉丰镇人民政府</w:t>
      </w:r>
    </w:p>
    <w:p>
      <w:pPr>
        <w:keepNext w:val="0"/>
        <w:keepLines w:val="0"/>
        <w:pageBreakBefore w:val="0"/>
        <w:widowControl w:val="0"/>
        <w:kinsoku/>
        <w:wordWrap/>
        <w:overflowPunct/>
        <w:topLinePunct w:val="0"/>
        <w:autoSpaceDE/>
        <w:autoSpaceDN/>
        <w:bidi w:val="0"/>
        <w:adjustRightInd/>
        <w:snapToGrid/>
        <w:spacing w:line="560" w:lineRule="exact"/>
        <w:ind w:right="1680" w:rightChars="8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pPr>
        <w:rPr>
          <w:rFonts w:hint="default" w:ascii="Times New Roman" w:hAnsi="Times New Roman" w:eastAsia="仿宋_GB2312" w:cs="Times New Roman"/>
          <w:sz w:val="32"/>
        </w:rPr>
      </w:pPr>
      <w:r>
        <w:rPr>
          <w:rFonts w:hint="default" w:ascii="Times New Roman" w:hAnsi="Times New Roman" w:eastAsia="仿宋_GB2312" w:cs="Times New Roman"/>
          <w:sz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玉丰</w:t>
      </w:r>
      <w:r>
        <w:rPr>
          <w:rFonts w:hint="default" w:ascii="Times New Roman" w:hAnsi="Times New Roman" w:eastAsia="方正小标宋简体" w:cs="Times New Roman"/>
          <w:sz w:val="44"/>
          <w:szCs w:val="44"/>
        </w:rPr>
        <w:t>镇2023年农村道路交通安全工作实施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方</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开展农村道路交通安全工作，着力解决我镇道路交通安全工作存在的薄弱环节和突出问题。对路面安全隐患问题进行及时反馈上报，排查重大道路交通安全隐患，加强道路交通安全宣传和教育，提高机动车驾驶人员及我镇居民自觉遵守交通规则意识，减少各类交通违法行为，改善道路交通秩序，有效遏制道路交通事故的发生，同时建立完善道路交通安全管理长效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为确保我镇农村道路交通安全工作有序进行，成立2023年道路交通安全工作领导小组。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w:t>
      </w:r>
      <w:r>
        <w:rPr>
          <w:rFonts w:hint="default" w:ascii="Times New Roman" w:hAnsi="Times New Roman" w:eastAsia="仿宋_GB2312" w:cs="Times New Roman"/>
          <w:sz w:val="32"/>
          <w:szCs w:val="32"/>
          <w:lang w:val="en-US" w:eastAsia="zh-CN"/>
        </w:rPr>
        <w:t xml:space="preserve">许晓林  </w:t>
      </w:r>
      <w:r>
        <w:rPr>
          <w:rFonts w:hint="default" w:ascii="Times New Roman" w:hAnsi="Times New Roman" w:eastAsia="仿宋_GB2312" w:cs="Times New Roman"/>
          <w:sz w:val="32"/>
          <w:szCs w:val="32"/>
        </w:rPr>
        <w:t>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val="en-US" w:eastAsia="zh-CN"/>
        </w:rPr>
        <w:t>李建兵  党委委员、人大主席</w:t>
      </w:r>
    </w:p>
    <w:p>
      <w:pPr>
        <w:keepNext w:val="0"/>
        <w:keepLines w:val="0"/>
        <w:pageBreakBefore w:val="0"/>
        <w:widowControl w:val="0"/>
        <w:kinsoku/>
        <w:wordWrap/>
        <w:overflowPunct/>
        <w:topLinePunct w:val="0"/>
        <w:autoSpaceDE/>
        <w:autoSpaceDN/>
        <w:bidi w:val="0"/>
        <w:adjustRightInd/>
        <w:snapToGrid/>
        <w:spacing w:line="560" w:lineRule="exact"/>
        <w:ind w:firstLine="1888" w:firstLineChars="5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袁明德  </w:t>
      </w:r>
      <w:r>
        <w:rPr>
          <w:rFonts w:hint="default" w:ascii="Times New Roman" w:hAnsi="Times New Roman" w:eastAsia="仿宋_GB2312" w:cs="Times New Roman"/>
          <w:sz w:val="32"/>
          <w:szCs w:val="32"/>
        </w:rPr>
        <w:t>党委委员、纪委书记</w:t>
      </w:r>
    </w:p>
    <w:p>
      <w:pPr>
        <w:keepNext w:val="0"/>
        <w:keepLines w:val="0"/>
        <w:pageBreakBefore w:val="0"/>
        <w:widowControl w:val="0"/>
        <w:kinsoku/>
        <w:wordWrap/>
        <w:overflowPunct/>
        <w:topLinePunct w:val="0"/>
        <w:autoSpaceDE/>
        <w:autoSpaceDN/>
        <w:bidi w:val="0"/>
        <w:adjustRightInd/>
        <w:snapToGrid/>
        <w:spacing w:line="560" w:lineRule="exact"/>
        <w:ind w:left="840" w:leftChars="0" w:firstLine="1056" w:firstLineChars="33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余  平  </w:t>
      </w:r>
      <w:r>
        <w:rPr>
          <w:rFonts w:hint="default" w:ascii="Times New Roman" w:hAnsi="Times New Roman" w:eastAsia="仿宋_GB2312" w:cs="Times New Roman"/>
          <w:sz w:val="32"/>
          <w:szCs w:val="32"/>
        </w:rPr>
        <w:t>党委委员、组织委员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人大副主席</w:t>
      </w:r>
    </w:p>
    <w:p>
      <w:pPr>
        <w:keepNext w:val="0"/>
        <w:keepLines w:val="0"/>
        <w:pageBreakBefore w:val="0"/>
        <w:widowControl w:val="0"/>
        <w:kinsoku/>
        <w:wordWrap/>
        <w:overflowPunct/>
        <w:topLinePunct w:val="0"/>
        <w:autoSpaceDE/>
        <w:autoSpaceDN/>
        <w:bidi w:val="0"/>
        <w:adjustRightInd/>
        <w:snapToGrid/>
        <w:spacing w:line="560" w:lineRule="exact"/>
        <w:ind w:left="840" w:leftChars="0" w:firstLine="1056" w:firstLineChars="33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邓  尧  </w:t>
      </w:r>
      <w:r>
        <w:rPr>
          <w:rFonts w:hint="default" w:ascii="Times New Roman" w:hAnsi="Times New Roman" w:eastAsia="仿宋_GB2312" w:cs="Times New Roman"/>
          <w:sz w:val="32"/>
          <w:szCs w:val="32"/>
        </w:rPr>
        <w:t>党委委员、</w:t>
      </w:r>
      <w:r>
        <w:rPr>
          <w:rFonts w:hint="default" w:ascii="Times New Roman" w:hAnsi="Times New Roman" w:eastAsia="仿宋_GB2312" w:cs="Times New Roman"/>
          <w:sz w:val="32"/>
          <w:szCs w:val="32"/>
          <w:lang w:val="en-US" w:eastAsia="zh-CN"/>
        </w:rPr>
        <w:t>政法委员</w:t>
      </w:r>
    </w:p>
    <w:p>
      <w:pPr>
        <w:keepNext w:val="0"/>
        <w:keepLines w:val="0"/>
        <w:pageBreakBefore w:val="0"/>
        <w:widowControl w:val="0"/>
        <w:kinsoku/>
        <w:wordWrap/>
        <w:overflowPunct/>
        <w:topLinePunct w:val="0"/>
        <w:autoSpaceDE/>
        <w:autoSpaceDN/>
        <w:bidi w:val="0"/>
        <w:adjustRightInd/>
        <w:snapToGrid/>
        <w:spacing w:line="560" w:lineRule="exact"/>
        <w:ind w:left="840" w:leftChars="0" w:firstLine="1056" w:firstLineChars="3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刘  维  </w:t>
      </w:r>
      <w:r>
        <w:rPr>
          <w:rFonts w:hint="default" w:ascii="Times New Roman" w:hAnsi="Times New Roman" w:eastAsia="仿宋_GB2312" w:cs="Times New Roman"/>
          <w:sz w:val="32"/>
          <w:szCs w:val="32"/>
          <w:lang w:eastAsia="zh-CN"/>
        </w:rPr>
        <w:t>党委委员、副镇长、武装部长</w:t>
      </w:r>
    </w:p>
    <w:p>
      <w:pPr>
        <w:keepNext w:val="0"/>
        <w:keepLines w:val="0"/>
        <w:pageBreakBefore w:val="0"/>
        <w:widowControl w:val="0"/>
        <w:kinsoku/>
        <w:wordWrap/>
        <w:overflowPunct/>
        <w:topLinePunct w:val="0"/>
        <w:autoSpaceDE/>
        <w:autoSpaceDN/>
        <w:bidi w:val="0"/>
        <w:adjustRightInd/>
        <w:snapToGrid/>
        <w:spacing w:line="560" w:lineRule="exact"/>
        <w:ind w:left="840" w:leftChars="0" w:firstLine="1056" w:firstLineChars="3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康  剑  </w:t>
      </w:r>
      <w:r>
        <w:rPr>
          <w:rFonts w:hint="default" w:ascii="Times New Roman" w:hAnsi="Times New Roman" w:eastAsia="仿宋_GB2312" w:cs="Times New Roman"/>
          <w:sz w:val="32"/>
          <w:szCs w:val="32"/>
        </w:rPr>
        <w:t>副镇长</w:t>
      </w:r>
    </w:p>
    <w:p>
      <w:pPr>
        <w:keepNext w:val="0"/>
        <w:keepLines w:val="0"/>
        <w:pageBreakBefore w:val="0"/>
        <w:widowControl w:val="0"/>
        <w:kinsoku/>
        <w:wordWrap/>
        <w:overflowPunct/>
        <w:topLinePunct w:val="0"/>
        <w:autoSpaceDE/>
        <w:autoSpaceDN/>
        <w:bidi w:val="0"/>
        <w:adjustRightInd/>
        <w:snapToGrid/>
        <w:spacing w:line="560" w:lineRule="exact"/>
        <w:ind w:left="840" w:leftChars="0" w:firstLine="1056" w:firstLineChars="33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米治国  便民服务中心主任</w:t>
      </w:r>
    </w:p>
    <w:p>
      <w:pPr>
        <w:keepNext w:val="0"/>
        <w:keepLines w:val="0"/>
        <w:pageBreakBefore w:val="0"/>
        <w:widowControl w:val="0"/>
        <w:kinsoku/>
        <w:wordWrap/>
        <w:overflowPunct/>
        <w:topLinePunct w:val="0"/>
        <w:autoSpaceDE/>
        <w:autoSpaceDN/>
        <w:bidi w:val="0"/>
        <w:adjustRightInd/>
        <w:snapToGrid/>
        <w:spacing w:line="560" w:lineRule="exact"/>
        <w:ind w:left="840" w:leftChars="0" w:firstLine="1056" w:firstLineChars="3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刘建军</w:t>
      </w:r>
      <w:r>
        <w:rPr>
          <w:rFonts w:hint="default" w:ascii="Times New Roman" w:hAnsi="Times New Roman" w:eastAsia="仿宋_GB2312" w:cs="Times New Roman"/>
          <w:sz w:val="32"/>
          <w:szCs w:val="32"/>
        </w:rPr>
        <w:t xml:space="preserve">  玉丰派出所所长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员：</w:t>
      </w:r>
      <w:r>
        <w:rPr>
          <w:rFonts w:hint="default" w:ascii="Times New Roman" w:hAnsi="Times New Roman" w:eastAsia="仿宋_GB2312" w:cs="Times New Roman"/>
          <w:sz w:val="32"/>
          <w:szCs w:val="32"/>
          <w:lang w:eastAsia="zh-CN"/>
        </w:rPr>
        <w:t>朱治宇</w:t>
      </w:r>
      <w:r>
        <w:rPr>
          <w:rFonts w:hint="default" w:ascii="Times New Roman" w:hAnsi="Times New Roman" w:eastAsia="仿宋_GB2312" w:cs="Times New Roman"/>
          <w:sz w:val="32"/>
          <w:szCs w:val="32"/>
        </w:rPr>
        <w:t xml:space="preserve">  党政办主任</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1254" w:firstLineChars="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冉佳明</w:t>
      </w:r>
      <w:r>
        <w:rPr>
          <w:rFonts w:hint="default" w:ascii="Times New Roman" w:hAnsi="Times New Roman" w:eastAsia="仿宋_GB2312" w:cs="Times New Roman"/>
          <w:sz w:val="32"/>
          <w:szCs w:val="32"/>
          <w:lang w:val="en-US" w:eastAsia="zh-CN"/>
        </w:rPr>
        <w:t xml:space="preserve">  经济发展和乡村振兴办</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1254" w:firstLineChars="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胜</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社会治理和应急管理办</w:t>
      </w:r>
      <w:r>
        <w:rPr>
          <w:rFonts w:hint="default" w:ascii="Times New Roman" w:hAnsi="Times New Roman" w:eastAsia="仿宋_GB2312" w:cs="Times New Roman"/>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张  容  </w:t>
      </w:r>
      <w:r>
        <w:rPr>
          <w:rFonts w:hint="default" w:ascii="Times New Roman" w:hAnsi="Times New Roman" w:eastAsia="仿宋_GB2312" w:cs="Times New Roman"/>
          <w:sz w:val="32"/>
          <w:szCs w:val="32"/>
          <w:lang w:eastAsia="zh-CN"/>
        </w:rPr>
        <w:t>社会事务</w:t>
      </w:r>
      <w:r>
        <w:rPr>
          <w:rFonts w:hint="default" w:ascii="Times New Roman" w:hAnsi="Times New Roman" w:eastAsia="仿宋_GB2312" w:cs="Times New Roman"/>
          <w:sz w:val="32"/>
          <w:szCs w:val="32"/>
        </w:rPr>
        <w:t>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熊飞翔</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综合行政执法办主任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宇</w:t>
      </w:r>
      <w:r>
        <w:rPr>
          <w:rFonts w:hint="default" w:ascii="Times New Roman" w:hAnsi="Times New Roman" w:eastAsia="仿宋_GB2312" w:cs="Times New Roman"/>
          <w:sz w:val="32"/>
          <w:szCs w:val="32"/>
        </w:rPr>
        <w:t xml:space="preserve">  财政</w:t>
      </w:r>
      <w:r>
        <w:rPr>
          <w:rFonts w:hint="default" w:ascii="Times New Roman" w:hAnsi="Times New Roman" w:eastAsia="仿宋_GB2312" w:cs="Times New Roman"/>
          <w:sz w:val="32"/>
          <w:szCs w:val="32"/>
          <w:lang w:eastAsia="zh-CN"/>
        </w:rPr>
        <w:t>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夏丽娜</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农民工服务中心主任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田绍平  农业综合服务中心主任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各村（社区）书记、交通劝导员，派出所民警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领导小组下设办公室在</w:t>
      </w:r>
      <w:r>
        <w:rPr>
          <w:rFonts w:hint="default" w:ascii="Times New Roman" w:hAnsi="Times New Roman" w:eastAsia="仿宋_GB2312" w:cs="Times New Roman"/>
          <w:sz w:val="32"/>
          <w:szCs w:val="32"/>
          <w:lang w:val="en-US" w:eastAsia="zh-CN"/>
        </w:rPr>
        <w:t>经济发展和乡村振兴办</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康剑</w:t>
      </w:r>
      <w:r>
        <w:rPr>
          <w:rFonts w:hint="default" w:ascii="Times New Roman" w:hAnsi="Times New Roman" w:eastAsia="仿宋_GB2312" w:cs="Times New Roman"/>
          <w:sz w:val="32"/>
          <w:szCs w:val="32"/>
        </w:rPr>
        <w:t>兼任办公室主任，</w:t>
      </w:r>
      <w:r>
        <w:rPr>
          <w:rFonts w:hint="default" w:ascii="Times New Roman" w:hAnsi="Times New Roman" w:eastAsia="仿宋_GB2312" w:cs="Times New Roman"/>
          <w:sz w:val="32"/>
          <w:szCs w:val="32"/>
          <w:lang w:val="en-US" w:eastAsia="zh-CN"/>
        </w:rPr>
        <w:t>冉佳明</w:t>
      </w:r>
      <w:r>
        <w:rPr>
          <w:rFonts w:hint="default" w:ascii="Times New Roman" w:hAnsi="Times New Roman" w:eastAsia="仿宋_GB2312" w:cs="Times New Roman"/>
          <w:sz w:val="32"/>
          <w:szCs w:val="32"/>
        </w:rPr>
        <w:t>兼任办公室副主任负责办公室日常工作；各村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成立道路交通安全工作小组，负责属地治理行动的组织实施。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（一）村</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社区</w:t>
      </w:r>
      <w:r>
        <w:rPr>
          <w:rFonts w:hint="default" w:ascii="Times New Roman" w:hAnsi="Times New Roman" w:eastAsia="楷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1.建成、完善、更新农村交通安全信息管理系统。内容包括路长制、两站两员、道路交通安全隐患排查等。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2.劝导站、劝导员队伍建立及工作开展。各村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要设立劝导站，有办公场所，配备必要的办公设备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劝导员每天上路开展劝导工作。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3.抓好本村车辆驾驶人信息以及车辆信息摸排工作。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4.做好路检路查工作。辖区道路有发生垮塌、路基下陷、滑坡及安全标志标识缺失等可能造成交通安全事故的，及时记录并上报镇</w:t>
      </w:r>
      <w:r>
        <w:rPr>
          <w:rFonts w:hint="default" w:ascii="Times New Roman" w:hAnsi="Times New Roman" w:eastAsia="仿宋_GB2312" w:cs="Times New Roman"/>
          <w:sz w:val="32"/>
          <w:szCs w:val="32"/>
          <w:lang w:val="en-US" w:eastAsia="zh-CN"/>
        </w:rPr>
        <w:t>交管办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5.做好车辆驾驶人监管工作。做好本辖区车辆及驾驶人排查统计，台账建设。落实上路教育劝导、做好道路交通日常监管、联合行动、宣传教育等工作。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6.做好交通安全宣传工作。村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公开栏有交通安全相关内容，每月至少开展一次交通安全宣传活动，召开一次交通安全例会，并做好相关台账。各村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要采用横幅、标语、电子屏、群众大会宣传等多种形式，完善社会化宣传体系，落实宣传教育职责，提高全民交通安全意识和法制观念。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7.落实工作责任制。实行各村“一把手”负责制，落实重特大交通事故责任倒查制，对因工作不到位而引发重、特大交通事故的领导和有关人员一律追究责任。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eastAsia="zh-CN"/>
        </w:rPr>
        <w:t>玉丰镇</w:t>
      </w:r>
      <w:r>
        <w:rPr>
          <w:rFonts w:hint="default" w:ascii="Times New Roman" w:hAnsi="Times New Roman" w:eastAsia="楷体" w:cs="Times New Roman"/>
          <w:sz w:val="32"/>
          <w:szCs w:val="32"/>
          <w:lang w:val="en-US" w:eastAsia="zh-CN"/>
        </w:rPr>
        <w:t>各</w:t>
      </w:r>
      <w:r>
        <w:rPr>
          <w:rFonts w:hint="default" w:ascii="Times New Roman" w:hAnsi="Times New Roman" w:eastAsia="楷体" w:cs="Times New Roman"/>
          <w:sz w:val="32"/>
          <w:szCs w:val="32"/>
          <w:lang w:eastAsia="zh-CN"/>
        </w:rPr>
        <w:t>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1.加强对学生进行重点教育。按照“安全教育，从娃娃抓起”的原则，开展形式多样、贴近学生生活的交通安全教育，引导学生遵守交通法规、安全文明出行。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2.加强学生家长的交通安全宣传教育。</w:t>
      </w:r>
      <w:r>
        <w:rPr>
          <w:rFonts w:hint="default" w:ascii="Times New Roman" w:hAnsi="Times New Roman" w:eastAsia="仿宋_GB2312" w:cs="Times New Roman"/>
          <w:sz w:val="32"/>
          <w:szCs w:val="32"/>
          <w:lang w:val="en-US" w:eastAsia="zh-CN"/>
        </w:rPr>
        <w:t>学</w:t>
      </w:r>
      <w:r>
        <w:rPr>
          <w:rFonts w:hint="default" w:ascii="Times New Roman" w:hAnsi="Times New Roman" w:eastAsia="仿宋_GB2312" w:cs="Times New Roman"/>
          <w:sz w:val="32"/>
          <w:szCs w:val="32"/>
        </w:rPr>
        <w:t>校要</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rPr>
        <w:t>“一人受教育，全家讲安全”的思路，依托学生，充分发挥“小手拉大手”的作用，动员学生带动身边的家人遵守交通安全，起到“教育一人，影响一片”的宣传效果。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（三）镇农业</w:t>
      </w:r>
      <w:r>
        <w:rPr>
          <w:rFonts w:hint="default" w:ascii="Times New Roman" w:hAnsi="Times New Roman" w:eastAsia="楷体" w:cs="Times New Roman"/>
          <w:sz w:val="32"/>
          <w:szCs w:val="32"/>
          <w:lang w:val="en-US" w:eastAsia="zh-CN"/>
        </w:rPr>
        <w:t>综合</w:t>
      </w:r>
      <w:r>
        <w:rPr>
          <w:rFonts w:hint="default" w:ascii="Times New Roman" w:hAnsi="Times New Roman" w:eastAsia="楷体" w:cs="Times New Roman"/>
          <w:sz w:val="32"/>
          <w:szCs w:val="32"/>
        </w:rPr>
        <w:t>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建立健全农用车管理制度、全面清理造册登记。对应报废的车辆及时统计上报交警部门，督促抓好车检年审工作。会同交警部门抓好违规违法农机车辆及驾驶人的打击工作。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（四）镇交管办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大力推进系统信息采集录入，建立农村地区道路交通管理人、车、路等基础信息，完善执法、宣传、劝导、隐患排查等动态信息，推动实现农村道路交通管理工作在线部署、进度控制、监督预警、考核评价等动态管理、解决农村道路交通管理基础信息不全、信息不准、信息不及时、信息不共享等问题，促进农村“两站两员”建设管理等基础性工作，提升全镇农村道路交通安全工作的针对性和实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定期对农村道路交通秩序“乱点”“堵点”和事故“黑点”进行专项治理，加大对超速超员、酒后驾驶、无牌无证、非法营运和拖拉机、电动车、低速载货汽车违法载人等违法行为的防范力度，全力配合交警部门开展查处工作。对道路进行路检路查，道路有发生路基下陷、滑坡及安全标志标识缺失等可能造成交通安全事故的，及时记录并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3.联合学校、交警部门定期开展交通安全宣传教育进学校活动，通过发放交通安全宣传手册，观看交通安全教育视频等方式加强学生交通安全意识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4.定期</w:t>
      </w:r>
      <w:r>
        <w:rPr>
          <w:rFonts w:hint="default" w:ascii="Times New Roman" w:hAnsi="Times New Roman" w:eastAsia="仿宋_GB2312" w:cs="Times New Roman"/>
          <w:sz w:val="32"/>
          <w:szCs w:val="32"/>
          <w:lang w:val="en-US" w:eastAsia="zh-CN"/>
        </w:rPr>
        <w:t>联合</w:t>
      </w:r>
      <w:r>
        <w:rPr>
          <w:rFonts w:hint="default" w:ascii="Times New Roman" w:hAnsi="Times New Roman" w:eastAsia="仿宋_GB2312" w:cs="Times New Roman"/>
          <w:sz w:val="32"/>
          <w:szCs w:val="32"/>
        </w:rPr>
        <w:t>辖区派出所、交警中队等部门开展各类严重交通违法行为整治活动。整合公安干警、中心学校、城治、农村基层组织等多方力量，强化部门协作配合，扩展农村道路交通安全监管队伍，健全农村道路管理体系。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（一）加强组织协调，明确工作责任。</w:t>
      </w:r>
      <w:r>
        <w:rPr>
          <w:rFonts w:hint="default" w:ascii="Times New Roman" w:hAnsi="Times New Roman" w:eastAsia="仿宋_GB2312" w:cs="Times New Roman"/>
          <w:sz w:val="32"/>
          <w:szCs w:val="32"/>
        </w:rPr>
        <w:t>镇道路交通安全工作领导小组要切实加强对农村道路交通安全综合治理工作的领导，定期召开会议，掌握工作情况，解决存在的问题，促进工作落实。各村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和相关单位要围绕工作目标和要求，精心组织，周密部署，圆满完成各项任务。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（二）加强部门协作，凝聚工作合力。</w:t>
      </w:r>
      <w:r>
        <w:rPr>
          <w:rFonts w:hint="default" w:ascii="Times New Roman" w:hAnsi="Times New Roman" w:eastAsia="仿宋_GB2312" w:cs="Times New Roman"/>
          <w:sz w:val="32"/>
          <w:szCs w:val="32"/>
        </w:rPr>
        <w:t>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和相关单位在镇道路交通安全工作领导小组的统一领导下，明确工作职责，加强协作配合，凝聚工作合力，形成齐抓共管的良好工作局面。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（三）加强监督检查，严格考评考核。</w:t>
      </w:r>
      <w:r>
        <w:rPr>
          <w:rFonts w:hint="default" w:ascii="Times New Roman" w:hAnsi="Times New Roman" w:eastAsia="仿宋_GB2312" w:cs="Times New Roman"/>
          <w:sz w:val="32"/>
          <w:szCs w:val="32"/>
        </w:rPr>
        <w:t>镇道路交通安全工作领导小组要定期对各村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和相关单位在开展农村道路交通安全综合治理工作中的职能发挥情况进行督查检查，及时发现和解决存在的问题，推动此项工作顺利开展。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rPr>
        <w:t>（四）加强领导，强化责任。</w:t>
      </w:r>
      <w:r>
        <w:rPr>
          <w:rFonts w:hint="default" w:ascii="Times New Roman" w:hAnsi="Times New Roman" w:eastAsia="仿宋_GB2312" w:cs="Times New Roman"/>
          <w:sz w:val="32"/>
          <w:szCs w:val="32"/>
        </w:rPr>
        <w:t>要进一步建立健全预防农村道路交通事故工作的领导机制，切实加强对道路交通安全工作的领导，严格落实责任倒查追究制度。镇道安办强化内部管理，落实执法、管理责任制，严防因管理不到位引发重特大恶性交通事故</w:t>
      </w:r>
      <w:r>
        <w:rPr>
          <w:rFonts w:hint="default" w:ascii="Times New Roman" w:hAnsi="Times New Roman" w:eastAsia="仿宋_GB2312" w:cs="Times New Roman"/>
          <w:sz w:val="32"/>
          <w:szCs w:val="32"/>
          <w:lang w:eastAsia="zh-CN"/>
        </w:rPr>
        <w:t>。</w:t>
      </w:r>
    </w:p>
    <w:tbl>
      <w:tblPr>
        <w:tblStyle w:val="6"/>
        <w:tblpPr w:leftFromText="180" w:rightFromText="180" w:vertAnchor="text" w:horzAnchor="page" w:tblpX="1847" w:tblpY="944"/>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39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393" w:type="dxa"/>
            <w:noWrap w:val="0"/>
            <w:vAlign w:val="top"/>
          </w:tcPr>
          <w:p>
            <w:pPr>
              <w:ind w:right="-193" w:rightChars="-92"/>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遂宁市安居区玉丰镇党政办公室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20</w:t>
            </w:r>
            <w:r>
              <w:rPr>
                <w:rFonts w:hint="default" w:ascii="Times New Roman" w:hAnsi="Times New Roman" w:eastAsia="仿宋_GB2312" w:cs="Times New Roman"/>
                <w:kern w:val="0"/>
                <w:sz w:val="28"/>
                <w:szCs w:val="28"/>
                <w:lang w:val="en-US" w:eastAsia="zh-CN"/>
              </w:rPr>
              <w:t>23</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lang w:val="en-US" w:eastAsia="zh-CN"/>
              </w:rPr>
              <w:t>6</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日印</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NzQyNDA3OTE5YmE4Yzc5MjU5YmM3Yzg1OTU0OWUifQ=="/>
  </w:docVars>
  <w:rsids>
    <w:rsidRoot w:val="00000000"/>
    <w:rsid w:val="014B23A6"/>
    <w:rsid w:val="02C0449B"/>
    <w:rsid w:val="03FC07A7"/>
    <w:rsid w:val="05E50738"/>
    <w:rsid w:val="0FFA7715"/>
    <w:rsid w:val="13D053C0"/>
    <w:rsid w:val="16EF3DAF"/>
    <w:rsid w:val="20586D1B"/>
    <w:rsid w:val="22B3482A"/>
    <w:rsid w:val="24013373"/>
    <w:rsid w:val="38043069"/>
    <w:rsid w:val="433274B6"/>
    <w:rsid w:val="447C68D6"/>
    <w:rsid w:val="503A371C"/>
    <w:rsid w:val="5F5B0E7E"/>
    <w:rsid w:val="6FC15D54"/>
    <w:rsid w:val="71D247A0"/>
    <w:rsid w:val="78972299"/>
    <w:rsid w:val="79D51B05"/>
    <w:rsid w:val="7E5A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rPr>
      <w:rFonts w:ascii="Calibri" w:hAnsi="Calibri" w:eastAsia="仿宋_GB2312"/>
      <w:sz w:val="28"/>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2023-03-10T01:50:00Z</dcterms:created>
  <dc:creator>Administrator</dc:creator>
  <cp:lastModifiedBy>Administrator</cp:lastModifiedBy>
  <cp:lastPrinted>2023-09-20T07:34:51Z</cp:lastPrinted>
  <dcterms:modified xsi:type="dcterms:W3CDTF">2023-09-20T07:35:00Z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94076B56375C432A9E5FE07E24B2D088_13</vt:lpwstr>
  </property>
</Properties>
</file>