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遂宁市</w:t>
      </w:r>
      <w:r>
        <w:rPr>
          <w:rFonts w:hint="eastAsia"/>
          <w:b/>
          <w:sz w:val="36"/>
          <w:szCs w:val="36"/>
          <w:lang w:eastAsia="zh-CN"/>
        </w:rPr>
        <w:t>安居区农民工服务中心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年预算公开目录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6864A80"/>
    <w:rsid w:val="2D93473A"/>
    <w:rsid w:val="3A982236"/>
    <w:rsid w:val="5F1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Administrator</cp:lastModifiedBy>
  <dcterms:modified xsi:type="dcterms:W3CDTF">2024-03-26T07:08:54Z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6F6DA8A5555F4E97A36AD9CC35375F19</vt:lpwstr>
  </property>
</Properties>
</file>