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309" w:line="222" w:lineRule="auto"/>
        <w:ind w:left="30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川市监发〔2023〕45号</w:t>
      </w:r>
    </w:p>
    <w:p>
      <w:pPr>
        <w:spacing w:before="142" w:line="60" w:lineRule="exact"/>
        <w:ind w:firstLine="89"/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153" w:line="208" w:lineRule="auto"/>
        <w:ind w:left="1456"/>
        <w:rPr>
          <w:sz w:val="47"/>
          <w:szCs w:val="47"/>
        </w:rPr>
      </w:pPr>
      <w:r>
        <w:rPr>
          <w:b/>
          <w:bCs/>
          <w:spacing w:val="-35"/>
          <w:sz w:val="47"/>
          <w:szCs w:val="47"/>
        </w:rPr>
        <w:t>四川省市场监督管理局等六部门</w:t>
      </w:r>
    </w:p>
    <w:p>
      <w:pPr>
        <w:pStyle w:val="2"/>
        <w:spacing w:before="1" w:line="219" w:lineRule="auto"/>
        <w:ind w:left="246"/>
        <w:rPr>
          <w:sz w:val="47"/>
          <w:szCs w:val="47"/>
        </w:rPr>
      </w:pPr>
      <w:r>
        <w:rPr>
          <w:b/>
          <w:bCs/>
          <w:spacing w:val="-45"/>
          <w:sz w:val="47"/>
          <w:szCs w:val="47"/>
        </w:rPr>
        <w:t>关于印发《“歇业一件事”工作方案》的通知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8" w:line="308" w:lineRule="auto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各市(州)市场监管局、住房城乡建设局、人力资源社会保障局、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5"/>
          <w:sz w:val="33"/>
          <w:szCs w:val="33"/>
        </w:rPr>
        <w:t>医保局、政务服务相关部门(单位),国家税务总局各市(州)</w:t>
      </w:r>
    </w:p>
    <w:p>
      <w:pPr>
        <w:spacing w:before="1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税务局：</w:t>
      </w:r>
    </w:p>
    <w:p>
      <w:pPr>
        <w:spacing w:before="139" w:line="220" w:lineRule="auto"/>
        <w:ind w:right="36"/>
        <w:jc w:val="righ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现将《“歇业一件事”工作方案》印发给你们，请认</w:t>
      </w:r>
      <w:r>
        <w:rPr>
          <w:rFonts w:ascii="仿宋" w:hAnsi="仿宋" w:eastAsia="仿宋" w:cs="仿宋"/>
          <w:spacing w:val="-11"/>
          <w:sz w:val="33"/>
          <w:szCs w:val="33"/>
        </w:rPr>
        <w:t>真贯彻</w:t>
      </w:r>
    </w:p>
    <w:p>
      <w:pPr>
        <w:spacing w:before="138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执行。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8" w:line="222" w:lineRule="auto"/>
        <w:ind w:left="4890"/>
        <w:rPr>
          <w:rFonts w:ascii="仿宋" w:hAnsi="仿宋" w:eastAsia="仿宋" w:cs="仿宋"/>
          <w:sz w:val="33"/>
          <w:szCs w:val="33"/>
        </w:rPr>
      </w:pPr>
      <w:r>
        <w:pict>
          <v:shape id="_x0000_s1026" o:spid="_x0000_s1026" o:spt="202" type="#_x0000_t202" style="position:absolute;left:0pt;margin-left:30.95pt;margin-top:5.4pt;height:21.9pt;width:160.1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3"/>
                      <w:szCs w:val="33"/>
                    </w:rPr>
                  </w:pPr>
                  <w:r>
                    <w:rPr>
                      <w:rFonts w:ascii="仿宋" w:hAnsi="仿宋" w:eastAsia="仿宋" w:cs="仿宋"/>
                      <w:spacing w:val="-13"/>
                      <w:sz w:val="33"/>
                      <w:szCs w:val="33"/>
                    </w:rPr>
                    <w:t>四川省市场监督管理局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14"/>
          <w:sz w:val="33"/>
          <w:szCs w:val="33"/>
        </w:rPr>
        <w:t>国家税务总局四川省税务局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footerReference r:id="rId5" w:type="default"/>
          <w:pgSz w:w="11900" w:h="16840"/>
          <w:pgMar w:top="1431" w:right="1364" w:bottom="863" w:left="1509" w:header="0" w:footer="604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221" w:lineRule="auto"/>
        <w:jc w:val="right"/>
        <w:rPr>
          <w:rFonts w:ascii="仿宋" w:hAnsi="仿宋" w:eastAsia="仿宋" w:cs="仿宋"/>
          <w:sz w:val="28"/>
          <w:szCs w:val="28"/>
        </w:rPr>
      </w:pPr>
      <w:r>
        <w:pict>
          <v:shape id="_x0000_s1027" o:spid="_x0000_s1027" o:spt="202" type="#_x0000_t202" style="position:absolute;left:0pt;margin-left:20pt;margin-top:4.1pt;height:18.85pt;width:173.4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2" w:lineRule="auto"/>
                    <w:ind w:left="2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31"/>
                      <w:sz w:val="28"/>
                      <w:szCs w:val="28"/>
                    </w:rPr>
                    <w:t>四川省住房和城乡建设厅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32"/>
          <w:sz w:val="28"/>
          <w:szCs w:val="28"/>
        </w:rPr>
        <w:t>四川省人力资源和社会保障厅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1" w:line="222" w:lineRule="auto"/>
        <w:ind w:left="5470"/>
        <w:rPr>
          <w:rFonts w:ascii="仿宋" w:hAnsi="仿宋" w:eastAsia="仿宋" w:cs="仿宋"/>
          <w:sz w:val="28"/>
          <w:szCs w:val="28"/>
        </w:rPr>
      </w:pPr>
      <w:r>
        <w:pict>
          <v:shape id="_x0000_s1028" o:spid="_x0000_s1028" o:spt="202" type="#_x0000_t202" style="position:absolute;left:0pt;margin-left:44pt;margin-top:3.95pt;height:18.8pt;width:125.3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28"/>
                      <w:sz w:val="28"/>
                      <w:szCs w:val="28"/>
                    </w:rPr>
                    <w:t>四川省医疗保障局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29"/>
          <w:sz w:val="28"/>
          <w:szCs w:val="28"/>
        </w:rPr>
        <w:t>四川省大数据中心</w:t>
      </w:r>
    </w:p>
    <w:p>
      <w:pPr>
        <w:spacing w:before="303" w:line="222" w:lineRule="auto"/>
        <w:ind w:left="55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2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0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2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3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年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7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月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1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7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日</w:t>
      </w:r>
    </w:p>
    <w:p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0" w:h="16840"/>
          <w:pgMar w:top="1431" w:right="1542" w:bottom="1066" w:left="1629" w:header="0" w:footer="788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43" w:line="219" w:lineRule="auto"/>
        <w:ind w:left="2176"/>
        <w:rPr>
          <w:sz w:val="44"/>
          <w:szCs w:val="44"/>
        </w:rPr>
      </w:pPr>
      <w:r>
        <w:rPr>
          <w:b/>
          <w:bCs/>
          <w:spacing w:val="-12"/>
          <w:sz w:val="44"/>
          <w:szCs w:val="44"/>
        </w:rPr>
        <w:t>“歇业一件事”工作方案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351" w:lineRule="auto"/>
        <w:ind w:right="103"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为持续深化推进“一网通办”前提下的“最多跑一次”改革，对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全省因自然灾害、事故灾难、公共卫生事件、社会安全事件等原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因造成经营困难的市场主体，给予一定缓冲时间，帮助市场主体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渡过难关，便利市场主体办理歇业相关事项，特制定</w:t>
      </w:r>
      <w:r>
        <w:rPr>
          <w:rFonts w:ascii="仿宋" w:hAnsi="仿宋" w:eastAsia="仿宋" w:cs="仿宋"/>
          <w:sz w:val="31"/>
          <w:szCs w:val="31"/>
        </w:rPr>
        <w:t>本工作方案。</w:t>
      </w:r>
    </w:p>
    <w:p>
      <w:pPr>
        <w:spacing w:before="232" w:line="222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一、指导思想</w:t>
      </w:r>
    </w:p>
    <w:p>
      <w:pPr>
        <w:spacing w:before="261" w:line="357" w:lineRule="auto"/>
        <w:ind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以习近平新时代中国特色社会主义思想为指导，坚持以人民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为中心的发展思想，坚持系统观念，推动数字技术广泛应用于政 </w:t>
      </w:r>
      <w:r>
        <w:rPr>
          <w:rFonts w:ascii="仿宋" w:hAnsi="仿宋" w:eastAsia="仿宋" w:cs="仿宋"/>
          <w:spacing w:val="2"/>
          <w:sz w:val="31"/>
          <w:szCs w:val="31"/>
        </w:rPr>
        <w:t>府管理服务，通过部门间业务协同、系统互通、数据共享等方式，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推动市场主体歇业关联性强、办事需求量大的跨部门、跨层级政 </w:t>
      </w:r>
      <w:r>
        <w:rPr>
          <w:rFonts w:ascii="仿宋" w:hAnsi="仿宋" w:eastAsia="仿宋" w:cs="仿宋"/>
          <w:spacing w:val="4"/>
          <w:sz w:val="31"/>
          <w:szCs w:val="31"/>
        </w:rPr>
        <w:t>务服务事项实现“一件事一次办”,进一步提高市场主体的办</w:t>
      </w:r>
      <w:r>
        <w:rPr>
          <w:rFonts w:ascii="仿宋" w:hAnsi="仿宋" w:eastAsia="仿宋" w:cs="仿宋"/>
          <w:spacing w:val="3"/>
          <w:sz w:val="31"/>
          <w:szCs w:val="31"/>
        </w:rPr>
        <w:t>事体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验感和获得感。</w:t>
      </w:r>
    </w:p>
    <w:p>
      <w:pPr>
        <w:spacing w:before="223" w:line="222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二、工作目标</w:t>
      </w:r>
    </w:p>
    <w:p>
      <w:pPr>
        <w:spacing w:before="250" w:line="357" w:lineRule="auto"/>
        <w:ind w:right="87"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以人民群众高效办成“歇业一件事”为目标，依托四川</w:t>
      </w:r>
      <w:r>
        <w:rPr>
          <w:rFonts w:ascii="仿宋" w:hAnsi="仿宋" w:eastAsia="仿宋" w:cs="仿宋"/>
          <w:spacing w:val="-5"/>
          <w:sz w:val="31"/>
          <w:szCs w:val="31"/>
        </w:rPr>
        <w:t>政务服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务一体化平台，集成市场主体歇业备案，税务歇业登记，住房公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积金“单位账户封存”,基本养老保险、工伤保险、失业保险缴费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人员减少，医疗保险参保登记(减少)、职工参保登记</w:t>
      </w:r>
      <w:r>
        <w:rPr>
          <w:rFonts w:ascii="仿宋" w:hAnsi="仿宋" w:eastAsia="仿宋" w:cs="仿宋"/>
          <w:spacing w:val="28"/>
          <w:sz w:val="31"/>
          <w:szCs w:val="31"/>
        </w:rPr>
        <w:t>(减少)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等联办事项，围绕申请条件、受理模式、审核程序、办</w:t>
      </w:r>
      <w:r>
        <w:rPr>
          <w:rFonts w:ascii="仿宋" w:hAnsi="仿宋" w:eastAsia="仿宋" w:cs="仿宋"/>
          <w:spacing w:val="8"/>
          <w:sz w:val="31"/>
          <w:szCs w:val="31"/>
        </w:rPr>
        <w:t>理方式等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进行整体性流程再造和业务梳理，通过并联审批方式，实现“一次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告知、 一表申请、</w:t>
      </w:r>
      <w:r>
        <w:rPr>
          <w:rFonts w:ascii="仿宋" w:hAnsi="仿宋" w:eastAsia="仿宋" w:cs="仿宋"/>
          <w:spacing w:val="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一窗(网)受理”。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335" w:bottom="882" w:left="1509" w:header="0" w:footer="624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7" w:line="221" w:lineRule="auto"/>
        <w:ind w:left="80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三、</w:t>
      </w:r>
      <w:r>
        <w:rPr>
          <w:rFonts w:ascii="黑体" w:hAnsi="黑体" w:eastAsia="黑体" w:cs="黑体"/>
          <w:spacing w:val="-5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服务范围</w:t>
      </w:r>
    </w:p>
    <w:p>
      <w:pPr>
        <w:spacing w:before="256" w:line="369" w:lineRule="auto"/>
        <w:ind w:left="150" w:right="76" w:firstLine="6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领取营业执照后正常开展经营活动的公司、非公司企</w:t>
      </w:r>
      <w:r>
        <w:rPr>
          <w:rFonts w:ascii="仿宋" w:hAnsi="仿宋" w:eastAsia="仿宋" w:cs="仿宋"/>
          <w:spacing w:val="29"/>
          <w:sz w:val="30"/>
          <w:szCs w:val="30"/>
        </w:rPr>
        <w:t>业法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人、个人独资企业、合伙企业、农民专业合</w:t>
      </w:r>
      <w:r>
        <w:rPr>
          <w:rFonts w:ascii="仿宋" w:hAnsi="仿宋" w:eastAsia="仿宋" w:cs="仿宋"/>
          <w:spacing w:val="15"/>
          <w:sz w:val="30"/>
          <w:szCs w:val="30"/>
        </w:rPr>
        <w:t>作社及其分支机构，</w:t>
      </w:r>
    </w:p>
    <w:p>
      <w:pPr>
        <w:spacing w:line="222" w:lineRule="auto"/>
        <w:ind w:left="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个体工商户。</w:t>
      </w:r>
    </w:p>
    <w:p>
      <w:pPr>
        <w:spacing w:before="234" w:line="221" w:lineRule="auto"/>
        <w:ind w:left="80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四、服务内容</w:t>
      </w:r>
    </w:p>
    <w:p>
      <w:pPr>
        <w:spacing w:before="227" w:line="371" w:lineRule="auto"/>
        <w:ind w:left="150" w:firstLine="774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b/>
          <w:bCs/>
          <w:spacing w:val="18"/>
          <w:sz w:val="30"/>
          <w:szCs w:val="30"/>
        </w:rPr>
        <w:t>(</w:t>
      </w:r>
      <w:r>
        <w:rPr>
          <w:rFonts w:ascii="楷体" w:hAnsi="楷体" w:eastAsia="楷体" w:cs="楷体"/>
          <w:spacing w:val="-7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8"/>
          <w:sz w:val="30"/>
          <w:szCs w:val="30"/>
        </w:rPr>
        <w:t>一</w:t>
      </w:r>
      <w:r>
        <w:rPr>
          <w:rFonts w:ascii="楷体" w:hAnsi="楷体" w:eastAsia="楷体" w:cs="楷体"/>
          <w:spacing w:val="-84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8"/>
          <w:sz w:val="30"/>
          <w:szCs w:val="30"/>
        </w:rPr>
        <w:t>)服务事项：</w:t>
      </w:r>
      <w:r>
        <w:rPr>
          <w:rFonts w:ascii="仿宋" w:hAnsi="仿宋" w:eastAsia="仿宋" w:cs="仿宋"/>
          <w:spacing w:val="18"/>
          <w:sz w:val="30"/>
          <w:szCs w:val="30"/>
        </w:rPr>
        <w:t>市场主体歇业备案，税务歇业</w:t>
      </w:r>
      <w:r>
        <w:rPr>
          <w:rFonts w:ascii="仿宋" w:hAnsi="仿宋" w:eastAsia="仿宋" w:cs="仿宋"/>
          <w:spacing w:val="17"/>
          <w:sz w:val="30"/>
          <w:szCs w:val="30"/>
        </w:rPr>
        <w:t>登记，住房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公积金“单位账户封存”,基本养老保险、工伤保险、失业保险缴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>费人员减少，医疗保险参保登记(减少)、职工参保登记(减少)</w:t>
      </w:r>
    </w:p>
    <w:p>
      <w:pPr>
        <w:spacing w:line="223" w:lineRule="auto"/>
        <w:ind w:left="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等联办事项</w:t>
      </w:r>
    </w:p>
    <w:p>
      <w:pPr>
        <w:spacing w:before="252" w:line="613" w:lineRule="exact"/>
        <w:ind w:right="65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b/>
          <w:bCs/>
          <w:spacing w:val="11"/>
          <w:position w:val="23"/>
          <w:sz w:val="30"/>
          <w:szCs w:val="30"/>
        </w:rPr>
        <w:t>(二)申请方式：</w:t>
      </w:r>
      <w:r>
        <w:rPr>
          <w:rFonts w:ascii="仿宋" w:hAnsi="仿宋" w:eastAsia="仿宋" w:cs="仿宋"/>
          <w:spacing w:val="11"/>
          <w:position w:val="23"/>
          <w:sz w:val="30"/>
          <w:szCs w:val="30"/>
        </w:rPr>
        <w:t>在四川政务服务网“一件事一次办”专区线</w:t>
      </w:r>
    </w:p>
    <w:p>
      <w:pPr>
        <w:spacing w:before="1" w:line="221" w:lineRule="auto"/>
        <w:ind w:left="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上申报或线下窗口申报。</w:t>
      </w:r>
    </w:p>
    <w:p>
      <w:pPr>
        <w:pStyle w:val="2"/>
        <w:spacing w:before="225" w:line="614" w:lineRule="exact"/>
        <w:ind w:right="89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b/>
          <w:bCs/>
          <w:spacing w:val="1"/>
          <w:position w:val="23"/>
          <w:sz w:val="30"/>
          <w:szCs w:val="30"/>
        </w:rPr>
        <w:t>(</w:t>
      </w:r>
      <w:r>
        <w:rPr>
          <w:rFonts w:ascii="楷体" w:hAnsi="楷体" w:eastAsia="楷体" w:cs="楷体"/>
          <w:spacing w:val="-66"/>
          <w:position w:val="2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"/>
          <w:position w:val="23"/>
          <w:sz w:val="30"/>
          <w:szCs w:val="30"/>
        </w:rPr>
        <w:t>三</w:t>
      </w:r>
      <w:r>
        <w:rPr>
          <w:rFonts w:ascii="楷体" w:hAnsi="楷体" w:eastAsia="楷体" w:cs="楷体"/>
          <w:spacing w:val="-69"/>
          <w:position w:val="2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"/>
          <w:position w:val="23"/>
          <w:sz w:val="30"/>
          <w:szCs w:val="30"/>
        </w:rPr>
        <w:t>)</w:t>
      </w:r>
      <w:r>
        <w:rPr>
          <w:rFonts w:ascii="楷体" w:hAnsi="楷体" w:eastAsia="楷体" w:cs="楷体"/>
          <w:spacing w:val="-67"/>
          <w:position w:val="2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"/>
          <w:position w:val="23"/>
          <w:sz w:val="30"/>
          <w:szCs w:val="30"/>
        </w:rPr>
        <w:t>联</w:t>
      </w:r>
      <w:r>
        <w:rPr>
          <w:rFonts w:ascii="楷体" w:hAnsi="楷体" w:eastAsia="楷体" w:cs="楷体"/>
          <w:spacing w:val="-46"/>
          <w:position w:val="2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"/>
          <w:position w:val="23"/>
          <w:sz w:val="30"/>
          <w:szCs w:val="30"/>
        </w:rPr>
        <w:t>办</w:t>
      </w:r>
      <w:r>
        <w:rPr>
          <w:rFonts w:ascii="楷体" w:hAnsi="楷体" w:eastAsia="楷体" w:cs="楷体"/>
          <w:spacing w:val="-64"/>
          <w:position w:val="2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"/>
          <w:position w:val="23"/>
          <w:sz w:val="30"/>
          <w:szCs w:val="30"/>
        </w:rPr>
        <w:t>部</w:t>
      </w:r>
      <w:r>
        <w:rPr>
          <w:rFonts w:ascii="楷体" w:hAnsi="楷体" w:eastAsia="楷体" w:cs="楷体"/>
          <w:spacing w:val="-28"/>
          <w:position w:val="2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"/>
          <w:position w:val="23"/>
          <w:sz w:val="30"/>
          <w:szCs w:val="30"/>
        </w:rPr>
        <w:t>门</w:t>
      </w:r>
      <w:r>
        <w:rPr>
          <w:b/>
          <w:bCs/>
          <w:spacing w:val="1"/>
          <w:position w:val="23"/>
          <w:sz w:val="30"/>
          <w:szCs w:val="30"/>
        </w:rPr>
        <w:t>：</w:t>
      </w:r>
      <w:r>
        <w:rPr>
          <w:rFonts w:ascii="仿宋" w:hAnsi="仿宋" w:eastAsia="仿宋" w:cs="仿宋"/>
          <w:spacing w:val="1"/>
          <w:position w:val="23"/>
          <w:sz w:val="30"/>
          <w:szCs w:val="30"/>
        </w:rPr>
        <w:t>市场主体所在地的市场监管部门、税务部</w:t>
      </w:r>
    </w:p>
    <w:p>
      <w:pPr>
        <w:spacing w:before="1" w:line="220" w:lineRule="auto"/>
        <w:ind w:left="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门、住建部门、人社部门、医保部门。</w:t>
      </w:r>
    </w:p>
    <w:p>
      <w:pPr>
        <w:spacing w:before="219" w:line="221" w:lineRule="auto"/>
        <w:ind w:left="80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五、</w:t>
      </w:r>
      <w:r>
        <w:rPr>
          <w:rFonts w:ascii="黑体" w:hAnsi="黑体" w:eastAsia="黑体" w:cs="黑体"/>
          <w:spacing w:val="-4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办理地点</w:t>
      </w:r>
    </w:p>
    <w:p>
      <w:pPr>
        <w:spacing w:before="266" w:line="609" w:lineRule="exact"/>
        <w:ind w:right="6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position w:val="23"/>
          <w:sz w:val="30"/>
          <w:szCs w:val="30"/>
        </w:rPr>
        <w:t>通过四川省政务服务网“一件事一次办”专区、政务</w:t>
      </w:r>
      <w:r>
        <w:rPr>
          <w:rFonts w:ascii="仿宋" w:hAnsi="仿宋" w:eastAsia="仿宋" w:cs="仿宋"/>
          <w:spacing w:val="5"/>
          <w:position w:val="23"/>
          <w:sz w:val="30"/>
          <w:szCs w:val="30"/>
        </w:rPr>
        <w:t>服务大厅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一件事一次办”综合窗口或其他指定窗口办理相关业务。</w:t>
      </w:r>
    </w:p>
    <w:p>
      <w:pPr>
        <w:spacing w:before="226" w:line="221" w:lineRule="auto"/>
        <w:ind w:left="80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六、办理流程</w:t>
      </w:r>
    </w:p>
    <w:p>
      <w:pPr>
        <w:spacing w:before="234" w:line="375" w:lineRule="auto"/>
        <w:ind w:left="150" w:right="67" w:firstLine="77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(</w:t>
      </w:r>
      <w:r>
        <w:rPr>
          <w:rFonts w:ascii="楷体" w:hAnsi="楷体" w:eastAsia="楷体" w:cs="楷体"/>
          <w:spacing w:val="-7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一</w:t>
      </w:r>
      <w:r>
        <w:rPr>
          <w:rFonts w:ascii="楷体" w:hAnsi="楷体" w:eastAsia="楷体" w:cs="楷体"/>
          <w:spacing w:val="-8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)提出申请</w:t>
      </w: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。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线上申请的，申请人登陆四川省</w:t>
      </w:r>
      <w:r>
        <w:rPr>
          <w:rFonts w:ascii="仿宋" w:hAnsi="仿宋" w:eastAsia="仿宋" w:cs="仿宋"/>
          <w:spacing w:val="14"/>
          <w:sz w:val="30"/>
          <w:szCs w:val="30"/>
        </w:rPr>
        <w:t>政务服务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网，进入四川一体化政务服务平台的“歇业一件事</w:t>
      </w:r>
      <w:r>
        <w:rPr>
          <w:rFonts w:ascii="仿宋" w:hAnsi="仿宋" w:eastAsia="仿宋" w:cs="仿宋"/>
          <w:spacing w:val="6"/>
          <w:sz w:val="30"/>
          <w:szCs w:val="30"/>
        </w:rPr>
        <w:t>”模块，根据引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导跳转至省市场监管局一体化工作平台，按照选择的具体业务办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理事项提交申请材料。线下申请的，申请人直接到政务服务大厅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一件事一次办”综合窗口或其他指定窗口提交申请材料。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0" w:h="16840"/>
          <w:pgMar w:top="1431" w:right="1333" w:bottom="1108" w:left="1439" w:header="0" w:footer="854" w:gutter="0"/>
          <w:cols w:space="720" w:num="1"/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358" w:lineRule="auto"/>
        <w:ind w:firstLine="79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(二)并联审批</w:t>
      </w:r>
      <w:r>
        <w:rPr>
          <w:rFonts w:ascii="仿宋" w:hAnsi="仿宋" w:eastAsia="仿宋" w:cs="仿宋"/>
          <w:b/>
          <w:bCs/>
          <w:spacing w:val="14"/>
          <w:sz w:val="31"/>
          <w:szCs w:val="31"/>
        </w:rPr>
        <w:t>。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线上申请的，依托省市场监管局一体化工 </w:t>
      </w:r>
      <w:r>
        <w:rPr>
          <w:rFonts w:ascii="仿宋" w:hAnsi="仿宋" w:eastAsia="仿宋" w:cs="仿宋"/>
          <w:spacing w:val="-2"/>
          <w:sz w:val="31"/>
          <w:szCs w:val="31"/>
        </w:rPr>
        <w:t>作平台实现对“歇业一件事”相关申请事项的信息采集、数据分发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以及结果反馈。歇业备案通过后，系统自动将相关办理事项的申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请数据分送至审批部门开始办理，实现申请人一表填写信息、</w:t>
      </w:r>
      <w:r>
        <w:rPr>
          <w:rFonts w:ascii="仿宋" w:hAnsi="仿宋" w:eastAsia="仿宋" w:cs="仿宋"/>
          <w:spacing w:val="9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一 </w:t>
      </w:r>
      <w:r>
        <w:rPr>
          <w:rFonts w:ascii="仿宋" w:hAnsi="仿宋" w:eastAsia="仿宋" w:cs="仿宋"/>
          <w:spacing w:val="9"/>
          <w:sz w:val="31"/>
          <w:szCs w:val="31"/>
        </w:rPr>
        <w:t>次提交数据，各部门数据同步采集、业务同步办理、结果实时共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享的并联办理流程。</w:t>
      </w:r>
    </w:p>
    <w:p>
      <w:pPr>
        <w:spacing w:before="270" w:line="352" w:lineRule="auto"/>
        <w:ind w:right="1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税务部门在接收到市场监管部门推送的市场主体歇业备案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信息后，自动同步歇业备案信息，自动开展登记归类</w:t>
      </w:r>
      <w:r>
        <w:rPr>
          <w:rFonts w:ascii="仿宋" w:hAnsi="仿宋" w:eastAsia="仿宋" w:cs="仿宋"/>
          <w:spacing w:val="8"/>
          <w:sz w:val="31"/>
          <w:szCs w:val="31"/>
        </w:rPr>
        <w:t>，并按税务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部门歇业管理规定开展后续管理。</w:t>
      </w:r>
    </w:p>
    <w:p>
      <w:pPr>
        <w:spacing w:before="235" w:line="357" w:lineRule="auto"/>
        <w:ind w:right="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住房城乡建设部门在接收到市场主体歇业备</w:t>
      </w:r>
      <w:r>
        <w:rPr>
          <w:rFonts w:ascii="仿宋" w:hAnsi="仿宋" w:eastAsia="仿宋" w:cs="仿宋"/>
          <w:spacing w:val="9"/>
          <w:sz w:val="31"/>
          <w:szCs w:val="31"/>
        </w:rPr>
        <w:t>案信息后，将相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关信息以接口的方式，传给各公积金中心办理住房</w:t>
      </w:r>
      <w:r>
        <w:rPr>
          <w:rFonts w:ascii="仿宋" w:hAnsi="仿宋" w:eastAsia="仿宋" w:cs="仿宋"/>
          <w:spacing w:val="-3"/>
          <w:sz w:val="31"/>
          <w:szCs w:val="31"/>
        </w:rPr>
        <w:t>公积金“单位账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户封存”业务。</w:t>
      </w:r>
    </w:p>
    <w:p>
      <w:pPr>
        <w:spacing w:before="230" w:line="365" w:lineRule="auto"/>
        <w:ind w:right="2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人力资源社会保障部门在接收到市场主体歇业备案信息后，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对歇业市场主体已完成基本养老保险、工伤保险、失</w:t>
      </w:r>
      <w:r>
        <w:rPr>
          <w:rFonts w:ascii="仿宋" w:hAnsi="仿宋" w:eastAsia="仿宋" w:cs="仿宋"/>
          <w:spacing w:val="8"/>
          <w:sz w:val="31"/>
          <w:szCs w:val="31"/>
        </w:rPr>
        <w:t>业保险欠费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清缴的，同步办理缴费人员减少。</w:t>
      </w:r>
    </w:p>
    <w:p>
      <w:pPr>
        <w:spacing w:before="221" w:line="358" w:lineRule="auto"/>
        <w:ind w:right="1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医保部门在接收到市场主体歇业备案信息后，按政策规定为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歇业市场主体办理单位参保登记(暂停参保)业务，同步为该歇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业市场主体下所有在职职工办理参保登记(减少);若歇业市场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主体存在欠缴医保费(含基本医疗保险、生育保险、补</w:t>
      </w:r>
      <w:r>
        <w:rPr>
          <w:rFonts w:ascii="仿宋" w:hAnsi="仿宋" w:eastAsia="仿宋" w:cs="仿宋"/>
          <w:spacing w:val="13"/>
          <w:sz w:val="31"/>
          <w:szCs w:val="31"/>
        </w:rPr>
        <w:t>充医疗保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险等)情形的，需按规定补齐欠费后才能办理相关业务。</w:t>
      </w:r>
    </w:p>
    <w:p>
      <w:pPr>
        <w:spacing w:before="257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各事项办理完成后及时向市场监管部门反馈办理结果。</w:t>
      </w:r>
    </w:p>
    <w:p>
      <w:pPr>
        <w:spacing w:before="246" w:line="220" w:lineRule="auto"/>
        <w:ind w:right="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线下办理由综合窗口收件后分发给各部门并联办理，办理结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431" w:right="1399" w:bottom="870" w:left="1549" w:header="0" w:footer="614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果反馈综合窗口。</w:t>
      </w:r>
    </w:p>
    <w:p>
      <w:pPr>
        <w:spacing w:before="233" w:line="601" w:lineRule="exact"/>
        <w:ind w:left="7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3"/>
          <w:position w:val="21"/>
          <w:sz w:val="31"/>
          <w:szCs w:val="31"/>
        </w:rPr>
        <w:t>(三)信息公示。</w:t>
      </w:r>
      <w:r>
        <w:rPr>
          <w:rFonts w:ascii="仿宋" w:hAnsi="仿宋" w:eastAsia="仿宋" w:cs="仿宋"/>
          <w:spacing w:val="13"/>
          <w:position w:val="21"/>
          <w:sz w:val="31"/>
          <w:szCs w:val="31"/>
        </w:rPr>
        <w:t>歇业办理结束后，省市场监管局将市场主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体歇业信息在全国企业信用信息公示系统上予以公示。</w:t>
      </w:r>
    </w:p>
    <w:p>
      <w:pPr>
        <w:spacing w:before="221" w:line="221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七、职责分工</w:t>
      </w:r>
    </w:p>
    <w:p>
      <w:pPr>
        <w:spacing w:before="251" w:line="357" w:lineRule="auto"/>
        <w:ind w:right="135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(一)省市场监管局、四川省税务局、住房城乡建设厅、人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力资源社会保障厅、省医保局和省大数据中心共同制定“歇业一件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事”实施方案，完成系统配置、指南编印、线上服务及人员培</w:t>
      </w:r>
      <w:r>
        <w:rPr>
          <w:rFonts w:ascii="仿宋" w:hAnsi="仿宋" w:eastAsia="仿宋" w:cs="仿宋"/>
          <w:spacing w:val="-4"/>
          <w:sz w:val="31"/>
          <w:szCs w:val="31"/>
        </w:rPr>
        <w:t>训等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工作，并负责指导属地完成系统基础配置等工作。</w:t>
      </w:r>
    </w:p>
    <w:p>
      <w:pPr>
        <w:spacing w:before="244" w:line="586" w:lineRule="exact"/>
        <w:ind w:left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0"/>
          <w:sz w:val="31"/>
          <w:szCs w:val="31"/>
        </w:rPr>
        <w:t>(二)省大数据中心负责指导“歇业一件事”主题专栏</w:t>
      </w:r>
      <w:r>
        <w:rPr>
          <w:rFonts w:ascii="仿宋" w:hAnsi="仿宋" w:eastAsia="仿宋" w:cs="仿宋"/>
          <w:position w:val="20"/>
          <w:sz w:val="31"/>
          <w:szCs w:val="31"/>
        </w:rPr>
        <w:t>建设，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协同相关部门推进系统配置等工作。</w:t>
      </w:r>
    </w:p>
    <w:p>
      <w:pPr>
        <w:spacing w:before="220" w:line="613" w:lineRule="exact"/>
        <w:ind w:left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2"/>
          <w:sz w:val="31"/>
          <w:szCs w:val="31"/>
        </w:rPr>
        <w:t>(三)省市场监管局负责开发综窗系统，提供将申请信息分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发至相关部门业务系统的基础支撑。</w:t>
      </w:r>
    </w:p>
    <w:p>
      <w:pPr>
        <w:spacing w:before="227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1"/>
          <w:sz w:val="31"/>
          <w:szCs w:val="31"/>
        </w:rPr>
        <w:t>(四)实行相对集中行政权力改革的地区，要理顺行政审批、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行业主管、行政执法部门的职责，强化审管协同和信息共享。</w:t>
      </w:r>
    </w:p>
    <w:p>
      <w:pPr>
        <w:spacing w:before="218" w:line="222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八、工作要求</w:t>
      </w:r>
    </w:p>
    <w:p>
      <w:pPr>
        <w:spacing w:before="249" w:line="357" w:lineRule="auto"/>
        <w:ind w:right="129" w:firstLine="77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(一)提高思想认识。</w:t>
      </w:r>
      <w:r>
        <w:rPr>
          <w:rFonts w:ascii="仿宋" w:hAnsi="仿宋" w:eastAsia="仿宋" w:cs="仿宋"/>
          <w:spacing w:val="2"/>
          <w:sz w:val="31"/>
          <w:szCs w:val="31"/>
        </w:rPr>
        <w:t>推进“歇业一件事”是建设服务型政府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的迫切需要，也是提高人民群众幸福感和获得感的迫切需要，各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地各相关部门要高度重视，认真组织，切实履行职能职责，高效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推动各项工作扎实开展，切实提升“歇业一件事”办事效率。</w:t>
      </w:r>
    </w:p>
    <w:p>
      <w:pPr>
        <w:spacing w:before="228" w:line="358" w:lineRule="auto"/>
        <w:ind w:right="129" w:firstLine="77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(二)有序稳步推进。</w:t>
      </w:r>
      <w:r>
        <w:rPr>
          <w:rFonts w:ascii="仿宋" w:hAnsi="仿宋" w:eastAsia="仿宋" w:cs="仿宋"/>
          <w:spacing w:val="18"/>
          <w:sz w:val="31"/>
          <w:szCs w:val="31"/>
        </w:rPr>
        <w:t>2023年7月底前，省级部门完成流程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梳理和工作方案制定工作；9月底前，完成“歇业一件事”办事指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南制定，系统改造完成；10月底前发布“歇业</w:t>
      </w:r>
      <w:r>
        <w:rPr>
          <w:rFonts w:ascii="仿宋" w:hAnsi="仿宋" w:eastAsia="仿宋" w:cs="仿宋"/>
          <w:spacing w:val="-3"/>
          <w:sz w:val="31"/>
          <w:szCs w:val="31"/>
        </w:rPr>
        <w:t>一件事”基础配置，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431" w:right="1244" w:bottom="1102" w:left="1599" w:header="0" w:footer="844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97" w:line="376" w:lineRule="auto"/>
        <w:ind w:right="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实现全程网办运行；按照线上线下服务一致原则，在省一体化平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台进行流程配置，并纳入政务服务大厅综合窗口、专区或市场监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管部门窗口办理，实现“歇业一件事”落地落实。个体工商户“歇业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一件事”待条件具备时，再全面推行。</w:t>
      </w:r>
    </w:p>
    <w:p>
      <w:pPr>
        <w:spacing w:before="258" w:line="371" w:lineRule="auto"/>
        <w:ind w:right="10" w:firstLine="75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(三)强化统筹协调。</w:t>
      </w:r>
      <w:r>
        <w:rPr>
          <w:rFonts w:ascii="仿宋" w:hAnsi="仿宋" w:eastAsia="仿宋" w:cs="仿宋"/>
          <w:spacing w:val="24"/>
          <w:sz w:val="30"/>
          <w:szCs w:val="30"/>
        </w:rPr>
        <w:t>要加强组织领导，健全工作机制，强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化部门联动，协同推进实施；加强业务培训，使窗口工作人员熟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练掌握改革后的业务流程和工作规程，提高服务效率，确保服务</w:t>
      </w:r>
    </w:p>
    <w:p>
      <w:pPr>
        <w:pStyle w:val="2"/>
        <w:spacing w:line="220" w:lineRule="auto"/>
        <w:rPr>
          <w:sz w:val="30"/>
          <w:szCs w:val="30"/>
        </w:rPr>
      </w:pPr>
      <w:r>
        <w:rPr>
          <w:sz w:val="30"/>
          <w:szCs w:val="30"/>
        </w:rPr>
        <w:t>质量。</w:t>
      </w:r>
    </w:p>
    <w:p>
      <w:pPr>
        <w:spacing w:before="253" w:line="371" w:lineRule="auto"/>
        <w:ind w:firstLine="75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(四)设置服务专窗。</w:t>
      </w:r>
      <w:r>
        <w:rPr>
          <w:rFonts w:ascii="仿宋" w:hAnsi="仿宋" w:eastAsia="仿宋" w:cs="仿宋"/>
          <w:spacing w:val="12"/>
          <w:sz w:val="30"/>
          <w:szCs w:val="30"/>
        </w:rPr>
        <w:t>鼓励各级政务服务中心设置“歇业一件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事”综合窗口，负责日常咨询、综合受理、办理出件等业务</w:t>
      </w:r>
      <w:r>
        <w:rPr>
          <w:rFonts w:ascii="仿宋" w:hAnsi="仿宋" w:eastAsia="仿宋" w:cs="仿宋"/>
          <w:spacing w:val="8"/>
          <w:sz w:val="30"/>
          <w:szCs w:val="30"/>
        </w:rPr>
        <w:t>，为办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事群众提供便捷高效的“一站式”服务。</w:t>
      </w:r>
    </w:p>
    <w:p>
      <w:pPr>
        <w:spacing w:before="219" w:line="371" w:lineRule="auto"/>
        <w:ind w:right="30" w:firstLine="75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(五)加强宣传引导。</w:t>
      </w:r>
      <w:r>
        <w:rPr>
          <w:rFonts w:ascii="仿宋" w:hAnsi="仿宋" w:eastAsia="仿宋" w:cs="仿宋"/>
          <w:spacing w:val="24"/>
          <w:sz w:val="30"/>
          <w:szCs w:val="30"/>
        </w:rPr>
        <w:t>充分利用门户网站、新媒体、实体办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理窗口等途径，广泛宣传“歇业一件事”联办服务，积极引导群众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通过四川政务服务平台办理“歇业一件事”,提高“一件事”集成服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务的知晓度和办理量。积极挖掘和梳理先进典型，及时总结推广</w:t>
      </w:r>
    </w:p>
    <w:p>
      <w:pPr>
        <w:spacing w:before="1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先进经验。</w:t>
      </w:r>
    </w:p>
    <w:p>
      <w:pPr>
        <w:spacing w:before="13"/>
      </w:pPr>
    </w:p>
    <w:tbl>
      <w:tblPr>
        <w:tblStyle w:val="5"/>
        <w:tblW w:w="7342" w:type="dxa"/>
        <w:tblInd w:w="62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4"/>
        <w:gridCol w:w="1316"/>
        <w:gridCol w:w="17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274" w:type="dxa"/>
            <w:vAlign w:val="top"/>
          </w:tcPr>
          <w:p>
            <w:pPr>
              <w:pStyle w:val="6"/>
              <w:spacing w:line="222" w:lineRule="auto"/>
            </w:pPr>
            <w:r>
              <w:rPr>
                <w:spacing w:val="17"/>
              </w:rPr>
              <w:t>联系人：省市场监管局</w:t>
            </w:r>
          </w:p>
        </w:tc>
        <w:tc>
          <w:tcPr>
            <w:tcW w:w="1316" w:type="dxa"/>
            <w:vAlign w:val="top"/>
          </w:tcPr>
          <w:p>
            <w:pPr>
              <w:pStyle w:val="6"/>
              <w:spacing w:before="8" w:line="222" w:lineRule="auto"/>
              <w:ind w:left="176"/>
            </w:pPr>
            <w:r>
              <w:rPr>
                <w:spacing w:val="-12"/>
              </w:rPr>
              <w:t>杨</w:t>
            </w:r>
            <w:r>
              <w:rPr>
                <w:spacing w:val="21"/>
              </w:rPr>
              <w:t xml:space="preserve">  </w:t>
            </w:r>
            <w:r>
              <w:rPr>
                <w:spacing w:val="-12"/>
              </w:rPr>
              <w:t>强</w:t>
            </w:r>
          </w:p>
        </w:tc>
        <w:tc>
          <w:tcPr>
            <w:tcW w:w="1752" w:type="dxa"/>
            <w:vAlign w:val="top"/>
          </w:tcPr>
          <w:p>
            <w:pPr>
              <w:pStyle w:val="6"/>
              <w:spacing w:before="59" w:line="181" w:lineRule="auto"/>
              <w:ind w:right="11"/>
              <w:jc w:val="right"/>
            </w:pPr>
            <w:r>
              <w:rPr>
                <w:spacing w:val="-3"/>
              </w:rPr>
              <w:t>18190882108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274" w:type="dxa"/>
            <w:vAlign w:val="top"/>
          </w:tcPr>
          <w:p>
            <w:pPr>
              <w:pStyle w:val="6"/>
              <w:spacing w:before="147" w:line="222" w:lineRule="auto"/>
              <w:ind w:left="1260"/>
            </w:pPr>
            <w:r>
              <w:rPr>
                <w:spacing w:val="9"/>
              </w:rPr>
              <w:t>四川省税务局</w:t>
            </w:r>
          </w:p>
        </w:tc>
        <w:tc>
          <w:tcPr>
            <w:tcW w:w="1316" w:type="dxa"/>
            <w:vAlign w:val="top"/>
          </w:tcPr>
          <w:p>
            <w:pPr>
              <w:pStyle w:val="6"/>
              <w:spacing w:before="178" w:line="223" w:lineRule="auto"/>
              <w:ind w:left="176"/>
            </w:pPr>
            <w:r>
              <w:rPr>
                <w:spacing w:val="-10"/>
              </w:rPr>
              <w:t>廖</w:t>
            </w:r>
            <w:r>
              <w:rPr>
                <w:spacing w:val="14"/>
              </w:rPr>
              <w:t xml:space="preserve">  </w:t>
            </w:r>
            <w:r>
              <w:rPr>
                <w:spacing w:val="-10"/>
              </w:rPr>
              <w:t>鹏</w:t>
            </w:r>
          </w:p>
        </w:tc>
        <w:tc>
          <w:tcPr>
            <w:tcW w:w="1752" w:type="dxa"/>
            <w:vAlign w:val="top"/>
          </w:tcPr>
          <w:p>
            <w:pPr>
              <w:pStyle w:val="6"/>
              <w:spacing w:before="228" w:line="181" w:lineRule="auto"/>
              <w:ind w:right="11"/>
              <w:jc w:val="right"/>
            </w:pPr>
            <w:r>
              <w:rPr>
                <w:spacing w:val="-3"/>
              </w:rPr>
              <w:t>15108399559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274" w:type="dxa"/>
            <w:vAlign w:val="top"/>
          </w:tcPr>
          <w:p>
            <w:pPr>
              <w:pStyle w:val="6"/>
              <w:spacing w:before="135" w:line="222" w:lineRule="auto"/>
              <w:ind w:left="1260"/>
            </w:pPr>
            <w:r>
              <w:rPr>
                <w:spacing w:val="12"/>
              </w:rPr>
              <w:t>住房城乡建设厅</w:t>
            </w:r>
          </w:p>
        </w:tc>
        <w:tc>
          <w:tcPr>
            <w:tcW w:w="1316" w:type="dxa"/>
            <w:vAlign w:val="top"/>
          </w:tcPr>
          <w:p>
            <w:pPr>
              <w:pStyle w:val="6"/>
              <w:spacing w:before="157" w:line="222" w:lineRule="auto"/>
              <w:ind w:left="176"/>
            </w:pPr>
            <w:r>
              <w:rPr>
                <w:spacing w:val="57"/>
              </w:rPr>
              <w:t>李新月</w:t>
            </w:r>
          </w:p>
        </w:tc>
        <w:tc>
          <w:tcPr>
            <w:tcW w:w="1752" w:type="dxa"/>
            <w:vAlign w:val="top"/>
          </w:tcPr>
          <w:p>
            <w:pPr>
              <w:pStyle w:val="6"/>
              <w:spacing w:before="207" w:line="181" w:lineRule="auto"/>
              <w:ind w:right="11"/>
              <w:jc w:val="right"/>
            </w:pPr>
            <w:r>
              <w:rPr>
                <w:spacing w:val="-3"/>
              </w:rPr>
              <w:t>13684048409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274" w:type="dxa"/>
            <w:vAlign w:val="top"/>
          </w:tcPr>
          <w:p>
            <w:pPr>
              <w:pStyle w:val="6"/>
              <w:spacing w:before="140" w:line="221" w:lineRule="auto"/>
              <w:ind w:left="1260"/>
            </w:pPr>
            <w:r>
              <w:rPr>
                <w:spacing w:val="15"/>
              </w:rPr>
              <w:t>人力资源社会保障厅</w:t>
            </w:r>
          </w:p>
        </w:tc>
        <w:tc>
          <w:tcPr>
            <w:tcW w:w="1316" w:type="dxa"/>
            <w:vAlign w:val="top"/>
          </w:tcPr>
          <w:p>
            <w:pPr>
              <w:pStyle w:val="6"/>
              <w:spacing w:before="154" w:line="223" w:lineRule="auto"/>
              <w:ind w:left="176"/>
            </w:pPr>
            <w:r>
              <w:rPr>
                <w:spacing w:val="-19"/>
              </w:rPr>
              <w:t>陈</w:t>
            </w:r>
            <w:r>
              <w:rPr>
                <w:spacing w:val="13"/>
              </w:rPr>
              <w:t xml:space="preserve">  </w:t>
            </w:r>
            <w:r>
              <w:rPr>
                <w:spacing w:val="-19"/>
              </w:rPr>
              <w:t>君</w:t>
            </w:r>
          </w:p>
        </w:tc>
        <w:tc>
          <w:tcPr>
            <w:tcW w:w="1752" w:type="dxa"/>
            <w:vAlign w:val="top"/>
          </w:tcPr>
          <w:p>
            <w:pPr>
              <w:pStyle w:val="6"/>
              <w:spacing w:before="204" w:line="181" w:lineRule="auto"/>
              <w:ind w:left="104"/>
            </w:pPr>
            <w:r>
              <w:rPr>
                <w:b/>
                <w:bCs/>
                <w:spacing w:val="-6"/>
              </w:rPr>
              <w:t>18802808841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274" w:type="dxa"/>
            <w:vAlign w:val="top"/>
          </w:tcPr>
          <w:p>
            <w:pPr>
              <w:pStyle w:val="6"/>
              <w:spacing w:before="145" w:line="221" w:lineRule="auto"/>
              <w:ind w:left="1260"/>
            </w:pPr>
            <w:r>
              <w:rPr>
                <w:spacing w:val="9"/>
              </w:rPr>
              <w:t>省医保局</w:t>
            </w:r>
          </w:p>
        </w:tc>
        <w:tc>
          <w:tcPr>
            <w:tcW w:w="1316" w:type="dxa"/>
            <w:vAlign w:val="top"/>
          </w:tcPr>
          <w:p>
            <w:pPr>
              <w:pStyle w:val="6"/>
              <w:spacing w:before="148" w:line="222" w:lineRule="auto"/>
              <w:ind w:left="176"/>
            </w:pPr>
            <w:r>
              <w:rPr>
                <w:spacing w:val="10"/>
              </w:rPr>
              <w:t>朱林梅</w:t>
            </w:r>
          </w:p>
        </w:tc>
        <w:tc>
          <w:tcPr>
            <w:tcW w:w="1752" w:type="dxa"/>
            <w:vAlign w:val="top"/>
          </w:tcPr>
          <w:p>
            <w:pPr>
              <w:spacing w:before="236" w:line="184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18802805126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274" w:type="dxa"/>
            <w:vAlign w:val="top"/>
          </w:tcPr>
          <w:p>
            <w:pPr>
              <w:pStyle w:val="6"/>
              <w:spacing w:before="157" w:line="182" w:lineRule="auto"/>
              <w:ind w:left="1260"/>
            </w:pPr>
            <w:r>
              <w:rPr>
                <w:spacing w:val="11"/>
              </w:rPr>
              <w:t>省大数据中心</w:t>
            </w:r>
          </w:p>
        </w:tc>
        <w:tc>
          <w:tcPr>
            <w:tcW w:w="1316" w:type="dxa"/>
            <w:vAlign w:val="top"/>
          </w:tcPr>
          <w:p>
            <w:pPr>
              <w:pStyle w:val="6"/>
              <w:spacing w:before="147" w:line="188" w:lineRule="auto"/>
              <w:ind w:left="176"/>
            </w:pPr>
            <w:r>
              <w:rPr>
                <w:spacing w:val="-11"/>
              </w:rPr>
              <w:t>刘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陈</w:t>
            </w:r>
          </w:p>
        </w:tc>
        <w:tc>
          <w:tcPr>
            <w:tcW w:w="1752" w:type="dxa"/>
            <w:vAlign w:val="top"/>
          </w:tcPr>
          <w:p>
            <w:pPr>
              <w:pStyle w:val="6"/>
              <w:spacing w:before="198" w:line="255" w:lineRule="exact"/>
              <w:jc w:val="right"/>
            </w:pPr>
            <w:r>
              <w:rPr>
                <w:spacing w:val="-4"/>
                <w:position w:val="-2"/>
              </w:rPr>
              <w:t>1</w:t>
            </w:r>
            <w:r>
              <w:rPr>
                <w:b/>
                <w:bCs/>
                <w:spacing w:val="-4"/>
                <w:position w:val="-2"/>
              </w:rPr>
              <w:t>8281610801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431" w:right="1380" w:bottom="878" w:left="1559" w:header="0" w:footer="582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97" w:line="222" w:lineRule="auto"/>
        <w:ind w:left="6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附件：1.“歇业一件事”办理流程图</w:t>
      </w:r>
    </w:p>
    <w:p>
      <w:pPr>
        <w:spacing w:before="239" w:line="220" w:lineRule="auto"/>
        <w:ind w:left="15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2.“歇业一件事”材料清单</w:t>
      </w:r>
    </w:p>
    <w:p>
      <w:pPr>
        <w:spacing w:before="298" w:line="220" w:lineRule="auto"/>
        <w:ind w:left="1574"/>
        <w:outlineLvl w:val="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3.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市场主体歇业备案申请书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12" w:type="default"/>
          <w:pgSz w:w="11900" w:h="16840"/>
          <w:pgMar w:top="1431" w:right="1785" w:bottom="1092" w:left="1609" w:header="0" w:footer="834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97" w:line="224" w:lineRule="auto"/>
        <w:ind w:left="12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pStyle w:val="2"/>
        <w:spacing w:before="143" w:line="219" w:lineRule="auto"/>
        <w:ind w:left="1996"/>
        <w:rPr>
          <w:sz w:val="44"/>
          <w:szCs w:val="44"/>
        </w:rPr>
      </w:pPr>
      <w:r>
        <w:rPr>
          <w:b/>
          <w:bCs/>
          <w:spacing w:val="-10"/>
          <w:sz w:val="44"/>
          <w:szCs w:val="44"/>
        </w:rPr>
        <w:t>“歇业一件事”办理流程图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line="9330" w:lineRule="exact"/>
      </w:pPr>
      <w:r>
        <w:rPr>
          <w:position w:val="-186"/>
        </w:rPr>
        <w:pict>
          <v:group id="_x0000_s1029" o:spid="_x0000_s1029" o:spt="203" style="height:466.5pt;width:413.05pt;" coordsize="8260,9330">
            <o:lock v:ext="edit"/>
            <v:shape id="_x0000_s1030" o:spid="_x0000_s1030" o:spt="75" type="#_x0000_t75" style="position:absolute;left:0;top:0;height:9330;width:826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1" o:spid="_x0000_s1031" o:spt="202" type="#_x0000_t202" style="position:absolute;left:570;top:287;height:8817;width:73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9" w:lineRule="auto"/>
                      <w:ind w:left="289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>申请人申请歇业登记</w:t>
                    </w:r>
                  </w:p>
                  <w:p>
                    <w:pPr>
                      <w:spacing w:line="35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5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9" w:line="220" w:lineRule="auto"/>
                      <w:ind w:left="1960"/>
                      <w:rPr>
                        <w:rFonts w:ascii="宋体" w:hAnsi="宋体" w:eastAsia="宋体" w:cs="宋体"/>
                        <w:sz w:val="15"/>
                        <w:szCs w:val="15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15"/>
                        <w:szCs w:val="15"/>
                      </w:rPr>
                      <w:t>一线下一</w:t>
                    </w:r>
                  </w:p>
                  <w:p>
                    <w:pPr>
                      <w:spacing w:line="29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8" w:line="230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position w:val="1"/>
                        <w:sz w:val="18"/>
                        <w:szCs w:val="18"/>
                      </w:rPr>
                      <w:t xml:space="preserve">“歇业一件事”综合窗口受理                  </w:t>
                    </w:r>
                    <w:r>
                      <w:rPr>
                        <w:rFonts w:ascii="黑体" w:hAnsi="黑体" w:eastAsia="黑体" w:cs="黑体"/>
                        <w:spacing w:val="-1"/>
                        <w:position w:val="1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spacing w:val="-1"/>
                        <w:position w:val="-1"/>
                        <w:sz w:val="18"/>
                        <w:szCs w:val="18"/>
                      </w:rPr>
                      <w:t>四川政务服务网“一件事一次办”专区</w:t>
                    </w: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9" w:line="229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18"/>
                        <w:szCs w:val="18"/>
                      </w:rPr>
                      <w:t xml:space="preserve">综合窗口完成申请材料接收及分发                    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8"/>
                        <w:szCs w:val="18"/>
                      </w:rPr>
                      <w:t>申请人完成歇业登记信息填写</w:t>
                    </w:r>
                  </w:p>
                  <w:p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9" w:line="215" w:lineRule="auto"/>
                      <w:ind w:left="296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1"/>
                        <w:sz w:val="18"/>
                        <w:szCs w:val="18"/>
                      </w:rPr>
                      <w:t>市场监管部门完成</w:t>
                    </w:r>
                  </w:p>
                  <w:p>
                    <w:pPr>
                      <w:spacing w:line="219" w:lineRule="auto"/>
                      <w:ind w:left="3329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8"/>
                        <w:szCs w:val="18"/>
                      </w:rPr>
                      <w:t>歇业备案</w:t>
                    </w:r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8" w:line="219" w:lineRule="auto"/>
                      <w:ind w:left="141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7"/>
                        <w:sz w:val="18"/>
                        <w:szCs w:val="18"/>
                      </w:rPr>
                      <w:t>住</w:t>
                    </w:r>
                    <w:r>
                      <w:rPr>
                        <w:rFonts w:ascii="宋体" w:hAnsi="宋体" w:eastAsia="宋体" w:cs="宋体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18"/>
                        <w:szCs w:val="18"/>
                      </w:rPr>
                      <w:t>建</w:t>
                    </w:r>
                    <w:r>
                      <w:rPr>
                        <w:rFonts w:ascii="宋体" w:hAnsi="宋体" w:eastAsia="宋体" w:cs="宋体"/>
                        <w:spacing w:val="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18"/>
                        <w:szCs w:val="18"/>
                      </w:rPr>
                      <w:t>部</w:t>
                    </w:r>
                    <w:r>
                      <w:rPr>
                        <w:rFonts w:ascii="宋体" w:hAnsi="宋体" w:eastAsia="宋体" w:cs="宋体"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18"/>
                        <w:szCs w:val="18"/>
                      </w:rPr>
                      <w:t>门</w:t>
                    </w:r>
                  </w:p>
                  <w:p>
                    <w:pPr>
                      <w:spacing w:before="46" w:line="200" w:lineRule="auto"/>
                      <w:ind w:left="1519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3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黑体" w:hAnsi="黑体" w:eastAsia="黑体" w:cs="黑体"/>
                        <w:spacing w:val="-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18"/>
                        <w:szCs w:val="18"/>
                      </w:rPr>
                      <w:t>公</w:t>
                    </w:r>
                    <w:r>
                      <w:rPr>
                        <w:rFonts w:ascii="黑体" w:hAnsi="黑体" w:eastAsia="黑体" w:cs="黑体"/>
                        <w:spacing w:val="-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18"/>
                        <w:szCs w:val="18"/>
                      </w:rPr>
                      <w:t>积</w:t>
                    </w:r>
                    <w:r>
                      <w:rPr>
                        <w:rFonts w:ascii="黑体" w:hAnsi="黑体" w:eastAsia="黑体" w:cs="黑体"/>
                        <w:spacing w:val="-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18"/>
                        <w:szCs w:val="18"/>
                      </w:rPr>
                      <w:t>金</w:t>
                    </w:r>
                    <w:r>
                      <w:rPr>
                        <w:rFonts w:ascii="黑体" w:hAnsi="黑体" w:eastAsia="黑体" w:cs="黑体"/>
                        <w:spacing w:val="-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18"/>
                        <w:szCs w:val="18"/>
                      </w:rPr>
                      <w:t>中</w:t>
                    </w:r>
                  </w:p>
                  <w:p>
                    <w:pPr>
                      <w:spacing w:line="187" w:lineRule="auto"/>
                      <w:ind w:left="141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18"/>
                        <w:szCs w:val="18"/>
                      </w:rPr>
                      <w:t>心</w:t>
                    </w:r>
                    <w:r>
                      <w:rPr>
                        <w:rFonts w:ascii="宋体" w:hAnsi="宋体" w:eastAsia="宋体" w:cs="宋体"/>
                        <w:spacing w:val="-2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宋体" w:hAnsi="宋体" w:eastAsia="宋体" w:cs="宋体"/>
                        <w:spacing w:val="-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18"/>
                        <w:szCs w:val="18"/>
                      </w:rPr>
                      <w:t>住</w:t>
                    </w:r>
                    <w:r>
                      <w:rPr>
                        <w:rFonts w:ascii="宋体" w:hAnsi="宋体" w:eastAsia="宋体" w:cs="宋体"/>
                        <w:spacing w:val="-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18"/>
                        <w:szCs w:val="18"/>
                      </w:rPr>
                      <w:t>房</w:t>
                    </w:r>
                    <w:r>
                      <w:rPr>
                        <w:rFonts w:ascii="宋体" w:hAnsi="宋体" w:eastAsia="宋体" w:cs="宋体"/>
                        <w:spacing w:val="-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18"/>
                        <w:szCs w:val="18"/>
                      </w:rPr>
                      <w:t>公</w:t>
                    </w:r>
                  </w:p>
                  <w:p>
                    <w:pPr>
                      <w:spacing w:before="1" w:line="188" w:lineRule="auto"/>
                      <w:ind w:left="141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27"/>
                        <w:sz w:val="18"/>
                        <w:szCs w:val="18"/>
                      </w:rPr>
                      <w:t>积金“单位</w:t>
                    </w:r>
                  </w:p>
                  <w:p>
                    <w:pPr>
                      <w:spacing w:line="178" w:lineRule="auto"/>
                      <w:ind w:left="141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10"/>
                        <w:sz w:val="18"/>
                        <w:szCs w:val="18"/>
                      </w:rPr>
                      <w:t>账户封存”</w:t>
                    </w:r>
                  </w:p>
                  <w:p>
                    <w:pPr>
                      <w:spacing w:before="1" w:line="196" w:lineRule="auto"/>
                      <w:ind w:left="5129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18"/>
                        <w:szCs w:val="18"/>
                      </w:rPr>
                      <w:t>(减少)</w:t>
                    </w:r>
                  </w:p>
                  <w:p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9" w:line="226" w:lineRule="auto"/>
                      <w:ind w:left="349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18"/>
                        <w:szCs w:val="18"/>
                      </w:rPr>
                      <w:t>结束</w:t>
                    </w:r>
                  </w:p>
                </w:txbxContent>
              </v:textbox>
            </v:shape>
            <v:shape id="_x0000_s1032" o:spid="_x0000_s1032" o:spt="202" type="#_x0000_t202" style="position:absolute;left:3780;top:5945;height:1253;width:9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05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18"/>
                        <w:szCs w:val="18"/>
                      </w:rPr>
                      <w:t>人社部门办</w:t>
                    </w:r>
                  </w:p>
                  <w:p>
                    <w:pPr>
                      <w:spacing w:line="206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18"/>
                        <w:szCs w:val="18"/>
                      </w:rPr>
                      <w:t>理基本养老</w:t>
                    </w:r>
                  </w:p>
                  <w:p>
                    <w:pPr>
                      <w:spacing w:line="215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8"/>
                        <w:szCs w:val="18"/>
                      </w:rPr>
                      <w:t>保险、工伤</w:t>
                    </w:r>
                  </w:p>
                  <w:p>
                    <w:pPr>
                      <w:spacing w:line="222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18"/>
                        <w:szCs w:val="18"/>
                      </w:rPr>
                      <w:t>保险、失业</w:t>
                    </w:r>
                  </w:p>
                  <w:p>
                    <w:pPr>
                      <w:spacing w:before="2" w:line="207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8"/>
                        <w:szCs w:val="18"/>
                      </w:rPr>
                      <w:t>保险缴费人</w:t>
                    </w:r>
                  </w:p>
                  <w:p>
                    <w:pPr>
                      <w:spacing w:line="220" w:lineRule="auto"/>
                      <w:ind w:left="209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18"/>
                        <w:szCs w:val="18"/>
                      </w:rPr>
                      <w:t>员减少</w:t>
                    </w:r>
                  </w:p>
                </w:txbxContent>
              </v:textbox>
            </v:shape>
            <v:shape id="_x0000_s1033" o:spid="_x0000_s1033" o:spt="202" type="#_x0000_t202" style="position:absolute;left:5490;top:5937;height:1064;width:9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15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3"/>
                        <w:sz w:val="18"/>
                        <w:szCs w:val="18"/>
                      </w:rPr>
                      <w:t>医保部门单</w:t>
                    </w:r>
                  </w:p>
                  <w:p>
                    <w:pPr>
                      <w:spacing w:line="222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color w:val="37303F"/>
                        <w:spacing w:val="-1"/>
                        <w:sz w:val="18"/>
                        <w:szCs w:val="18"/>
                      </w:rPr>
                      <w:t>位参保登记</w:t>
                    </w:r>
                  </w:p>
                  <w:p>
                    <w:pPr>
                      <w:spacing w:before="4" w:line="208" w:lineRule="auto"/>
                      <w:ind w:left="20" w:right="26" w:firstLine="199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1"/>
                        <w:sz w:val="18"/>
                        <w:szCs w:val="18"/>
                      </w:rPr>
                      <w:t>(暂停参</w:t>
                    </w:r>
                    <w:r>
                      <w:rPr>
                        <w:rFonts w:ascii="黑体" w:hAnsi="黑体" w:eastAsia="黑体" w:cs="黑体"/>
                        <w:spacing w:val="1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spacing w:val="15"/>
                        <w:sz w:val="18"/>
                        <w:szCs w:val="18"/>
                      </w:rPr>
                      <w:t>保)、职工</w:t>
                    </w:r>
                    <w:r>
                      <w:rPr>
                        <w:rFonts w:ascii="黑体" w:hAnsi="黑体" w:eastAsia="黑体" w:cs="黑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15"/>
                        <w:sz w:val="18"/>
                        <w:szCs w:val="18"/>
                      </w:rPr>
                      <w:t>参保登记</w:t>
                    </w:r>
                  </w:p>
                </w:txbxContent>
              </v:textbox>
            </v:shape>
            <v:shape id="_x0000_s1034" o:spid="_x0000_s1034" o:spt="202" type="#_x0000_t202" style="position:absolute;left:7139;top:6257;height:632;width:93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14" w:lineRule="auto"/>
                      <w:ind w:left="20" w:right="20" w:firstLine="9"/>
                      <w:jc w:val="both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>市场监管部</w:t>
                    </w:r>
                    <w:r>
                      <w:rPr>
                        <w:rFonts w:ascii="宋体" w:hAnsi="宋体" w:eastAsia="宋体" w:cs="宋体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18"/>
                        <w:szCs w:val="18"/>
                      </w:rPr>
                      <w:t>门歇业备案</w:t>
                    </w:r>
                    <w:r>
                      <w:rPr>
                        <w:rFonts w:ascii="宋体" w:hAnsi="宋体" w:eastAsia="宋体" w:cs="宋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20"/>
                        <w:sz w:val="18"/>
                        <w:szCs w:val="18"/>
                      </w:rPr>
                      <w:t>信息公示</w:t>
                    </w:r>
                  </w:p>
                </w:txbxContent>
              </v:textbox>
            </v:shape>
            <v:shape id="_x0000_s1035" o:spid="_x0000_s1035" o:spt="202" type="#_x0000_t202" style="position:absolute;left:379;top:6337;height:447;width:93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28" w:lineRule="auto"/>
                      <w:ind w:left="200" w:right="20" w:hanging="18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8"/>
                        <w:szCs w:val="18"/>
                      </w:rPr>
                      <w:t>税务部门歇</w:t>
                    </w:r>
                    <w:r>
                      <w:rPr>
                        <w:rFonts w:ascii="宋体" w:hAnsi="宋体" w:eastAsia="宋体" w:cs="宋体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8"/>
                        <w:szCs w:val="18"/>
                      </w:rPr>
                      <w:t>业登记</w:t>
                    </w:r>
                  </w:p>
                </w:txbxContent>
              </v:textbox>
            </v:shape>
            <v:shape id="_x0000_s1036" o:spid="_x0000_s1036" o:spt="202" type="#_x0000_t202" style="position:absolute;left:5059;top:1255;height:170;width:55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13"/>
                        <w:szCs w:val="13"/>
                      </w:rPr>
                    </w:pPr>
                    <w:r>
                      <w:rPr>
                        <w:rFonts w:ascii="宋体" w:hAnsi="宋体" w:eastAsia="宋体" w:cs="宋体"/>
                        <w:sz w:val="13"/>
                        <w:szCs w:val="13"/>
                      </w:rPr>
                      <w:t>一线上一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9330" w:lineRule="exact"/>
        <w:sectPr>
          <w:footerReference r:id="rId13" w:type="default"/>
          <w:pgSz w:w="11900" w:h="16840"/>
          <w:pgMar w:top="1431" w:right="1533" w:bottom="899" w:left="1489" w:header="0" w:footer="631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4" w:line="224" w:lineRule="auto"/>
        <w:ind w:left="12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4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5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2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146" w:line="219" w:lineRule="auto"/>
        <w:ind w:left="2216"/>
        <w:rPr>
          <w:sz w:val="45"/>
          <w:szCs w:val="45"/>
        </w:rPr>
      </w:pPr>
      <w:r>
        <w:rPr>
          <w:b/>
          <w:bCs/>
          <w:spacing w:val="-22"/>
          <w:sz w:val="45"/>
          <w:szCs w:val="45"/>
        </w:rPr>
        <w:t>“歇业一件事”材料清单</w:t>
      </w:r>
    </w:p>
    <w:p>
      <w:pPr>
        <w:spacing w:before="84"/>
      </w:pPr>
    </w:p>
    <w:p>
      <w:pPr>
        <w:spacing w:before="84"/>
      </w:pPr>
    </w:p>
    <w:tbl>
      <w:tblPr>
        <w:tblStyle w:val="5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7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5" w:hRule="atLeast"/>
        </w:trPr>
        <w:tc>
          <w:tcPr>
            <w:tcW w:w="6977" w:type="dxa"/>
            <w:vAlign w:val="top"/>
          </w:tcPr>
          <w:p>
            <w:pPr>
              <w:spacing w:before="189" w:line="219" w:lineRule="auto"/>
              <w:ind w:left="29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材料名称</w:t>
            </w:r>
          </w:p>
        </w:tc>
        <w:tc>
          <w:tcPr>
            <w:tcW w:w="2163" w:type="dxa"/>
            <w:vAlign w:val="top"/>
          </w:tcPr>
          <w:p>
            <w:pPr>
              <w:spacing w:before="191" w:line="219" w:lineRule="auto"/>
              <w:ind w:left="5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获取条件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40" w:type="dxa"/>
            <w:gridSpan w:val="2"/>
            <w:vAlign w:val="top"/>
          </w:tcPr>
          <w:p>
            <w:pPr>
              <w:spacing w:before="186" w:line="219" w:lineRule="auto"/>
              <w:ind w:left="36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市场主体歇业备案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977" w:type="dxa"/>
            <w:vAlign w:val="top"/>
          </w:tcPr>
          <w:p>
            <w:pPr>
              <w:spacing w:before="189" w:line="219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《市场主体歇业备案申请书》(含《“歇业一件事”信息采集表》)</w:t>
            </w:r>
          </w:p>
        </w:tc>
        <w:tc>
          <w:tcPr>
            <w:tcW w:w="2163" w:type="dxa"/>
            <w:vAlign w:val="top"/>
          </w:tcPr>
          <w:p>
            <w:pPr>
              <w:spacing w:before="191" w:line="220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提交或自动生成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977" w:type="dxa"/>
            <w:vAlign w:val="top"/>
          </w:tcPr>
          <w:p>
            <w:pPr>
              <w:spacing w:before="190" w:line="219" w:lineRule="auto"/>
              <w:ind w:left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《歇业备案承诺书》</w:t>
            </w:r>
          </w:p>
        </w:tc>
        <w:tc>
          <w:tcPr>
            <w:tcW w:w="2163" w:type="dxa"/>
            <w:vAlign w:val="top"/>
          </w:tcPr>
          <w:p>
            <w:pPr>
              <w:spacing w:before="192" w:line="220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提交或自动生成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40" w:type="dxa"/>
            <w:gridSpan w:val="2"/>
            <w:vAlign w:val="top"/>
          </w:tcPr>
          <w:p>
            <w:pPr>
              <w:spacing w:before="189" w:line="219" w:lineRule="auto"/>
              <w:ind w:left="38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税务歇业登记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77" w:type="dxa"/>
            <w:vAlign w:val="top"/>
          </w:tcPr>
          <w:p>
            <w:pPr>
              <w:spacing w:before="192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市场主体歇业基本信息</w:t>
            </w:r>
          </w:p>
        </w:tc>
        <w:tc>
          <w:tcPr>
            <w:tcW w:w="2163" w:type="dxa"/>
            <w:vAlign w:val="top"/>
          </w:tcPr>
          <w:p>
            <w:pPr>
              <w:spacing w:before="193" w:line="21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数据共享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140" w:type="dxa"/>
            <w:gridSpan w:val="2"/>
            <w:vAlign w:val="top"/>
          </w:tcPr>
          <w:p>
            <w:pPr>
              <w:spacing w:before="180" w:line="219" w:lineRule="auto"/>
              <w:ind w:left="30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3"/>
                <w:szCs w:val="23"/>
              </w:rPr>
              <w:t>住房公积金“单位账户封存”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977" w:type="dxa"/>
            <w:vAlign w:val="top"/>
          </w:tcPr>
          <w:p>
            <w:pPr>
              <w:spacing w:before="193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市场主体歇业基本信息</w:t>
            </w:r>
          </w:p>
        </w:tc>
        <w:tc>
          <w:tcPr>
            <w:tcW w:w="2163" w:type="dxa"/>
            <w:vAlign w:val="top"/>
          </w:tcPr>
          <w:p>
            <w:pPr>
              <w:spacing w:before="194" w:line="21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数据共享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977" w:type="dxa"/>
            <w:vAlign w:val="top"/>
          </w:tcPr>
          <w:p>
            <w:pPr>
              <w:spacing w:before="195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指定代表/委托代理人身份信息，联系电话</w:t>
            </w:r>
          </w:p>
        </w:tc>
        <w:tc>
          <w:tcPr>
            <w:tcW w:w="2163" w:type="dxa"/>
            <w:vAlign w:val="top"/>
          </w:tcPr>
          <w:p>
            <w:pPr>
              <w:spacing w:before="195" w:line="21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数据共享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9140" w:type="dxa"/>
            <w:gridSpan w:val="2"/>
            <w:vAlign w:val="top"/>
          </w:tcPr>
          <w:p>
            <w:pPr>
              <w:spacing w:before="191" w:line="219" w:lineRule="auto"/>
              <w:ind w:left="20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基本养老保险、工伤保险、失业保险缴费人员减少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6977" w:type="dxa"/>
            <w:vAlign w:val="top"/>
          </w:tcPr>
          <w:p>
            <w:pPr>
              <w:spacing w:before="195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市场主体歇业基本信息</w:t>
            </w:r>
          </w:p>
        </w:tc>
        <w:tc>
          <w:tcPr>
            <w:tcW w:w="2163" w:type="dxa"/>
            <w:vAlign w:val="top"/>
          </w:tcPr>
          <w:p>
            <w:pPr>
              <w:spacing w:before="196" w:line="21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数据共享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9140" w:type="dxa"/>
            <w:gridSpan w:val="2"/>
            <w:vAlign w:val="top"/>
          </w:tcPr>
          <w:p>
            <w:pPr>
              <w:spacing w:before="194" w:line="220" w:lineRule="auto"/>
              <w:ind w:left="3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单位参保登记(暂停参保)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6977" w:type="dxa"/>
            <w:vAlign w:val="top"/>
          </w:tcPr>
          <w:p>
            <w:pPr>
              <w:spacing w:before="196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市场主体歇业基本信息</w:t>
            </w:r>
          </w:p>
        </w:tc>
        <w:tc>
          <w:tcPr>
            <w:tcW w:w="2163" w:type="dxa"/>
            <w:vAlign w:val="top"/>
          </w:tcPr>
          <w:p>
            <w:pPr>
              <w:spacing w:before="197" w:line="21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数据共享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6977" w:type="dxa"/>
            <w:vAlign w:val="top"/>
          </w:tcPr>
          <w:p>
            <w:pPr>
              <w:spacing w:before="198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指定代表/委托代理人身份信息，联系电话</w:t>
            </w:r>
          </w:p>
        </w:tc>
        <w:tc>
          <w:tcPr>
            <w:tcW w:w="2163" w:type="dxa"/>
            <w:vAlign w:val="top"/>
          </w:tcPr>
          <w:p>
            <w:pPr>
              <w:spacing w:before="198" w:line="21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数据共享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40"/>
          <w:pgMar w:top="1431" w:right="1274" w:bottom="1523" w:left="1475" w:header="0" w:footer="1264" w:gutter="0"/>
          <w:cols w:space="720" w:num="1"/>
        </w:sectPr>
      </w:pP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95" w:line="224" w:lineRule="auto"/>
        <w:ind w:left="17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4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4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3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pStyle w:val="2"/>
        <w:spacing w:before="140" w:line="219" w:lineRule="auto"/>
        <w:ind w:left="2241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市场主体歇业备案申请书</w:t>
      </w:r>
    </w:p>
    <w:p>
      <w:pPr>
        <w:spacing w:before="97"/>
      </w:pPr>
    </w:p>
    <w:p>
      <w:pPr>
        <w:spacing w:before="96"/>
      </w:pPr>
    </w:p>
    <w:tbl>
      <w:tblPr>
        <w:tblStyle w:val="5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538"/>
        <w:gridCol w:w="1339"/>
        <w:gridCol w:w="1438"/>
        <w:gridCol w:w="719"/>
        <w:gridCol w:w="869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9139" w:type="dxa"/>
            <w:gridSpan w:val="7"/>
            <w:vAlign w:val="top"/>
          </w:tcPr>
          <w:p>
            <w:pPr>
              <w:spacing w:before="209" w:line="219" w:lineRule="auto"/>
              <w:ind w:left="36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□基本信息(必填项)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03" w:type="dxa"/>
            <w:vAlign w:val="top"/>
          </w:tcPr>
          <w:p>
            <w:pPr>
              <w:spacing w:before="62" w:line="217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28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58" w:line="219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统一社会信用代码</w:t>
            </w:r>
          </w:p>
        </w:tc>
        <w:tc>
          <w:tcPr>
            <w:tcW w:w="25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03" w:type="dxa"/>
            <w:vAlign w:val="top"/>
          </w:tcPr>
          <w:p>
            <w:pPr>
              <w:spacing w:before="10" w:line="371" w:lineRule="exact"/>
              <w:ind w:firstLine="264"/>
            </w:pPr>
            <w:r>
              <w:rPr>
                <w:position w:val="-7"/>
              </w:rPr>
              <w:drawing>
                <wp:inline distT="0" distB="0" distL="0" distR="0">
                  <wp:extent cx="686435" cy="23558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668" cy="235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103" w:line="221" w:lineRule="auto"/>
              <w:ind w:left="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5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03" w:type="dxa"/>
            <w:vAlign w:val="top"/>
          </w:tcPr>
          <w:p>
            <w:pPr>
              <w:spacing w:before="11" w:line="185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住所</w:t>
            </w:r>
          </w:p>
          <w:p>
            <w:pPr>
              <w:spacing w:line="163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(经营场所)</w:t>
            </w:r>
          </w:p>
        </w:tc>
        <w:tc>
          <w:tcPr>
            <w:tcW w:w="753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</w:trPr>
        <w:tc>
          <w:tcPr>
            <w:tcW w:w="1603" w:type="dxa"/>
            <w:vAlign w:val="top"/>
          </w:tcPr>
          <w:p>
            <w:pPr>
              <w:spacing w:before="62" w:line="249" w:lineRule="auto"/>
              <w:ind w:left="164" w:righ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歇业期间法律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文书送达地址</w:t>
            </w:r>
          </w:p>
        </w:tc>
        <w:tc>
          <w:tcPr>
            <w:tcW w:w="753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</w:trPr>
        <w:tc>
          <w:tcPr>
            <w:tcW w:w="1603" w:type="dxa"/>
            <w:vAlign w:val="top"/>
          </w:tcPr>
          <w:p>
            <w:pPr>
              <w:spacing w:before="83" w:line="322" w:lineRule="exact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8"/>
                <w:sz w:val="21"/>
                <w:szCs w:val="21"/>
              </w:rPr>
              <w:t>歇业期间</w:t>
            </w:r>
          </w:p>
          <w:p>
            <w:pPr>
              <w:spacing w:line="196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28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2" w:line="249" w:lineRule="auto"/>
              <w:ind w:left="653" w:right="350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歇业期间联系人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5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 w:hRule="atLeast"/>
        </w:trPr>
        <w:tc>
          <w:tcPr>
            <w:tcW w:w="1603" w:type="dxa"/>
            <w:vAlign w:val="top"/>
          </w:tcPr>
          <w:p>
            <w:pPr>
              <w:spacing w:before="124" w:line="213" w:lineRule="auto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歇业期限</w:t>
            </w:r>
          </w:p>
        </w:tc>
        <w:tc>
          <w:tcPr>
            <w:tcW w:w="7536" w:type="dxa"/>
            <w:gridSpan w:val="6"/>
            <w:vAlign w:val="top"/>
          </w:tcPr>
          <w:p>
            <w:pPr>
              <w:spacing w:before="124" w:line="178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1"/>
                <w:position w:val="-4"/>
                <w:sz w:val="21"/>
                <w:szCs w:val="21"/>
              </w:rPr>
              <w:t>至</w:t>
            </w:r>
            <w:r>
              <w:rPr>
                <w:rFonts w:ascii="宋体" w:hAnsi="宋体" w:eastAsia="宋体" w:cs="宋体"/>
                <w:spacing w:val="4"/>
                <w:position w:val="-4"/>
                <w:sz w:val="21"/>
                <w:szCs w:val="21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(最长不得超过3年)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1" w:hRule="atLeast"/>
        </w:trPr>
        <w:tc>
          <w:tcPr>
            <w:tcW w:w="9139" w:type="dxa"/>
            <w:gridSpan w:val="7"/>
            <w:vAlign w:val="top"/>
          </w:tcPr>
          <w:p>
            <w:pPr>
              <w:spacing w:before="274" w:line="219" w:lineRule="auto"/>
              <w:ind w:left="30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□指定代表/委托代理人(必填项)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7" w:hRule="atLeast"/>
        </w:trPr>
        <w:tc>
          <w:tcPr>
            <w:tcW w:w="1603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委托权限</w:t>
            </w:r>
          </w:p>
        </w:tc>
        <w:tc>
          <w:tcPr>
            <w:tcW w:w="7536" w:type="dxa"/>
            <w:gridSpan w:val="6"/>
            <w:vAlign w:val="top"/>
          </w:tcPr>
          <w:p>
            <w:pPr>
              <w:spacing w:before="115" w:line="361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11"/>
                <w:sz w:val="21"/>
                <w:szCs w:val="21"/>
              </w:rPr>
              <w:t>1、同意□不同意□核对登记材料中的复印件并签署核对意见；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2、同意□不同意□修改企业自备文件的错误</w:t>
            </w:r>
          </w:p>
          <w:p>
            <w:pPr>
              <w:spacing w:before="110" w:line="449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8"/>
                <w:sz w:val="21"/>
                <w:szCs w:val="21"/>
              </w:rPr>
              <w:t>3、同意□不同意□修改有关表格的填写错误</w:t>
            </w:r>
          </w:p>
          <w:p>
            <w:pPr>
              <w:spacing w:line="218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4、同意□不同意□领取有关文书，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8" w:hRule="atLeast"/>
        </w:trPr>
        <w:tc>
          <w:tcPr>
            <w:tcW w:w="160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固定电话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移动电话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top"/>
          </w:tcPr>
          <w:p>
            <w:pPr>
              <w:spacing w:before="199" w:line="600" w:lineRule="exact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30"/>
                <w:sz w:val="21"/>
                <w:szCs w:val="21"/>
              </w:rPr>
              <w:t>指定代表/委托</w:t>
            </w:r>
          </w:p>
          <w:p>
            <w:pPr>
              <w:spacing w:line="219" w:lineRule="auto"/>
              <w:ind w:left="2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代理人签字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78" w:hRule="atLeast"/>
        </w:trPr>
        <w:tc>
          <w:tcPr>
            <w:tcW w:w="9139" w:type="dxa"/>
            <w:gridSpan w:val="7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6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(指定代表或者委托代理人身份证件复、影印件粘贴处，可另附)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40"/>
          <w:pgMar w:top="1431" w:right="1335" w:bottom="1073" w:left="1415" w:header="0" w:footer="814" w:gutter="0"/>
          <w:cols w:space="720" w:num="1"/>
        </w:sectPr>
      </w:pPr>
    </w:p>
    <w:p>
      <w:pPr>
        <w:spacing w:before="5"/>
      </w:pPr>
    </w:p>
    <w:p>
      <w:pPr>
        <w:spacing w:before="5"/>
      </w:pPr>
    </w:p>
    <w:tbl>
      <w:tblPr>
        <w:tblStyle w:val="5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2"/>
        <w:gridCol w:w="859"/>
        <w:gridCol w:w="2158"/>
        <w:gridCol w:w="1658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atLeast"/>
        </w:trPr>
        <w:tc>
          <w:tcPr>
            <w:tcW w:w="9130" w:type="dxa"/>
            <w:gridSpan w:val="5"/>
            <w:vAlign w:val="top"/>
          </w:tcPr>
          <w:p>
            <w:pPr>
              <w:spacing w:before="240" w:line="214" w:lineRule="auto"/>
              <w:ind w:left="3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□申请人签署(必填项)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9130" w:type="dxa"/>
            <w:gridSpan w:val="5"/>
            <w:vAlign w:val="top"/>
          </w:tcPr>
          <w:p>
            <w:pPr>
              <w:spacing w:before="229" w:line="413" w:lineRule="auto"/>
              <w:ind w:left="135" w:right="204" w:firstLine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本主体依照《市场主体登记管理条例》</w:t>
            </w:r>
            <w:r>
              <w:rPr>
                <w:rFonts w:ascii="宋体" w:hAnsi="宋体" w:eastAsia="宋体" w:cs="宋体"/>
                <w:spacing w:val="-9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u w:val="single" w:color="auto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等规定申请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市场主体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歇业备案，本申请人和签字人承诺提交的材料文件和填报的信息真实有效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，并承担相应的法律</w:t>
            </w:r>
          </w:p>
          <w:p>
            <w:pPr>
              <w:spacing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责任。</w:t>
            </w:r>
          </w:p>
          <w:p>
            <w:pPr>
              <w:spacing w:before="240" w:line="219" w:lineRule="auto"/>
              <w:ind w:left="6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申请人签字：</w:t>
            </w:r>
          </w:p>
          <w:p>
            <w:pPr>
              <w:spacing w:before="209" w:line="219" w:lineRule="auto"/>
              <w:ind w:left="6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盖章</w:t>
            </w:r>
          </w:p>
          <w:p>
            <w:pPr>
              <w:spacing w:before="232" w:line="219" w:lineRule="auto"/>
              <w:ind w:left="59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30" w:type="dxa"/>
            <w:gridSpan w:val="5"/>
            <w:vAlign w:val="top"/>
          </w:tcPr>
          <w:p>
            <w:pPr>
              <w:spacing w:before="228" w:line="211" w:lineRule="auto"/>
              <w:ind w:left="28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“歇业一件事”信息采集表(选填)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30" w:type="dxa"/>
            <w:gridSpan w:val="5"/>
            <w:vAlign w:val="top"/>
          </w:tcPr>
          <w:p>
            <w:pPr>
              <w:spacing w:before="219" w:line="219" w:lineRule="auto"/>
              <w:ind w:left="30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1"/>
                <w:szCs w:val="21"/>
              </w:rPr>
              <w:t>□住房公积金“单位账户封存”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61" w:type="dxa"/>
            <w:gridSpan w:val="2"/>
            <w:vAlign w:val="top"/>
          </w:tcPr>
          <w:p>
            <w:pPr>
              <w:spacing w:before="225" w:line="215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单位所在住房公积金中心名称</w:t>
            </w:r>
          </w:p>
        </w:tc>
        <w:tc>
          <w:tcPr>
            <w:tcW w:w="57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502" w:type="dxa"/>
            <w:vAlign w:val="top"/>
          </w:tcPr>
          <w:p>
            <w:pPr>
              <w:spacing w:before="214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单位公积金编号</w:t>
            </w:r>
          </w:p>
          <w:p>
            <w:pPr>
              <w:spacing w:before="241" w:line="197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(单位公积金客户号)</w:t>
            </w:r>
          </w:p>
        </w:tc>
        <w:tc>
          <w:tcPr>
            <w:tcW w:w="30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封存生效年月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9130" w:type="dxa"/>
            <w:gridSpan w:val="5"/>
            <w:vAlign w:val="top"/>
          </w:tcPr>
          <w:p>
            <w:pPr>
              <w:spacing w:before="221" w:line="219" w:lineRule="auto"/>
              <w:ind w:left="3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□社会保险缴费人员减少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</w:trPr>
        <w:tc>
          <w:tcPr>
            <w:tcW w:w="9130" w:type="dxa"/>
            <w:gridSpan w:val="5"/>
            <w:vAlign w:val="top"/>
          </w:tcPr>
          <w:p>
            <w:pPr>
              <w:spacing w:before="215" w:line="215" w:lineRule="auto"/>
              <w:ind w:left="2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□基本养老保险、工伤保险、失业保险缴费人员减少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</w:trPr>
        <w:tc>
          <w:tcPr>
            <w:tcW w:w="9130" w:type="dxa"/>
            <w:gridSpan w:val="5"/>
            <w:vAlign w:val="top"/>
          </w:tcPr>
          <w:p>
            <w:pPr>
              <w:spacing w:before="224" w:line="206" w:lineRule="auto"/>
              <w:ind w:left="36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□医疗保险参保登记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4" w:hRule="atLeast"/>
        </w:trPr>
        <w:tc>
          <w:tcPr>
            <w:tcW w:w="2502" w:type="dxa"/>
            <w:vAlign w:val="top"/>
          </w:tcPr>
          <w:p>
            <w:pPr>
              <w:spacing w:before="216" w:line="498" w:lineRule="exact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2"/>
                <w:sz w:val="21"/>
                <w:szCs w:val="21"/>
              </w:rPr>
              <w:t>基本医疗保险单位参保</w:t>
            </w:r>
          </w:p>
          <w:p>
            <w:pPr>
              <w:spacing w:line="219" w:lineRule="auto"/>
              <w:ind w:left="10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登记</w:t>
            </w:r>
          </w:p>
        </w:tc>
        <w:tc>
          <w:tcPr>
            <w:tcW w:w="3017" w:type="dxa"/>
            <w:gridSpan w:val="2"/>
            <w:vAlign w:val="top"/>
          </w:tcPr>
          <w:p>
            <w:pPr>
              <w:spacing w:before="218" w:line="500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position w:val="22"/>
                <w:sz w:val="21"/>
                <w:szCs w:val="21"/>
              </w:rPr>
              <w:t>□单位参保登记(暂停参保)、</w:t>
            </w:r>
          </w:p>
          <w:p>
            <w:pPr>
              <w:spacing w:line="216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职工参保登记(减少)</w:t>
            </w:r>
          </w:p>
        </w:tc>
        <w:tc>
          <w:tcPr>
            <w:tcW w:w="1658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暂停起止时间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53" w:line="209" w:lineRule="auto"/>
        <w:ind w:left="104" w:right="298" w:firstLine="30"/>
        <w:rPr>
          <w:rFonts w:ascii="仿宋" w:hAnsi="仿宋" w:eastAsia="仿宋" w:cs="仿宋"/>
          <w:sz w:val="20"/>
          <w:szCs w:val="20"/>
        </w:rPr>
      </w:pPr>
      <w:r>
        <w:rPr>
          <w:sz w:val="21"/>
          <w:szCs w:val="21"/>
        </w:rPr>
        <w:t>注：1、申请人为公司、农民专业合作社(联合社)、非公司企业法人、非</w:t>
      </w:r>
      <w:r>
        <w:rPr>
          <w:spacing w:val="-1"/>
          <w:sz w:val="21"/>
          <w:szCs w:val="21"/>
        </w:rPr>
        <w:t>公司外资企业的，由法</w:t>
      </w:r>
      <w:r>
        <w:rPr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</w:rPr>
        <w:t>定代表人签字并加盖公章。</w:t>
      </w:r>
    </w:p>
    <w:p>
      <w:pPr>
        <w:spacing w:before="21" w:line="220" w:lineRule="auto"/>
        <w:ind w:left="51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2、</w:t>
      </w:r>
      <w:r>
        <w:rPr>
          <w:rFonts w:ascii="仿宋" w:hAnsi="仿宋" w:eastAsia="仿宋" w:cs="仿宋"/>
          <w:spacing w:val="-1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申请人为合伙企业的，由执行事务合伙人签字或委派代表签字并加盖公章。</w:t>
      </w:r>
    </w:p>
    <w:p>
      <w:pPr>
        <w:spacing w:before="1" w:line="220" w:lineRule="auto"/>
        <w:ind w:left="51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3、 申请人为个人独资企业的，由投资人签字并加盖公章。</w:t>
      </w:r>
    </w:p>
    <w:p>
      <w:pPr>
        <w:spacing w:before="2" w:line="212" w:lineRule="auto"/>
        <w:ind w:left="51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4、 申请人为个体工商户的，由经营者签字。</w:t>
      </w:r>
    </w:p>
    <w:p>
      <w:pPr>
        <w:spacing w:before="3" w:line="214" w:lineRule="auto"/>
        <w:ind w:left="104" w:right="92" w:firstLine="4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3"/>
          <w:sz w:val="20"/>
          <w:szCs w:val="20"/>
        </w:rPr>
        <w:t>5、</w:t>
      </w:r>
      <w:r>
        <w:rPr>
          <w:rFonts w:ascii="仿宋" w:hAnsi="仿宋" w:eastAsia="仿宋" w:cs="仿宋"/>
          <w:spacing w:val="-1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3"/>
          <w:sz w:val="20"/>
          <w:szCs w:val="20"/>
        </w:rPr>
        <w:t>申请人为分公司、营业单位、非法人分支机构、农民专业合作社(联合社)分支机构的，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由其隶属主体的法定代表人签字并加盖隶属主体公章。合伙企业分支机构由隶属主体执行</w:t>
      </w:r>
      <w:r>
        <w:rPr>
          <w:rFonts w:ascii="仿宋" w:hAnsi="仿宋" w:eastAsia="仿宋" w:cs="仿宋"/>
          <w:spacing w:val="7"/>
          <w:sz w:val="20"/>
          <w:szCs w:val="20"/>
        </w:rPr>
        <w:t>事务合伙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3"/>
          <w:sz w:val="20"/>
          <w:szCs w:val="20"/>
        </w:rPr>
        <w:t>人(或委派代表)签字并加盖隶属企业公章。个人独资企业</w:t>
      </w:r>
      <w:r>
        <w:rPr>
          <w:rFonts w:ascii="仿宋" w:hAnsi="仿宋" w:eastAsia="仿宋" w:cs="仿宋"/>
          <w:spacing w:val="12"/>
          <w:sz w:val="20"/>
          <w:szCs w:val="20"/>
        </w:rPr>
        <w:t>分支机构由隶属企业投资人签字并加盖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隶属企业公章.</w:t>
      </w:r>
    </w:p>
    <w:p>
      <w:pPr>
        <w:spacing w:before="2" w:line="234" w:lineRule="auto"/>
        <w:ind w:left="104" w:right="89" w:firstLine="4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6、</w:t>
      </w:r>
      <w:r>
        <w:rPr>
          <w:rFonts w:ascii="仿宋" w:hAnsi="仿宋" w:eastAsia="仿宋" w:cs="仿宋"/>
          <w:spacing w:val="-3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申请人签署中横线部分可补充各省、自治区、直辖市人民政府制定的关于歇业备案的相关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9"/>
          <w:sz w:val="20"/>
          <w:szCs w:val="20"/>
        </w:rPr>
        <w:t>规定。</w:t>
      </w:r>
    </w:p>
    <w:p>
      <w:pPr>
        <w:spacing w:before="1" w:line="221" w:lineRule="auto"/>
        <w:ind w:left="104" w:right="69" w:firstLine="4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"/>
          <w:sz w:val="20"/>
          <w:szCs w:val="20"/>
        </w:rPr>
        <w:t>7、《“歇业一件事”信息采集表》只在市场主体选择住房公积金“单位账户</w:t>
      </w:r>
      <w:r>
        <w:rPr>
          <w:rFonts w:ascii="仿宋" w:hAnsi="仿宋" w:eastAsia="仿宋" w:cs="仿宋"/>
          <w:sz w:val="20"/>
          <w:szCs w:val="20"/>
        </w:rPr>
        <w:t xml:space="preserve">封存”、社会保险参 </w:t>
      </w:r>
      <w:r>
        <w:rPr>
          <w:rFonts w:ascii="仿宋" w:hAnsi="仿宋" w:eastAsia="仿宋" w:cs="仿宋"/>
          <w:spacing w:val="4"/>
          <w:sz w:val="20"/>
          <w:szCs w:val="20"/>
        </w:rPr>
        <w:t>保登记、医疗保险参保登记时填写。住房公积金“单位账户封存”、社会</w:t>
      </w:r>
      <w:r>
        <w:rPr>
          <w:rFonts w:ascii="仿宋" w:hAnsi="仿宋" w:eastAsia="仿宋" w:cs="仿宋"/>
          <w:spacing w:val="3"/>
          <w:sz w:val="20"/>
          <w:szCs w:val="20"/>
        </w:rPr>
        <w:t>保险缴费人员减少、医疗保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</w:rPr>
        <w:t>险参保登记可根据需求自主选择。</w:t>
      </w:r>
    </w:p>
    <w:p>
      <w:pPr>
        <w:spacing w:before="1" w:line="222" w:lineRule="auto"/>
        <w:ind w:left="104" w:right="91" w:firstLine="4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8、</w:t>
      </w:r>
      <w:r>
        <w:rPr>
          <w:rFonts w:ascii="仿宋" w:hAnsi="仿宋" w:eastAsia="仿宋" w:cs="仿宋"/>
          <w:spacing w:val="-3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社会保险缴费人员减少、医疗保险参保登记仅适用于歇业市场主体为所有在职职工</w:t>
      </w:r>
      <w:r>
        <w:rPr>
          <w:rFonts w:ascii="仿宋" w:hAnsi="仿宋" w:eastAsia="仿宋" w:cs="仿宋"/>
          <w:spacing w:val="8"/>
          <w:sz w:val="20"/>
          <w:szCs w:val="20"/>
        </w:rPr>
        <w:t>办理缴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费人员减少情形，歇业市场主体只为部分职工办理缴费人员减少的不适用</w:t>
      </w:r>
      <w:r>
        <w:rPr>
          <w:rFonts w:ascii="仿宋" w:hAnsi="仿宋" w:eastAsia="仿宋" w:cs="仿宋"/>
          <w:spacing w:val="7"/>
          <w:sz w:val="20"/>
          <w:szCs w:val="20"/>
        </w:rPr>
        <w:t>，需自行到社保、医保部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4"/>
          <w:sz w:val="20"/>
          <w:szCs w:val="20"/>
        </w:rPr>
        <w:t>门办理。</w:t>
      </w:r>
    </w:p>
    <w:p>
      <w:pPr>
        <w:spacing w:before="9" w:line="221" w:lineRule="auto"/>
        <w:ind w:right="5"/>
        <w:jc w:val="right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9、</w:t>
      </w:r>
      <w:r>
        <w:rPr>
          <w:rFonts w:ascii="仿宋" w:hAnsi="仿宋" w:eastAsia="仿宋" w:cs="仿宋"/>
          <w:spacing w:val="-5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个体工商户以单位形式缴纳住房公积金、</w:t>
      </w:r>
      <w:r>
        <w:rPr>
          <w:rFonts w:ascii="仿宋" w:hAnsi="仿宋" w:eastAsia="仿宋" w:cs="仿宋"/>
          <w:spacing w:val="6"/>
          <w:sz w:val="20"/>
          <w:szCs w:val="20"/>
        </w:rPr>
        <w:t>参保的，适用办理住房公积金、社保、医保业务。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89" w:line="184" w:lineRule="auto"/>
        <w:ind w:left="104"/>
        <w:rPr>
          <w:sz w:val="27"/>
          <w:szCs w:val="27"/>
        </w:rPr>
      </w:pPr>
      <w:r>
        <w:rPr>
          <w:spacing w:val="-3"/>
          <w:sz w:val="27"/>
          <w:szCs w:val="27"/>
        </w:rPr>
        <w:t>—12—</w:t>
      </w:r>
    </w:p>
    <w:p>
      <w:pPr>
        <w:spacing w:line="184" w:lineRule="auto"/>
        <w:rPr>
          <w:sz w:val="27"/>
          <w:szCs w:val="27"/>
        </w:rPr>
        <w:sectPr>
          <w:footerReference r:id="rId16" w:type="default"/>
          <w:pgSz w:w="11900" w:h="16840"/>
          <w:pgMar w:top="1431" w:right="1544" w:bottom="400" w:left="1214" w:header="0" w:footer="0" w:gutter="0"/>
          <w:cols w:space="720" w:num="1"/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139" w:line="219" w:lineRule="auto"/>
        <w:ind w:left="3126"/>
        <w:rPr>
          <w:sz w:val="43"/>
          <w:szCs w:val="43"/>
        </w:rPr>
      </w:pPr>
      <w:r>
        <w:rPr>
          <w:b/>
          <w:bCs/>
          <w:sz w:val="43"/>
          <w:szCs w:val="43"/>
        </w:rPr>
        <w:t>歇业备案承诺书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1" w:line="253" w:lineRule="auto"/>
        <w:ind w:right="175" w:firstLine="6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8"/>
          <w:sz w:val="28"/>
          <w:szCs w:val="28"/>
        </w:rPr>
        <w:t>现向登记机关申请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_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(市场主体名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称)的歇业备案，并郑重承诺如下：</w:t>
      </w:r>
    </w:p>
    <w:p>
      <w:pPr>
        <w:spacing w:before="129" w:line="222" w:lineRule="auto"/>
        <w:ind w:left="4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0"/>
          <w:sz w:val="28"/>
          <w:szCs w:val="28"/>
        </w:rPr>
        <w:t>本市场主体因□自然灾害□事故灾难□公共卫生事件□</w:t>
      </w:r>
      <w:r>
        <w:rPr>
          <w:rFonts w:ascii="仿宋" w:hAnsi="仿宋" w:eastAsia="仿宋" w:cs="仿宋"/>
          <w:spacing w:val="29"/>
          <w:sz w:val="28"/>
          <w:szCs w:val="28"/>
        </w:rPr>
        <w:t>社会安</w:t>
      </w:r>
    </w:p>
    <w:p>
      <w:pPr>
        <w:spacing w:before="91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>全事件□其他.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pacing w:val="9"/>
          <w:sz w:val="28"/>
          <w:szCs w:val="28"/>
        </w:rPr>
        <w:t>造成经济困难，</w:t>
      </w:r>
    </w:p>
    <w:p>
      <w:pPr>
        <w:spacing w:before="89" w:line="257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决定从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起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，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>至</w:t>
      </w:r>
      <w:r>
        <w:rPr>
          <w:rFonts w:ascii="仿宋" w:hAnsi="仿宋" w:eastAsia="仿宋" w:cs="仿宋"/>
          <w:spacing w:val="6"/>
          <w:sz w:val="28"/>
          <w:szCs w:val="28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_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为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止 (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期 限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歇业。</w:t>
      </w:r>
    </w:p>
    <w:p>
      <w:pPr>
        <w:spacing w:before="135" w:line="220" w:lineRule="auto"/>
        <w:ind w:left="4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本市场主体申请歇业前已经与职工依法协商劳动</w:t>
      </w:r>
      <w:r>
        <w:rPr>
          <w:rFonts w:ascii="仿宋" w:hAnsi="仿宋" w:eastAsia="仿宋" w:cs="仿宋"/>
          <w:spacing w:val="16"/>
          <w:sz w:val="28"/>
          <w:szCs w:val="28"/>
        </w:rPr>
        <w:t>关系处理完毕，</w:t>
      </w:r>
    </w:p>
    <w:p>
      <w:pPr>
        <w:spacing w:before="97" w:line="253" w:lineRule="auto"/>
        <w:ind w:right="313" w:firstLine="1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3"/>
          <w:sz w:val="28"/>
          <w:szCs w:val="28"/>
        </w:rPr>
        <w:t>(其他情形)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.</w:t>
      </w:r>
      <w:r>
        <w:rPr>
          <w:position w:val="-3"/>
          <w:sz w:val="28"/>
          <w:szCs w:val="28"/>
        </w:rPr>
        <w:drawing>
          <wp:inline distT="0" distB="0" distL="0" distR="0">
            <wp:extent cx="3161665" cy="889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61842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,不涉及市场监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管部门认为不适宜歇业备案的其他情形。</w:t>
      </w:r>
    </w:p>
    <w:p>
      <w:pPr>
        <w:spacing w:before="122" w:line="220" w:lineRule="auto"/>
        <w:ind w:left="4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本市场主体承诺申请歇业期间暂停经营，不发生任何经营活动；</w:t>
      </w:r>
    </w:p>
    <w:p>
      <w:pPr>
        <w:spacing w:before="107" w:line="267" w:lineRule="auto"/>
        <w:ind w:right="2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歇业期间严格遵守国家法律、法规、规章和政策规定，按时进行年报，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全面履行应尽的责任和义务，承担债权债务关系；自觉接受政府、行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业组织、社会公众、新闻舆论的监督，积极履行社会责任。</w:t>
      </w:r>
    </w:p>
    <w:p>
      <w:pPr>
        <w:spacing w:before="107" w:line="268" w:lineRule="auto"/>
        <w:ind w:right="325" w:firstLine="4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本市场主体对以上承诺的真实性负责，如违背承</w:t>
      </w:r>
      <w:r>
        <w:rPr>
          <w:rFonts w:ascii="仿宋" w:hAnsi="仿宋" w:eastAsia="仿宋" w:cs="仿宋"/>
          <w:spacing w:val="18"/>
          <w:sz w:val="28"/>
          <w:szCs w:val="28"/>
        </w:rPr>
        <w:t>诺约定，则由全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8"/>
          <w:sz w:val="28"/>
          <w:szCs w:val="28"/>
        </w:rPr>
        <w:t>体投资人承担相应的法律后果和责任，并自愿接受相关行政执法部门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的约束和惩戒；按照信用信息管理有关要求，本单位同意将以上承诺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通过国家企业信用信息公示系统向社会公示。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1"/>
          <w:sz w:val="28"/>
          <w:szCs w:val="28"/>
        </w:rPr>
        <w:t>全体投资人签字(盖章):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91" w:line="238" w:lineRule="auto"/>
        <w:ind w:left="3" w:right="310" w:firstLine="717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2"/>
          <w:sz w:val="28"/>
          <w:szCs w:val="28"/>
        </w:rPr>
        <w:t>年    月</w:t>
      </w:r>
      <w:r>
        <w:rPr>
          <w:rFonts w:ascii="仿宋" w:hAnsi="仿宋" w:eastAsia="仿宋" w:cs="仿宋"/>
          <w:spacing w:val="42"/>
          <w:sz w:val="28"/>
          <w:szCs w:val="28"/>
        </w:rPr>
        <w:t xml:space="preserve">   </w:t>
      </w:r>
      <w:r>
        <w:rPr>
          <w:rFonts w:ascii="仿宋" w:hAnsi="仿宋" w:eastAsia="仿宋" w:cs="仿宋"/>
          <w:b/>
          <w:bCs/>
          <w:spacing w:val="-32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21"/>
          <w:szCs w:val="21"/>
        </w:rPr>
        <w:t>注</w:t>
      </w:r>
      <w:r>
        <w:rPr>
          <w:rFonts w:ascii="仿宋" w:hAnsi="仿宋" w:eastAsia="仿宋" w:cs="仿宋"/>
          <w:spacing w:val="-24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21"/>
          <w:szCs w:val="21"/>
        </w:rPr>
        <w:t>：</w:t>
      </w:r>
      <w:r>
        <w:rPr>
          <w:rFonts w:ascii="仿宋" w:hAnsi="仿宋" w:eastAsia="仿宋" w:cs="仿宋"/>
          <w:spacing w:val="-1"/>
          <w:sz w:val="21"/>
          <w:szCs w:val="21"/>
        </w:rPr>
        <w:t>1、有限责任公司由全体股东签署、非公司企业法人由全体出资人签署、个人独资企业由投资</w:t>
      </w:r>
    </w:p>
    <w:p>
      <w:pPr>
        <w:spacing w:before="45" w:line="244" w:lineRule="auto"/>
        <w:ind w:left="419" w:right="3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人签字、合伙企业由全体合伙人签署、农民专业合作社由全体合作社成员签</w:t>
      </w:r>
      <w:r>
        <w:rPr>
          <w:rFonts w:ascii="仿宋" w:hAnsi="仿宋" w:eastAsia="仿宋" w:cs="仿宋"/>
          <w:spacing w:val="-3"/>
          <w:sz w:val="21"/>
          <w:szCs w:val="21"/>
        </w:rPr>
        <w:t>署、个体工商户由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9"/>
          <w:sz w:val="21"/>
          <w:szCs w:val="21"/>
        </w:rPr>
        <w:t>经营者签字；</w:t>
      </w:r>
    </w:p>
    <w:p>
      <w:pPr>
        <w:spacing w:before="48" w:line="222" w:lineRule="auto"/>
        <w:ind w:left="4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5"/>
          <w:sz w:val="21"/>
          <w:szCs w:val="21"/>
        </w:rPr>
        <w:t>2、</w:t>
      </w:r>
      <w:r>
        <w:rPr>
          <w:rFonts w:ascii="仿宋" w:hAnsi="仿宋" w:eastAsia="仿宋" w:cs="仿宋"/>
          <w:spacing w:val="-4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非上市股份有限公司由全体董事签署；</w:t>
      </w:r>
    </w:p>
    <w:p>
      <w:pPr>
        <w:spacing w:before="45" w:line="243" w:lineRule="auto"/>
        <w:ind w:right="300" w:firstLine="4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3、</w:t>
      </w:r>
      <w:r>
        <w:rPr>
          <w:rFonts w:ascii="仿宋" w:hAnsi="仿宋" w:eastAsia="仿宋" w:cs="仿宋"/>
          <w:spacing w:val="-3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5"/>
          <w:sz w:val="21"/>
          <w:szCs w:val="21"/>
        </w:rPr>
        <w:t>申请人为分公司、营业单位、非法人分支机构农民专业</w:t>
      </w:r>
      <w:r>
        <w:rPr>
          <w:rFonts w:ascii="仿宋" w:hAnsi="仿宋" w:eastAsia="仿宋" w:cs="仿宋"/>
          <w:spacing w:val="4"/>
          <w:sz w:val="21"/>
          <w:szCs w:val="21"/>
        </w:rPr>
        <w:t>合作社(联合社)分支机构的，由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其隶属主体的法定代表人签字并加盖隶属主体公章。合伙企业分支机构由隶属主体执行事务合伙人</w:t>
      </w:r>
      <w:r>
        <w:rPr>
          <w:rFonts w:ascii="仿宋" w:hAnsi="仿宋" w:eastAsia="仿宋" w:cs="仿宋"/>
          <w:spacing w:val="17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2"/>
          <w:sz w:val="21"/>
          <w:szCs w:val="21"/>
        </w:rPr>
        <w:t>(或委派代表)签字并加盖隶属企业公章。个人独资企业分支机构由隶属企</w:t>
      </w:r>
      <w:r>
        <w:rPr>
          <w:rFonts w:ascii="仿宋" w:hAnsi="仿宋" w:eastAsia="仿宋" w:cs="仿宋"/>
          <w:spacing w:val="1"/>
          <w:sz w:val="21"/>
          <w:szCs w:val="21"/>
        </w:rPr>
        <w:t>业投资人签字并加盖隶</w:t>
      </w:r>
    </w:p>
    <w:p>
      <w:pPr>
        <w:spacing w:before="40" w:line="222" w:lineRule="auto"/>
        <w:ind w:left="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b/>
          <w:bCs/>
          <w:spacing w:val="-13"/>
          <w:sz w:val="21"/>
          <w:szCs w:val="21"/>
        </w:rPr>
        <w:t>属企业公章。</w:t>
      </w:r>
    </w:p>
    <w:p>
      <w:pPr>
        <w:spacing w:before="88" w:line="221" w:lineRule="auto"/>
        <w:ind w:left="41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4、横线部分可补充各省、自治区、直辖市人民政府制定的关于歇业备案的情形。</w:t>
      </w:r>
    </w:p>
    <w:p>
      <w:pPr>
        <w:spacing w:line="221" w:lineRule="auto"/>
        <w:rPr>
          <w:rFonts w:ascii="仿宋" w:hAnsi="仿宋" w:eastAsia="仿宋" w:cs="仿宋"/>
          <w:sz w:val="21"/>
          <w:szCs w:val="21"/>
        </w:rPr>
        <w:sectPr>
          <w:footerReference r:id="rId17" w:type="default"/>
          <w:pgSz w:w="11900" w:h="16840"/>
          <w:pgMar w:top="1431" w:right="1107" w:bottom="1077" w:left="1509" w:header="0" w:footer="798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5" w:line="227" w:lineRule="auto"/>
        <w:ind w:left="323"/>
        <w:rPr>
          <w:rFonts w:ascii="楷体" w:hAnsi="楷体" w:eastAsia="楷体" w:cs="楷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2"/>
          <w:sz w:val="26"/>
          <w:szCs w:val="26"/>
        </w:rPr>
        <w:t>信息公开选项</w:t>
      </w:r>
      <w:r>
        <w:rPr>
          <w:rFonts w:ascii="楷体" w:hAnsi="楷体" w:eastAsia="楷体" w:cs="楷体"/>
          <w:b/>
          <w:bCs/>
          <w:spacing w:val="12"/>
          <w:sz w:val="26"/>
          <w:szCs w:val="26"/>
        </w:rPr>
        <w:t>：依申请公开</w:t>
      </w:r>
    </w:p>
    <w:p>
      <w:pPr>
        <w:spacing w:line="84" w:lineRule="exact"/>
      </w:pPr>
    </w:p>
    <w:tbl>
      <w:tblPr>
        <w:tblStyle w:val="5"/>
        <w:tblW w:w="918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9"/>
        <w:gridCol w:w="418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25" w:hRule="atLeast"/>
        </w:trPr>
        <w:tc>
          <w:tcPr>
            <w:tcW w:w="4999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89" w:line="222" w:lineRule="auto"/>
              <w:ind w:left="360"/>
              <w:rPr>
                <w:sz w:val="26"/>
                <w:szCs w:val="26"/>
              </w:rPr>
            </w:pPr>
            <w:r>
              <w:rPr>
                <w:spacing w:val="14"/>
                <w:sz w:val="26"/>
                <w:szCs w:val="26"/>
              </w:rPr>
              <w:t>四川省市场监督管理局办公室</w:t>
            </w:r>
          </w:p>
        </w:tc>
        <w:tc>
          <w:tcPr>
            <w:tcW w:w="4181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87" w:line="222" w:lineRule="auto"/>
              <w:ind w:left="1171"/>
              <w:rPr>
                <w:sz w:val="26"/>
                <w:szCs w:val="26"/>
              </w:rPr>
            </w:pPr>
            <w:r>
              <w:rPr>
                <w:spacing w:val="40"/>
                <w:sz w:val="26"/>
                <w:szCs w:val="26"/>
              </w:rPr>
              <w:t>2023年7月17日印发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8" w:type="default"/>
      <w:pgSz w:w="11900" w:h="16840"/>
      <w:pgMar w:top="1431" w:right="1390" w:bottom="1293" w:left="1329" w:header="0" w:footer="10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right="25"/>
      <w:jc w:val="right"/>
      <w:rPr>
        <w:sz w:val="26"/>
        <w:szCs w:val="26"/>
      </w:rPr>
    </w:pPr>
    <w:r>
      <w:rPr>
        <w:spacing w:val="-3"/>
        <w:sz w:val="26"/>
        <w:szCs w:val="26"/>
      </w:rPr>
      <w:t>—1</w:t>
    </w:r>
    <w:r>
      <w:rPr>
        <w:spacing w:val="98"/>
        <w:sz w:val="26"/>
        <w:szCs w:val="26"/>
      </w:rPr>
      <w:t xml:space="preserve"> </w:t>
    </w:r>
    <w:r>
      <w:rPr>
        <w:spacing w:val="-3"/>
        <w:sz w:val="26"/>
        <w:szCs w:val="26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134"/>
      <w:rPr>
        <w:sz w:val="26"/>
        <w:szCs w:val="26"/>
      </w:rPr>
    </w:pPr>
    <w:r>
      <w:rPr>
        <w:spacing w:val="-3"/>
        <w:sz w:val="26"/>
        <w:szCs w:val="26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8134"/>
      <w:rPr>
        <w:sz w:val="26"/>
        <w:szCs w:val="26"/>
      </w:rPr>
    </w:pPr>
    <w:r>
      <w:rPr>
        <w:spacing w:val="-3"/>
        <w:sz w:val="26"/>
        <w:szCs w:val="26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990"/>
      <w:rPr>
        <w:sz w:val="28"/>
        <w:szCs w:val="28"/>
      </w:rPr>
    </w:pPr>
    <w:r>
      <w:rPr>
        <w:spacing w:val="-3"/>
        <w:sz w:val="28"/>
        <w:szCs w:val="28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40"/>
      <w:rPr>
        <w:sz w:val="26"/>
        <w:szCs w:val="26"/>
      </w:rPr>
    </w:pPr>
    <w:r>
      <w:rPr>
        <w:spacing w:val="-3"/>
        <w:sz w:val="26"/>
        <w:szCs w:val="26"/>
      </w:rPr>
      <w:t>—14—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8"/>
        <w:szCs w:val="28"/>
      </w:rPr>
    </w:pPr>
    <w:r>
      <w:rPr>
        <w:spacing w:val="-3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5" w:lineRule="auto"/>
      <w:ind w:left="8109"/>
      <w:rPr>
        <w:sz w:val="26"/>
        <w:szCs w:val="26"/>
      </w:rPr>
    </w:pPr>
    <w:r>
      <w:rPr>
        <w:spacing w:val="-3"/>
        <w:sz w:val="26"/>
        <w:szCs w:val="26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149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-3"/>
        <w:sz w:val="26"/>
        <w:szCs w:val="26"/>
      </w:rPr>
      <w:t>—4</w:t>
    </w:r>
    <w:r>
      <w:rPr>
        <w:rFonts w:ascii="仿宋" w:hAnsi="仿宋" w:eastAsia="仿宋" w:cs="仿宋"/>
        <w:spacing w:val="88"/>
        <w:sz w:val="26"/>
        <w:szCs w:val="26"/>
      </w:rPr>
      <w:t xml:space="preserve"> </w:t>
    </w:r>
    <w:r>
      <w:rPr>
        <w:rFonts w:ascii="仿宋" w:hAnsi="仿宋" w:eastAsia="仿宋" w:cs="仿宋"/>
        <w:spacing w:val="-3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8089"/>
      <w:rPr>
        <w:sz w:val="26"/>
        <w:szCs w:val="26"/>
      </w:rPr>
    </w:pPr>
    <w:r>
      <w:rPr>
        <w:spacing w:val="-3"/>
        <w:sz w:val="26"/>
        <w:szCs w:val="26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5" w:lineRule="auto"/>
      <w:rPr>
        <w:sz w:val="26"/>
        <w:szCs w:val="26"/>
      </w:rPr>
    </w:pPr>
    <w:r>
      <w:rPr>
        <w:spacing w:val="-3"/>
        <w:sz w:val="26"/>
        <w:szCs w:val="26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jc w:val="right"/>
      <w:rPr>
        <w:sz w:val="30"/>
        <w:szCs w:val="30"/>
      </w:rPr>
    </w:pPr>
    <w:r>
      <w:rPr>
        <w:spacing w:val="-5"/>
        <w:sz w:val="30"/>
        <w:szCs w:val="30"/>
      </w:rPr>
      <w:t>—7</w:t>
    </w:r>
    <w:r>
      <w:rPr>
        <w:spacing w:val="19"/>
        <w:sz w:val="30"/>
        <w:szCs w:val="30"/>
      </w:rPr>
      <w:t xml:space="preserve"> </w:t>
    </w:r>
    <w:r>
      <w:rPr>
        <w:spacing w:val="-8"/>
        <w:w w:val="54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5" w:lineRule="auto"/>
      <w:rPr>
        <w:sz w:val="26"/>
        <w:szCs w:val="26"/>
      </w:rPr>
    </w:pPr>
    <w:r>
      <w:rPr>
        <w:spacing w:val="-3"/>
        <w:sz w:val="26"/>
        <w:szCs w:val="26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jc w:val="right"/>
      <w:rPr>
        <w:sz w:val="27"/>
        <w:szCs w:val="27"/>
      </w:rPr>
    </w:pPr>
    <w:r>
      <w:rPr>
        <w:spacing w:val="-3"/>
        <w:sz w:val="27"/>
        <w:szCs w:val="27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B96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6"/>
      <w:szCs w:val="7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3.jpeg"/><Relationship Id="rId21" Type="http://schemas.openxmlformats.org/officeDocument/2006/relationships/image" Target="media/image2.png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2024-04-12T14:13:00Z</dcterms:created>
  <dc:creator>User</dc:creator>
  <cp:lastModifiedBy>User</cp:lastModifiedBy>
  <dcterms:modified xsi:type="dcterms:W3CDTF">2024-04-12T08:43:37Z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2024-04-12T14:13:46Z</vt:filetime>
  </property>
  <property fmtid="{D5CDD505-2E9C-101B-9397-08002B2CF9AE}" pid="4" name="UsrData">
    <vt:lpwstr>6618d114e44a44001f51095fwl</vt:lpwstr>
  </property>
  <property fmtid="{D5CDD505-2E9C-101B-9397-08002B2CF9AE}" pid="5" name="KSOProductBuildVer">
    <vt:lpwstr>2052-11.8.2.12094</vt:lpwstr>
  </property>
  <property fmtid="{D5CDD505-2E9C-101B-9397-08002B2CF9AE}" pid="6" name="ICV">
    <vt:lpwstr>889785C3B097432994665D7B1289343D</vt:lpwstr>
  </property>
</Properties>
</file>