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center"/>
        <w:textAlignment w:val="baseline"/>
        <w:rPr>
          <w:rFonts w:hint="eastAsia" w:ascii="宋体" w:hAnsi="宋体" w:eastAsia="宋体" w:cs="宋体"/>
          <w:b/>
          <w:bCs/>
          <w:spacing w:val="-1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pacing w:val="-1"/>
          <w:sz w:val="36"/>
          <w:szCs w:val="36"/>
          <w:lang w:eastAsia="zh-CN"/>
        </w:rPr>
        <w:t>遂宁市安居区综合行政执法局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center"/>
        <w:textAlignment w:val="baseline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pacing w:val="6"/>
          <w:sz w:val="36"/>
          <w:szCs w:val="36"/>
        </w:rPr>
        <w:t>行政处罚决定书</w:t>
      </w:r>
    </w:p>
    <w:p>
      <w:pPr>
        <w:keepNext w:val="0"/>
        <w:keepLines w:val="0"/>
        <w:pageBreakBefore w:val="0"/>
        <w:widowControl/>
        <w:tabs>
          <w:tab w:val="left" w:pos="549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0" w:line="360" w:lineRule="auto"/>
        <w:ind w:firstLine="720" w:firstLineChars="300"/>
        <w:jc w:val="right"/>
        <w:rPr>
          <w:rFonts w:hint="eastAsia" w:ascii="仿宋" w:hAnsi="仿宋" w:eastAsia="仿宋" w:cs="仿宋"/>
          <w:spacing w:val="-22"/>
          <w:sz w:val="30"/>
          <w:szCs w:val="30"/>
        </w:rPr>
      </w:pPr>
      <w:r>
        <w:rPr>
          <w:rFonts w:hint="eastAsia" w:ascii="仿宋" w:hAnsi="仿宋" w:eastAsia="仿宋" w:cs="仿宋"/>
          <w:sz w:val="24"/>
          <w:szCs w:val="24"/>
          <w:u w:val="single" w:color="auto"/>
          <w:lang w:eastAsia="zh-CN"/>
        </w:rPr>
        <w:t>遂安综执</w:t>
      </w:r>
      <w:r>
        <w:rPr>
          <w:rFonts w:hint="eastAsia" w:ascii="仿宋" w:hAnsi="仿宋" w:eastAsia="仿宋" w:cs="仿宋"/>
          <w:spacing w:val="-26"/>
          <w:sz w:val="24"/>
          <w:szCs w:val="24"/>
        </w:rPr>
        <w:t>罚决字〔</w:t>
      </w:r>
      <w:r>
        <w:rPr>
          <w:rFonts w:hint="eastAsia" w:ascii="仿宋" w:hAnsi="仿宋" w:eastAsia="仿宋" w:cs="仿宋"/>
          <w:spacing w:val="20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pacing w:val="20"/>
          <w:sz w:val="24"/>
          <w:szCs w:val="24"/>
          <w:lang w:val="en-US" w:eastAsia="zh-CN"/>
        </w:rPr>
        <w:t>2024</w:t>
      </w:r>
      <w:r>
        <w:rPr>
          <w:rFonts w:hint="eastAsia" w:ascii="仿宋" w:hAnsi="仿宋" w:eastAsia="仿宋" w:cs="仿宋"/>
          <w:spacing w:val="-26"/>
          <w:sz w:val="24"/>
          <w:szCs w:val="24"/>
        </w:rPr>
        <w:t>〕第</w:t>
      </w:r>
      <w:r>
        <w:rPr>
          <w:rFonts w:hint="eastAsia" w:ascii="仿宋" w:hAnsi="仿宋" w:eastAsia="仿宋" w:cs="仿宋"/>
          <w:spacing w:val="-26"/>
          <w:sz w:val="24"/>
          <w:szCs w:val="24"/>
          <w:lang w:val="en-US" w:eastAsia="zh-CN"/>
        </w:rPr>
        <w:t>Z003-1</w:t>
      </w:r>
      <w:r>
        <w:rPr>
          <w:rFonts w:hint="eastAsia" w:ascii="仿宋" w:hAnsi="仿宋" w:eastAsia="仿宋" w:cs="仿宋"/>
          <w:spacing w:val="-26"/>
          <w:sz w:val="24"/>
          <w:szCs w:val="24"/>
        </w:rPr>
        <w:t>号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440" w:lineRule="exact"/>
        <w:jc w:val="both"/>
        <w:textAlignment w:val="baseline"/>
        <w:rPr>
          <w:rFonts w:hint="eastAsia" w:ascii="仿宋" w:hAnsi="仿宋" w:eastAsia="仿宋" w:cs="仿宋"/>
          <w:sz w:val="28"/>
          <w:szCs w:val="28"/>
          <w:u w:val="single" w:color="auto"/>
          <w:lang w:val="en-US" w:eastAsia="zh-CN"/>
        </w:rPr>
      </w:pPr>
      <w:r>
        <w:rPr>
          <w:rFonts w:hint="eastAsia" w:ascii="仿宋" w:hAnsi="仿宋" w:eastAsia="仿宋" w:cs="仿宋"/>
          <w:spacing w:val="-22"/>
          <w:sz w:val="28"/>
          <w:szCs w:val="28"/>
        </w:rPr>
        <w:t>当事人：</w:t>
      </w:r>
      <w:r>
        <w:rPr>
          <w:rFonts w:hint="eastAsia" w:ascii="仿宋" w:hAnsi="仿宋" w:eastAsia="仿宋" w:cs="仿宋"/>
          <w:sz w:val="28"/>
          <w:szCs w:val="28"/>
          <w:u w:val="single" w:color="auto"/>
          <w:lang w:val="en-US" w:eastAsia="zh-CN"/>
        </w:rPr>
        <w:t>罗*（身份证号码：510*********35）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532" w:firstLineChars="200"/>
        <w:jc w:val="both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7"/>
          <w:sz w:val="28"/>
          <w:szCs w:val="28"/>
          <w:u w:val="single" w:color="auto"/>
          <w:lang w:val="en-US" w:eastAsia="zh-CN"/>
        </w:rPr>
        <w:t>2022</w:t>
      </w:r>
      <w:r>
        <w:rPr>
          <w:rFonts w:hint="eastAsia" w:ascii="仿宋" w:hAnsi="仿宋" w:eastAsia="仿宋" w:cs="仿宋"/>
          <w:spacing w:val="-7"/>
          <w:sz w:val="28"/>
          <w:szCs w:val="28"/>
          <w:u w:val="none" w:color="auto"/>
          <w:lang w:val="en-US" w:eastAsia="zh-CN"/>
        </w:rPr>
        <w:t>年</w:t>
      </w:r>
      <w:r>
        <w:rPr>
          <w:rFonts w:hint="eastAsia" w:ascii="仿宋" w:hAnsi="仿宋" w:eastAsia="仿宋" w:cs="仿宋"/>
          <w:spacing w:val="-7"/>
          <w:sz w:val="28"/>
          <w:szCs w:val="28"/>
          <w:u w:val="single" w:color="auto"/>
          <w:lang w:val="en-US" w:eastAsia="zh-CN"/>
        </w:rPr>
        <w:t>9</w:t>
      </w:r>
      <w:r>
        <w:rPr>
          <w:rFonts w:hint="eastAsia" w:ascii="仿宋" w:hAnsi="仿宋" w:eastAsia="仿宋" w:cs="仿宋"/>
          <w:spacing w:val="-7"/>
          <w:sz w:val="28"/>
          <w:szCs w:val="28"/>
          <w:u w:val="none" w:color="auto"/>
          <w:lang w:val="en-US" w:eastAsia="zh-CN"/>
        </w:rPr>
        <w:t>月至</w:t>
      </w:r>
      <w:r>
        <w:rPr>
          <w:rFonts w:hint="eastAsia" w:ascii="仿宋" w:hAnsi="仿宋" w:eastAsia="仿宋" w:cs="仿宋"/>
          <w:spacing w:val="-7"/>
          <w:sz w:val="28"/>
          <w:szCs w:val="28"/>
          <w:u w:val="single" w:color="auto"/>
          <w:lang w:val="en-US" w:eastAsia="zh-CN"/>
        </w:rPr>
        <w:t>2023</w:t>
      </w:r>
      <w:r>
        <w:rPr>
          <w:rFonts w:hint="eastAsia" w:ascii="仿宋" w:hAnsi="仿宋" w:eastAsia="仿宋" w:cs="仿宋"/>
          <w:spacing w:val="-7"/>
          <w:sz w:val="28"/>
          <w:szCs w:val="28"/>
          <w:u w:val="none" w:color="auto"/>
          <w:lang w:val="en-US" w:eastAsia="zh-CN"/>
        </w:rPr>
        <w:t>年</w:t>
      </w:r>
      <w:r>
        <w:rPr>
          <w:rFonts w:hint="eastAsia" w:ascii="仿宋" w:hAnsi="仿宋" w:eastAsia="仿宋" w:cs="仿宋"/>
          <w:spacing w:val="-7"/>
          <w:sz w:val="28"/>
          <w:szCs w:val="28"/>
          <w:u w:val="single" w:color="auto"/>
          <w:lang w:val="en-US" w:eastAsia="zh-CN"/>
        </w:rPr>
        <w:t>12</w:t>
      </w:r>
      <w:r>
        <w:rPr>
          <w:rFonts w:hint="eastAsia" w:ascii="仿宋" w:hAnsi="仿宋" w:eastAsia="仿宋" w:cs="仿宋"/>
          <w:spacing w:val="-7"/>
          <w:sz w:val="28"/>
          <w:szCs w:val="28"/>
          <w:u w:val="none" w:color="auto"/>
          <w:lang w:val="en-US" w:eastAsia="zh-CN"/>
        </w:rPr>
        <w:t>月</w:t>
      </w:r>
      <w:r>
        <w:rPr>
          <w:rFonts w:hint="eastAsia" w:ascii="仿宋" w:hAnsi="仿宋" w:eastAsia="仿宋" w:cs="仿宋"/>
          <w:spacing w:val="-7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u w:val="single" w:color="auto"/>
          <w:lang w:val="en-US" w:eastAsia="zh-CN"/>
        </w:rPr>
        <w:t>中*********集团有限公司</w:t>
      </w:r>
      <w:r>
        <w:rPr>
          <w:rFonts w:hint="eastAsia" w:ascii="仿宋" w:hAnsi="仿宋" w:eastAsia="仿宋" w:cs="仿宋"/>
          <w:spacing w:val="4"/>
          <w:sz w:val="28"/>
          <w:szCs w:val="28"/>
          <w:u w:val="single" w:color="auto"/>
          <w:lang w:val="en-US" w:eastAsia="zh-CN"/>
        </w:rPr>
        <w:t>为遂宁市安居区*******提供地勘虚假成果资料</w:t>
      </w:r>
      <w:r>
        <w:rPr>
          <w:rFonts w:hint="eastAsia" w:ascii="仿宋" w:hAnsi="仿宋" w:eastAsia="仿宋" w:cs="仿宋"/>
          <w:spacing w:val="-7"/>
          <w:sz w:val="28"/>
          <w:szCs w:val="28"/>
        </w:rPr>
        <w:t>的行为，涉</w:t>
      </w:r>
      <w:r>
        <w:rPr>
          <w:rFonts w:hint="eastAsia" w:ascii="仿宋" w:hAnsi="仿宋" w:eastAsia="仿宋" w:cs="仿宋"/>
          <w:spacing w:val="-28"/>
          <w:sz w:val="28"/>
          <w:szCs w:val="28"/>
        </w:rPr>
        <w:t>嫌</w:t>
      </w:r>
      <w:r>
        <w:rPr>
          <w:rFonts w:hint="eastAsia" w:ascii="仿宋" w:hAnsi="仿宋" w:eastAsia="仿宋" w:cs="仿宋"/>
          <w:spacing w:val="-101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1"/>
          <w:sz w:val="28"/>
          <w:szCs w:val="28"/>
          <w:u w:val="single" w:color="auto"/>
          <w:lang w:eastAsia="zh-CN"/>
        </w:rPr>
        <w:t>违反了</w:t>
      </w:r>
      <w:r>
        <w:rPr>
          <w:rFonts w:hint="eastAsia" w:ascii="仿宋" w:hAnsi="仿宋" w:eastAsia="仿宋" w:cs="仿宋"/>
          <w:spacing w:val="4"/>
          <w:sz w:val="28"/>
          <w:szCs w:val="28"/>
          <w:u w:val="single" w:color="auto"/>
          <w:lang w:val="en-US" w:eastAsia="zh-CN"/>
        </w:rPr>
        <w:t>《建设工程勘察质量管理办法》第三条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的</w:t>
      </w:r>
      <w:r>
        <w:rPr>
          <w:rFonts w:hint="eastAsia" w:ascii="仿宋" w:hAnsi="仿宋" w:eastAsia="仿宋" w:cs="仿宋"/>
          <w:spacing w:val="1"/>
          <w:sz w:val="28"/>
          <w:szCs w:val="28"/>
          <w:u w:val="none" w:color="auto"/>
          <w:lang w:eastAsia="zh-CN"/>
        </w:rPr>
        <w:t>规定</w:t>
      </w:r>
      <w:r>
        <w:rPr>
          <w:rFonts w:hint="eastAsia" w:ascii="仿宋" w:hAnsi="仿宋" w:eastAsia="仿宋" w:cs="仿宋"/>
          <w:spacing w:val="-28"/>
          <w:sz w:val="28"/>
          <w:szCs w:val="28"/>
        </w:rPr>
        <w:t>,本机关于</w:t>
      </w:r>
      <w:r>
        <w:rPr>
          <w:rFonts w:hint="eastAsia" w:ascii="仿宋" w:hAnsi="仿宋" w:eastAsia="仿宋" w:cs="仿宋"/>
          <w:spacing w:val="4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4"/>
          <w:sz w:val="28"/>
          <w:szCs w:val="28"/>
          <w:u w:val="single" w:color="auto"/>
          <w:lang w:val="en-US" w:eastAsia="zh-CN"/>
        </w:rPr>
        <w:t>2024</w:t>
      </w:r>
      <w:r>
        <w:rPr>
          <w:rFonts w:hint="eastAsia" w:ascii="仿宋" w:hAnsi="仿宋" w:eastAsia="仿宋" w:cs="仿宋"/>
          <w:spacing w:val="4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-108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28"/>
          <w:sz w:val="28"/>
          <w:szCs w:val="28"/>
        </w:rPr>
        <w:t>年</w:t>
      </w:r>
      <w:r>
        <w:rPr>
          <w:rFonts w:hint="eastAsia" w:ascii="仿宋" w:hAnsi="仿宋" w:eastAsia="仿宋" w:cs="仿宋"/>
          <w:spacing w:val="-122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29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29"/>
          <w:sz w:val="28"/>
          <w:szCs w:val="28"/>
          <w:u w:val="single" w:color="auto"/>
          <w:lang w:val="en-US" w:eastAsia="zh-CN"/>
        </w:rPr>
        <w:t>2</w:t>
      </w:r>
      <w:r>
        <w:rPr>
          <w:rFonts w:hint="eastAsia" w:ascii="仿宋" w:hAnsi="仿宋" w:eastAsia="仿宋" w:cs="仿宋"/>
          <w:spacing w:val="-28"/>
          <w:sz w:val="28"/>
          <w:szCs w:val="28"/>
          <w:u w:val="none" w:color="auto"/>
          <w:lang w:eastAsia="zh-CN"/>
        </w:rPr>
        <w:t>月</w:t>
      </w:r>
      <w:r>
        <w:rPr>
          <w:rFonts w:hint="eastAsia" w:ascii="仿宋" w:hAnsi="仿宋" w:eastAsia="仿宋" w:cs="仿宋"/>
          <w:spacing w:val="43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43"/>
          <w:sz w:val="28"/>
          <w:szCs w:val="28"/>
          <w:u w:val="single" w:color="auto"/>
          <w:lang w:val="en-US" w:eastAsia="zh-CN"/>
        </w:rPr>
        <w:t>23</w:t>
      </w:r>
      <w:r>
        <w:rPr>
          <w:rFonts w:hint="eastAsia" w:ascii="仿宋" w:hAnsi="仿宋" w:eastAsia="仿宋" w:cs="仿宋"/>
          <w:spacing w:val="-109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28"/>
          <w:sz w:val="28"/>
          <w:szCs w:val="28"/>
        </w:rPr>
        <w:t>日立案调查。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440" w:lineRule="exact"/>
        <w:ind w:firstLine="656" w:firstLineChars="200"/>
        <w:jc w:val="both"/>
        <w:textAlignment w:val="baseline"/>
        <w:rPr>
          <w:rFonts w:hint="default" w:ascii="仿宋" w:hAnsi="仿宋" w:eastAsia="仿宋" w:cs="仿宋"/>
          <w:b w:val="0"/>
          <w:bCs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pacing w:val="24"/>
          <w:sz w:val="28"/>
          <w:szCs w:val="28"/>
        </w:rPr>
        <w:t>经查明</w:t>
      </w:r>
      <w:r>
        <w:rPr>
          <w:rFonts w:hint="eastAsia" w:ascii="仿宋" w:hAnsi="仿宋" w:eastAsia="仿宋" w:cs="仿宋"/>
          <w:spacing w:val="24"/>
          <w:sz w:val="28"/>
          <w:szCs w:val="28"/>
          <w:lang w:eastAsia="zh-CN"/>
        </w:rPr>
        <w:t>，你</w:t>
      </w:r>
      <w:r>
        <w:rPr>
          <w:rFonts w:hint="eastAsia" w:ascii="仿宋" w:hAnsi="仿宋" w:eastAsia="仿宋" w:cs="仿宋"/>
          <w:spacing w:val="4"/>
          <w:sz w:val="28"/>
          <w:szCs w:val="28"/>
          <w:u w:val="single" w:color="auto"/>
          <w:lang w:val="en-US" w:eastAsia="zh-CN"/>
        </w:rPr>
        <w:t>公司</w:t>
      </w:r>
      <w:r>
        <w:rPr>
          <w:rFonts w:hint="eastAsia" w:ascii="仿宋" w:hAnsi="仿宋" w:eastAsia="仿宋" w:cs="仿宋"/>
          <w:sz w:val="28"/>
          <w:szCs w:val="28"/>
          <w:u w:val="single" w:color="auto"/>
          <w:lang w:val="en-US" w:eastAsia="zh-CN"/>
        </w:rPr>
        <w:t>中*********集团有限公司遂宁分公司为</w:t>
      </w:r>
      <w:r>
        <w:rPr>
          <w:rFonts w:hint="eastAsia" w:ascii="仿宋" w:hAnsi="仿宋" w:eastAsia="仿宋" w:cs="仿宋"/>
          <w:spacing w:val="4"/>
          <w:sz w:val="28"/>
          <w:szCs w:val="28"/>
          <w:u w:val="single" w:color="auto"/>
          <w:lang w:val="en-US" w:eastAsia="zh-CN"/>
        </w:rPr>
        <w:t>遂宁市安居区*********进行了地勘，地勘报告由</w:t>
      </w:r>
      <w:r>
        <w:rPr>
          <w:rFonts w:hint="eastAsia" w:ascii="仿宋" w:hAnsi="仿宋" w:eastAsia="仿宋" w:cs="仿宋"/>
          <w:sz w:val="28"/>
          <w:szCs w:val="28"/>
          <w:u w:val="single" w:color="auto"/>
          <w:lang w:val="en-US" w:eastAsia="zh-CN"/>
        </w:rPr>
        <w:t>中*********集团有限公司</w:t>
      </w:r>
      <w:r>
        <w:rPr>
          <w:rFonts w:hint="eastAsia" w:ascii="仿宋" w:hAnsi="仿宋" w:eastAsia="仿宋" w:cs="仿宋"/>
          <w:spacing w:val="4"/>
          <w:sz w:val="28"/>
          <w:szCs w:val="28"/>
          <w:u w:val="single" w:color="auto"/>
          <w:lang w:val="en-US" w:eastAsia="zh-CN"/>
        </w:rPr>
        <w:t>出具，2022年10月、2023年12月</w:t>
      </w:r>
      <w:r>
        <w:rPr>
          <w:rFonts w:hint="eastAsia" w:ascii="仿宋" w:hAnsi="仿宋" w:eastAsia="仿宋" w:cs="仿宋"/>
          <w:sz w:val="28"/>
          <w:szCs w:val="28"/>
          <w:u w:val="single" w:color="auto"/>
          <w:lang w:val="en-US" w:eastAsia="zh-CN"/>
        </w:rPr>
        <w:t>中*********集团有限公司</w:t>
      </w:r>
      <w:r>
        <w:rPr>
          <w:rFonts w:hint="eastAsia" w:ascii="仿宋" w:hAnsi="仿宋" w:eastAsia="仿宋" w:cs="仿宋"/>
          <w:spacing w:val="4"/>
          <w:sz w:val="28"/>
          <w:szCs w:val="28"/>
          <w:u w:val="single" w:color="auto"/>
          <w:lang w:val="en-US" w:eastAsia="zh-CN"/>
        </w:rPr>
        <w:t>为该项目出具两次地勘报告，两次地勘报告都与实际地质情况不符。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9" w:line="440" w:lineRule="exact"/>
        <w:ind w:left="490"/>
        <w:jc w:val="both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25"/>
          <w:sz w:val="28"/>
          <w:szCs w:val="28"/>
        </w:rPr>
        <w:t>上述事实，由以下证据证实：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9" w:line="440" w:lineRule="exact"/>
        <w:ind w:firstLine="440" w:firstLineChars="200"/>
        <w:jc w:val="both"/>
        <w:textAlignment w:val="baseline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-30"/>
          <w:sz w:val="28"/>
          <w:szCs w:val="28"/>
        </w:rPr>
        <w:t>证据一：</w:t>
      </w:r>
      <w:r>
        <w:rPr>
          <w:rFonts w:hint="eastAsia" w:ascii="仿宋" w:hAnsi="仿宋" w:eastAsia="仿宋" w:cs="仿宋"/>
          <w:spacing w:val="-18"/>
          <w:sz w:val="28"/>
          <w:szCs w:val="28"/>
          <w:u w:val="single"/>
          <w:lang w:val="en-US" w:eastAsia="zh-CN"/>
        </w:rPr>
        <w:t>区住建局《关于移交遂宁市安居区第*********涉嫌违法线索的函》（遂安建函[2024]21号）及专家论证材料、两次地勘报告，</w:t>
      </w:r>
      <w:r>
        <w:rPr>
          <w:rFonts w:hint="eastAsia" w:ascii="仿宋" w:hAnsi="仿宋" w:eastAsia="仿宋" w:cs="仿宋"/>
          <w:sz w:val="28"/>
          <w:szCs w:val="28"/>
          <w:u w:val="none" w:color="auto"/>
          <w:lang w:eastAsia="zh-CN"/>
        </w:rPr>
        <w:t>证明</w:t>
      </w:r>
      <w:r>
        <w:rPr>
          <w:rFonts w:hint="eastAsia" w:ascii="仿宋" w:hAnsi="仿宋" w:eastAsia="仿宋" w:cs="仿宋"/>
          <w:sz w:val="28"/>
          <w:szCs w:val="28"/>
          <w:u w:val="single" w:color="auto"/>
          <w:lang w:eastAsia="zh-CN"/>
        </w:rPr>
        <w:t>：</w:t>
      </w:r>
      <w:r>
        <w:rPr>
          <w:rFonts w:hint="eastAsia" w:ascii="仿宋" w:hAnsi="仿宋" w:eastAsia="仿宋" w:cs="仿宋"/>
          <w:spacing w:val="-18"/>
          <w:sz w:val="28"/>
          <w:szCs w:val="28"/>
          <w:u w:val="single"/>
          <w:lang w:eastAsia="zh-CN"/>
        </w:rPr>
        <w:t>当事人</w:t>
      </w:r>
      <w:r>
        <w:rPr>
          <w:rFonts w:hint="eastAsia" w:ascii="仿宋" w:hAnsi="仿宋" w:eastAsia="仿宋" w:cs="仿宋"/>
          <w:spacing w:val="4"/>
          <w:sz w:val="28"/>
          <w:szCs w:val="28"/>
          <w:u w:val="single" w:color="auto"/>
          <w:lang w:val="en-US" w:eastAsia="zh-CN"/>
        </w:rPr>
        <w:t>出具的遂宁市安居区*********地勘报告与实际地质情况不符。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52" w:firstLineChars="200"/>
        <w:jc w:val="both"/>
        <w:textAlignment w:val="baseline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pacing w:val="-27"/>
          <w:sz w:val="28"/>
          <w:szCs w:val="28"/>
        </w:rPr>
        <w:t>证据二：</w:t>
      </w:r>
      <w:r>
        <w:rPr>
          <w:rFonts w:hint="eastAsia" w:ascii="仿宋" w:hAnsi="仿宋" w:eastAsia="仿宋" w:cs="仿宋"/>
          <w:spacing w:val="-27"/>
          <w:sz w:val="28"/>
          <w:szCs w:val="28"/>
          <w:u w:val="single"/>
          <w:lang w:eastAsia="zh-CN"/>
        </w:rPr>
        <w:t>两份</w:t>
      </w:r>
      <w:r>
        <w:rPr>
          <w:rFonts w:hint="eastAsia" w:ascii="仿宋" w:hAnsi="仿宋" w:eastAsia="仿宋" w:cs="仿宋"/>
          <w:b w:val="0"/>
          <w:bCs/>
          <w:sz w:val="28"/>
          <w:szCs w:val="28"/>
          <w:u w:val="single"/>
          <w:lang w:val="en-US" w:eastAsia="zh-CN"/>
        </w:rPr>
        <w:t>调查询问笔录（总公司与分公司授权委托人）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。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证明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：当事人</w:t>
      </w:r>
      <w:r>
        <w:rPr>
          <w:rFonts w:hint="eastAsia" w:ascii="仿宋" w:hAnsi="仿宋" w:eastAsia="仿宋" w:cs="仿宋"/>
          <w:spacing w:val="4"/>
          <w:sz w:val="28"/>
          <w:szCs w:val="28"/>
          <w:u w:val="single" w:color="auto"/>
          <w:lang w:val="en-US" w:eastAsia="zh-CN"/>
        </w:rPr>
        <w:t>认可遂宁市安居区*********地勘报告与实际地质情况不符。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560" w:firstLineChars="200"/>
        <w:jc w:val="both"/>
        <w:textAlignment w:val="baseline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证据三：</w:t>
      </w:r>
      <w:r>
        <w:rPr>
          <w:rFonts w:hint="eastAsia" w:ascii="仿宋" w:hAnsi="仿宋" w:eastAsia="仿宋" w:cs="仿宋"/>
          <w:sz w:val="28"/>
          <w:szCs w:val="28"/>
          <w:u w:val="single" w:color="auto"/>
          <w:lang w:val="en-US" w:eastAsia="zh-CN"/>
        </w:rPr>
        <w:t>中*********集团有限公司遂宁分公司成立资料，</w:t>
      </w:r>
      <w:r>
        <w:rPr>
          <w:rFonts w:hint="eastAsia" w:ascii="仿宋" w:hAnsi="仿宋" w:eastAsia="仿宋" w:cs="仿宋"/>
          <w:sz w:val="28"/>
          <w:szCs w:val="28"/>
          <w:u w:val="none" w:color="auto"/>
          <w:lang w:val="en-US" w:eastAsia="zh-CN"/>
        </w:rPr>
        <w:t>证明：</w:t>
      </w:r>
      <w:r>
        <w:rPr>
          <w:rFonts w:hint="eastAsia" w:ascii="仿宋" w:hAnsi="仿宋" w:eastAsia="仿宋" w:cs="仿宋"/>
          <w:sz w:val="28"/>
          <w:szCs w:val="28"/>
          <w:u w:val="single" w:color="auto"/>
          <w:lang w:val="en-US" w:eastAsia="zh-CN"/>
        </w:rPr>
        <w:t>分公司与总公司的关系。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560" w:firstLineChars="200"/>
        <w:jc w:val="both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 w:color="auto"/>
          <w:lang w:val="en-US" w:eastAsia="zh-CN"/>
        </w:rPr>
        <w:t>2024</w:t>
      </w:r>
      <w:r>
        <w:rPr>
          <w:rFonts w:hint="eastAsia" w:ascii="仿宋" w:hAnsi="仿宋" w:eastAsia="仿宋" w:cs="仿宋"/>
          <w:spacing w:val="-97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-97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16"/>
          <w:sz w:val="28"/>
          <w:szCs w:val="28"/>
        </w:rPr>
        <w:t>年</w:t>
      </w:r>
      <w:r>
        <w:rPr>
          <w:rFonts w:hint="eastAsia" w:ascii="仿宋" w:hAnsi="仿宋" w:eastAsia="仿宋" w:cs="仿宋"/>
          <w:spacing w:val="13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13"/>
          <w:sz w:val="28"/>
          <w:szCs w:val="28"/>
          <w:u w:val="single" w:color="auto"/>
          <w:lang w:val="en-US" w:eastAsia="zh-CN"/>
        </w:rPr>
        <w:t>4</w:t>
      </w:r>
      <w:r>
        <w:rPr>
          <w:rFonts w:hint="eastAsia" w:ascii="仿宋" w:hAnsi="仿宋" w:eastAsia="仿宋" w:cs="仿宋"/>
          <w:spacing w:val="-16"/>
          <w:sz w:val="28"/>
          <w:szCs w:val="28"/>
          <w:u w:val="none" w:color="auto"/>
        </w:rPr>
        <w:t>月</w:t>
      </w:r>
      <w:r>
        <w:rPr>
          <w:rFonts w:hint="eastAsia" w:ascii="仿宋" w:hAnsi="仿宋" w:eastAsia="仿宋" w:cs="仿宋"/>
          <w:spacing w:val="16"/>
          <w:sz w:val="28"/>
          <w:szCs w:val="28"/>
          <w:u w:val="none" w:color="auto"/>
        </w:rPr>
        <w:t xml:space="preserve"> </w:t>
      </w:r>
      <w:r>
        <w:rPr>
          <w:rFonts w:hint="eastAsia" w:ascii="仿宋" w:hAnsi="仿宋" w:eastAsia="仿宋" w:cs="仿宋"/>
          <w:spacing w:val="16"/>
          <w:sz w:val="28"/>
          <w:szCs w:val="28"/>
          <w:u w:val="single" w:color="auto"/>
          <w:lang w:val="en-US" w:eastAsia="zh-CN"/>
        </w:rPr>
        <w:t>30</w:t>
      </w:r>
      <w:r>
        <w:rPr>
          <w:rFonts w:hint="eastAsia" w:ascii="仿宋" w:hAnsi="仿宋" w:eastAsia="仿宋" w:cs="仿宋"/>
          <w:spacing w:val="-109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-16"/>
          <w:sz w:val="28"/>
          <w:szCs w:val="28"/>
        </w:rPr>
        <w:t>日，本机关依法向你(单位)送达了《行政处罚</w:t>
      </w:r>
      <w:r>
        <w:rPr>
          <w:rFonts w:hint="eastAsia" w:ascii="仿宋" w:hAnsi="仿宋" w:eastAsia="仿宋" w:cs="仿宋"/>
          <w:spacing w:val="-16"/>
          <w:sz w:val="28"/>
          <w:szCs w:val="28"/>
          <w:lang w:eastAsia="zh-CN"/>
        </w:rPr>
        <w:t>听证</w:t>
      </w:r>
      <w:r>
        <w:rPr>
          <w:rFonts w:hint="eastAsia" w:ascii="仿宋" w:hAnsi="仿宋" w:eastAsia="仿宋" w:cs="仿宋"/>
          <w:spacing w:val="-16"/>
          <w:sz w:val="28"/>
          <w:szCs w:val="28"/>
        </w:rPr>
        <w:t>告知书》(遂</w:t>
      </w:r>
      <w:r>
        <w:rPr>
          <w:rFonts w:hint="eastAsia" w:ascii="仿宋" w:hAnsi="仿宋" w:eastAsia="仿宋" w:cs="仿宋"/>
          <w:spacing w:val="-16"/>
          <w:sz w:val="28"/>
          <w:szCs w:val="28"/>
          <w:lang w:eastAsia="zh-CN"/>
        </w:rPr>
        <w:t>安综执</w:t>
      </w:r>
      <w:r>
        <w:rPr>
          <w:rFonts w:hint="eastAsia" w:ascii="仿宋" w:hAnsi="仿宋" w:eastAsia="仿宋" w:cs="仿宋"/>
          <w:spacing w:val="-16"/>
          <w:sz w:val="28"/>
          <w:szCs w:val="28"/>
        </w:rPr>
        <w:t>罚</w:t>
      </w:r>
      <w:r>
        <w:rPr>
          <w:rFonts w:hint="eastAsia" w:ascii="仿宋" w:hAnsi="仿宋" w:eastAsia="仿宋" w:cs="仿宋"/>
          <w:spacing w:val="-16"/>
          <w:sz w:val="28"/>
          <w:szCs w:val="28"/>
          <w:lang w:eastAsia="zh-CN"/>
        </w:rPr>
        <w:t>听</w:t>
      </w:r>
      <w:r>
        <w:rPr>
          <w:rFonts w:hint="eastAsia" w:ascii="仿宋" w:hAnsi="仿宋" w:eastAsia="仿宋" w:cs="仿宋"/>
          <w:spacing w:val="-16"/>
          <w:sz w:val="28"/>
          <w:szCs w:val="28"/>
        </w:rPr>
        <w:t>告字〔202</w:t>
      </w:r>
      <w:r>
        <w:rPr>
          <w:rFonts w:hint="eastAsia" w:ascii="仿宋" w:hAnsi="仿宋" w:eastAsia="仿宋" w:cs="仿宋"/>
          <w:spacing w:val="-16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pacing w:val="-16"/>
          <w:sz w:val="28"/>
          <w:szCs w:val="28"/>
        </w:rPr>
        <w:t>〕第Z00</w:t>
      </w:r>
      <w:r>
        <w:rPr>
          <w:rFonts w:hint="eastAsia" w:ascii="仿宋" w:hAnsi="仿宋" w:eastAsia="仿宋" w:cs="仿宋"/>
          <w:spacing w:val="-16"/>
          <w:sz w:val="28"/>
          <w:szCs w:val="28"/>
          <w:lang w:val="en-US" w:eastAsia="zh-CN"/>
        </w:rPr>
        <w:t>3-1</w:t>
      </w:r>
      <w:r>
        <w:rPr>
          <w:rFonts w:hint="eastAsia" w:ascii="仿宋" w:hAnsi="仿宋" w:eastAsia="仿宋" w:cs="仿宋"/>
          <w:spacing w:val="-16"/>
          <w:sz w:val="28"/>
          <w:szCs w:val="28"/>
        </w:rPr>
        <w:t>号),告知你(单位)拟作出行政处罚决定的事实、理由、依据及内容，并告知你(单位)依法享有的权利。你(单位)在规定期限内未提出陈述、申辩[以及听证]要求。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7" w:line="440" w:lineRule="exact"/>
        <w:ind w:firstLine="532" w:firstLineChars="200"/>
        <w:jc w:val="both"/>
        <w:textAlignment w:val="baseline"/>
        <w:rPr>
          <w:rFonts w:hint="default" w:ascii="仿宋" w:hAnsi="仿宋" w:eastAsia="仿宋" w:cs="仿宋"/>
          <w:spacing w:val="4"/>
          <w:sz w:val="28"/>
          <w:szCs w:val="28"/>
          <w:u w:val="single" w:color="auto"/>
          <w:lang w:val="en-US" w:eastAsia="zh-CN"/>
        </w:rPr>
      </w:pPr>
      <w:r>
        <w:rPr>
          <w:rFonts w:hint="eastAsia" w:ascii="仿宋" w:hAnsi="仿宋" w:eastAsia="仿宋" w:cs="仿宋"/>
          <w:spacing w:val="-7"/>
          <w:sz w:val="28"/>
          <w:szCs w:val="28"/>
        </w:rPr>
        <w:t>本机关认为，你(单位)</w:t>
      </w:r>
      <w:r>
        <w:rPr>
          <w:rFonts w:hint="eastAsia" w:ascii="仿宋" w:hAnsi="仿宋" w:eastAsia="仿宋" w:cs="仿宋"/>
          <w:sz w:val="28"/>
          <w:szCs w:val="28"/>
          <w:u w:val="single" w:color="auto"/>
          <w:lang w:val="en-US" w:eastAsia="zh-CN"/>
        </w:rPr>
        <w:t>中*********集团有限公司</w:t>
      </w:r>
      <w:r>
        <w:rPr>
          <w:rFonts w:hint="eastAsia" w:ascii="仿宋" w:hAnsi="仿宋" w:eastAsia="仿宋" w:cs="仿宋"/>
          <w:spacing w:val="4"/>
          <w:sz w:val="28"/>
          <w:szCs w:val="28"/>
          <w:u w:val="single" w:color="auto"/>
          <w:lang w:val="en-US" w:eastAsia="zh-CN"/>
        </w:rPr>
        <w:t>为遂宁市安居区*********出具的地勘报告与实际地质情况不符</w:t>
      </w:r>
      <w:r>
        <w:rPr>
          <w:rFonts w:hint="eastAsia" w:ascii="仿宋" w:hAnsi="仿宋" w:eastAsia="仿宋" w:cs="仿宋"/>
          <w:spacing w:val="-69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7"/>
          <w:sz w:val="28"/>
          <w:szCs w:val="28"/>
        </w:rPr>
        <w:t>的行为，违反了</w:t>
      </w:r>
      <w:r>
        <w:rPr>
          <w:rFonts w:hint="eastAsia" w:ascii="仿宋" w:hAnsi="仿宋" w:eastAsia="仿宋" w:cs="仿宋"/>
          <w:spacing w:val="4"/>
          <w:sz w:val="28"/>
          <w:szCs w:val="28"/>
          <w:u w:val="single" w:color="auto"/>
          <w:lang w:val="en-US" w:eastAsia="zh-CN"/>
        </w:rPr>
        <w:t>《建设工程勘察质量管理办法》第三条的规定</w:t>
      </w:r>
      <w:r>
        <w:rPr>
          <w:rFonts w:hint="eastAsia" w:ascii="仿宋" w:hAnsi="仿宋" w:eastAsia="仿宋" w:cs="仿宋"/>
          <w:spacing w:val="-7"/>
          <w:sz w:val="28"/>
          <w:szCs w:val="28"/>
        </w:rPr>
        <w:t>的</w:t>
      </w:r>
      <w:r>
        <w:rPr>
          <w:rFonts w:hint="eastAsia" w:ascii="仿宋" w:hAnsi="仿宋" w:eastAsia="仿宋" w:cs="仿宋"/>
          <w:spacing w:val="-22"/>
          <w:sz w:val="28"/>
          <w:szCs w:val="28"/>
        </w:rPr>
        <w:t>规定，根据</w:t>
      </w:r>
      <w:r>
        <w:rPr>
          <w:rFonts w:hint="eastAsia" w:ascii="仿宋" w:hAnsi="仿宋" w:eastAsia="仿宋" w:cs="仿宋"/>
          <w:spacing w:val="-108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4"/>
          <w:sz w:val="28"/>
          <w:szCs w:val="28"/>
          <w:u w:val="single" w:color="auto"/>
          <w:lang w:val="en-US" w:eastAsia="zh-CN"/>
        </w:rPr>
        <w:t>《建设工程勘察质量管理办法》第二十三条，</w:t>
      </w:r>
      <w:r>
        <w:rPr>
          <w:rFonts w:hint="eastAsia" w:ascii="仿宋" w:hAnsi="仿宋" w:eastAsia="仿宋" w:cs="仿宋"/>
          <w:sz w:val="28"/>
          <w:szCs w:val="28"/>
          <w:u w:val="none" w:color="auto"/>
          <w:lang w:eastAsia="zh-CN"/>
        </w:rPr>
        <w:t>应当：</w:t>
      </w:r>
      <w:r>
        <w:rPr>
          <w:rFonts w:hint="eastAsia" w:ascii="仿宋" w:hAnsi="仿宋" w:eastAsia="仿宋" w:cs="仿宋"/>
          <w:sz w:val="28"/>
          <w:szCs w:val="28"/>
          <w:u w:val="single" w:color="auto"/>
          <w:lang w:eastAsia="zh-CN"/>
        </w:rPr>
        <w:t>违</w:t>
      </w:r>
      <w:r>
        <w:rPr>
          <w:rFonts w:hint="eastAsia" w:ascii="仿宋" w:hAnsi="仿宋" w:eastAsia="仿宋" w:cs="仿宋"/>
          <w:spacing w:val="4"/>
          <w:sz w:val="28"/>
          <w:szCs w:val="28"/>
          <w:u w:val="single" w:color="auto"/>
          <w:lang w:val="en-US" w:eastAsia="zh-CN"/>
        </w:rPr>
        <w:t>反本办法规定，工程勘察企业未按照工程建设强制性标准进行勘察、弄虚作假、</w:t>
      </w:r>
      <w:bookmarkStart w:id="0" w:name="_GoBack"/>
      <w:bookmarkEnd w:id="0"/>
      <w:r>
        <w:rPr>
          <w:rFonts w:hint="eastAsia" w:ascii="仿宋" w:hAnsi="仿宋" w:eastAsia="仿宋" w:cs="仿宋"/>
          <w:spacing w:val="4"/>
          <w:sz w:val="28"/>
          <w:szCs w:val="28"/>
          <w:u w:val="single" w:color="auto"/>
          <w:lang w:val="en-US" w:eastAsia="zh-CN"/>
        </w:rPr>
        <w:t>提供虚假成果资料的，由工程勘察质量监督部门责令改正，处10万元以上30万元以下的罚款；造成工程质量事故的，责令停业整顿，降低资质等级；情节严重的，吊销资质证书；造成损失的，依法承担赔偿责任。</w:t>
      </w:r>
      <w:r>
        <w:rPr>
          <w:rFonts w:hint="eastAsia" w:ascii="仿宋" w:hAnsi="仿宋" w:eastAsia="仿宋" w:cs="仿宋"/>
          <w:spacing w:val="4"/>
          <w:sz w:val="28"/>
          <w:szCs w:val="28"/>
          <w:u w:val="none" w:color="auto"/>
          <w:lang w:val="en-US" w:eastAsia="zh-CN"/>
        </w:rPr>
        <w:t>根据</w:t>
      </w:r>
      <w:r>
        <w:rPr>
          <w:rFonts w:hint="eastAsia" w:ascii="仿宋" w:hAnsi="仿宋" w:eastAsia="仿宋" w:cs="仿宋"/>
          <w:spacing w:val="4"/>
          <w:sz w:val="28"/>
          <w:szCs w:val="28"/>
          <w:u w:val="single" w:color="auto"/>
          <w:lang w:val="en-US" w:eastAsia="zh-CN"/>
        </w:rPr>
        <w:t>《建设工程勘察质量管理办法》第二十七条，</w:t>
      </w:r>
      <w:r>
        <w:rPr>
          <w:rFonts w:hint="eastAsia" w:ascii="仿宋" w:hAnsi="仿宋" w:eastAsia="仿宋" w:cs="仿宋"/>
          <w:spacing w:val="4"/>
          <w:sz w:val="28"/>
          <w:szCs w:val="28"/>
          <w:u w:val="none" w:color="auto"/>
          <w:lang w:val="en-US" w:eastAsia="zh-CN"/>
        </w:rPr>
        <w:t>应当：</w:t>
      </w:r>
      <w:r>
        <w:rPr>
          <w:rFonts w:hint="eastAsia" w:ascii="仿宋" w:hAnsi="仿宋" w:eastAsia="仿宋" w:cs="仿宋"/>
          <w:spacing w:val="4"/>
          <w:sz w:val="28"/>
          <w:szCs w:val="28"/>
          <w:u w:val="single" w:color="auto"/>
          <w:lang w:val="en-US" w:eastAsia="zh-CN"/>
        </w:rPr>
        <w:t>依照本办法规定，给予建设单位、勘察企业罚款处罚的，由工程勘察质量监督部门对建设单位、勘察企业的法定代表人和其他直接责任人员处以企业罚款数额的5%以上10%以下的罚款。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4" w:line="440" w:lineRule="exact"/>
        <w:ind w:left="9" w:firstLine="612" w:firstLineChars="200"/>
        <w:jc w:val="both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13"/>
          <w:sz w:val="28"/>
          <w:szCs w:val="28"/>
        </w:rPr>
        <w:t>鉴于当事人</w:t>
      </w:r>
      <w:r>
        <w:rPr>
          <w:rFonts w:hint="eastAsia" w:ascii="仿宋" w:hAnsi="仿宋" w:eastAsia="仿宋" w:cs="仿宋"/>
          <w:spacing w:val="-113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sz w:val="28"/>
          <w:szCs w:val="28"/>
          <w:u w:val="single" w:color="auto"/>
          <w:shd w:val="clear" w:fill="FFFFFF"/>
          <w:lang w:val="en-US" w:eastAsia="zh-CN"/>
        </w:rPr>
        <w:t>调查期间，积极配合调查，主动承认问题，无拖延、拒绝配合情况,无故意转移证据或伪造证据，</w:t>
      </w:r>
      <w:r>
        <w:rPr>
          <w:rFonts w:hint="eastAsia" w:ascii="仿宋" w:hAnsi="仿宋" w:eastAsia="仿宋" w:cs="仿宋"/>
          <w:spacing w:val="-9"/>
          <w:position w:val="-2"/>
          <w:sz w:val="28"/>
          <w:szCs w:val="28"/>
        </w:rPr>
        <w:t>根据</w:t>
      </w:r>
      <w:r>
        <w:rPr>
          <w:rFonts w:hint="eastAsia" w:ascii="仿宋" w:hAnsi="仿宋" w:eastAsia="仿宋" w:cs="仿宋"/>
          <w:spacing w:val="4"/>
          <w:sz w:val="28"/>
          <w:szCs w:val="28"/>
          <w:u w:val="single" w:color="auto"/>
          <w:lang w:val="en-US" w:eastAsia="zh-CN"/>
        </w:rPr>
        <w:t>《四川省住房和城乡建设行政处罚计算基准》第180项、《四川省住房和城乡建设行政处罚裁量计算规则》</w:t>
      </w:r>
      <w:r>
        <w:rPr>
          <w:rFonts w:hint="eastAsia" w:ascii="仿宋" w:hAnsi="仿宋" w:eastAsia="仿宋" w:cs="仿宋"/>
          <w:spacing w:val="-9"/>
          <w:position w:val="1"/>
          <w:sz w:val="28"/>
          <w:szCs w:val="28"/>
        </w:rPr>
        <w:t>的规定，</w:t>
      </w:r>
      <w:r>
        <w:rPr>
          <w:rFonts w:hint="eastAsia" w:ascii="仿宋" w:hAnsi="仿宋" w:eastAsia="仿宋" w:cs="仿宋"/>
          <w:spacing w:val="-1"/>
          <w:sz w:val="28"/>
          <w:szCs w:val="28"/>
        </w:rPr>
        <w:t>对你(单位)作出如下行政处罚：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440" w:lineRule="exact"/>
        <w:ind w:firstLine="560" w:firstLineChars="200"/>
        <w:jc w:val="both"/>
        <w:textAlignment w:val="baseline"/>
        <w:rPr>
          <w:rFonts w:hint="eastAsia" w:ascii="仿宋" w:hAnsi="仿宋" w:eastAsia="仿宋" w:cs="仿宋"/>
          <w:sz w:val="28"/>
          <w:szCs w:val="28"/>
          <w:u w:val="single" w:color="auto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single" w:color="auto"/>
          <w:lang w:val="en-US" w:eastAsia="zh-CN"/>
        </w:rPr>
        <w:t>处罚款人民币5900元（大写：伍仟玖佰元整）。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7" w:line="440" w:lineRule="exact"/>
        <w:ind w:right="50" w:firstLine="560"/>
        <w:jc w:val="both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2"/>
          <w:sz w:val="28"/>
          <w:szCs w:val="28"/>
        </w:rPr>
        <w:t>上述罚款，你(单位)应当自收到本处罚决定书之日起15日内，持本决定</w:t>
      </w:r>
      <w:r>
        <w:rPr>
          <w:rFonts w:hint="eastAsia" w:ascii="仿宋" w:hAnsi="仿宋" w:eastAsia="仿宋" w:cs="仿宋"/>
          <w:spacing w:val="2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15"/>
          <w:sz w:val="28"/>
          <w:szCs w:val="28"/>
        </w:rPr>
        <w:t>书，到指定银行</w:t>
      </w:r>
      <w:r>
        <w:rPr>
          <w:rFonts w:hint="eastAsia" w:ascii="仿宋" w:hAnsi="仿宋" w:eastAsia="仿宋" w:cs="仿宋"/>
          <w:spacing w:val="-107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3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遂宁银行安居支行</w:t>
      </w:r>
      <w:r>
        <w:rPr>
          <w:rFonts w:hint="eastAsia" w:ascii="仿宋" w:hAnsi="仿宋" w:eastAsia="仿宋" w:cs="仿宋"/>
          <w:spacing w:val="3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-37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15"/>
          <w:sz w:val="28"/>
          <w:szCs w:val="28"/>
          <w:lang w:eastAsia="zh-CN"/>
        </w:rPr>
        <w:t>【</w:t>
      </w:r>
      <w:r>
        <w:rPr>
          <w:rFonts w:hint="eastAsia" w:ascii="仿宋" w:hAnsi="仿宋" w:eastAsia="仿宋" w:cs="仿宋"/>
          <w:spacing w:val="-15"/>
          <w:sz w:val="28"/>
          <w:szCs w:val="28"/>
          <w:u w:val="single"/>
          <w:lang w:eastAsia="zh-CN"/>
        </w:rPr>
        <w:t>缴至</w:t>
      </w:r>
      <w:r>
        <w:rPr>
          <w:rFonts w:hint="eastAsia" w:ascii="仿宋" w:hAnsi="仿宋" w:eastAsia="仿宋" w:cs="仿宋"/>
          <w:spacing w:val="-31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安居区政务服务中心财政局非税收入专户（收款单位：遂宁市安居区财政局，开户银行：遂宁银行安居支行，账号：5002112400065-1）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，地址：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安居区两中心五馆区人社局旁</w:t>
      </w:r>
      <w:r>
        <w:rPr>
          <w:rFonts w:hint="eastAsia" w:ascii="仿宋" w:hAnsi="仿宋" w:eastAsia="仿宋" w:cs="仿宋"/>
          <w:spacing w:val="-15"/>
          <w:sz w:val="28"/>
          <w:szCs w:val="28"/>
          <w:lang w:eastAsia="zh-CN"/>
        </w:rPr>
        <w:t>】</w:t>
      </w:r>
      <w:r>
        <w:rPr>
          <w:rFonts w:hint="eastAsia" w:ascii="仿宋" w:hAnsi="仿宋" w:eastAsia="仿宋" w:cs="仿宋"/>
          <w:spacing w:val="-66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15"/>
          <w:sz w:val="28"/>
          <w:szCs w:val="28"/>
        </w:rPr>
        <w:t>缴纳。</w:t>
      </w:r>
      <w:r>
        <w:rPr>
          <w:rFonts w:hint="eastAsia" w:ascii="仿宋" w:hAnsi="仿宋" w:eastAsia="仿宋" w:cs="仿宋"/>
          <w:spacing w:val="-14"/>
          <w:sz w:val="28"/>
          <w:szCs w:val="28"/>
        </w:rPr>
        <w:t>逾期不缴纳罚款的，本机关将依据《中华人民共和</w:t>
      </w:r>
      <w:r>
        <w:rPr>
          <w:rFonts w:hint="eastAsia" w:ascii="仿宋" w:hAnsi="仿宋" w:eastAsia="仿宋" w:cs="仿宋"/>
          <w:spacing w:val="-15"/>
          <w:sz w:val="28"/>
          <w:szCs w:val="28"/>
        </w:rPr>
        <w:t>国行政处罚法》第七十二条的</w:t>
      </w:r>
      <w:r>
        <w:rPr>
          <w:rFonts w:hint="eastAsia" w:ascii="仿宋" w:hAnsi="仿宋" w:eastAsia="仿宋" w:cs="仿宋"/>
          <w:spacing w:val="-14"/>
          <w:sz w:val="28"/>
          <w:szCs w:val="28"/>
        </w:rPr>
        <w:t>规定，每日按罚款数额的百分之三加处罚款。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0" w:line="440" w:lineRule="exact"/>
        <w:ind w:right="98" w:firstLine="480"/>
        <w:jc w:val="both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12"/>
          <w:sz w:val="28"/>
          <w:szCs w:val="28"/>
        </w:rPr>
        <w:t>如不服本处罚决定，可以在收到本处罚决定书之日起60日内</w:t>
      </w:r>
      <w:r>
        <w:rPr>
          <w:rFonts w:hint="eastAsia" w:ascii="仿宋" w:hAnsi="仿宋" w:eastAsia="仿宋" w:cs="仿宋"/>
          <w:spacing w:val="-13"/>
          <w:sz w:val="28"/>
          <w:szCs w:val="28"/>
        </w:rPr>
        <w:t>向</w:t>
      </w:r>
      <w:r>
        <w:rPr>
          <w:rFonts w:hint="eastAsia" w:ascii="仿宋" w:hAnsi="仿宋" w:eastAsia="仿宋" w:cs="仿宋"/>
          <w:spacing w:val="9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安居区人民政府</w:t>
      </w:r>
      <w:r>
        <w:rPr>
          <w:rFonts w:hint="eastAsia" w:ascii="仿宋" w:hAnsi="仿宋" w:eastAsia="仿宋" w:cs="仿宋"/>
          <w:spacing w:val="-13"/>
          <w:sz w:val="28"/>
          <w:szCs w:val="28"/>
        </w:rPr>
        <w:t>申</w:t>
      </w:r>
      <w:r>
        <w:rPr>
          <w:rFonts w:hint="eastAsia" w:ascii="仿宋" w:hAnsi="仿宋" w:eastAsia="仿宋" w:cs="仿宋"/>
          <w:spacing w:val="-12"/>
          <w:sz w:val="28"/>
          <w:szCs w:val="28"/>
        </w:rPr>
        <w:t>请行政复议，也可以在收到本决定书之日起6</w:t>
      </w:r>
      <w:r>
        <w:rPr>
          <w:rFonts w:hint="eastAsia" w:ascii="仿宋" w:hAnsi="仿宋" w:eastAsia="仿宋" w:cs="仿宋"/>
          <w:spacing w:val="-13"/>
          <w:sz w:val="28"/>
          <w:szCs w:val="28"/>
        </w:rPr>
        <w:t>个月内直接向</w:t>
      </w:r>
      <w:r>
        <w:rPr>
          <w:rFonts w:hint="eastAsia" w:ascii="仿宋" w:hAnsi="仿宋" w:eastAsia="仿宋" w:cs="仿宋"/>
          <w:spacing w:val="-108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射洪市</w:t>
      </w:r>
      <w:r>
        <w:rPr>
          <w:rFonts w:hint="eastAsia" w:ascii="仿宋" w:hAnsi="仿宋" w:eastAsia="仿宋" w:cs="仿宋"/>
          <w:spacing w:val="-13"/>
          <w:sz w:val="28"/>
          <w:szCs w:val="28"/>
        </w:rPr>
        <w:t>人民法</w:t>
      </w:r>
      <w:r>
        <w:rPr>
          <w:rFonts w:hint="eastAsia" w:ascii="仿宋" w:hAnsi="仿宋" w:eastAsia="仿宋" w:cs="仿宋"/>
          <w:spacing w:val="-15"/>
          <w:sz w:val="28"/>
          <w:szCs w:val="28"/>
        </w:rPr>
        <w:t>院起诉，但本决定不停止执行，法律另有规定的除外。逾期不申请行政复议、不</w:t>
      </w:r>
      <w:r>
        <w:rPr>
          <w:rFonts w:hint="eastAsia" w:ascii="仿宋" w:hAnsi="仿宋" w:eastAsia="仿宋" w:cs="仿宋"/>
          <w:spacing w:val="-14"/>
          <w:sz w:val="28"/>
          <w:szCs w:val="28"/>
        </w:rPr>
        <w:t>提起行政诉讼，又不履行处罚决定的，本机关将</w:t>
      </w:r>
      <w:r>
        <w:rPr>
          <w:rFonts w:hint="eastAsia" w:ascii="仿宋" w:hAnsi="仿宋" w:eastAsia="仿宋" w:cs="仿宋"/>
          <w:spacing w:val="-15"/>
          <w:sz w:val="28"/>
          <w:szCs w:val="28"/>
        </w:rPr>
        <w:t>依法申请人民法院强制执行或依</w:t>
      </w:r>
      <w:r>
        <w:rPr>
          <w:rFonts w:hint="eastAsia" w:ascii="仿宋" w:hAnsi="仿宋" w:eastAsia="仿宋" w:cs="仿宋"/>
          <w:spacing w:val="-16"/>
          <w:sz w:val="28"/>
          <w:szCs w:val="28"/>
        </w:rPr>
        <w:t>照有关规定强制执行。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right="0" w:firstLine="431"/>
        <w:jc w:val="right"/>
        <w:textAlignment w:val="baseline"/>
        <w:rPr>
          <w:rFonts w:hint="eastAsia" w:ascii="仿宋" w:hAnsi="仿宋" w:eastAsia="仿宋" w:cs="仿宋"/>
          <w:snapToGrid w:val="0"/>
          <w:color w:val="000000"/>
          <w:spacing w:val="-12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napToGrid w:val="0"/>
          <w:color w:val="000000"/>
          <w:spacing w:val="-12"/>
          <w:kern w:val="0"/>
          <w:sz w:val="28"/>
          <w:szCs w:val="28"/>
          <w:lang w:eastAsia="zh-CN"/>
        </w:rPr>
        <w:t>遂宁市安居区综合行政执法局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right="0" w:firstLine="431"/>
        <w:jc w:val="center"/>
        <w:textAlignment w:val="baseline"/>
        <w:rPr>
          <w:rFonts w:hint="eastAsia" w:ascii="仿宋" w:hAnsi="仿宋" w:eastAsia="仿宋" w:cs="仿宋"/>
          <w:snapToGrid w:val="0"/>
          <w:color w:val="000000"/>
          <w:spacing w:val="-31"/>
          <w:kern w:val="0"/>
          <w:sz w:val="28"/>
          <w:szCs w:val="28"/>
        </w:rPr>
      </w:pPr>
      <w:r>
        <w:rPr>
          <w:rFonts w:hint="eastAsia" w:ascii="仿宋" w:hAnsi="仿宋" w:eastAsia="仿宋" w:cs="仿宋"/>
          <w:snapToGrid w:val="0"/>
          <w:color w:val="000000"/>
          <w:spacing w:val="-12"/>
          <w:kern w:val="0"/>
          <w:sz w:val="28"/>
          <w:szCs w:val="28"/>
          <w:lang w:val="en-US" w:eastAsia="zh-CN"/>
        </w:rPr>
        <w:t xml:space="preserve">                                        2024 年 5 月 15 日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9" w:line="240" w:lineRule="auto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28"/>
          <w:szCs w:val="28"/>
        </w:rPr>
      </w:pPr>
      <w:r>
        <w:rPr>
          <w:rFonts w:ascii="仿宋" w:hAnsi="仿宋" w:eastAsia="仿宋" w:cs="仿宋"/>
          <w:snapToGrid w:val="0"/>
          <w:color w:val="000000"/>
          <w:spacing w:val="-24"/>
          <w:kern w:val="0"/>
          <w:sz w:val="28"/>
          <w:szCs w:val="28"/>
        </w:rPr>
        <w:t>联</w:t>
      </w:r>
      <w:r>
        <w:rPr>
          <w:rFonts w:hint="eastAsia" w:ascii="仿宋" w:hAnsi="仿宋" w:eastAsia="仿宋" w:cs="仿宋"/>
          <w:snapToGrid w:val="0"/>
          <w:color w:val="000000"/>
          <w:spacing w:val="-24"/>
          <w:kern w:val="0"/>
          <w:sz w:val="28"/>
          <w:szCs w:val="28"/>
          <w:lang w:val="en-US" w:eastAsia="zh-CN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24"/>
          <w:kern w:val="0"/>
          <w:sz w:val="28"/>
          <w:szCs w:val="28"/>
        </w:rPr>
        <w:t>系</w:t>
      </w:r>
      <w:r>
        <w:rPr>
          <w:rFonts w:hint="eastAsia" w:ascii="仿宋" w:hAnsi="仿宋" w:eastAsia="仿宋" w:cs="仿宋"/>
          <w:snapToGrid w:val="0"/>
          <w:color w:val="000000"/>
          <w:spacing w:val="-24"/>
          <w:kern w:val="0"/>
          <w:sz w:val="28"/>
          <w:szCs w:val="28"/>
          <w:lang w:val="en-US" w:eastAsia="zh-CN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24"/>
          <w:kern w:val="0"/>
          <w:sz w:val="28"/>
          <w:szCs w:val="28"/>
        </w:rPr>
        <w:t>人</w:t>
      </w:r>
      <w:r>
        <w:rPr>
          <w:rFonts w:ascii="仿宋" w:hAnsi="仿宋" w:eastAsia="仿宋" w:cs="仿宋"/>
          <w:snapToGrid w:val="0"/>
          <w:color w:val="000000"/>
          <w:spacing w:val="-38"/>
          <w:kern w:val="0"/>
          <w:sz w:val="28"/>
          <w:szCs w:val="28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24"/>
          <w:kern w:val="0"/>
          <w:sz w:val="28"/>
          <w:szCs w:val="28"/>
        </w:rPr>
        <w:t>：</w:t>
      </w:r>
      <w:r>
        <w:rPr>
          <w:rFonts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  <w:lang w:eastAsia="zh-CN"/>
        </w:rPr>
        <w:t>曾中国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  <w:lang w:val="en-US" w:eastAsia="zh-CN"/>
        </w:rPr>
        <w:t xml:space="preserve">  唐 林</w:t>
      </w:r>
      <w:r>
        <w:rPr>
          <w:rFonts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</w:rPr>
        <w:t xml:space="preserve">  </w:t>
      </w:r>
      <w:r>
        <w:rPr>
          <w:rFonts w:ascii="仿宋" w:hAnsi="仿宋" w:eastAsia="仿宋" w:cs="仿宋"/>
          <w:snapToGrid w:val="0"/>
          <w:color w:val="000000"/>
          <w:kern w:val="0"/>
          <w:sz w:val="28"/>
          <w:szCs w:val="28"/>
          <w:u w:val="none" w:color="auto"/>
        </w:rPr>
        <w:t xml:space="preserve"> 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u w:val="none" w:color="auto"/>
          <w:lang w:val="en-US" w:eastAsia="zh-CN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24"/>
          <w:kern w:val="0"/>
          <w:sz w:val="28"/>
          <w:szCs w:val="28"/>
        </w:rPr>
        <w:t>联系地址：</w:t>
      </w:r>
      <w:r>
        <w:rPr>
          <w:rFonts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  <w:lang w:eastAsia="zh-CN"/>
        </w:rPr>
        <w:t>安居区安居大道中段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  <w:lang w:val="en-US" w:eastAsia="zh-CN"/>
        </w:rPr>
        <w:t>639号</w:t>
      </w:r>
      <w:r>
        <w:rPr>
          <w:rFonts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</w:rPr>
        <w:t xml:space="preserve">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4" w:line="240" w:lineRule="auto"/>
        <w:jc w:val="left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napToGrid w:val="0"/>
          <w:color w:val="000000"/>
          <w:spacing w:val="-32"/>
          <w:kern w:val="0"/>
          <w:sz w:val="28"/>
          <w:szCs w:val="28"/>
        </w:rPr>
        <w:t>联系电话：</w:t>
      </w:r>
      <w:r>
        <w:rPr>
          <w:rFonts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  <w:lang w:val="en-US" w:eastAsia="zh-CN"/>
        </w:rPr>
        <w:t>0825-8660883</w:t>
      </w:r>
      <w:r>
        <w:rPr>
          <w:rFonts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</w:rPr>
        <w:t xml:space="preserve">  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u w:val="none" w:color="auto"/>
          <w:lang w:val="en-US" w:eastAsia="zh-CN"/>
        </w:rPr>
        <w:t xml:space="preserve">  </w:t>
      </w:r>
      <w:r>
        <w:rPr>
          <w:rFonts w:ascii="仿宋" w:hAnsi="仿宋" w:eastAsia="仿宋" w:cs="仿宋"/>
          <w:snapToGrid w:val="0"/>
          <w:color w:val="000000"/>
          <w:spacing w:val="-32"/>
          <w:kern w:val="0"/>
          <w:sz w:val="28"/>
          <w:szCs w:val="28"/>
        </w:rPr>
        <w:t>邮政编码：</w:t>
      </w:r>
      <w:r>
        <w:rPr>
          <w:rFonts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</w:rPr>
        <w:t xml:space="preserve">    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  <w:lang w:val="en-US" w:eastAsia="zh-CN"/>
        </w:rPr>
        <w:t>629000</w:t>
      </w:r>
      <w:r>
        <w:rPr>
          <w:rFonts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</w:rPr>
        <w:t xml:space="preserve">             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  <w:lang w:val="en-US" w:eastAsia="zh-CN"/>
        </w:rPr>
        <w:t xml:space="preserve"> </w:t>
      </w:r>
      <w:r>
        <w:rPr>
          <w:rFonts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  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注：本通知书一式二联，第一联送当事人，第二联存档。</w:t>
      </w:r>
    </w:p>
    <w:p>
      <w:pPr>
        <w:tabs>
          <w:tab w:val="left" w:pos="7479"/>
        </w:tabs>
        <w:bidi w:val="0"/>
        <w:jc w:val="left"/>
      </w:pPr>
      <w:r>
        <w:rPr>
          <w:rFonts w:hint="eastAsia"/>
          <w:lang w:eastAsia="zh-CN"/>
        </w:rPr>
        <w:tab/>
      </w: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rPr>
        <w:rFonts w:ascii="宋体" w:hAnsi="宋体" w:eastAsia="宋体" w:cs="宋体"/>
        <w:sz w:val="25"/>
        <w:szCs w:val="25"/>
      </w:rPr>
    </w:pPr>
    <w:r>
      <w:rPr>
        <w:sz w:val="25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xN2M5YzJjMTA3M2IxZjc3MjgwNTIzN2IxYmQyOTcifQ=="/>
  </w:docVars>
  <w:rsids>
    <w:rsidRoot w:val="52DC5C86"/>
    <w:rsid w:val="03E0589C"/>
    <w:rsid w:val="04274510"/>
    <w:rsid w:val="22950CD9"/>
    <w:rsid w:val="2CF41AE7"/>
    <w:rsid w:val="2D0C2B17"/>
    <w:rsid w:val="2E8C0C68"/>
    <w:rsid w:val="338B57AC"/>
    <w:rsid w:val="3C3B58AE"/>
    <w:rsid w:val="3EAE49BE"/>
    <w:rsid w:val="41405245"/>
    <w:rsid w:val="47913F93"/>
    <w:rsid w:val="499B58C0"/>
    <w:rsid w:val="52DC5C86"/>
    <w:rsid w:val="60FE1806"/>
    <w:rsid w:val="66B45A48"/>
    <w:rsid w:val="6F8F581E"/>
    <w:rsid w:val="77484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1800</Words>
  <Characters>1882</Characters>
  <Lines>0</Lines>
  <Paragraphs>0</Paragraphs>
  <TotalTime>4</TotalTime>
  <ScaleCrop>false</ScaleCrop>
  <LinksUpToDate>false</LinksUpToDate>
  <CharactersWithSpaces>2463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2023-08-28T01:45:00Z</dcterms:created>
  <dc:creator>中国龙</dc:creator>
  <cp:lastModifiedBy>Administrator</cp:lastModifiedBy>
  <dcterms:modified xsi:type="dcterms:W3CDTF">2024-05-20T01:50:18Z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748CECCFD8944BCAA35FC77E6C7C9758_11</vt:lpwstr>
  </property>
</Properties>
</file>