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rPr>
          <w:rFonts w:ascii="方正黑体简体" w:hAnsi="方正黑体简体" w:eastAsia="方正黑体简体" w:cs="方正黑体简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附件２</w:t>
      </w:r>
    </w:p>
    <w:p>
      <w:pPr>
        <w:overflowPunct w:val="0"/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两轮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三轮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电动车销售单位汇总表</w:t>
      </w:r>
    </w:p>
    <w:p>
      <w:pPr>
        <w:overflowPunct w:val="0"/>
        <w:adjustRightInd w:val="0"/>
        <w:snapToGrid w:val="0"/>
        <w:spacing w:line="576" w:lineRule="exact"/>
        <w:jc w:val="left"/>
        <w:rPr>
          <w:rFonts w:ascii="仿宋_GB2312" w:hAnsi="方正小标宋简体" w:eastAsia="仿宋_GB2312" w:cs="方正小标宋简体"/>
          <w:sz w:val="30"/>
          <w:szCs w:val="30"/>
        </w:rPr>
      </w:pPr>
    </w:p>
    <w:p>
      <w:pPr>
        <w:overflowPunct w:val="0"/>
        <w:adjustRightInd w:val="0"/>
        <w:snapToGrid w:val="0"/>
        <w:spacing w:line="576" w:lineRule="exact"/>
        <w:jc w:val="left"/>
        <w:rPr>
          <w:rFonts w:ascii="仿宋_GB2312" w:hAnsi="方正小标宋简体" w:eastAsia="仿宋_GB2312" w:cs="方正小标宋简体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 xml:space="preserve">单位：    </w:t>
      </w:r>
      <w:r>
        <w:rPr>
          <w:rFonts w:ascii="仿宋_GB2312" w:hAnsi="方正小标宋简体" w:eastAsia="仿宋_GB2312" w:cs="方正小标宋简体"/>
          <w:sz w:val="30"/>
          <w:szCs w:val="30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0"/>
          <w:szCs w:val="30"/>
        </w:rPr>
        <w:t xml:space="preserve">               联系人：  </w:t>
      </w:r>
      <w:r>
        <w:rPr>
          <w:rFonts w:ascii="仿宋_GB2312" w:hAnsi="方正小标宋简体" w:eastAsia="仿宋_GB2312" w:cs="方正小标宋简体"/>
          <w:sz w:val="30"/>
          <w:szCs w:val="30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0"/>
          <w:szCs w:val="30"/>
        </w:rPr>
        <w:t xml:space="preserve"> 　联系方式：</w:t>
      </w:r>
    </w:p>
    <w:tbl>
      <w:tblPr>
        <w:tblStyle w:val="8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192"/>
        <w:gridCol w:w="3058"/>
        <w:gridCol w:w="10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名  称</w:t>
            </w:r>
          </w:p>
        </w:tc>
        <w:tc>
          <w:tcPr>
            <w:tcW w:w="3058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销售地址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exact"/>
        </w:trPr>
        <w:tc>
          <w:tcPr>
            <w:tcW w:w="511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92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overflowPunct w:val="0"/>
        <w:adjustRightInd w:val="0"/>
        <w:snapToGrid w:val="0"/>
        <w:spacing w:line="240" w:lineRule="exact"/>
        <w:jc w:val="center"/>
        <w:rPr>
          <w:rFonts w:ascii="方正黑体简体" w:hAnsi="方正黑体简体" w:eastAsia="方正黑体简体" w:cs="方正黑体简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500" w:lineRule="exact"/>
        <w:jc w:val="left"/>
        <w:rPr>
          <w:rFonts w:ascii="仿宋_GB2312" w:hAnsi="方正仿宋简体" w:eastAsia="仿宋_GB2312" w:cs="方正仿宋简体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方正仿宋简体" w:eastAsia="仿宋_GB2312" w:cs="方正仿宋简体"/>
          <w:sz w:val="30"/>
          <w:szCs w:val="30"/>
        </w:rPr>
        <w:t>备注：辖区市场监管所</w:t>
      </w:r>
      <w:r>
        <w:rPr>
          <w:rFonts w:ascii="仿宋_GB2312" w:hAnsi="方正仿宋简体" w:eastAsia="仿宋_GB2312" w:cs="方正仿宋简体"/>
          <w:sz w:val="30"/>
          <w:szCs w:val="30"/>
        </w:rPr>
        <w:t>留存</w:t>
      </w:r>
      <w:r>
        <w:rPr>
          <w:rFonts w:hint="eastAsia" w:ascii="仿宋_GB2312" w:hAnsi="方正仿宋简体" w:eastAsia="仿宋_GB2312" w:cs="方正仿宋简体"/>
          <w:sz w:val="30"/>
          <w:szCs w:val="30"/>
        </w:rPr>
        <w:t>销售单位</w:t>
      </w:r>
      <w:r>
        <w:rPr>
          <w:rFonts w:ascii="仿宋_GB2312" w:hAnsi="方正仿宋简体" w:eastAsia="仿宋_GB2312" w:cs="方正仿宋简体"/>
          <w:sz w:val="30"/>
          <w:szCs w:val="30"/>
        </w:rPr>
        <w:t>在售电动车品牌、型号及相关资料</w:t>
      </w:r>
    </w:p>
    <w:p>
      <w:pPr>
        <w:overflowPunct w:val="0"/>
        <w:adjustRightInd w:val="0"/>
        <w:snapToGrid w:val="0"/>
        <w:spacing w:line="576" w:lineRule="exact"/>
        <w:rPr>
          <w:rFonts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附件３</w:t>
      </w:r>
    </w:p>
    <w:p>
      <w:pPr>
        <w:overflowPunct w:val="0"/>
        <w:adjustRightInd w:val="0"/>
        <w:snapToGrid w:val="0"/>
        <w:spacing w:line="60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adjustRightInd w:val="0"/>
        <w:snapToGrid w:val="0"/>
        <w:spacing w:line="60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电动自行车维修、改拼装门店汇总表</w:t>
      </w:r>
    </w:p>
    <w:p>
      <w:pPr>
        <w:overflowPunct w:val="0"/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0"/>
          <w:szCs w:val="30"/>
        </w:rPr>
      </w:pPr>
    </w:p>
    <w:p>
      <w:pPr>
        <w:overflowPunct w:val="0"/>
        <w:adjustRightInd w:val="0"/>
        <w:snapToGrid w:val="0"/>
        <w:spacing w:line="600" w:lineRule="exact"/>
        <w:rPr>
          <w:rFonts w:ascii="仿宋_GB2312" w:hAnsi="方正小标宋简体" w:eastAsia="仿宋_GB2312" w:cs="方正小标宋简体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>单位：                      联系人：      联系方式：</w:t>
      </w:r>
    </w:p>
    <w:tbl>
      <w:tblPr>
        <w:tblStyle w:val="8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607"/>
        <w:gridCol w:w="2943"/>
        <w:gridCol w:w="1073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名  称</w:t>
            </w: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 xml:space="preserve"> 地  址</w:t>
            </w: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1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2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3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  <w:t>4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5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6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7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8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9</w:t>
            </w:r>
          </w:p>
        </w:tc>
        <w:tc>
          <w:tcPr>
            <w:tcW w:w="2607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073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  <w:tc>
          <w:tcPr>
            <w:tcW w:w="1604" w:type="dxa"/>
            <w:vAlign w:val="center"/>
          </w:tcPr>
          <w:p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30"/>
                <w:szCs w:val="30"/>
              </w:rPr>
            </w:pPr>
          </w:p>
        </w:tc>
      </w:tr>
    </w:tbl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6"/>
        <w:spacing w:after="627" w:afterLines="201" w:afterAutospacing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</w:p>
    <w:p>
      <w:pPr>
        <w:spacing w:beforeAutospacing="0" w:line="240" w:lineRule="auto"/>
        <w:ind w:firstLine="280" w:firstLineChars="100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pict>
          <v:line id="直接连接符 2" o:spid="_x0000_s2051" o:spt="20" style="position:absolute;left:0pt;margin-left:-0.05pt;margin-top:0.5pt;height:0.05pt;width:441.85pt;z-index:251661312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<v:path arrowok="t"/>
            <v:fill on="f" focussize="0,0"/>
            <v:stroke weight="1.25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简体" w:cs="Times New Roman"/>
          <w:sz w:val="28"/>
          <w:szCs w:val="28"/>
        </w:rPr>
        <w:pict>
          <v:line id="直接连接符 4" o:spid="_x0000_s2052" o:spt="20" style="position:absolute;left:0pt;margin-left:-0.05pt;margin-top:28.45pt;height:0.6pt;width:444.1pt;z-index:251660288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<v:path arrowok="t"/>
            <v:fill on="f" focussize="0,0"/>
            <v:stroke weight="1.25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年3月14日印发</w:t>
      </w:r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1E56181-51AF-4112-8ECC-143E34405A2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1BBA92-BBB9-4E6A-8062-C8C90D749D6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543823-3AA2-44EA-8A81-7648CDA8921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FAEBC61-709F-43AE-8F0A-1C82592847E7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1YTBiNjg3MTc3OTI5NDI4YjExMGIzMmU1NjQzZmQifQ=="/>
  </w:docVars>
  <w:rsids>
    <w:rsidRoot w:val="001539A9"/>
    <w:rsid w:val="00075C13"/>
    <w:rsid w:val="000C2EBF"/>
    <w:rsid w:val="00125B4A"/>
    <w:rsid w:val="00140BE1"/>
    <w:rsid w:val="001539A9"/>
    <w:rsid w:val="00156269"/>
    <w:rsid w:val="00172F7F"/>
    <w:rsid w:val="001D5904"/>
    <w:rsid w:val="001F40BF"/>
    <w:rsid w:val="00264FE9"/>
    <w:rsid w:val="002B246D"/>
    <w:rsid w:val="002C011D"/>
    <w:rsid w:val="003033CE"/>
    <w:rsid w:val="00364249"/>
    <w:rsid w:val="0040329C"/>
    <w:rsid w:val="004471BE"/>
    <w:rsid w:val="004A2C0E"/>
    <w:rsid w:val="00525F02"/>
    <w:rsid w:val="00526632"/>
    <w:rsid w:val="00573B4A"/>
    <w:rsid w:val="005C34CF"/>
    <w:rsid w:val="005E638B"/>
    <w:rsid w:val="005F38A7"/>
    <w:rsid w:val="0065413C"/>
    <w:rsid w:val="006E50C8"/>
    <w:rsid w:val="0078564F"/>
    <w:rsid w:val="00794569"/>
    <w:rsid w:val="00870D72"/>
    <w:rsid w:val="008B771B"/>
    <w:rsid w:val="008B792D"/>
    <w:rsid w:val="008E2BBF"/>
    <w:rsid w:val="009A63B6"/>
    <w:rsid w:val="00A13E68"/>
    <w:rsid w:val="00A16346"/>
    <w:rsid w:val="00A87393"/>
    <w:rsid w:val="00AA1988"/>
    <w:rsid w:val="00AA6233"/>
    <w:rsid w:val="00AF12A9"/>
    <w:rsid w:val="00BA72DE"/>
    <w:rsid w:val="00BD66E3"/>
    <w:rsid w:val="00C0635B"/>
    <w:rsid w:val="00C073C5"/>
    <w:rsid w:val="00C75116"/>
    <w:rsid w:val="00CE2A6A"/>
    <w:rsid w:val="00D26617"/>
    <w:rsid w:val="00D32631"/>
    <w:rsid w:val="00D447AE"/>
    <w:rsid w:val="00D521CA"/>
    <w:rsid w:val="00D566E2"/>
    <w:rsid w:val="00DA59BC"/>
    <w:rsid w:val="00DE3033"/>
    <w:rsid w:val="00F12909"/>
    <w:rsid w:val="00F16641"/>
    <w:rsid w:val="00F70683"/>
    <w:rsid w:val="00FD15BA"/>
    <w:rsid w:val="00FD752A"/>
    <w:rsid w:val="04D81C87"/>
    <w:rsid w:val="0D414DCD"/>
    <w:rsid w:val="13DA613E"/>
    <w:rsid w:val="156FA332"/>
    <w:rsid w:val="171033A1"/>
    <w:rsid w:val="18CFF36C"/>
    <w:rsid w:val="1A6F3AB2"/>
    <w:rsid w:val="1C661235"/>
    <w:rsid w:val="1CE1480A"/>
    <w:rsid w:val="209C14AE"/>
    <w:rsid w:val="223B1FE3"/>
    <w:rsid w:val="25F82B7E"/>
    <w:rsid w:val="2BFB8D7E"/>
    <w:rsid w:val="2F4725F9"/>
    <w:rsid w:val="2FBA01C5"/>
    <w:rsid w:val="317D5075"/>
    <w:rsid w:val="31FF2D6C"/>
    <w:rsid w:val="37E76028"/>
    <w:rsid w:val="393F7FB7"/>
    <w:rsid w:val="399B51F1"/>
    <w:rsid w:val="3BFC0039"/>
    <w:rsid w:val="3C4523FC"/>
    <w:rsid w:val="3DF3C5C7"/>
    <w:rsid w:val="3DF65A0E"/>
    <w:rsid w:val="3DF954C5"/>
    <w:rsid w:val="3EBF7FD1"/>
    <w:rsid w:val="3EF739C2"/>
    <w:rsid w:val="3F221C6F"/>
    <w:rsid w:val="3F9BC83B"/>
    <w:rsid w:val="3FC06FC1"/>
    <w:rsid w:val="3FEF65D9"/>
    <w:rsid w:val="3FFFE41C"/>
    <w:rsid w:val="43585F64"/>
    <w:rsid w:val="47DEB673"/>
    <w:rsid w:val="48701F06"/>
    <w:rsid w:val="4AB3BC89"/>
    <w:rsid w:val="4AD91BA7"/>
    <w:rsid w:val="4DB58065"/>
    <w:rsid w:val="4DEF4273"/>
    <w:rsid w:val="4DFB0043"/>
    <w:rsid w:val="4DFFAF9F"/>
    <w:rsid w:val="52FB0236"/>
    <w:rsid w:val="535D1832"/>
    <w:rsid w:val="53B6F0CC"/>
    <w:rsid w:val="54FAC77F"/>
    <w:rsid w:val="56CB1283"/>
    <w:rsid w:val="58FF2598"/>
    <w:rsid w:val="5C570052"/>
    <w:rsid w:val="5DFF1192"/>
    <w:rsid w:val="5F7DC47E"/>
    <w:rsid w:val="5FCE8A9F"/>
    <w:rsid w:val="5FEC0866"/>
    <w:rsid w:val="5FFE8B1A"/>
    <w:rsid w:val="5FFF756D"/>
    <w:rsid w:val="61D55072"/>
    <w:rsid w:val="62D81D60"/>
    <w:rsid w:val="64513843"/>
    <w:rsid w:val="65EB4BBA"/>
    <w:rsid w:val="66DF9DA4"/>
    <w:rsid w:val="6AEF8183"/>
    <w:rsid w:val="6BFE5024"/>
    <w:rsid w:val="6BFF7BE9"/>
    <w:rsid w:val="6DAC1009"/>
    <w:rsid w:val="6DF79325"/>
    <w:rsid w:val="6FFCAE62"/>
    <w:rsid w:val="73BC8F69"/>
    <w:rsid w:val="77EB28DE"/>
    <w:rsid w:val="77F61EEA"/>
    <w:rsid w:val="77FF6CF1"/>
    <w:rsid w:val="7B7BB261"/>
    <w:rsid w:val="7BF70459"/>
    <w:rsid w:val="7C167844"/>
    <w:rsid w:val="7C457AEF"/>
    <w:rsid w:val="7DBF7A04"/>
    <w:rsid w:val="7DFAEAC7"/>
    <w:rsid w:val="7DFF31CD"/>
    <w:rsid w:val="7E3F69B4"/>
    <w:rsid w:val="7E9FA52E"/>
    <w:rsid w:val="7FAD801E"/>
    <w:rsid w:val="9FDFC7F4"/>
    <w:rsid w:val="9FFA5759"/>
    <w:rsid w:val="A51B5325"/>
    <w:rsid w:val="AF2D5A9C"/>
    <w:rsid w:val="AFFA5F03"/>
    <w:rsid w:val="B7BD2DF2"/>
    <w:rsid w:val="B7FF12A9"/>
    <w:rsid w:val="BDF6AB84"/>
    <w:rsid w:val="BFF6FE8F"/>
    <w:rsid w:val="CD7CF9B0"/>
    <w:rsid w:val="CEAD3381"/>
    <w:rsid w:val="CFF77DB7"/>
    <w:rsid w:val="D755A178"/>
    <w:rsid w:val="D7597F50"/>
    <w:rsid w:val="DB7E6E4E"/>
    <w:rsid w:val="DF5FE2CC"/>
    <w:rsid w:val="DFBF805E"/>
    <w:rsid w:val="DFD7406B"/>
    <w:rsid w:val="DFDE9A72"/>
    <w:rsid w:val="DFF5E277"/>
    <w:rsid w:val="DFFF75AD"/>
    <w:rsid w:val="E7DF2736"/>
    <w:rsid w:val="E7FE20EB"/>
    <w:rsid w:val="E7FF3FBD"/>
    <w:rsid w:val="EBD7CC9F"/>
    <w:rsid w:val="EDD39171"/>
    <w:rsid w:val="EEFF5AD9"/>
    <w:rsid w:val="EFBB3085"/>
    <w:rsid w:val="EFDFE6C6"/>
    <w:rsid w:val="F5FF49EE"/>
    <w:rsid w:val="F6BBB69E"/>
    <w:rsid w:val="F7BFBB1A"/>
    <w:rsid w:val="F7F7AB17"/>
    <w:rsid w:val="F7FFE28D"/>
    <w:rsid w:val="F9EBA139"/>
    <w:rsid w:val="FABDB3A6"/>
    <w:rsid w:val="FB77EB6A"/>
    <w:rsid w:val="FB9FB309"/>
    <w:rsid w:val="FCFFAEF1"/>
    <w:rsid w:val="FDBF11A8"/>
    <w:rsid w:val="FDCA88CE"/>
    <w:rsid w:val="FDFFE41D"/>
    <w:rsid w:val="FE87D910"/>
    <w:rsid w:val="FEF40B51"/>
    <w:rsid w:val="FEFE31FE"/>
    <w:rsid w:val="FF6A6CCC"/>
    <w:rsid w:val="FF7A8ACF"/>
    <w:rsid w:val="FFD62A28"/>
    <w:rsid w:val="FFD75905"/>
    <w:rsid w:val="FFDD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next w:val="2"/>
    <w:qFormat/>
    <w:uiPriority w:val="0"/>
    <w:pPr>
      <w:widowControl w:val="0"/>
      <w:ind w:firstLine="615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qFormat/>
    <w:uiPriority w:val="0"/>
    <w:pPr>
      <w:widowControl w:val="0"/>
      <w:spacing w:beforeLines="0" w:afterLines="0"/>
      <w:ind w:firstLine="64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3">
    <w:name w:val="常用样式（方正仿宋简）"/>
    <w:basedOn w:val="1"/>
    <w:autoRedefine/>
    <w:qFormat/>
    <w:uiPriority w:val="0"/>
    <w:pPr>
      <w:spacing w:line="560" w:lineRule="exact"/>
      <w:ind w:firstLine="640"/>
    </w:pPr>
    <w:rPr>
      <w:rFonts w:ascii="Calibri" w:hAnsi="Calibri" w:eastAsia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235</Words>
  <Characters>239</Characters>
  <Lines>16</Lines>
  <Paragraphs>4</Paragraphs>
  <TotalTime>2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2024-03-13T06:52:00Z</dcterms:created>
  <dc:creator>白光浩</dc:creator>
  <cp:lastModifiedBy>dremislielie</cp:lastModifiedBy>
  <cp:lastPrinted>2024-03-19T03:47:00Z</cp:lastPrinted>
  <dcterms:modified xsi:type="dcterms:W3CDTF">2024-06-12T08:23:02Z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C59E1AF449C44B9BA88272CA95D4ACE0_13</vt:lpwstr>
  </property>
</Properties>
</file>