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59FE0">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bidi="ar-SA"/>
        </w:rPr>
      </w:pPr>
    </w:p>
    <w:p w14:paraId="1F963876">
      <w:pPr>
        <w:pStyle w:val="2"/>
        <w:jc w:val="both"/>
        <w:rPr>
          <w:rFonts w:hint="default" w:ascii="Times New Roman" w:hAnsi="Times New Roman" w:eastAsia="方正小标宋简体" w:cs="Times New Roman"/>
          <w:b w:val="0"/>
          <w:bCs w:val="0"/>
          <w:i w:val="0"/>
          <w:iCs w:val="0"/>
          <w:color w:val="auto"/>
          <w:kern w:val="2"/>
          <w:sz w:val="44"/>
          <w:szCs w:val="44"/>
          <w:highlight w:val="none"/>
          <w:lang w:val="en-US" w:eastAsia="zh-CN" w:bidi="ar-SA"/>
        </w:rPr>
      </w:pPr>
    </w:p>
    <w:p w14:paraId="4D69DCB2">
      <w:pPr>
        <w:pStyle w:val="2"/>
        <w:jc w:val="center"/>
        <w:rPr>
          <w:rFonts w:hint="eastAsia" w:ascii="Times New Roman" w:hAnsi="Times New Roman" w:eastAsia="方正小标宋简体" w:cs="Times New Roman"/>
          <w:b w:val="0"/>
          <w:bCs w:val="0"/>
          <w:i w:val="0"/>
          <w:iCs w:val="0"/>
          <w:color w:val="auto"/>
          <w:kern w:val="2"/>
          <w:sz w:val="44"/>
          <w:szCs w:val="44"/>
          <w:highlight w:val="none"/>
          <w:lang w:val="en-US" w:eastAsia="zh-CN" w:bidi="ar-SA"/>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2023年度</w:t>
      </w:r>
      <w:bookmarkStart w:id="0" w:name="_Toc15396598"/>
      <w:bookmarkStart w:id="1" w:name="_Toc15396476"/>
      <w:bookmarkStart w:id="2" w:name="_Toc15377426"/>
      <w:bookmarkStart w:id="3" w:name="_Toc15378442"/>
      <w:bookmarkStart w:id="4" w:name="_Toc15377194"/>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四川省</w:t>
      </w:r>
      <w:bookmarkStart w:id="5" w:name="_Toc15306268"/>
      <w:r>
        <w:rPr>
          <w:rFonts w:hint="eastAsia" w:ascii="Times New Roman" w:hAnsi="Times New Roman" w:eastAsia="方正小标宋简体" w:cs="Times New Roman"/>
          <w:b w:val="0"/>
          <w:bCs w:val="0"/>
          <w:i w:val="0"/>
          <w:iCs w:val="0"/>
          <w:color w:val="auto"/>
          <w:kern w:val="2"/>
          <w:sz w:val="44"/>
          <w:szCs w:val="44"/>
          <w:highlight w:val="none"/>
          <w:lang w:val="en-US" w:eastAsia="zh-CN" w:bidi="ar-SA"/>
        </w:rPr>
        <w:t>遂宁市安居区</w:t>
      </w:r>
    </w:p>
    <w:p w14:paraId="6CAB0721">
      <w:pPr>
        <w:pStyle w:val="2"/>
        <w:jc w:val="center"/>
        <w:rPr>
          <w:rFonts w:hint="default" w:ascii="Times New Roman" w:hAnsi="Times New Roman" w:eastAsia="方正小标宋简体" w:cs="Times New Roman"/>
          <w:b w:val="0"/>
          <w:bCs w:val="0"/>
          <w:i w:val="0"/>
          <w:iCs w:val="0"/>
          <w:color w:val="auto"/>
          <w:kern w:val="2"/>
          <w:sz w:val="44"/>
          <w:szCs w:val="44"/>
          <w:highlight w:val="none"/>
          <w:lang w:val="en-US" w:eastAsia="zh-CN" w:bidi="ar-SA"/>
        </w:rPr>
      </w:pPr>
      <w:r>
        <w:rPr>
          <w:rFonts w:hint="eastAsia" w:ascii="Times New Roman" w:hAnsi="Times New Roman" w:eastAsia="方正小标宋简体" w:cs="Times New Roman"/>
          <w:b w:val="0"/>
          <w:bCs w:val="0"/>
          <w:i w:val="0"/>
          <w:iCs w:val="0"/>
          <w:color w:val="auto"/>
          <w:kern w:val="2"/>
          <w:sz w:val="44"/>
          <w:szCs w:val="44"/>
          <w:highlight w:val="none"/>
          <w:lang w:val="en-US" w:eastAsia="zh-CN" w:bidi="ar-SA"/>
        </w:rPr>
        <w:t>西眉镇人民政府</w:t>
      </w: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部门决算</w:t>
      </w:r>
      <w:bookmarkEnd w:id="0"/>
      <w:bookmarkEnd w:id="1"/>
      <w:bookmarkEnd w:id="2"/>
      <w:bookmarkEnd w:id="3"/>
      <w:bookmarkEnd w:id="4"/>
      <w:bookmarkEnd w:id="5"/>
    </w:p>
    <w:p w14:paraId="66C54ED3">
      <w:pPr>
        <w:widowControl/>
        <w:jc w:val="center"/>
        <w:rPr>
          <w:rFonts w:hint="default" w:ascii="Times New Roman" w:hAnsi="Times New Roman" w:eastAsia="黑体" w:cs="Times New Roman"/>
          <w:b w:val="0"/>
          <w:bCs w:val="0"/>
          <w:i w:val="0"/>
          <w:iCs w:val="0"/>
          <w:color w:val="auto"/>
          <w:sz w:val="44"/>
          <w:szCs w:val="44"/>
          <w:highlight w:val="none"/>
        </w:rPr>
      </w:pPr>
      <w:r>
        <w:rPr>
          <w:rFonts w:hint="default" w:ascii="Times New Roman" w:hAnsi="Times New Roman" w:eastAsia="方正小标宋简体" w:cs="Times New Roman"/>
          <w:b w:val="0"/>
          <w:bCs w:val="0"/>
          <w:i w:val="0"/>
          <w:iCs w:val="0"/>
          <w:color w:val="auto"/>
          <w:sz w:val="36"/>
          <w:szCs w:val="36"/>
          <w:highlight w:val="none"/>
        </w:rPr>
        <w:br w:type="page"/>
      </w:r>
      <w:r>
        <w:rPr>
          <w:rFonts w:hint="default" w:ascii="Times New Roman" w:hAnsi="Times New Roman" w:eastAsia="黑体" w:cs="Times New Roman"/>
          <w:b w:val="0"/>
          <w:bCs w:val="0"/>
          <w:i w:val="0"/>
          <w:iCs w:val="0"/>
          <w:color w:val="auto"/>
          <w:sz w:val="44"/>
          <w:szCs w:val="44"/>
          <w:highlight w:val="none"/>
        </w:rPr>
        <w:t>目录</w:t>
      </w:r>
    </w:p>
    <w:p w14:paraId="79469493">
      <w:pPr>
        <w:widowControl/>
        <w:jc w:val="center"/>
        <w:rPr>
          <w:rFonts w:hint="default" w:ascii="Times New Roman" w:hAnsi="Times New Roman" w:eastAsia="黑体" w:cs="Times New Roman"/>
          <w:b w:val="0"/>
          <w:bCs w:val="0"/>
          <w:i w:val="0"/>
          <w:iCs w:val="0"/>
          <w:color w:val="auto"/>
          <w:sz w:val="32"/>
          <w:szCs w:val="32"/>
          <w:highlight w:val="none"/>
        </w:rPr>
      </w:pPr>
    </w:p>
    <w:p w14:paraId="0D105B3B">
      <w:pPr>
        <w:pStyle w:val="14"/>
        <w:rPr>
          <w:rFonts w:hint="default" w:ascii="Times New Roman" w:hAnsi="Times New Roman" w:eastAsia="仿宋_GB2312" w:cs="Times New Roman"/>
          <w:b w:val="0"/>
          <w:bCs w:val="0"/>
          <w:i w:val="0"/>
          <w:iCs w:val="0"/>
          <w:color w:val="auto"/>
          <w:highlight w:val="none"/>
        </w:rPr>
      </w:pPr>
      <w:r>
        <w:rPr>
          <w:rFonts w:hint="default" w:ascii="Times New Roman" w:hAnsi="Times New Roman" w:eastAsia="仿宋_GB2312" w:cs="Times New Roman"/>
          <w:b w:val="0"/>
          <w:bCs w:val="0"/>
          <w:i w:val="0"/>
          <w:iCs w:val="0"/>
          <w:color w:val="auto"/>
          <w:sz w:val="32"/>
          <w:szCs w:val="32"/>
          <w:highlight w:val="none"/>
        </w:rPr>
        <w:t>公开时间：20</w:t>
      </w:r>
      <w:r>
        <w:rPr>
          <w:rFonts w:hint="default" w:ascii="Times New Roman" w:hAnsi="Times New Roman" w:eastAsia="仿宋_GB2312" w:cs="Times New Roman"/>
          <w:b w:val="0"/>
          <w:bCs w:val="0"/>
          <w:i w:val="0"/>
          <w:iCs w:val="0"/>
          <w:color w:val="auto"/>
          <w:sz w:val="32"/>
          <w:szCs w:val="32"/>
          <w:highlight w:val="none"/>
          <w:lang w:val="en-US" w:eastAsia="zh-CN"/>
        </w:rPr>
        <w:t>24</w:t>
      </w:r>
      <w:r>
        <w:rPr>
          <w:rFonts w:hint="default" w:ascii="Times New Roman" w:hAnsi="Times New Roman" w:eastAsia="仿宋_GB2312" w:cs="Times New Roman"/>
          <w:b w:val="0"/>
          <w:bCs w:val="0"/>
          <w:i w:val="0"/>
          <w:iCs w:val="0"/>
          <w:color w:val="auto"/>
          <w:sz w:val="32"/>
          <w:szCs w:val="32"/>
          <w:highlight w:val="none"/>
        </w:rPr>
        <w:t>年</w:t>
      </w:r>
      <w:r>
        <w:rPr>
          <w:rFonts w:hint="eastAsia" w:ascii="Times New Roman" w:hAnsi="Times New Roman" w:eastAsia="仿宋_GB2312" w:cs="Times New Roman"/>
          <w:b w:val="0"/>
          <w:bCs w:val="0"/>
          <w:i w:val="0"/>
          <w:iCs w:val="0"/>
          <w:color w:val="auto"/>
          <w:sz w:val="32"/>
          <w:szCs w:val="32"/>
          <w:highlight w:val="none"/>
          <w:lang w:val="en-US" w:eastAsia="zh-CN"/>
        </w:rPr>
        <w:t>8</w:t>
      </w:r>
      <w:r>
        <w:rPr>
          <w:rFonts w:hint="default" w:ascii="Times New Roman" w:hAnsi="Times New Roman" w:eastAsia="仿宋_GB2312" w:cs="Times New Roman"/>
          <w:b w:val="0"/>
          <w:bCs w:val="0"/>
          <w:i w:val="0"/>
          <w:iCs w:val="0"/>
          <w:color w:val="auto"/>
          <w:sz w:val="32"/>
          <w:szCs w:val="32"/>
          <w:highlight w:val="none"/>
        </w:rPr>
        <w:t>月</w:t>
      </w:r>
      <w:r>
        <w:rPr>
          <w:rFonts w:hint="eastAsia" w:ascii="Times New Roman" w:hAnsi="Times New Roman" w:eastAsia="仿宋_GB2312" w:cs="Times New Roman"/>
          <w:b w:val="0"/>
          <w:bCs w:val="0"/>
          <w:i w:val="0"/>
          <w:iCs w:val="0"/>
          <w:color w:val="auto"/>
          <w:sz w:val="32"/>
          <w:szCs w:val="32"/>
          <w:highlight w:val="none"/>
          <w:lang w:val="en-US" w:eastAsia="zh-CN"/>
        </w:rPr>
        <w:t>27</w:t>
      </w:r>
      <w:r>
        <w:rPr>
          <w:rFonts w:hint="default" w:ascii="Times New Roman" w:hAnsi="Times New Roman" w:eastAsia="仿宋_GB2312" w:cs="Times New Roman"/>
          <w:b w:val="0"/>
          <w:bCs w:val="0"/>
          <w:i w:val="0"/>
          <w:iCs w:val="0"/>
          <w:color w:val="auto"/>
          <w:sz w:val="32"/>
          <w:szCs w:val="32"/>
          <w:highlight w:val="none"/>
        </w:rPr>
        <w:t>日</w:t>
      </w:r>
    </w:p>
    <w:p w14:paraId="7E079F69">
      <w:pPr>
        <w:rPr>
          <w:rFonts w:hint="default" w:ascii="Times New Roman" w:hAnsi="Times New Roman" w:cs="Times New Roman"/>
          <w:b w:val="0"/>
          <w:bCs w:val="0"/>
          <w:i w:val="0"/>
          <w:iCs w:val="0"/>
          <w:color w:val="auto"/>
          <w:highlight w:val="none"/>
        </w:rPr>
      </w:pPr>
    </w:p>
    <w:p w14:paraId="53AC965D">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仿宋"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rPr>
        <w:t>第一部分 部门概况</w:t>
      </w:r>
      <w:r>
        <w:rPr>
          <w:rFonts w:hint="eastAsia" w:cs="Times New Roman"/>
          <w:sz w:val="28"/>
          <w:szCs w:val="28"/>
        </w:rPr>
        <w:tab/>
      </w:r>
      <w:r>
        <w:rPr>
          <w:rFonts w:hint="eastAsia" w:cs="Times New Roman"/>
          <w:sz w:val="28"/>
          <w:szCs w:val="28"/>
          <w:lang w:val="en-US" w:eastAsia="zh-CN"/>
        </w:rPr>
        <w:t>1</w:t>
      </w:r>
    </w:p>
    <w:p w14:paraId="36FEDDE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rPr>
        <w:t>一、</w:t>
      </w:r>
      <w:r>
        <w:rPr>
          <w:rFonts w:hint="default" w:ascii="Times New Roman" w:hAnsi="Times New Roman" w:eastAsia="仿宋_GB2312" w:cs="Times New Roman"/>
          <w:b w:val="0"/>
          <w:bCs w:val="0"/>
          <w:i w:val="0"/>
          <w:iCs w:val="0"/>
          <w:color w:val="auto"/>
          <w:sz w:val="28"/>
          <w:szCs w:val="28"/>
          <w:highlight w:val="none"/>
          <w:lang w:eastAsia="zh-CN"/>
        </w:rPr>
        <w:t>部门职责</w:t>
      </w:r>
      <w:r>
        <w:rPr>
          <w:rFonts w:hint="eastAsia" w:cs="Times New Roman"/>
          <w:sz w:val="28"/>
          <w:szCs w:val="28"/>
        </w:rPr>
        <w:tab/>
      </w:r>
      <w:r>
        <w:rPr>
          <w:rFonts w:hint="eastAsia" w:cs="Times New Roman"/>
          <w:sz w:val="28"/>
          <w:szCs w:val="28"/>
          <w:lang w:val="en-US" w:eastAsia="zh-CN"/>
        </w:rPr>
        <w:t>1</w:t>
      </w:r>
    </w:p>
    <w:p w14:paraId="020C280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rPr>
        <w:t>二、机构设置</w:t>
      </w:r>
      <w:r>
        <w:rPr>
          <w:rFonts w:hint="eastAsia" w:cs="Times New Roman"/>
          <w:sz w:val="28"/>
          <w:szCs w:val="28"/>
        </w:rPr>
        <w:tab/>
      </w:r>
      <w:r>
        <w:rPr>
          <w:rFonts w:hint="eastAsia" w:cs="Times New Roman"/>
          <w:sz w:val="28"/>
          <w:szCs w:val="28"/>
          <w:lang w:val="en-US" w:eastAsia="zh-CN"/>
        </w:rPr>
        <w:t>2</w:t>
      </w:r>
    </w:p>
    <w:p w14:paraId="57176D49">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仿宋"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rPr>
        <w:t>第二部分</w:t>
      </w:r>
      <w:r>
        <w:rPr>
          <w:rFonts w:hint="default" w:ascii="Times New Roman" w:hAnsi="Times New Roman" w:eastAsia="仿宋_GB2312" w:cs="Times New Roman"/>
          <w:b w:val="0"/>
          <w:bCs w:val="0"/>
          <w:i w:val="0"/>
          <w:iCs w:val="0"/>
          <w:color w:val="auto"/>
          <w:sz w:val="28"/>
          <w:szCs w:val="28"/>
          <w:highlight w:val="none"/>
          <w:lang w:val="en-US" w:eastAsia="zh-CN"/>
        </w:rPr>
        <w:t xml:space="preserve"> 2023年度</w:t>
      </w:r>
      <w:r>
        <w:rPr>
          <w:rFonts w:hint="default" w:ascii="Times New Roman" w:hAnsi="Times New Roman" w:eastAsia="仿宋_GB2312" w:cs="Times New Roman"/>
          <w:b w:val="0"/>
          <w:bCs w:val="0"/>
          <w:i w:val="0"/>
          <w:iCs w:val="0"/>
          <w:color w:val="auto"/>
          <w:sz w:val="28"/>
          <w:szCs w:val="28"/>
          <w:highlight w:val="none"/>
        </w:rPr>
        <w:t>部门决算情况说明</w:t>
      </w:r>
      <w:r>
        <w:rPr>
          <w:rFonts w:hint="eastAsia" w:cs="Times New Roman"/>
          <w:sz w:val="28"/>
          <w:szCs w:val="28"/>
        </w:rPr>
        <w:tab/>
      </w:r>
      <w:r>
        <w:rPr>
          <w:rFonts w:hint="eastAsia" w:cs="Times New Roman"/>
          <w:sz w:val="28"/>
          <w:szCs w:val="28"/>
          <w:lang w:val="en-US" w:eastAsia="zh-CN"/>
        </w:rPr>
        <w:t>3</w:t>
      </w:r>
    </w:p>
    <w:p w14:paraId="2D53F3C0">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rPr>
        <w:t>一、收入支出决算总体情况说明</w:t>
      </w:r>
      <w:r>
        <w:rPr>
          <w:rFonts w:hint="eastAsia" w:cs="Times New Roman"/>
          <w:sz w:val="28"/>
          <w:szCs w:val="28"/>
        </w:rPr>
        <w:tab/>
      </w:r>
      <w:r>
        <w:rPr>
          <w:rFonts w:hint="eastAsia" w:cs="Times New Roman"/>
          <w:sz w:val="28"/>
          <w:szCs w:val="28"/>
          <w:lang w:val="en-US" w:eastAsia="zh-CN"/>
        </w:rPr>
        <w:t>3</w:t>
      </w:r>
    </w:p>
    <w:p w14:paraId="735BB09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rPr>
        <w:t>二、收入决算情况说明</w:t>
      </w:r>
      <w:r>
        <w:rPr>
          <w:rFonts w:hint="eastAsia" w:cs="Times New Roman"/>
          <w:sz w:val="28"/>
          <w:szCs w:val="28"/>
        </w:rPr>
        <w:tab/>
      </w:r>
      <w:r>
        <w:rPr>
          <w:rFonts w:hint="eastAsia" w:cs="Times New Roman"/>
          <w:sz w:val="28"/>
          <w:szCs w:val="28"/>
          <w:lang w:val="en-US" w:eastAsia="zh-CN"/>
        </w:rPr>
        <w:t>4</w:t>
      </w:r>
    </w:p>
    <w:p w14:paraId="321E6A8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rPr>
        <w:t>三、支出决算情况说明</w:t>
      </w:r>
      <w:r>
        <w:rPr>
          <w:rFonts w:hint="eastAsia" w:cs="Times New Roman"/>
          <w:sz w:val="28"/>
          <w:szCs w:val="28"/>
        </w:rPr>
        <w:tab/>
      </w:r>
      <w:r>
        <w:rPr>
          <w:rFonts w:hint="eastAsia" w:cs="Times New Roman"/>
          <w:sz w:val="28"/>
          <w:szCs w:val="28"/>
          <w:lang w:val="en-US" w:eastAsia="zh-CN"/>
        </w:rPr>
        <w:t>4</w:t>
      </w:r>
    </w:p>
    <w:p w14:paraId="1018C85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rPr>
        <w:t>四、财政拨款收入支出决算总体情况说明</w:t>
      </w:r>
      <w:r>
        <w:rPr>
          <w:rFonts w:hint="eastAsia" w:cs="Times New Roman"/>
          <w:sz w:val="28"/>
          <w:szCs w:val="28"/>
        </w:rPr>
        <w:tab/>
      </w:r>
      <w:r>
        <w:rPr>
          <w:rFonts w:hint="eastAsia" w:cs="Times New Roman"/>
          <w:sz w:val="28"/>
          <w:szCs w:val="28"/>
          <w:lang w:val="en-US" w:eastAsia="zh-CN"/>
        </w:rPr>
        <w:t>5</w:t>
      </w:r>
    </w:p>
    <w:p w14:paraId="6999B6CC">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rPr>
        <w:t>五、一般公共预算财政拨款支出决算情况说明</w:t>
      </w:r>
      <w:r>
        <w:rPr>
          <w:rFonts w:hint="eastAsia" w:cs="Times New Roman"/>
          <w:sz w:val="28"/>
          <w:szCs w:val="28"/>
        </w:rPr>
        <w:tab/>
      </w:r>
      <w:r>
        <w:rPr>
          <w:rFonts w:hint="eastAsia" w:cs="Times New Roman"/>
          <w:sz w:val="28"/>
          <w:szCs w:val="28"/>
          <w:lang w:val="en-US" w:eastAsia="zh-CN"/>
        </w:rPr>
        <w:t>6</w:t>
      </w:r>
    </w:p>
    <w:p w14:paraId="7B5014C0">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rPr>
        <w:t>六、一般公共预算财政拨款基本支出决算情况说明</w:t>
      </w:r>
      <w:r>
        <w:rPr>
          <w:rFonts w:hint="eastAsia" w:cs="Times New Roman"/>
          <w:sz w:val="28"/>
          <w:szCs w:val="28"/>
        </w:rPr>
        <w:tab/>
      </w:r>
      <w:r>
        <w:rPr>
          <w:rFonts w:hint="eastAsia" w:cs="Times New Roman"/>
          <w:sz w:val="28"/>
          <w:szCs w:val="28"/>
          <w:lang w:val="en-US" w:eastAsia="zh-CN"/>
        </w:rPr>
        <w:t>11</w:t>
      </w:r>
    </w:p>
    <w:p w14:paraId="4800499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rPr>
        <w:t>七、财政拨款</w:t>
      </w:r>
      <w:r>
        <w:rPr>
          <w:rFonts w:hint="default" w:ascii="Times New Roman" w:hAnsi="Times New Roman" w:eastAsia="仿宋_GB2312" w:cs="Times New Roman"/>
          <w:b w:val="0"/>
          <w:bCs w:val="0"/>
          <w:i w:val="0"/>
          <w:iCs w:val="0"/>
          <w:color w:val="auto"/>
          <w:sz w:val="28"/>
          <w:szCs w:val="28"/>
          <w:highlight w:val="none"/>
          <w:lang w:eastAsia="zh-CN"/>
        </w:rPr>
        <w:t>“</w:t>
      </w:r>
      <w:r>
        <w:rPr>
          <w:rFonts w:hint="default" w:ascii="Times New Roman" w:hAnsi="Times New Roman" w:eastAsia="仿宋_GB2312" w:cs="Times New Roman"/>
          <w:b w:val="0"/>
          <w:bCs w:val="0"/>
          <w:i w:val="0"/>
          <w:iCs w:val="0"/>
          <w:color w:val="auto"/>
          <w:sz w:val="28"/>
          <w:szCs w:val="28"/>
          <w:highlight w:val="none"/>
        </w:rPr>
        <w:t>三公”经费支出决算情况说明</w:t>
      </w:r>
      <w:r>
        <w:rPr>
          <w:rFonts w:hint="eastAsia" w:cs="Times New Roman"/>
          <w:sz w:val="28"/>
          <w:szCs w:val="28"/>
        </w:rPr>
        <w:tab/>
      </w:r>
      <w:r>
        <w:rPr>
          <w:rFonts w:hint="eastAsia" w:cs="Times New Roman"/>
          <w:sz w:val="28"/>
          <w:szCs w:val="28"/>
          <w:lang w:val="en-US" w:eastAsia="zh-CN"/>
        </w:rPr>
        <w:t>11</w:t>
      </w:r>
    </w:p>
    <w:p w14:paraId="2C1320C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rPr>
        <w:t>八、政府性基金预算支出决算情况说明</w:t>
      </w:r>
      <w:r>
        <w:rPr>
          <w:rFonts w:hint="eastAsia" w:cs="Times New Roman"/>
          <w:sz w:val="28"/>
          <w:szCs w:val="28"/>
        </w:rPr>
        <w:tab/>
      </w:r>
      <w:r>
        <w:rPr>
          <w:rFonts w:hint="eastAsia" w:cs="Times New Roman"/>
          <w:sz w:val="28"/>
          <w:szCs w:val="28"/>
          <w:lang w:val="en-US" w:eastAsia="zh-CN"/>
        </w:rPr>
        <w:t>13</w:t>
      </w:r>
    </w:p>
    <w:p w14:paraId="39E0CD78">
      <w:pPr>
        <w:pStyle w:val="16"/>
        <w:keepNext w:val="0"/>
        <w:keepLines w:val="0"/>
        <w:pageBreakBefore w:val="0"/>
        <w:kinsoku/>
        <w:wordWrap/>
        <w:overflowPunct/>
        <w:topLinePunct w:val="0"/>
        <w:autoSpaceDE/>
        <w:autoSpaceDN/>
        <w:bidi w:val="0"/>
        <w:adjustRightInd w:val="0"/>
        <w:snapToGrid w:val="0"/>
        <w:spacing w:line="560" w:lineRule="exact"/>
        <w:ind w:leftChars="0" w:firstLine="276" w:firstLineChars="100"/>
        <w:jc w:val="left"/>
        <w:textAlignment w:val="auto"/>
        <w:rPr>
          <w:rFonts w:hint="eastAsia" w:cs="Times New Roman"/>
          <w:sz w:val="28"/>
          <w:szCs w:val="28"/>
          <w:lang w:val="en-US" w:eastAsia="zh-CN"/>
        </w:rPr>
      </w:pPr>
      <w:r>
        <w:rPr>
          <w:rFonts w:hint="default" w:ascii="Times New Roman" w:hAnsi="Times New Roman" w:eastAsia="仿宋_GB2312" w:cs="Times New Roman"/>
          <w:b w:val="0"/>
          <w:bCs w:val="0"/>
          <w:i w:val="0"/>
          <w:iCs w:val="0"/>
          <w:color w:val="auto"/>
          <w:sz w:val="28"/>
          <w:szCs w:val="28"/>
          <w:highlight w:val="none"/>
        </w:rPr>
        <w:t>九、</w:t>
      </w:r>
      <w:r>
        <w:rPr>
          <w:rFonts w:hint="default" w:ascii="Times New Roman" w:hAnsi="Times New Roman" w:eastAsia="仿宋_GB2312" w:cs="Times New Roman"/>
          <w:b w:val="0"/>
          <w:bCs w:val="0"/>
          <w:i w:val="0"/>
          <w:iCs w:val="0"/>
          <w:color w:val="auto"/>
          <w:sz w:val="28"/>
          <w:szCs w:val="28"/>
          <w:highlight w:val="none"/>
          <w:lang w:eastAsia="zh-CN"/>
        </w:rPr>
        <w:t>国</w:t>
      </w:r>
      <w:r>
        <w:rPr>
          <w:rFonts w:hint="default" w:ascii="Times New Roman" w:hAnsi="Times New Roman" w:eastAsia="仿宋_GB2312" w:cs="Times New Roman"/>
          <w:b w:val="0"/>
          <w:bCs w:val="0"/>
          <w:i w:val="0"/>
          <w:iCs w:val="0"/>
          <w:color w:val="auto"/>
          <w:sz w:val="28"/>
          <w:szCs w:val="28"/>
          <w:highlight w:val="none"/>
        </w:rPr>
        <w:t>有资本经营预算支出决算情况说明</w:t>
      </w:r>
      <w:r>
        <w:rPr>
          <w:rFonts w:hint="eastAsia" w:ascii="Times New Roman" w:hAnsi="Times New Roman" w:eastAsia="仿宋_GB2312" w:cs="Times New Roman"/>
          <w:b w:val="0"/>
          <w:bCs w:val="0"/>
          <w:i w:val="0"/>
          <w:iCs w:val="0"/>
          <w:color w:val="auto"/>
          <w:sz w:val="28"/>
          <w:szCs w:val="28"/>
          <w:highlight w:val="none"/>
        </w:rPr>
        <w:tab/>
      </w:r>
      <w:r>
        <w:rPr>
          <w:rFonts w:hint="eastAsia" w:ascii="Times New Roman" w:hAnsi="Times New Roman" w:eastAsia="仿宋_GB2312" w:cs="Times New Roman"/>
          <w:b w:val="0"/>
          <w:bCs w:val="0"/>
          <w:i w:val="0"/>
          <w:iCs w:val="0"/>
          <w:color w:val="auto"/>
          <w:sz w:val="28"/>
          <w:szCs w:val="28"/>
          <w:highlight w:val="none"/>
          <w:lang w:val="en-US" w:eastAsia="zh-CN"/>
        </w:rPr>
        <w:t>13</w:t>
      </w:r>
    </w:p>
    <w:p w14:paraId="629EAE34">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28"/>
          <w:szCs w:val="28"/>
          <w:highlight w:val="none"/>
        </w:rPr>
      </w:pPr>
      <w:r>
        <w:rPr>
          <w:rFonts w:hint="eastAsia" w:ascii="Times New Roman" w:hAnsi="Times New Roman" w:eastAsia="仿宋_GB2312" w:cs="Times New Roman"/>
          <w:b w:val="0"/>
          <w:bCs w:val="0"/>
          <w:i w:val="0"/>
          <w:iCs w:val="0"/>
          <w:color w:val="auto"/>
          <w:sz w:val="28"/>
          <w:szCs w:val="28"/>
          <w:highlight w:val="none"/>
          <w:lang w:eastAsia="zh-CN"/>
        </w:rPr>
        <w:t>十</w:t>
      </w:r>
      <w:r>
        <w:rPr>
          <w:rFonts w:hint="eastAsia" w:ascii="Times New Roman" w:hAnsi="Times New Roman" w:eastAsia="仿宋_GB2312" w:cs="Times New Roman"/>
          <w:b w:val="0"/>
          <w:bCs w:val="0"/>
          <w:i w:val="0"/>
          <w:iCs w:val="0"/>
          <w:color w:val="auto"/>
          <w:sz w:val="28"/>
          <w:szCs w:val="28"/>
          <w:highlight w:val="none"/>
        </w:rPr>
        <w:t>、其他重要事项的情况说明</w:t>
      </w:r>
      <w:r>
        <w:rPr>
          <w:rFonts w:hint="eastAsia" w:ascii="Times New Roman" w:hAnsi="Times New Roman" w:eastAsia="仿宋_GB2312" w:cs="Times New Roman"/>
          <w:b w:val="0"/>
          <w:bCs w:val="0"/>
          <w:i w:val="0"/>
          <w:iCs w:val="0"/>
          <w:color w:val="auto"/>
          <w:sz w:val="28"/>
          <w:szCs w:val="28"/>
          <w:highlight w:val="none"/>
        </w:rPr>
        <w:tab/>
      </w:r>
      <w:r>
        <w:rPr>
          <w:rFonts w:hint="eastAsia" w:ascii="Times New Roman" w:hAnsi="Times New Roman" w:eastAsia="仿宋_GB2312" w:cs="Times New Roman"/>
          <w:b w:val="0"/>
          <w:bCs w:val="0"/>
          <w:i w:val="0"/>
          <w:iCs w:val="0"/>
          <w:color w:val="auto"/>
          <w:sz w:val="28"/>
          <w:szCs w:val="28"/>
          <w:highlight w:val="none"/>
          <w:lang w:val="en-US" w:eastAsia="zh-CN"/>
        </w:rPr>
        <w:t>1</w:t>
      </w:r>
      <w:r>
        <w:rPr>
          <w:rFonts w:hint="eastAsia" w:cs="Times New Roman"/>
          <w:b w:val="0"/>
          <w:bCs w:val="0"/>
          <w:i w:val="0"/>
          <w:iCs w:val="0"/>
          <w:color w:val="auto"/>
          <w:sz w:val="28"/>
          <w:szCs w:val="28"/>
          <w:highlight w:val="none"/>
          <w:lang w:val="en-US" w:eastAsia="zh-CN"/>
        </w:rPr>
        <w:t>3</w:t>
      </w:r>
    </w:p>
    <w:p w14:paraId="0136BBE7">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rPr>
        <w:t>第三部分 名词解释</w:t>
      </w:r>
      <w:r>
        <w:rPr>
          <w:rFonts w:hint="eastAsia" w:cs="Times New Roman"/>
          <w:sz w:val="28"/>
          <w:szCs w:val="28"/>
        </w:rPr>
        <w:tab/>
      </w:r>
      <w:r>
        <w:rPr>
          <w:rFonts w:hint="eastAsia" w:cs="Times New Roman"/>
          <w:sz w:val="28"/>
          <w:szCs w:val="28"/>
          <w:lang w:val="en-US" w:eastAsia="zh-CN"/>
        </w:rPr>
        <w:t>20</w:t>
      </w:r>
    </w:p>
    <w:p w14:paraId="4C309FB1">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rPr>
        <w:t>第四部分 附件</w:t>
      </w:r>
      <w:r>
        <w:rPr>
          <w:rFonts w:hint="eastAsia" w:cs="Times New Roman"/>
          <w:sz w:val="28"/>
          <w:szCs w:val="28"/>
        </w:rPr>
        <w:tab/>
      </w:r>
      <w:r>
        <w:rPr>
          <w:rFonts w:hint="eastAsia" w:cs="Times New Roman"/>
          <w:sz w:val="28"/>
          <w:szCs w:val="28"/>
          <w:lang w:val="en-US" w:eastAsia="zh-CN"/>
        </w:rPr>
        <w:t>26</w:t>
      </w:r>
    </w:p>
    <w:p w14:paraId="69435C92">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rPr>
        <w:t>第五部分 附表</w:t>
      </w:r>
      <w:r>
        <w:rPr>
          <w:rFonts w:hint="eastAsia" w:cs="Times New Roman"/>
          <w:sz w:val="28"/>
          <w:szCs w:val="28"/>
        </w:rPr>
        <w:tab/>
      </w:r>
      <w:r>
        <w:rPr>
          <w:rFonts w:hint="eastAsia" w:cs="Times New Roman"/>
          <w:sz w:val="28"/>
          <w:szCs w:val="28"/>
          <w:lang w:val="en-US" w:eastAsia="zh-CN"/>
        </w:rPr>
        <w:t>114</w:t>
      </w:r>
    </w:p>
    <w:p w14:paraId="3F187D5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rPr>
        <w:t>一、收入支出决算总表</w:t>
      </w:r>
      <w:r>
        <w:rPr>
          <w:rFonts w:hint="eastAsia" w:cs="Times New Roman"/>
          <w:sz w:val="28"/>
          <w:szCs w:val="28"/>
        </w:rPr>
        <w:tab/>
      </w:r>
      <w:r>
        <w:rPr>
          <w:rFonts w:hint="eastAsia" w:cs="Times New Roman"/>
          <w:sz w:val="28"/>
          <w:szCs w:val="28"/>
          <w:lang w:val="en-US" w:eastAsia="zh-CN"/>
        </w:rPr>
        <w:t>114</w:t>
      </w:r>
    </w:p>
    <w:p w14:paraId="46206CE2">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rPr>
        <w:t>二、收入决算表</w:t>
      </w:r>
      <w:r>
        <w:rPr>
          <w:rFonts w:hint="eastAsia" w:cs="Times New Roman"/>
          <w:sz w:val="28"/>
          <w:szCs w:val="28"/>
        </w:rPr>
        <w:tab/>
      </w:r>
      <w:r>
        <w:rPr>
          <w:rFonts w:hint="eastAsia" w:cs="Times New Roman"/>
          <w:sz w:val="28"/>
          <w:szCs w:val="28"/>
          <w:lang w:val="en-US" w:eastAsia="zh-CN"/>
        </w:rPr>
        <w:t>114</w:t>
      </w:r>
    </w:p>
    <w:p w14:paraId="5415076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rPr>
        <w:t>三、支出决算表</w:t>
      </w:r>
      <w:r>
        <w:rPr>
          <w:rFonts w:hint="eastAsia" w:cs="Times New Roman"/>
          <w:sz w:val="28"/>
          <w:szCs w:val="28"/>
        </w:rPr>
        <w:tab/>
      </w:r>
      <w:r>
        <w:rPr>
          <w:rFonts w:hint="eastAsia" w:cs="Times New Roman"/>
          <w:sz w:val="28"/>
          <w:szCs w:val="28"/>
          <w:lang w:val="en-US" w:eastAsia="zh-CN"/>
        </w:rPr>
        <w:t>114</w:t>
      </w:r>
    </w:p>
    <w:p w14:paraId="55727FE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rPr>
        <w:t>四、财政拨款收入支出决算总表</w:t>
      </w:r>
      <w:r>
        <w:rPr>
          <w:rFonts w:hint="eastAsia" w:cs="Times New Roman"/>
          <w:sz w:val="28"/>
          <w:szCs w:val="28"/>
        </w:rPr>
        <w:tab/>
      </w:r>
      <w:r>
        <w:rPr>
          <w:rFonts w:hint="eastAsia" w:cs="Times New Roman"/>
          <w:sz w:val="28"/>
          <w:szCs w:val="28"/>
          <w:lang w:val="en-US" w:eastAsia="zh-CN"/>
        </w:rPr>
        <w:t>114</w:t>
      </w:r>
    </w:p>
    <w:p w14:paraId="677F0C8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rPr>
        <w:t>五、财政拨款支出决算明细表</w:t>
      </w:r>
      <w:r>
        <w:rPr>
          <w:rFonts w:hint="eastAsia" w:cs="Times New Roman"/>
          <w:sz w:val="28"/>
          <w:szCs w:val="28"/>
        </w:rPr>
        <w:tab/>
      </w:r>
      <w:r>
        <w:rPr>
          <w:rFonts w:hint="eastAsia" w:cs="Times New Roman"/>
          <w:sz w:val="28"/>
          <w:szCs w:val="28"/>
          <w:lang w:val="en-US" w:eastAsia="zh-CN"/>
        </w:rPr>
        <w:t>114</w:t>
      </w:r>
    </w:p>
    <w:p w14:paraId="29D55280">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rPr>
        <w:t>六、一般公共预算财政拨款支出决算表</w:t>
      </w:r>
      <w:r>
        <w:rPr>
          <w:rFonts w:hint="eastAsia" w:cs="Times New Roman"/>
          <w:sz w:val="28"/>
          <w:szCs w:val="28"/>
        </w:rPr>
        <w:tab/>
      </w:r>
      <w:r>
        <w:rPr>
          <w:rFonts w:hint="eastAsia" w:cs="Times New Roman"/>
          <w:sz w:val="28"/>
          <w:szCs w:val="28"/>
          <w:lang w:val="en-US" w:eastAsia="zh-CN"/>
        </w:rPr>
        <w:t>114</w:t>
      </w:r>
    </w:p>
    <w:p w14:paraId="7A41637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rPr>
        <w:t>七、一般公共预算财政拨款支出决算明细表</w:t>
      </w:r>
      <w:r>
        <w:rPr>
          <w:rFonts w:hint="eastAsia" w:cs="Times New Roman"/>
          <w:sz w:val="28"/>
          <w:szCs w:val="28"/>
        </w:rPr>
        <w:tab/>
      </w:r>
      <w:r>
        <w:rPr>
          <w:rFonts w:hint="eastAsia" w:cs="Times New Roman"/>
          <w:sz w:val="28"/>
          <w:szCs w:val="28"/>
          <w:lang w:val="en-US" w:eastAsia="zh-CN"/>
        </w:rPr>
        <w:t>114</w:t>
      </w:r>
    </w:p>
    <w:p w14:paraId="1D1CD1C9">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rPr>
        <w:t>八、一般公共预算财政拨款基本支出决算</w:t>
      </w:r>
      <w:r>
        <w:rPr>
          <w:rFonts w:hint="default" w:ascii="Times New Roman" w:hAnsi="Times New Roman" w:eastAsia="仿宋_GB2312" w:cs="Times New Roman"/>
          <w:b w:val="0"/>
          <w:bCs w:val="0"/>
          <w:i w:val="0"/>
          <w:iCs w:val="0"/>
          <w:color w:val="auto"/>
          <w:sz w:val="28"/>
          <w:szCs w:val="28"/>
          <w:highlight w:val="none"/>
          <w:lang w:eastAsia="zh-CN"/>
        </w:rPr>
        <w:t>明细</w:t>
      </w:r>
      <w:r>
        <w:rPr>
          <w:rFonts w:hint="default" w:ascii="Times New Roman" w:hAnsi="Times New Roman" w:eastAsia="仿宋_GB2312" w:cs="Times New Roman"/>
          <w:b w:val="0"/>
          <w:bCs w:val="0"/>
          <w:i w:val="0"/>
          <w:iCs w:val="0"/>
          <w:color w:val="auto"/>
          <w:sz w:val="28"/>
          <w:szCs w:val="28"/>
          <w:highlight w:val="none"/>
        </w:rPr>
        <w:t>表</w:t>
      </w:r>
      <w:r>
        <w:rPr>
          <w:rFonts w:hint="eastAsia" w:cs="Times New Roman"/>
          <w:sz w:val="28"/>
          <w:szCs w:val="28"/>
        </w:rPr>
        <w:tab/>
      </w:r>
      <w:r>
        <w:rPr>
          <w:rFonts w:hint="eastAsia" w:cs="Times New Roman"/>
          <w:sz w:val="28"/>
          <w:szCs w:val="28"/>
          <w:lang w:val="en-US" w:eastAsia="zh-CN"/>
        </w:rPr>
        <w:t>114</w:t>
      </w:r>
    </w:p>
    <w:p w14:paraId="2B5735F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rPr>
        <w:t>九、一般公共预算财政拨款项目支出决算表</w:t>
      </w:r>
      <w:r>
        <w:rPr>
          <w:rFonts w:hint="eastAsia" w:cs="Times New Roman"/>
          <w:sz w:val="28"/>
          <w:szCs w:val="28"/>
        </w:rPr>
        <w:tab/>
      </w:r>
      <w:r>
        <w:rPr>
          <w:rFonts w:hint="eastAsia" w:cs="Times New Roman"/>
          <w:sz w:val="28"/>
          <w:szCs w:val="28"/>
          <w:lang w:val="en-US" w:eastAsia="zh-CN"/>
        </w:rPr>
        <w:t>114</w:t>
      </w:r>
    </w:p>
    <w:p w14:paraId="6AD6581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rPr>
        <w:t>十、政府性基金预算财政拨款收入支出决算表</w:t>
      </w:r>
      <w:r>
        <w:rPr>
          <w:rFonts w:hint="eastAsia" w:cs="Times New Roman"/>
          <w:sz w:val="28"/>
          <w:szCs w:val="28"/>
        </w:rPr>
        <w:tab/>
      </w:r>
      <w:r>
        <w:rPr>
          <w:rFonts w:hint="eastAsia" w:cs="Times New Roman"/>
          <w:sz w:val="28"/>
          <w:szCs w:val="28"/>
          <w:lang w:val="en-US" w:eastAsia="zh-CN"/>
        </w:rPr>
        <w:t>114</w:t>
      </w:r>
    </w:p>
    <w:p w14:paraId="6A899BE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rPr>
        <w:t>十一、国有资本经营预算财政拨款收入支出决算表</w:t>
      </w:r>
      <w:r>
        <w:rPr>
          <w:rFonts w:hint="eastAsia" w:cs="Times New Roman"/>
          <w:sz w:val="28"/>
          <w:szCs w:val="28"/>
        </w:rPr>
        <w:tab/>
      </w:r>
      <w:r>
        <w:rPr>
          <w:rFonts w:hint="eastAsia" w:cs="Times New Roman"/>
          <w:sz w:val="28"/>
          <w:szCs w:val="28"/>
          <w:lang w:val="en-US" w:eastAsia="zh-CN"/>
        </w:rPr>
        <w:t>114</w:t>
      </w:r>
    </w:p>
    <w:p w14:paraId="4B2CAC9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rPr>
        <w:t>十二、</w:t>
      </w:r>
      <w:r>
        <w:rPr>
          <w:rFonts w:hint="default" w:ascii="Times New Roman" w:hAnsi="Times New Roman" w:eastAsia="仿宋_GB2312" w:cs="Times New Roman"/>
          <w:b w:val="0"/>
          <w:bCs w:val="0"/>
          <w:i w:val="0"/>
          <w:iCs w:val="0"/>
          <w:color w:val="auto"/>
          <w:sz w:val="28"/>
          <w:szCs w:val="28"/>
          <w:highlight w:val="none"/>
          <w:lang w:val="en-US" w:eastAsia="zh-CN"/>
        </w:rPr>
        <w:t>国有资本经营预算财政拨款支出决算表</w:t>
      </w:r>
      <w:r>
        <w:rPr>
          <w:rFonts w:hint="eastAsia" w:cs="Times New Roman"/>
          <w:sz w:val="28"/>
          <w:szCs w:val="28"/>
        </w:rPr>
        <w:tab/>
      </w:r>
      <w:r>
        <w:rPr>
          <w:rFonts w:hint="eastAsia" w:cs="Times New Roman"/>
          <w:sz w:val="28"/>
          <w:szCs w:val="28"/>
          <w:lang w:val="en-US" w:eastAsia="zh-CN"/>
        </w:rPr>
        <w:t>114</w:t>
      </w:r>
    </w:p>
    <w:p w14:paraId="37A11144">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i w:val="0"/>
          <w:iCs w:val="0"/>
          <w:color w:val="auto"/>
          <w:sz w:val="28"/>
          <w:szCs w:val="28"/>
          <w:highlight w:val="none"/>
          <w:lang w:val="en-US" w:eastAsia="zh-CN"/>
        </w:rPr>
      </w:pPr>
      <w:r>
        <w:rPr>
          <w:rFonts w:hint="default" w:ascii="Times New Roman" w:hAnsi="Times New Roman" w:eastAsia="仿宋_GB2312" w:cs="Times New Roman"/>
          <w:b w:val="0"/>
          <w:bCs w:val="0"/>
          <w:i w:val="0"/>
          <w:iCs w:val="0"/>
          <w:color w:val="auto"/>
          <w:sz w:val="28"/>
          <w:szCs w:val="28"/>
          <w:highlight w:val="none"/>
        </w:rPr>
        <w:t>十三、财政拨款“三公”经费支出决算表</w:t>
      </w:r>
      <w:r>
        <w:rPr>
          <w:rFonts w:hint="eastAsia" w:cs="Times New Roman"/>
          <w:sz w:val="28"/>
          <w:szCs w:val="28"/>
        </w:rPr>
        <w:tab/>
      </w:r>
      <w:r>
        <w:rPr>
          <w:rFonts w:hint="eastAsia" w:cs="Times New Roman"/>
          <w:sz w:val="28"/>
          <w:szCs w:val="28"/>
          <w:lang w:val="en-US" w:eastAsia="zh-CN"/>
        </w:rPr>
        <w:t>114</w:t>
      </w:r>
    </w:p>
    <w:p w14:paraId="61032898">
      <w:pPr>
        <w:widowControl/>
        <w:spacing w:line="440" w:lineRule="exact"/>
        <w:jc w:val="center"/>
        <w:rPr>
          <w:rFonts w:hint="default" w:ascii="Times New Roman" w:hAnsi="Times New Roman" w:eastAsia="黑体" w:cs="Times New Roman"/>
          <w:b w:val="0"/>
          <w:bCs w:val="0"/>
          <w:i w:val="0"/>
          <w:iCs w:val="0"/>
          <w:color w:val="auto"/>
          <w:sz w:val="44"/>
          <w:szCs w:val="44"/>
          <w:highlight w:val="none"/>
        </w:rPr>
        <w:sectPr>
          <w:headerReference r:id="rId3" w:type="default"/>
          <w:footerReference r:id="rId4" w:type="default"/>
          <w:pgSz w:w="11906" w:h="16838"/>
          <w:pgMar w:top="2098" w:right="1474" w:bottom="1984" w:left="1588" w:header="851" w:footer="1701" w:gutter="0"/>
          <w:pgNumType w:fmt="decimal"/>
          <w:cols w:space="720" w:num="1"/>
          <w:docGrid w:type="linesAndChars" w:linePitch="579" w:charSpace="-849"/>
        </w:sectPr>
      </w:pPr>
      <w:bookmarkStart w:id="6" w:name="_Toc15377196"/>
      <w:bookmarkStart w:id="7" w:name="_Toc15396599"/>
    </w:p>
    <w:p w14:paraId="388E2262">
      <w:pPr>
        <w:widowControl/>
        <w:spacing w:line="440" w:lineRule="exact"/>
        <w:jc w:val="center"/>
        <w:rPr>
          <w:rStyle w:val="24"/>
          <w:rFonts w:hint="default" w:ascii="Times New Roman" w:hAnsi="Times New Roman" w:eastAsia="黑体" w:cs="Times New Roman"/>
          <w:b w:val="0"/>
          <w:bCs w:val="0"/>
          <w:i w:val="0"/>
          <w:iCs w:val="0"/>
          <w:color w:val="auto"/>
          <w:sz w:val="44"/>
          <w:szCs w:val="44"/>
          <w:highlight w:val="none"/>
        </w:rPr>
      </w:pPr>
      <w:r>
        <w:rPr>
          <w:rFonts w:hint="default" w:ascii="Times New Roman" w:hAnsi="Times New Roman" w:eastAsia="黑体" w:cs="Times New Roman"/>
          <w:b w:val="0"/>
          <w:bCs w:val="0"/>
          <w:i w:val="0"/>
          <w:iCs w:val="0"/>
          <w:color w:val="auto"/>
          <w:sz w:val="44"/>
          <w:szCs w:val="44"/>
          <w:highlight w:val="none"/>
        </w:rPr>
        <w:t xml:space="preserve">第一部分 </w:t>
      </w:r>
      <w:r>
        <w:rPr>
          <w:rStyle w:val="24"/>
          <w:rFonts w:hint="default" w:ascii="Times New Roman" w:hAnsi="Times New Roman" w:eastAsia="黑体" w:cs="Times New Roman"/>
          <w:b w:val="0"/>
          <w:bCs w:val="0"/>
          <w:i w:val="0"/>
          <w:iCs w:val="0"/>
          <w:color w:val="auto"/>
          <w:sz w:val="44"/>
          <w:szCs w:val="44"/>
          <w:highlight w:val="none"/>
        </w:rPr>
        <w:t>部门概况</w:t>
      </w:r>
      <w:bookmarkEnd w:id="6"/>
      <w:bookmarkEnd w:id="7"/>
    </w:p>
    <w:p w14:paraId="026A3F4F">
      <w:pPr>
        <w:widowControl/>
        <w:jc w:val="left"/>
        <w:rPr>
          <w:rFonts w:hint="default" w:ascii="Times New Roman" w:hAnsi="Times New Roman" w:eastAsia="黑体" w:cs="Times New Roman"/>
          <w:b w:val="0"/>
          <w:bCs w:val="0"/>
          <w:i w:val="0"/>
          <w:iCs w:val="0"/>
          <w:color w:val="auto"/>
          <w:sz w:val="32"/>
          <w:szCs w:val="32"/>
          <w:highlight w:val="none"/>
        </w:rPr>
      </w:pPr>
    </w:p>
    <w:p w14:paraId="3761C006">
      <w:pPr>
        <w:pStyle w:val="4"/>
        <w:numPr>
          <w:ilvl w:val="0"/>
          <w:numId w:val="2"/>
        </w:numPr>
        <w:rPr>
          <w:rFonts w:hint="default" w:ascii="Times New Roman" w:hAnsi="Times New Roman" w:eastAsia="黑体" w:cs="Times New Roman"/>
          <w:b w:val="0"/>
          <w:bCs w:val="0"/>
          <w:i w:val="0"/>
          <w:iCs w:val="0"/>
          <w:color w:val="auto"/>
          <w:highlight w:val="none"/>
          <w:lang w:eastAsia="zh-CN"/>
        </w:rPr>
      </w:pPr>
      <w:r>
        <w:rPr>
          <w:rFonts w:hint="default" w:ascii="Times New Roman" w:hAnsi="Times New Roman" w:eastAsia="黑体" w:cs="Times New Roman"/>
          <w:b w:val="0"/>
          <w:bCs w:val="0"/>
          <w:i w:val="0"/>
          <w:iCs w:val="0"/>
          <w:color w:val="auto"/>
          <w:highlight w:val="none"/>
          <w:lang w:eastAsia="zh-CN"/>
        </w:rPr>
        <w:t>部门职责</w:t>
      </w:r>
    </w:p>
    <w:p w14:paraId="204D269D">
      <w:pPr>
        <w:ind w:firstLine="632" w:firstLineChars="20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（一）贯政策、落法规。对国家的</w:t>
      </w:r>
      <w:r>
        <w:rPr>
          <w:rFonts w:hint="default" w:ascii="仿宋_GB2312" w:hAnsi="宋体" w:eastAsia="仿宋_GB2312" w:cs="宋体"/>
          <w:color w:val="000000"/>
          <w:kern w:val="0"/>
          <w:sz w:val="32"/>
          <w:szCs w:val="32"/>
          <w:shd w:val="clear" w:color="auto" w:fill="FFFFFF"/>
          <w:lang w:val="zh-CN" w:eastAsia="zh-CN" w:bidi="ar-SA"/>
        </w:rPr>
        <w:t>路线</w:t>
      </w:r>
      <w:r>
        <w:rPr>
          <w:rFonts w:hint="default" w:ascii="Times New Roman" w:hAnsi="Times New Roman" w:eastAsia="仿宋_GB2312" w:cs="Times New Roman"/>
          <w:b w:val="0"/>
          <w:bCs w:val="0"/>
          <w:i w:val="0"/>
          <w:iCs w:val="0"/>
          <w:color w:val="auto"/>
          <w:sz w:val="32"/>
          <w:szCs w:val="32"/>
          <w:highlight w:val="none"/>
        </w:rPr>
        <w:t>方针、政策法规进行贯彻落实，把各项具体行政工作直接地落实到辖区群众，以稳定农村基本经济制度为职责，加快推动依法行政、法治建设、政务公开，加强对辖区内村民委员会的工作给予指导、支持和帮助，提高、培育村民委员会自治能力。</w:t>
      </w:r>
    </w:p>
    <w:p w14:paraId="3DB0F906">
      <w:pPr>
        <w:ind w:firstLine="632" w:firstLineChars="20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二）抓经济、促发展。制定和组织实施经济、科技和社会发展计划，制定资源和产业发展方案，组织指导好各业生产，搞好商品流通，协调好本镇与外地区的经济交流与合作，抓好招商引资，人才引进项目开发，不断培育市场体系，组织经济运行，促进经济发展。推广农业技术，完善农业社会化服务体系，引导本镇农民发展现代农业，调整产业结构，加强农村劳动力技能培训，引导农村劳动力转移和就业，不断提高社会主义新农村建设水平。</w:t>
      </w:r>
    </w:p>
    <w:p w14:paraId="0F2FEF69">
      <w:pPr>
        <w:ind w:firstLine="632" w:firstLineChars="20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三）惠民生、提环境。负责本行政区域内的劳动保障、民政、计划生育、文化教育、卫生、体育等社会公益事业的综合性工作的建设，制定并组织实施镇村建设规划，部署重点工程建设，地方道路建设及公共设施，水利设施的管理，加强社会主义精神文明建设，做好防灾减灾工作，加强环境保护，努力改善农村人居环境，不断提高本镇农村人口素质和农民生活质量。</w:t>
      </w:r>
    </w:p>
    <w:p w14:paraId="2BE7C5BA">
      <w:pPr>
        <w:ind w:firstLine="632" w:firstLineChars="20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四）树文明、强公益。抓好镇级精神文明建设，丰富群众文化生活水平，提倡移风易俗，反对封建迷信，破除陈规陋习，树立社会主义新风尚。积极加强农村社会公益事业和集体公益事业的发展，推动农村基础设施的建设，强化公共服务体系的建设，提供政策、科技、市场信息的宣传。</w:t>
      </w:r>
    </w:p>
    <w:p w14:paraId="173C4551">
      <w:pPr>
        <w:ind w:firstLine="632" w:firstLineChars="200"/>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rPr>
        <w:t>（五）维稳定、保安全。维护辖区内一切经济单位和个人的正当经济权益，加强和巩固农村基层政权建设和民主法制建设，加强社会治安综合治理，取缔非法经济活动，调解和处理民事纠纷，加强对突发事件的预警和管理，建立、健全各种应急机制，维护基层社会稳定。</w:t>
      </w:r>
    </w:p>
    <w:p w14:paraId="3B92D78C">
      <w:pPr>
        <w:pStyle w:val="4"/>
        <w:rPr>
          <w:rStyle w:val="25"/>
          <w:rFonts w:hint="default" w:ascii="Times New Roman" w:hAnsi="Times New Roman" w:cs="Times New Roman"/>
          <w:b w:val="0"/>
          <w:bCs w:val="0"/>
          <w:i w:val="0"/>
          <w:iCs w:val="0"/>
          <w:color w:val="auto"/>
          <w:highlight w:val="none"/>
        </w:rPr>
      </w:pPr>
      <w:bookmarkStart w:id="8" w:name="_Toc15377200"/>
      <w:bookmarkStart w:id="9" w:name="_Toc15396601"/>
      <w:r>
        <w:rPr>
          <w:rFonts w:hint="default" w:ascii="Times New Roman" w:hAnsi="Times New Roman" w:eastAsia="黑体" w:cs="Times New Roman"/>
          <w:b w:val="0"/>
          <w:bCs w:val="0"/>
          <w:i w:val="0"/>
          <w:iCs w:val="0"/>
          <w:color w:val="auto"/>
          <w:highlight w:val="none"/>
        </w:rPr>
        <w:t>二、机</w:t>
      </w:r>
      <w:r>
        <w:rPr>
          <w:rStyle w:val="25"/>
          <w:rFonts w:hint="default" w:ascii="Times New Roman" w:hAnsi="Times New Roman" w:eastAsia="黑体" w:cs="Times New Roman"/>
          <w:b w:val="0"/>
          <w:bCs w:val="0"/>
          <w:i w:val="0"/>
          <w:iCs w:val="0"/>
          <w:color w:val="auto"/>
          <w:highlight w:val="none"/>
        </w:rPr>
        <w:t>构设置</w:t>
      </w:r>
      <w:bookmarkEnd w:id="8"/>
      <w:bookmarkEnd w:id="9"/>
    </w:p>
    <w:p w14:paraId="3AB7BBEB">
      <w:pPr>
        <w:ind w:firstLine="790" w:firstLineChars="250"/>
        <w:rPr>
          <w:rFonts w:hint="default" w:ascii="Times New Roman" w:hAnsi="Times New Roman" w:eastAsia="仿宋_GB2312" w:cs="Times New Roman"/>
          <w:b w:val="0"/>
          <w:bCs w:val="0"/>
          <w:i w:val="0"/>
          <w:iCs w:val="0"/>
          <w:color w:val="auto"/>
          <w:sz w:val="32"/>
          <w:szCs w:val="32"/>
          <w:highlight w:val="none"/>
        </w:rPr>
      </w:pPr>
      <w:bookmarkStart w:id="10" w:name="_Toc17346"/>
      <w:r>
        <w:rPr>
          <w:rFonts w:hint="eastAsia" w:ascii="Times New Roman" w:hAnsi="Times New Roman" w:eastAsia="仿宋_GB2312" w:cs="Times New Roman"/>
          <w:b w:val="0"/>
          <w:bCs w:val="0"/>
          <w:i w:val="0"/>
          <w:iCs w:val="0"/>
          <w:color w:val="auto"/>
          <w:kern w:val="2"/>
          <w:sz w:val="32"/>
          <w:szCs w:val="32"/>
          <w:highlight w:val="none"/>
          <w:lang w:val="en-US" w:eastAsia="zh-CN" w:bidi="ar-SA"/>
        </w:rPr>
        <w:t>西眉镇人民政府</w:t>
      </w:r>
      <w:r>
        <w:rPr>
          <w:rFonts w:hint="default" w:ascii="Times New Roman" w:hAnsi="Times New Roman" w:eastAsia="仿宋_GB2312" w:cs="Times New Roman"/>
          <w:b w:val="0"/>
          <w:bCs w:val="0"/>
          <w:i w:val="0"/>
          <w:iCs w:val="0"/>
          <w:color w:val="auto"/>
          <w:sz w:val="32"/>
          <w:szCs w:val="32"/>
          <w:highlight w:val="none"/>
        </w:rPr>
        <w:t>下属二级</w:t>
      </w:r>
      <w:r>
        <w:rPr>
          <w:rFonts w:hint="default" w:ascii="Times New Roman" w:hAnsi="Times New Roman" w:eastAsia="仿宋_GB2312" w:cs="Times New Roman"/>
          <w:b w:val="0"/>
          <w:bCs w:val="0"/>
          <w:i w:val="0"/>
          <w:iCs w:val="0"/>
          <w:color w:val="auto"/>
          <w:sz w:val="32"/>
          <w:szCs w:val="32"/>
          <w:highlight w:val="none"/>
          <w:lang w:eastAsia="zh-CN"/>
        </w:rPr>
        <w:t>预算</w:t>
      </w:r>
      <w:r>
        <w:rPr>
          <w:rFonts w:hint="default" w:ascii="Times New Roman" w:hAnsi="Times New Roman" w:eastAsia="仿宋_GB2312" w:cs="Times New Roman"/>
          <w:b w:val="0"/>
          <w:bCs w:val="0"/>
          <w:i w:val="0"/>
          <w:iCs w:val="0"/>
          <w:color w:val="auto"/>
          <w:sz w:val="32"/>
          <w:szCs w:val="32"/>
          <w:highlight w:val="none"/>
        </w:rPr>
        <w:t>单位</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个，其中行政单位</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个，参照公务员法管理的事业单位</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个，其他事业单位</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个。</w:t>
      </w:r>
    </w:p>
    <w:bookmarkEnd w:id="10"/>
    <w:p w14:paraId="042AA4C7">
      <w:pPr>
        <w:widowControl/>
        <w:jc w:val="center"/>
        <w:rPr>
          <w:rFonts w:hint="default" w:ascii="Times New Roman" w:hAnsi="Times New Roman" w:eastAsia="方正小标宋简体" w:cs="Times New Roman"/>
          <w:b w:val="0"/>
          <w:bCs w:val="0"/>
          <w:i w:val="0"/>
          <w:iCs w:val="0"/>
          <w:color w:val="auto"/>
          <w:sz w:val="44"/>
          <w:szCs w:val="44"/>
          <w:highlight w:val="none"/>
        </w:rPr>
      </w:pPr>
      <w:bookmarkStart w:id="11" w:name="_Toc15377204"/>
      <w:bookmarkStart w:id="12" w:name="_Toc15396602"/>
    </w:p>
    <w:p w14:paraId="714B602F">
      <w:pPr>
        <w:widowControl/>
        <w:jc w:val="center"/>
        <w:rPr>
          <w:rFonts w:hint="default" w:ascii="Times New Roman" w:hAnsi="Times New Roman" w:eastAsia="方正小标宋简体" w:cs="Times New Roman"/>
          <w:b w:val="0"/>
          <w:bCs w:val="0"/>
          <w:i w:val="0"/>
          <w:iCs w:val="0"/>
          <w:color w:val="auto"/>
          <w:sz w:val="44"/>
          <w:szCs w:val="44"/>
          <w:highlight w:val="none"/>
        </w:rPr>
      </w:pPr>
    </w:p>
    <w:p w14:paraId="0E2986F3">
      <w:pPr>
        <w:widowControl/>
        <w:jc w:val="center"/>
        <w:rPr>
          <w:rFonts w:hint="default" w:ascii="Times New Roman" w:hAnsi="Times New Roman" w:eastAsia="方正小标宋简体" w:cs="Times New Roman"/>
          <w:b w:val="0"/>
          <w:bCs w:val="0"/>
          <w:i w:val="0"/>
          <w:iCs w:val="0"/>
          <w:color w:val="auto"/>
          <w:sz w:val="44"/>
          <w:szCs w:val="44"/>
          <w:highlight w:val="none"/>
        </w:rPr>
      </w:pPr>
    </w:p>
    <w:p w14:paraId="1A01D356">
      <w:pPr>
        <w:widowControl/>
        <w:jc w:val="center"/>
        <w:rPr>
          <w:rFonts w:hint="default" w:ascii="Times New Roman" w:hAnsi="Times New Roman" w:eastAsia="方正小标宋简体" w:cs="Times New Roman"/>
          <w:b w:val="0"/>
          <w:bCs w:val="0"/>
          <w:i w:val="0"/>
          <w:iCs w:val="0"/>
          <w:color w:val="auto"/>
          <w:sz w:val="44"/>
          <w:szCs w:val="44"/>
          <w:highlight w:val="none"/>
        </w:rPr>
      </w:pPr>
    </w:p>
    <w:p w14:paraId="0814E580">
      <w:pPr>
        <w:widowControl/>
        <w:jc w:val="center"/>
        <w:rPr>
          <w:rFonts w:hint="default" w:ascii="Times New Roman" w:hAnsi="Times New Roman" w:eastAsia="方正小标宋简体" w:cs="Times New Roman"/>
          <w:b w:val="0"/>
          <w:bCs w:val="0"/>
          <w:i w:val="0"/>
          <w:iCs w:val="0"/>
          <w:color w:val="auto"/>
          <w:sz w:val="44"/>
          <w:szCs w:val="44"/>
          <w:highlight w:val="none"/>
        </w:rPr>
      </w:pPr>
    </w:p>
    <w:p w14:paraId="7BE71A93">
      <w:pPr>
        <w:widowControl/>
        <w:jc w:val="center"/>
        <w:rPr>
          <w:rFonts w:hint="default" w:ascii="Times New Roman" w:hAnsi="Times New Roman" w:eastAsia="方正小标宋简体" w:cs="Times New Roman"/>
          <w:b w:val="0"/>
          <w:bCs w:val="0"/>
          <w:i w:val="0"/>
          <w:iCs w:val="0"/>
          <w:color w:val="auto"/>
          <w:sz w:val="44"/>
          <w:szCs w:val="44"/>
          <w:highlight w:val="none"/>
        </w:rPr>
      </w:pPr>
    </w:p>
    <w:p w14:paraId="59A56BB1">
      <w:pPr>
        <w:widowControl/>
        <w:jc w:val="center"/>
        <w:rPr>
          <w:rStyle w:val="24"/>
          <w:rFonts w:hint="default" w:ascii="Times New Roman" w:hAnsi="Times New Roman" w:eastAsia="方正小标宋简体" w:cs="Times New Roman"/>
          <w:b w:val="0"/>
          <w:bCs w:val="0"/>
          <w:i w:val="0"/>
          <w:iCs w:val="0"/>
          <w:color w:val="auto"/>
          <w:sz w:val="44"/>
          <w:szCs w:val="44"/>
          <w:highlight w:val="none"/>
        </w:rPr>
      </w:pPr>
      <w:r>
        <w:rPr>
          <w:rFonts w:hint="default" w:ascii="Times New Roman" w:hAnsi="Times New Roman" w:eastAsia="方正小标宋简体" w:cs="Times New Roman"/>
          <w:b w:val="0"/>
          <w:bCs w:val="0"/>
          <w:i w:val="0"/>
          <w:iCs w:val="0"/>
          <w:color w:val="auto"/>
          <w:sz w:val="44"/>
          <w:szCs w:val="44"/>
          <w:highlight w:val="none"/>
        </w:rPr>
        <w:t xml:space="preserve">第二部分 </w:t>
      </w:r>
      <w:r>
        <w:rPr>
          <w:rFonts w:hint="default" w:ascii="Times New Roman" w:hAnsi="Times New Roman" w:eastAsia="方正小标宋简体" w:cs="Times New Roman"/>
          <w:b w:val="0"/>
          <w:bCs w:val="0"/>
          <w:i w:val="0"/>
          <w:iCs w:val="0"/>
          <w:color w:val="auto"/>
          <w:sz w:val="44"/>
          <w:szCs w:val="44"/>
          <w:highlight w:val="none"/>
          <w:lang w:val="en-US" w:eastAsia="zh-CN"/>
        </w:rPr>
        <w:t>2023年度</w:t>
      </w:r>
      <w:r>
        <w:rPr>
          <w:rStyle w:val="24"/>
          <w:rFonts w:hint="default" w:ascii="Times New Roman" w:hAnsi="Times New Roman" w:eastAsia="方正小标宋简体" w:cs="Times New Roman"/>
          <w:b w:val="0"/>
          <w:bCs w:val="0"/>
          <w:i w:val="0"/>
          <w:iCs w:val="0"/>
          <w:color w:val="auto"/>
          <w:sz w:val="44"/>
          <w:szCs w:val="44"/>
          <w:highlight w:val="none"/>
        </w:rPr>
        <w:t>部门决算情况说明</w:t>
      </w:r>
      <w:bookmarkEnd w:id="11"/>
      <w:bookmarkEnd w:id="12"/>
    </w:p>
    <w:p w14:paraId="3E187363">
      <w:pPr>
        <w:widowControl/>
        <w:jc w:val="center"/>
        <w:rPr>
          <w:rStyle w:val="24"/>
          <w:rFonts w:hint="default" w:ascii="Times New Roman" w:hAnsi="Times New Roman" w:eastAsia="方正小标宋简体" w:cs="Times New Roman"/>
          <w:b w:val="0"/>
          <w:bCs w:val="0"/>
          <w:i w:val="0"/>
          <w:iCs w:val="0"/>
          <w:color w:val="auto"/>
          <w:sz w:val="44"/>
          <w:szCs w:val="44"/>
          <w:highlight w:val="none"/>
        </w:rPr>
      </w:pPr>
    </w:p>
    <w:p w14:paraId="250ABA02">
      <w:pPr>
        <w:pStyle w:val="28"/>
        <w:keepNext w:val="0"/>
        <w:keepLines w:val="0"/>
        <w:pageBreakBefore w:val="0"/>
        <w:widowControl w:val="0"/>
        <w:numPr>
          <w:ilvl w:val="0"/>
          <w:numId w:val="3"/>
        </w:numPr>
        <w:kinsoku/>
        <w:wordWrap/>
        <w:overflowPunct/>
        <w:topLinePunct w:val="0"/>
        <w:bidi w:val="0"/>
        <w:snapToGrid/>
        <w:spacing w:line="560" w:lineRule="exact"/>
        <w:ind w:firstLineChars="0"/>
        <w:textAlignment w:val="auto"/>
        <w:outlineLvl w:val="1"/>
        <w:rPr>
          <w:rStyle w:val="25"/>
          <w:rFonts w:hint="default" w:ascii="Times New Roman" w:hAnsi="Times New Roman" w:eastAsia="黑体" w:cs="Times New Roman"/>
          <w:b w:val="0"/>
          <w:bCs w:val="0"/>
          <w:i w:val="0"/>
          <w:iCs w:val="0"/>
          <w:color w:val="auto"/>
          <w:highlight w:val="none"/>
        </w:rPr>
      </w:pPr>
      <w:bookmarkStart w:id="13" w:name="_Toc15377205"/>
      <w:bookmarkStart w:id="14" w:name="_Toc15396603"/>
      <w:r>
        <w:rPr>
          <w:rFonts w:hint="default" w:ascii="Times New Roman" w:hAnsi="Times New Roman" w:eastAsia="黑体" w:cs="Times New Roman"/>
          <w:b w:val="0"/>
          <w:bCs w:val="0"/>
          <w:i w:val="0"/>
          <w:iCs w:val="0"/>
          <w:color w:val="auto"/>
          <w:sz w:val="32"/>
          <w:szCs w:val="32"/>
          <w:highlight w:val="none"/>
        </w:rPr>
        <w:t>收</w:t>
      </w:r>
      <w:r>
        <w:rPr>
          <w:rStyle w:val="25"/>
          <w:rFonts w:hint="default" w:ascii="Times New Roman" w:hAnsi="Times New Roman" w:eastAsia="黑体" w:cs="Times New Roman"/>
          <w:b w:val="0"/>
          <w:bCs w:val="0"/>
          <w:i w:val="0"/>
          <w:iCs w:val="0"/>
          <w:color w:val="auto"/>
          <w:highlight w:val="none"/>
        </w:rPr>
        <w:t>入支出决算总体情况说明</w:t>
      </w:r>
      <w:bookmarkEnd w:id="13"/>
      <w:bookmarkEnd w:id="14"/>
    </w:p>
    <w:p w14:paraId="371FA7FC">
      <w:pPr>
        <w:spacing w:line="600" w:lineRule="exact"/>
        <w:ind w:firstLine="632" w:firstLineChars="200"/>
        <w:outlineLvl w:val="1"/>
        <w:rPr>
          <w:rFonts w:hint="eastAsia" w:ascii="Times New Roman" w:hAnsi="Times New Roman" w:cs="Times New Roman"/>
          <w:b w:val="0"/>
          <w:bCs w:val="0"/>
          <w:i w:val="0"/>
          <w:iCs w:val="0"/>
          <w:color w:val="auto"/>
          <w:sz w:val="32"/>
          <w:szCs w:val="32"/>
          <w:highlight w:val="none"/>
          <w:lang w:eastAsia="zh-CN"/>
        </w:rPr>
      </w:pPr>
      <w:r>
        <w:rPr>
          <w:rFonts w:hint="default" w:ascii="Times New Roman" w:hAnsi="Times New Roman" w:cs="Times New Roman"/>
          <w:b w:val="0"/>
          <w:bCs w:val="0"/>
          <w:i w:val="0"/>
          <w:iCs w:val="0"/>
          <w:color w:val="auto"/>
          <w:sz w:val="32"/>
          <w:szCs w:val="32"/>
          <w:highlight w:val="none"/>
          <w:lang w:eastAsia="zh-CN"/>
        </w:rPr>
        <w:t>2023年度收、支总计均为</w:t>
      </w:r>
      <w:r>
        <w:rPr>
          <w:rFonts w:hint="eastAsia" w:ascii="Times New Roman" w:hAnsi="Times New Roman" w:cs="Times New Roman"/>
          <w:b w:val="0"/>
          <w:bCs w:val="0"/>
          <w:i w:val="0"/>
          <w:iCs w:val="0"/>
          <w:color w:val="auto"/>
          <w:sz w:val="32"/>
          <w:szCs w:val="32"/>
          <w:highlight w:val="none"/>
          <w:lang w:val="en-US" w:eastAsia="zh-CN"/>
        </w:rPr>
        <w:t>3052.6</w:t>
      </w:r>
      <w:r>
        <w:rPr>
          <w:rFonts w:hint="default" w:ascii="Times New Roman" w:hAnsi="Times New Roman" w:cs="Times New Roman"/>
          <w:b w:val="0"/>
          <w:bCs w:val="0"/>
          <w:i w:val="0"/>
          <w:iCs w:val="0"/>
          <w:color w:val="auto"/>
          <w:sz w:val="32"/>
          <w:szCs w:val="32"/>
          <w:highlight w:val="none"/>
          <w:lang w:eastAsia="zh-CN"/>
        </w:rPr>
        <w:t>万元。与2022年度相比，收、支总计各增加</w:t>
      </w:r>
      <w:r>
        <w:rPr>
          <w:rFonts w:hint="eastAsia" w:ascii="Times New Roman" w:hAnsi="Times New Roman" w:cs="Times New Roman"/>
          <w:b w:val="0"/>
          <w:bCs w:val="0"/>
          <w:i w:val="0"/>
          <w:iCs w:val="0"/>
          <w:color w:val="auto"/>
          <w:sz w:val="32"/>
          <w:szCs w:val="32"/>
          <w:highlight w:val="none"/>
          <w:lang w:val="en-US" w:eastAsia="zh-CN"/>
        </w:rPr>
        <w:t>521.79</w:t>
      </w:r>
      <w:r>
        <w:rPr>
          <w:rFonts w:hint="default" w:ascii="Times New Roman" w:hAnsi="Times New Roman" w:cs="Times New Roman"/>
          <w:b w:val="0"/>
          <w:bCs w:val="0"/>
          <w:i w:val="0"/>
          <w:iCs w:val="0"/>
          <w:color w:val="auto"/>
          <w:sz w:val="32"/>
          <w:szCs w:val="32"/>
          <w:highlight w:val="none"/>
          <w:lang w:eastAsia="zh-CN"/>
        </w:rPr>
        <w:t>万元，增长</w:t>
      </w:r>
      <w:r>
        <w:rPr>
          <w:rFonts w:hint="eastAsia" w:ascii="Times New Roman" w:hAnsi="Times New Roman" w:cs="Times New Roman"/>
          <w:b w:val="0"/>
          <w:bCs w:val="0"/>
          <w:i w:val="0"/>
          <w:iCs w:val="0"/>
          <w:color w:val="auto"/>
          <w:sz w:val="32"/>
          <w:szCs w:val="32"/>
          <w:highlight w:val="none"/>
          <w:lang w:val="en-US" w:eastAsia="zh-CN"/>
        </w:rPr>
        <w:t>20.62</w:t>
      </w:r>
      <w:r>
        <w:rPr>
          <w:rFonts w:hint="default" w:ascii="Times New Roman" w:hAnsi="Times New Roman" w:cs="Times New Roman"/>
          <w:b w:val="0"/>
          <w:bCs w:val="0"/>
          <w:i w:val="0"/>
          <w:iCs w:val="0"/>
          <w:color w:val="auto"/>
          <w:sz w:val="32"/>
          <w:szCs w:val="32"/>
          <w:highlight w:val="none"/>
          <w:lang w:eastAsia="zh-CN"/>
        </w:rPr>
        <w:t>%。主要变动原因是</w:t>
      </w:r>
      <w:r>
        <w:rPr>
          <w:rFonts w:hint="eastAsia" w:ascii="Times New Roman" w:hAnsi="Times New Roman" w:cs="Times New Roman"/>
          <w:b w:val="0"/>
          <w:bCs w:val="0"/>
          <w:i w:val="0"/>
          <w:iCs w:val="0"/>
          <w:color w:val="auto"/>
          <w:sz w:val="32"/>
          <w:szCs w:val="32"/>
          <w:highlight w:val="none"/>
          <w:lang w:eastAsia="zh-CN"/>
        </w:rPr>
        <w:t>社会保障和就业支出、城乡社区支出等项目增加</w:t>
      </w:r>
      <w:r>
        <w:rPr>
          <w:rFonts w:hint="default" w:ascii="Times New Roman" w:hAnsi="Times New Roman" w:cs="Times New Roman"/>
          <w:b w:val="0"/>
          <w:bCs w:val="0"/>
          <w:i w:val="0"/>
          <w:iCs w:val="0"/>
          <w:color w:val="auto"/>
          <w:sz w:val="32"/>
          <w:szCs w:val="32"/>
          <w:highlight w:val="none"/>
          <w:lang w:eastAsia="zh-CN"/>
        </w:rPr>
        <w:t>。</w:t>
      </w:r>
      <w:r>
        <w:rPr>
          <w:rFonts w:hint="eastAsia" w:ascii="Times New Roman" w:hAnsi="Times New Roman" w:cs="Times New Roman"/>
          <w:b w:val="0"/>
          <w:bCs w:val="0"/>
          <w:i w:val="0"/>
          <w:iCs w:val="0"/>
          <w:color w:val="auto"/>
          <w:sz w:val="32"/>
          <w:szCs w:val="32"/>
          <w:highlight w:val="none"/>
          <w:lang w:eastAsia="zh-CN"/>
        </w:rPr>
        <w:t>其中：一般公共预算财政拨款收入</w:t>
      </w:r>
      <w:r>
        <w:rPr>
          <w:rFonts w:hint="eastAsia" w:ascii="Times New Roman" w:hAnsi="Times New Roman" w:cs="Times New Roman"/>
          <w:b w:val="0"/>
          <w:bCs w:val="0"/>
          <w:i w:val="0"/>
          <w:iCs w:val="0"/>
          <w:color w:val="auto"/>
          <w:sz w:val="32"/>
          <w:szCs w:val="32"/>
          <w:highlight w:val="none"/>
          <w:lang w:val="en-US" w:eastAsia="zh-CN"/>
        </w:rPr>
        <w:t>2460.6</w:t>
      </w:r>
      <w:r>
        <w:rPr>
          <w:rFonts w:hint="eastAsia" w:ascii="Times New Roman" w:hAnsi="Times New Roman" w:cs="Times New Roman"/>
          <w:b w:val="0"/>
          <w:bCs w:val="0"/>
          <w:i w:val="0"/>
          <w:iCs w:val="0"/>
          <w:color w:val="auto"/>
          <w:sz w:val="32"/>
          <w:szCs w:val="32"/>
          <w:highlight w:val="none"/>
          <w:lang w:eastAsia="zh-CN"/>
        </w:rPr>
        <w:t>万元，占</w:t>
      </w:r>
      <w:r>
        <w:rPr>
          <w:rFonts w:hint="eastAsia" w:ascii="Times New Roman" w:hAnsi="Times New Roman" w:cs="Times New Roman"/>
          <w:b w:val="0"/>
          <w:bCs w:val="0"/>
          <w:i w:val="0"/>
          <w:iCs w:val="0"/>
          <w:color w:val="auto"/>
          <w:sz w:val="32"/>
          <w:szCs w:val="32"/>
          <w:highlight w:val="none"/>
          <w:lang w:val="en-US" w:eastAsia="zh-CN"/>
        </w:rPr>
        <w:t>80.61</w:t>
      </w:r>
      <w:r>
        <w:rPr>
          <w:rFonts w:hint="eastAsia" w:ascii="Times New Roman" w:hAnsi="Times New Roman" w:cs="Times New Roman"/>
          <w:b w:val="0"/>
          <w:bCs w:val="0"/>
          <w:i w:val="0"/>
          <w:iCs w:val="0"/>
          <w:color w:val="auto"/>
          <w:sz w:val="32"/>
          <w:szCs w:val="32"/>
          <w:highlight w:val="none"/>
          <w:lang w:eastAsia="zh-CN"/>
        </w:rPr>
        <w:t>%；政府性基金预算财政拨款收入</w:t>
      </w:r>
      <w:r>
        <w:rPr>
          <w:rFonts w:hint="eastAsia" w:ascii="Times New Roman" w:hAnsi="Times New Roman" w:cs="Times New Roman"/>
          <w:b w:val="0"/>
          <w:bCs w:val="0"/>
          <w:i w:val="0"/>
          <w:iCs w:val="0"/>
          <w:color w:val="auto"/>
          <w:sz w:val="32"/>
          <w:szCs w:val="32"/>
          <w:highlight w:val="none"/>
          <w:lang w:val="en-US" w:eastAsia="zh-CN"/>
        </w:rPr>
        <w:t>592</w:t>
      </w:r>
      <w:r>
        <w:rPr>
          <w:rFonts w:hint="eastAsia" w:ascii="Times New Roman" w:hAnsi="Times New Roman" w:cs="Times New Roman"/>
          <w:b w:val="0"/>
          <w:bCs w:val="0"/>
          <w:i w:val="0"/>
          <w:iCs w:val="0"/>
          <w:color w:val="auto"/>
          <w:sz w:val="32"/>
          <w:szCs w:val="32"/>
          <w:highlight w:val="none"/>
          <w:lang w:eastAsia="zh-CN"/>
        </w:rPr>
        <w:t>万元，占</w:t>
      </w:r>
      <w:r>
        <w:rPr>
          <w:rFonts w:hint="eastAsia" w:ascii="Times New Roman" w:hAnsi="Times New Roman" w:cs="Times New Roman"/>
          <w:b w:val="0"/>
          <w:bCs w:val="0"/>
          <w:i w:val="0"/>
          <w:iCs w:val="0"/>
          <w:color w:val="auto"/>
          <w:sz w:val="32"/>
          <w:szCs w:val="32"/>
          <w:highlight w:val="none"/>
          <w:lang w:val="en-US" w:eastAsia="zh-CN"/>
        </w:rPr>
        <w:t>19.39</w:t>
      </w:r>
      <w:r>
        <w:rPr>
          <w:rFonts w:hint="eastAsia" w:ascii="Times New Roman" w:hAnsi="Times New Roman" w:cs="Times New Roman"/>
          <w:b w:val="0"/>
          <w:bCs w:val="0"/>
          <w:i w:val="0"/>
          <w:iCs w:val="0"/>
          <w:color w:val="auto"/>
          <w:sz w:val="32"/>
          <w:szCs w:val="32"/>
          <w:highlight w:val="none"/>
          <w:lang w:eastAsia="zh-CN"/>
        </w:rPr>
        <w:t>%。</w:t>
      </w:r>
    </w:p>
    <w:p w14:paraId="5D50B980">
      <w:pPr>
        <w:spacing w:line="600" w:lineRule="exact"/>
        <w:ind w:firstLine="632" w:firstLineChars="200"/>
        <w:outlineLvl w:val="1"/>
        <w:rPr>
          <w:rFonts w:hint="default" w:ascii="Times New Roman" w:hAnsi="Times New Roman" w:eastAsia="仿宋_GB2312" w:cs="Times New Roman"/>
          <w:b w:val="0"/>
          <w:bCs w:val="0"/>
          <w:i w:val="0"/>
          <w:iCs w:val="0"/>
          <w:color w:val="auto"/>
          <w:sz w:val="32"/>
          <w:szCs w:val="32"/>
          <w:highlight w:val="none"/>
        </w:rPr>
      </w:pPr>
      <w:bookmarkStart w:id="15" w:name="_Toc15570"/>
      <w:r>
        <w:rPr>
          <w:rFonts w:hint="eastAsia" w:ascii="Times New Roman" w:hAnsi="Times New Roman" w:cs="Times New Roman"/>
          <w:b w:val="0"/>
          <w:bCs w:val="0"/>
          <w:i w:val="0"/>
          <w:iCs w:val="0"/>
          <w:color w:val="auto"/>
          <w:sz w:val="32"/>
          <w:szCs w:val="32"/>
          <w:highlight w:val="none"/>
          <w:lang w:eastAsia="zh-CN"/>
        </w:rPr>
        <w:t>20</w:t>
      </w:r>
      <w:r>
        <w:rPr>
          <w:rFonts w:hint="eastAsia" w:ascii="Times New Roman" w:hAnsi="Times New Roman" w:cs="Times New Roman"/>
          <w:b w:val="0"/>
          <w:bCs w:val="0"/>
          <w:i w:val="0"/>
          <w:iCs w:val="0"/>
          <w:color w:val="auto"/>
          <w:sz w:val="32"/>
          <w:szCs w:val="32"/>
          <w:highlight w:val="none"/>
          <w:lang w:val="en-US" w:eastAsia="zh-CN"/>
        </w:rPr>
        <w:t>23</w:t>
      </w:r>
      <w:r>
        <w:rPr>
          <w:rFonts w:hint="eastAsia" w:ascii="Times New Roman" w:hAnsi="Times New Roman" w:cs="Times New Roman"/>
          <w:b w:val="0"/>
          <w:bCs w:val="0"/>
          <w:i w:val="0"/>
          <w:iCs w:val="0"/>
          <w:color w:val="auto"/>
          <w:sz w:val="32"/>
          <w:szCs w:val="32"/>
          <w:highlight w:val="none"/>
          <w:lang w:eastAsia="zh-CN"/>
        </w:rPr>
        <w:t>年西眉镇本年支出合计</w:t>
      </w:r>
      <w:r>
        <w:rPr>
          <w:rFonts w:hint="eastAsia" w:ascii="Times New Roman" w:hAnsi="Times New Roman" w:cs="Times New Roman"/>
          <w:b w:val="0"/>
          <w:bCs w:val="0"/>
          <w:i w:val="0"/>
          <w:iCs w:val="0"/>
          <w:color w:val="auto"/>
          <w:sz w:val="32"/>
          <w:szCs w:val="32"/>
          <w:highlight w:val="none"/>
          <w:lang w:val="en-US" w:eastAsia="zh-CN"/>
        </w:rPr>
        <w:t>3052.6</w:t>
      </w:r>
      <w:r>
        <w:rPr>
          <w:rFonts w:hint="eastAsia" w:ascii="Times New Roman" w:hAnsi="Times New Roman" w:cs="Times New Roman"/>
          <w:b w:val="0"/>
          <w:bCs w:val="0"/>
          <w:i w:val="0"/>
          <w:iCs w:val="0"/>
          <w:color w:val="auto"/>
          <w:sz w:val="32"/>
          <w:szCs w:val="32"/>
          <w:highlight w:val="none"/>
          <w:lang w:eastAsia="zh-CN"/>
        </w:rPr>
        <w:t>万元，其中：基本支出</w:t>
      </w:r>
      <w:r>
        <w:rPr>
          <w:rFonts w:hint="eastAsia" w:ascii="Times New Roman" w:hAnsi="Times New Roman" w:cs="Times New Roman"/>
          <w:b w:val="0"/>
          <w:bCs w:val="0"/>
          <w:i w:val="0"/>
          <w:iCs w:val="0"/>
          <w:color w:val="auto"/>
          <w:sz w:val="32"/>
          <w:szCs w:val="32"/>
          <w:highlight w:val="none"/>
          <w:lang w:val="en-US" w:eastAsia="zh-CN"/>
        </w:rPr>
        <w:t>2004.43</w:t>
      </w:r>
      <w:r>
        <w:rPr>
          <w:rFonts w:hint="eastAsia" w:ascii="Times New Roman" w:hAnsi="Times New Roman" w:cs="Times New Roman"/>
          <w:b w:val="0"/>
          <w:bCs w:val="0"/>
          <w:i w:val="0"/>
          <w:iCs w:val="0"/>
          <w:color w:val="auto"/>
          <w:sz w:val="32"/>
          <w:szCs w:val="32"/>
          <w:highlight w:val="none"/>
          <w:lang w:eastAsia="zh-CN"/>
        </w:rPr>
        <w:t>万元，占</w:t>
      </w:r>
      <w:r>
        <w:rPr>
          <w:rFonts w:hint="eastAsia" w:ascii="Times New Roman" w:hAnsi="Times New Roman" w:cs="Times New Roman"/>
          <w:b w:val="0"/>
          <w:bCs w:val="0"/>
          <w:i w:val="0"/>
          <w:iCs w:val="0"/>
          <w:color w:val="auto"/>
          <w:sz w:val="32"/>
          <w:szCs w:val="32"/>
          <w:highlight w:val="none"/>
          <w:lang w:val="en-US" w:eastAsia="zh-CN"/>
        </w:rPr>
        <w:t>65.66</w:t>
      </w:r>
      <w:r>
        <w:rPr>
          <w:rFonts w:hint="eastAsia" w:ascii="Times New Roman" w:hAnsi="Times New Roman" w:cs="Times New Roman"/>
          <w:b w:val="0"/>
          <w:bCs w:val="0"/>
          <w:i w:val="0"/>
          <w:iCs w:val="0"/>
          <w:color w:val="auto"/>
          <w:sz w:val="32"/>
          <w:szCs w:val="32"/>
          <w:highlight w:val="none"/>
          <w:lang w:eastAsia="zh-CN"/>
        </w:rPr>
        <w:t>%；项目支出</w:t>
      </w:r>
      <w:r>
        <w:rPr>
          <w:rFonts w:hint="eastAsia" w:ascii="Times New Roman" w:hAnsi="Times New Roman" w:cs="Times New Roman"/>
          <w:b w:val="0"/>
          <w:bCs w:val="0"/>
          <w:i w:val="0"/>
          <w:iCs w:val="0"/>
          <w:color w:val="auto"/>
          <w:sz w:val="32"/>
          <w:szCs w:val="32"/>
          <w:highlight w:val="none"/>
          <w:lang w:val="en-US" w:eastAsia="zh-CN"/>
        </w:rPr>
        <w:t>1048.17</w:t>
      </w:r>
      <w:r>
        <w:rPr>
          <w:rFonts w:hint="eastAsia" w:ascii="Times New Roman" w:hAnsi="Times New Roman" w:cs="Times New Roman"/>
          <w:b w:val="0"/>
          <w:bCs w:val="0"/>
          <w:i w:val="0"/>
          <w:iCs w:val="0"/>
          <w:color w:val="auto"/>
          <w:sz w:val="32"/>
          <w:szCs w:val="32"/>
          <w:highlight w:val="none"/>
          <w:lang w:eastAsia="zh-CN"/>
        </w:rPr>
        <w:t>万元，占</w:t>
      </w:r>
      <w:r>
        <w:rPr>
          <w:rFonts w:hint="eastAsia" w:ascii="Times New Roman" w:hAnsi="Times New Roman" w:cs="Times New Roman"/>
          <w:b w:val="0"/>
          <w:bCs w:val="0"/>
          <w:i w:val="0"/>
          <w:iCs w:val="0"/>
          <w:color w:val="auto"/>
          <w:sz w:val="32"/>
          <w:szCs w:val="32"/>
          <w:highlight w:val="none"/>
          <w:lang w:val="en-US" w:eastAsia="zh-CN"/>
        </w:rPr>
        <w:t>34.34</w:t>
      </w:r>
      <w:r>
        <w:rPr>
          <w:rFonts w:hint="eastAsia" w:ascii="Times New Roman" w:hAnsi="Times New Roman" w:cs="Times New Roman"/>
          <w:b w:val="0"/>
          <w:bCs w:val="0"/>
          <w:i w:val="0"/>
          <w:iCs w:val="0"/>
          <w:color w:val="auto"/>
          <w:sz w:val="32"/>
          <w:szCs w:val="32"/>
          <w:highlight w:val="none"/>
          <w:lang w:eastAsia="zh-CN"/>
        </w:rPr>
        <w:t>%。</w:t>
      </w:r>
      <w:bookmarkEnd w:id="15"/>
    </w:p>
    <w:p w14:paraId="4B6A71F2">
      <w:pPr>
        <w:pStyle w:val="2"/>
        <w:rPr>
          <w:rFonts w:hint="eastAsia" w:eastAsia="仿宋_GB2312"/>
          <w:lang w:eastAsia="zh-CN"/>
        </w:rPr>
      </w:pPr>
      <w:r>
        <w:rPr>
          <w:rFonts w:hint="eastAsia" w:eastAsia="仿宋_GB2312"/>
          <w:lang w:eastAsia="zh-CN"/>
        </w:rPr>
        <w:drawing>
          <wp:inline distT="0" distB="0" distL="114300" distR="114300">
            <wp:extent cx="5256530" cy="2988310"/>
            <wp:effectExtent l="5080" t="4445" r="1524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BBD61B9">
      <w:pPr>
        <w:pStyle w:val="2"/>
        <w:jc w:val="center"/>
        <w:rPr>
          <w:rFonts w:hint="default" w:eastAsia="仿宋_GB2312"/>
          <w:lang w:eastAsia="zh-CN"/>
        </w:rPr>
      </w:pPr>
      <w:r>
        <w:rPr>
          <w:rFonts w:hint="default" w:ascii="Times New Roman" w:hAnsi="Times New Roman" w:eastAsia="仿宋_GB2312" w:cs="Times New Roman"/>
          <w:b w:val="0"/>
          <w:bCs w:val="0"/>
          <w:i w:val="0"/>
          <w:iCs w:val="0"/>
          <w:color w:val="auto"/>
          <w:sz w:val="32"/>
          <w:szCs w:val="32"/>
          <w:highlight w:val="none"/>
        </w:rPr>
        <w:t>（图1：收、支决算总计变动情况图）（柱状图）</w:t>
      </w:r>
    </w:p>
    <w:p w14:paraId="29B5E1CD">
      <w:pPr>
        <w:pStyle w:val="28"/>
        <w:keepNext w:val="0"/>
        <w:keepLines w:val="0"/>
        <w:pageBreakBefore w:val="0"/>
        <w:widowControl w:val="0"/>
        <w:numPr>
          <w:ilvl w:val="0"/>
          <w:numId w:val="3"/>
        </w:numPr>
        <w:kinsoku/>
        <w:wordWrap/>
        <w:overflowPunct/>
        <w:topLinePunct w:val="0"/>
        <w:bidi w:val="0"/>
        <w:snapToGrid/>
        <w:spacing w:line="560" w:lineRule="exact"/>
        <w:ind w:firstLineChars="0"/>
        <w:textAlignment w:val="auto"/>
        <w:outlineLvl w:val="1"/>
        <w:rPr>
          <w:rStyle w:val="25"/>
          <w:rFonts w:hint="default" w:ascii="Times New Roman" w:hAnsi="Times New Roman" w:eastAsia="黑体" w:cs="Times New Roman"/>
          <w:b w:val="0"/>
          <w:bCs w:val="0"/>
          <w:i w:val="0"/>
          <w:iCs w:val="0"/>
          <w:color w:val="auto"/>
          <w:highlight w:val="none"/>
        </w:rPr>
      </w:pPr>
      <w:bookmarkStart w:id="16" w:name="_Toc15396604"/>
      <w:bookmarkStart w:id="17" w:name="_Toc15377206"/>
      <w:r>
        <w:rPr>
          <w:rFonts w:hint="default" w:ascii="Times New Roman" w:hAnsi="Times New Roman" w:eastAsia="黑体" w:cs="Times New Roman"/>
          <w:b w:val="0"/>
          <w:bCs w:val="0"/>
          <w:i w:val="0"/>
          <w:iCs w:val="0"/>
          <w:color w:val="auto"/>
          <w:sz w:val="32"/>
          <w:szCs w:val="32"/>
          <w:highlight w:val="none"/>
        </w:rPr>
        <w:t>收</w:t>
      </w:r>
      <w:r>
        <w:rPr>
          <w:rStyle w:val="25"/>
          <w:rFonts w:hint="default" w:ascii="Times New Roman" w:hAnsi="Times New Roman" w:eastAsia="黑体" w:cs="Times New Roman"/>
          <w:b w:val="0"/>
          <w:bCs w:val="0"/>
          <w:i w:val="0"/>
          <w:iCs w:val="0"/>
          <w:color w:val="auto"/>
          <w:highlight w:val="none"/>
        </w:rPr>
        <w:t>入决算情况说明</w:t>
      </w:r>
      <w:bookmarkEnd w:id="16"/>
      <w:bookmarkEnd w:id="17"/>
    </w:p>
    <w:p w14:paraId="1A96270E">
      <w:pPr>
        <w:spacing w:line="600" w:lineRule="exact"/>
        <w:ind w:firstLine="632" w:firstLineChars="200"/>
        <w:outlineLvl w:val="1"/>
        <w:rPr>
          <w:rFonts w:hint="eastAsia" w:ascii="Times New Roman" w:hAnsi="Times New Roman" w:cs="Times New Roman"/>
          <w:b w:val="0"/>
          <w:bCs w:val="0"/>
          <w:i w:val="0"/>
          <w:iCs w:val="0"/>
          <w:color w:val="auto"/>
          <w:sz w:val="32"/>
          <w:szCs w:val="32"/>
          <w:highlight w:val="none"/>
          <w:lang w:eastAsia="zh-CN"/>
        </w:rPr>
      </w:pPr>
      <w:r>
        <w:rPr>
          <w:rFonts w:hint="default" w:ascii="Times New Roman" w:hAnsi="Times New Roman" w:cs="Times New Roman"/>
          <w:b w:val="0"/>
          <w:bCs w:val="0"/>
          <w:i w:val="0"/>
          <w:iCs w:val="0"/>
          <w:color w:val="auto"/>
          <w:sz w:val="32"/>
          <w:szCs w:val="32"/>
          <w:highlight w:val="none"/>
          <w:lang w:eastAsia="zh-CN"/>
        </w:rPr>
        <w:t>2023年度本年收入合计</w:t>
      </w:r>
      <w:r>
        <w:rPr>
          <w:rFonts w:hint="eastAsia" w:ascii="Times New Roman" w:hAnsi="Times New Roman" w:cs="Times New Roman"/>
          <w:b w:val="0"/>
          <w:bCs w:val="0"/>
          <w:i w:val="0"/>
          <w:iCs w:val="0"/>
          <w:color w:val="auto"/>
          <w:sz w:val="32"/>
          <w:szCs w:val="32"/>
          <w:highlight w:val="none"/>
          <w:lang w:val="en-US" w:eastAsia="zh-CN"/>
        </w:rPr>
        <w:t>3052.6</w:t>
      </w:r>
      <w:r>
        <w:rPr>
          <w:rFonts w:hint="default" w:ascii="Times New Roman" w:hAnsi="Times New Roman" w:cs="Times New Roman"/>
          <w:b w:val="0"/>
          <w:bCs w:val="0"/>
          <w:i w:val="0"/>
          <w:iCs w:val="0"/>
          <w:color w:val="auto"/>
          <w:sz w:val="32"/>
          <w:szCs w:val="32"/>
          <w:highlight w:val="none"/>
          <w:lang w:eastAsia="zh-CN"/>
        </w:rPr>
        <w:t>万元，其中：一般公共预算财政拨款收入</w:t>
      </w:r>
      <w:r>
        <w:rPr>
          <w:rFonts w:hint="eastAsia" w:ascii="Times New Roman" w:hAnsi="Times New Roman" w:cs="Times New Roman"/>
          <w:b w:val="0"/>
          <w:bCs w:val="0"/>
          <w:i w:val="0"/>
          <w:iCs w:val="0"/>
          <w:color w:val="auto"/>
          <w:sz w:val="32"/>
          <w:szCs w:val="32"/>
          <w:highlight w:val="none"/>
          <w:lang w:val="en-US" w:eastAsia="zh-CN"/>
        </w:rPr>
        <w:t>2460.6</w:t>
      </w:r>
      <w:r>
        <w:rPr>
          <w:rFonts w:hint="default" w:ascii="Times New Roman" w:hAnsi="Times New Roman" w:cs="Times New Roman"/>
          <w:b w:val="0"/>
          <w:bCs w:val="0"/>
          <w:i w:val="0"/>
          <w:iCs w:val="0"/>
          <w:color w:val="auto"/>
          <w:sz w:val="32"/>
          <w:szCs w:val="32"/>
          <w:highlight w:val="none"/>
          <w:lang w:eastAsia="zh-CN"/>
        </w:rPr>
        <w:t>万元，占</w:t>
      </w:r>
      <w:r>
        <w:rPr>
          <w:rFonts w:hint="eastAsia" w:ascii="Times New Roman" w:hAnsi="Times New Roman" w:cs="Times New Roman"/>
          <w:b w:val="0"/>
          <w:bCs w:val="0"/>
          <w:i w:val="0"/>
          <w:iCs w:val="0"/>
          <w:color w:val="auto"/>
          <w:sz w:val="32"/>
          <w:szCs w:val="32"/>
          <w:highlight w:val="none"/>
          <w:lang w:val="en-US" w:eastAsia="zh-CN"/>
        </w:rPr>
        <w:t>80.61</w:t>
      </w:r>
      <w:r>
        <w:rPr>
          <w:rFonts w:hint="default" w:ascii="Times New Roman" w:hAnsi="Times New Roman" w:cs="Times New Roman"/>
          <w:b w:val="0"/>
          <w:bCs w:val="0"/>
          <w:i w:val="0"/>
          <w:iCs w:val="0"/>
          <w:color w:val="auto"/>
          <w:sz w:val="32"/>
          <w:szCs w:val="32"/>
          <w:highlight w:val="none"/>
          <w:lang w:eastAsia="zh-CN"/>
        </w:rPr>
        <w:t>%；政府性基金预算财政拨款收入</w:t>
      </w:r>
      <w:r>
        <w:rPr>
          <w:rFonts w:hint="eastAsia" w:ascii="Times New Roman" w:hAnsi="Times New Roman" w:cs="Times New Roman"/>
          <w:b w:val="0"/>
          <w:bCs w:val="0"/>
          <w:i w:val="0"/>
          <w:iCs w:val="0"/>
          <w:color w:val="auto"/>
          <w:sz w:val="32"/>
          <w:szCs w:val="32"/>
          <w:highlight w:val="none"/>
          <w:lang w:val="en-US" w:eastAsia="zh-CN"/>
        </w:rPr>
        <w:t>592</w:t>
      </w:r>
      <w:r>
        <w:rPr>
          <w:rFonts w:hint="default" w:ascii="Times New Roman" w:hAnsi="Times New Roman" w:cs="Times New Roman"/>
          <w:b w:val="0"/>
          <w:bCs w:val="0"/>
          <w:i w:val="0"/>
          <w:iCs w:val="0"/>
          <w:color w:val="auto"/>
          <w:sz w:val="32"/>
          <w:szCs w:val="32"/>
          <w:highlight w:val="none"/>
          <w:lang w:eastAsia="zh-CN"/>
        </w:rPr>
        <w:t>万元，占</w:t>
      </w:r>
      <w:r>
        <w:rPr>
          <w:rFonts w:hint="eastAsia" w:ascii="Times New Roman" w:hAnsi="Times New Roman" w:cs="Times New Roman"/>
          <w:b w:val="0"/>
          <w:bCs w:val="0"/>
          <w:i w:val="0"/>
          <w:iCs w:val="0"/>
          <w:color w:val="auto"/>
          <w:sz w:val="32"/>
          <w:szCs w:val="32"/>
          <w:highlight w:val="none"/>
          <w:lang w:val="en-US" w:eastAsia="zh-CN"/>
        </w:rPr>
        <w:t>19.39</w:t>
      </w:r>
      <w:r>
        <w:rPr>
          <w:rFonts w:hint="default" w:ascii="Times New Roman" w:hAnsi="Times New Roman" w:cs="Times New Roman"/>
          <w:b w:val="0"/>
          <w:bCs w:val="0"/>
          <w:i w:val="0"/>
          <w:iCs w:val="0"/>
          <w:color w:val="auto"/>
          <w:sz w:val="32"/>
          <w:szCs w:val="32"/>
          <w:highlight w:val="none"/>
          <w:lang w:eastAsia="zh-CN"/>
        </w:rPr>
        <w:t>%；国有资本经营预算财政拨款收入</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cs="Times New Roman"/>
          <w:b w:val="0"/>
          <w:bCs w:val="0"/>
          <w:i w:val="0"/>
          <w:iCs w:val="0"/>
          <w:color w:val="auto"/>
          <w:sz w:val="32"/>
          <w:szCs w:val="32"/>
          <w:highlight w:val="none"/>
          <w:lang w:eastAsia="zh-CN"/>
        </w:rPr>
        <w:t>万元，占</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cs="Times New Roman"/>
          <w:b w:val="0"/>
          <w:bCs w:val="0"/>
          <w:i w:val="0"/>
          <w:iCs w:val="0"/>
          <w:color w:val="auto"/>
          <w:sz w:val="32"/>
          <w:szCs w:val="32"/>
          <w:highlight w:val="none"/>
          <w:lang w:eastAsia="zh-CN"/>
        </w:rPr>
        <w:t>%；上级补助收入</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cs="Times New Roman"/>
          <w:b w:val="0"/>
          <w:bCs w:val="0"/>
          <w:i w:val="0"/>
          <w:iCs w:val="0"/>
          <w:color w:val="auto"/>
          <w:sz w:val="32"/>
          <w:szCs w:val="32"/>
          <w:highlight w:val="none"/>
          <w:lang w:eastAsia="zh-CN"/>
        </w:rPr>
        <w:t>万元，占</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cs="Times New Roman"/>
          <w:b w:val="0"/>
          <w:bCs w:val="0"/>
          <w:i w:val="0"/>
          <w:iCs w:val="0"/>
          <w:color w:val="auto"/>
          <w:sz w:val="32"/>
          <w:szCs w:val="32"/>
          <w:highlight w:val="none"/>
          <w:lang w:eastAsia="zh-CN"/>
        </w:rPr>
        <w:t>%；事业收入</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cs="Times New Roman"/>
          <w:b w:val="0"/>
          <w:bCs w:val="0"/>
          <w:i w:val="0"/>
          <w:iCs w:val="0"/>
          <w:color w:val="auto"/>
          <w:sz w:val="32"/>
          <w:szCs w:val="32"/>
          <w:highlight w:val="none"/>
          <w:lang w:eastAsia="zh-CN"/>
        </w:rPr>
        <w:t>万元，占</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cs="Times New Roman"/>
          <w:b w:val="0"/>
          <w:bCs w:val="0"/>
          <w:i w:val="0"/>
          <w:iCs w:val="0"/>
          <w:color w:val="auto"/>
          <w:sz w:val="32"/>
          <w:szCs w:val="32"/>
          <w:highlight w:val="none"/>
          <w:lang w:eastAsia="zh-CN"/>
        </w:rPr>
        <w:t>%；经营收入</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cs="Times New Roman"/>
          <w:b w:val="0"/>
          <w:bCs w:val="0"/>
          <w:i w:val="0"/>
          <w:iCs w:val="0"/>
          <w:color w:val="auto"/>
          <w:sz w:val="32"/>
          <w:szCs w:val="32"/>
          <w:highlight w:val="none"/>
          <w:lang w:eastAsia="zh-CN"/>
        </w:rPr>
        <w:t>万元，占</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cs="Times New Roman"/>
          <w:b w:val="0"/>
          <w:bCs w:val="0"/>
          <w:i w:val="0"/>
          <w:iCs w:val="0"/>
          <w:color w:val="auto"/>
          <w:sz w:val="32"/>
          <w:szCs w:val="32"/>
          <w:highlight w:val="none"/>
          <w:lang w:eastAsia="zh-CN"/>
        </w:rPr>
        <w:t>%；附属单位上缴收入</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cs="Times New Roman"/>
          <w:b w:val="0"/>
          <w:bCs w:val="0"/>
          <w:i w:val="0"/>
          <w:iCs w:val="0"/>
          <w:color w:val="auto"/>
          <w:sz w:val="32"/>
          <w:szCs w:val="32"/>
          <w:highlight w:val="none"/>
          <w:lang w:eastAsia="zh-CN"/>
        </w:rPr>
        <w:t>万元，占</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cs="Times New Roman"/>
          <w:b w:val="0"/>
          <w:bCs w:val="0"/>
          <w:i w:val="0"/>
          <w:iCs w:val="0"/>
          <w:color w:val="auto"/>
          <w:sz w:val="32"/>
          <w:szCs w:val="32"/>
          <w:highlight w:val="none"/>
          <w:lang w:eastAsia="zh-CN"/>
        </w:rPr>
        <w:t>%；其他收入</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cs="Times New Roman"/>
          <w:b w:val="0"/>
          <w:bCs w:val="0"/>
          <w:i w:val="0"/>
          <w:iCs w:val="0"/>
          <w:color w:val="auto"/>
          <w:sz w:val="32"/>
          <w:szCs w:val="32"/>
          <w:highlight w:val="none"/>
          <w:lang w:eastAsia="zh-CN"/>
        </w:rPr>
        <w:t>万元，占</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cs="Times New Roman"/>
          <w:b w:val="0"/>
          <w:bCs w:val="0"/>
          <w:i w:val="0"/>
          <w:iCs w:val="0"/>
          <w:color w:val="auto"/>
          <w:sz w:val="32"/>
          <w:szCs w:val="32"/>
          <w:highlight w:val="none"/>
          <w:lang w:eastAsia="zh-CN"/>
        </w:rPr>
        <w:t>%。</w:t>
      </w:r>
    </w:p>
    <w:p w14:paraId="181B542D">
      <w:pPr>
        <w:pStyle w:val="2"/>
        <w:rPr>
          <w:rFonts w:hint="eastAsia" w:ascii="Times New Roman" w:hAnsi="Times New Roman" w:eastAsia="仿宋_GB2312" w:cs="Times New Roman"/>
          <w:b w:val="0"/>
          <w:bCs w:val="0"/>
          <w:i w:val="0"/>
          <w:iCs w:val="0"/>
          <w:color w:val="auto"/>
          <w:sz w:val="32"/>
          <w:szCs w:val="32"/>
          <w:highlight w:val="none"/>
          <w:lang w:eastAsia="zh-CN"/>
        </w:rPr>
      </w:pPr>
      <w:r>
        <w:rPr>
          <w:rFonts w:hint="eastAsia" w:ascii="Times New Roman" w:hAnsi="Times New Roman" w:eastAsia="仿宋_GB2312" w:cs="Times New Roman"/>
          <w:b w:val="0"/>
          <w:bCs w:val="0"/>
          <w:i w:val="0"/>
          <w:iCs w:val="0"/>
          <w:color w:val="auto"/>
          <w:sz w:val="32"/>
          <w:szCs w:val="32"/>
          <w:highlight w:val="none"/>
          <w:lang w:eastAsia="zh-CN"/>
        </w:rPr>
        <w:drawing>
          <wp:inline distT="0" distB="0" distL="114300" distR="114300">
            <wp:extent cx="5161915" cy="2759710"/>
            <wp:effectExtent l="4445"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18C41F">
      <w:pPr>
        <w:pStyle w:val="2"/>
        <w:jc w:val="center"/>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cs="Times New Roman"/>
          <w:b w:val="0"/>
          <w:bCs w:val="0"/>
          <w:i w:val="0"/>
          <w:iCs w:val="0"/>
          <w:color w:val="auto"/>
          <w:sz w:val="32"/>
          <w:szCs w:val="32"/>
          <w:highlight w:val="none"/>
          <w:lang w:eastAsia="zh-CN"/>
        </w:rPr>
        <w:t>（图2：收入决算结构图）（饼状图）</w:t>
      </w:r>
    </w:p>
    <w:p w14:paraId="6EE4DA09">
      <w:pPr>
        <w:pStyle w:val="28"/>
        <w:keepNext w:val="0"/>
        <w:keepLines w:val="0"/>
        <w:pageBreakBefore w:val="0"/>
        <w:widowControl w:val="0"/>
        <w:numPr>
          <w:ilvl w:val="0"/>
          <w:numId w:val="3"/>
        </w:numPr>
        <w:kinsoku/>
        <w:wordWrap/>
        <w:overflowPunct/>
        <w:topLinePunct w:val="0"/>
        <w:bidi w:val="0"/>
        <w:snapToGrid/>
        <w:spacing w:line="560" w:lineRule="exact"/>
        <w:ind w:firstLineChars="0"/>
        <w:textAlignment w:val="auto"/>
        <w:outlineLvl w:val="1"/>
        <w:rPr>
          <w:rStyle w:val="25"/>
          <w:rFonts w:hint="default" w:ascii="Times New Roman" w:hAnsi="Times New Roman" w:eastAsia="黑体" w:cs="Times New Roman"/>
          <w:b w:val="0"/>
          <w:bCs w:val="0"/>
          <w:i w:val="0"/>
          <w:iCs w:val="0"/>
          <w:color w:val="auto"/>
          <w:highlight w:val="none"/>
        </w:rPr>
      </w:pPr>
      <w:bookmarkStart w:id="18" w:name="_Toc15396605"/>
      <w:bookmarkStart w:id="19" w:name="_Toc15377207"/>
      <w:r>
        <w:rPr>
          <w:rFonts w:hint="default" w:ascii="Times New Roman" w:hAnsi="Times New Roman" w:eastAsia="黑体" w:cs="Times New Roman"/>
          <w:b w:val="0"/>
          <w:bCs w:val="0"/>
          <w:i w:val="0"/>
          <w:iCs w:val="0"/>
          <w:color w:val="auto"/>
          <w:sz w:val="32"/>
          <w:szCs w:val="32"/>
          <w:highlight w:val="none"/>
        </w:rPr>
        <w:t>支</w:t>
      </w:r>
      <w:r>
        <w:rPr>
          <w:rStyle w:val="25"/>
          <w:rFonts w:hint="default" w:ascii="Times New Roman" w:hAnsi="Times New Roman" w:eastAsia="黑体" w:cs="Times New Roman"/>
          <w:b w:val="0"/>
          <w:bCs w:val="0"/>
          <w:i w:val="0"/>
          <w:iCs w:val="0"/>
          <w:color w:val="auto"/>
          <w:highlight w:val="none"/>
        </w:rPr>
        <w:t>出决算情况说明</w:t>
      </w:r>
      <w:bookmarkEnd w:id="18"/>
      <w:bookmarkEnd w:id="19"/>
    </w:p>
    <w:p w14:paraId="5F30A62F">
      <w:pPr>
        <w:spacing w:line="600" w:lineRule="exact"/>
        <w:ind w:firstLine="632" w:firstLineChars="200"/>
        <w:outlineLvl w:val="1"/>
        <w:rPr>
          <w:rFonts w:hint="eastAsia" w:ascii="Times New Roman" w:hAnsi="Times New Roman" w:cs="Times New Roman"/>
          <w:b w:val="0"/>
          <w:bCs w:val="0"/>
          <w:i w:val="0"/>
          <w:iCs w:val="0"/>
          <w:color w:val="auto"/>
          <w:sz w:val="32"/>
          <w:szCs w:val="32"/>
          <w:highlight w:val="none"/>
          <w:lang w:eastAsia="zh-CN"/>
        </w:rPr>
      </w:pPr>
      <w:r>
        <w:rPr>
          <w:rFonts w:hint="default" w:ascii="Times New Roman" w:hAnsi="Times New Roman" w:cs="Times New Roman"/>
          <w:b w:val="0"/>
          <w:bCs w:val="0"/>
          <w:i w:val="0"/>
          <w:iCs w:val="0"/>
          <w:color w:val="auto"/>
          <w:sz w:val="32"/>
          <w:szCs w:val="32"/>
          <w:highlight w:val="none"/>
          <w:lang w:eastAsia="zh-CN"/>
        </w:rPr>
        <w:t>2023年度本年支出合计</w:t>
      </w:r>
      <w:r>
        <w:rPr>
          <w:rFonts w:hint="eastAsia" w:ascii="Times New Roman" w:hAnsi="Times New Roman" w:cs="Times New Roman"/>
          <w:b w:val="0"/>
          <w:bCs w:val="0"/>
          <w:i w:val="0"/>
          <w:iCs w:val="0"/>
          <w:color w:val="auto"/>
          <w:sz w:val="32"/>
          <w:szCs w:val="32"/>
          <w:highlight w:val="none"/>
          <w:lang w:val="en-US" w:eastAsia="zh-CN"/>
        </w:rPr>
        <w:t>3052.6</w:t>
      </w:r>
      <w:r>
        <w:rPr>
          <w:rFonts w:hint="default" w:ascii="Times New Roman" w:hAnsi="Times New Roman" w:cs="Times New Roman"/>
          <w:b w:val="0"/>
          <w:bCs w:val="0"/>
          <w:i w:val="0"/>
          <w:iCs w:val="0"/>
          <w:color w:val="auto"/>
          <w:sz w:val="32"/>
          <w:szCs w:val="32"/>
          <w:highlight w:val="none"/>
          <w:lang w:eastAsia="zh-CN"/>
        </w:rPr>
        <w:t>万元，其中：基本支出</w:t>
      </w:r>
      <w:r>
        <w:rPr>
          <w:rFonts w:hint="eastAsia" w:ascii="Times New Roman" w:hAnsi="Times New Roman" w:cs="Times New Roman"/>
          <w:b w:val="0"/>
          <w:bCs w:val="0"/>
          <w:i w:val="0"/>
          <w:iCs w:val="0"/>
          <w:color w:val="auto"/>
          <w:sz w:val="32"/>
          <w:szCs w:val="32"/>
          <w:highlight w:val="none"/>
          <w:lang w:val="en-US" w:eastAsia="zh-CN"/>
        </w:rPr>
        <w:t>2004.43</w:t>
      </w:r>
      <w:r>
        <w:rPr>
          <w:rFonts w:hint="default" w:ascii="Times New Roman" w:hAnsi="Times New Roman" w:cs="Times New Roman"/>
          <w:b w:val="0"/>
          <w:bCs w:val="0"/>
          <w:i w:val="0"/>
          <w:iCs w:val="0"/>
          <w:color w:val="auto"/>
          <w:sz w:val="32"/>
          <w:szCs w:val="32"/>
          <w:highlight w:val="none"/>
          <w:lang w:eastAsia="zh-CN"/>
        </w:rPr>
        <w:t>万元，占</w:t>
      </w:r>
      <w:r>
        <w:rPr>
          <w:rFonts w:hint="eastAsia" w:ascii="Times New Roman" w:hAnsi="Times New Roman" w:cs="Times New Roman"/>
          <w:b w:val="0"/>
          <w:bCs w:val="0"/>
          <w:i w:val="0"/>
          <w:iCs w:val="0"/>
          <w:color w:val="auto"/>
          <w:sz w:val="32"/>
          <w:szCs w:val="32"/>
          <w:highlight w:val="none"/>
          <w:lang w:val="en-US" w:eastAsia="zh-CN"/>
        </w:rPr>
        <w:t>65.66</w:t>
      </w:r>
      <w:r>
        <w:rPr>
          <w:rFonts w:hint="default" w:ascii="Times New Roman" w:hAnsi="Times New Roman" w:cs="Times New Roman"/>
          <w:b w:val="0"/>
          <w:bCs w:val="0"/>
          <w:i w:val="0"/>
          <w:iCs w:val="0"/>
          <w:color w:val="auto"/>
          <w:sz w:val="32"/>
          <w:szCs w:val="32"/>
          <w:highlight w:val="none"/>
          <w:lang w:eastAsia="zh-CN"/>
        </w:rPr>
        <w:t>%；项目支出</w:t>
      </w:r>
      <w:r>
        <w:rPr>
          <w:rFonts w:hint="eastAsia" w:ascii="Times New Roman" w:hAnsi="Times New Roman" w:cs="Times New Roman"/>
          <w:b w:val="0"/>
          <w:bCs w:val="0"/>
          <w:i w:val="0"/>
          <w:iCs w:val="0"/>
          <w:color w:val="auto"/>
          <w:sz w:val="32"/>
          <w:szCs w:val="32"/>
          <w:highlight w:val="none"/>
          <w:lang w:val="en-US" w:eastAsia="zh-CN"/>
        </w:rPr>
        <w:t>1048.17</w:t>
      </w:r>
      <w:r>
        <w:rPr>
          <w:rFonts w:hint="default" w:ascii="Times New Roman" w:hAnsi="Times New Roman" w:cs="Times New Roman"/>
          <w:b w:val="0"/>
          <w:bCs w:val="0"/>
          <w:i w:val="0"/>
          <w:iCs w:val="0"/>
          <w:color w:val="auto"/>
          <w:sz w:val="32"/>
          <w:szCs w:val="32"/>
          <w:highlight w:val="none"/>
          <w:lang w:eastAsia="zh-CN"/>
        </w:rPr>
        <w:t>万元，占</w:t>
      </w:r>
      <w:r>
        <w:rPr>
          <w:rFonts w:hint="eastAsia" w:ascii="Times New Roman" w:hAnsi="Times New Roman" w:cs="Times New Roman"/>
          <w:b w:val="0"/>
          <w:bCs w:val="0"/>
          <w:i w:val="0"/>
          <w:iCs w:val="0"/>
          <w:color w:val="auto"/>
          <w:sz w:val="32"/>
          <w:szCs w:val="32"/>
          <w:highlight w:val="none"/>
          <w:lang w:val="en-US" w:eastAsia="zh-CN"/>
        </w:rPr>
        <w:t>34.34</w:t>
      </w:r>
      <w:r>
        <w:rPr>
          <w:rFonts w:hint="default" w:ascii="Times New Roman" w:hAnsi="Times New Roman" w:cs="Times New Roman"/>
          <w:b w:val="0"/>
          <w:bCs w:val="0"/>
          <w:i w:val="0"/>
          <w:iCs w:val="0"/>
          <w:color w:val="auto"/>
          <w:sz w:val="32"/>
          <w:szCs w:val="32"/>
          <w:highlight w:val="none"/>
          <w:lang w:eastAsia="zh-CN"/>
        </w:rPr>
        <w:t>%；上缴上级支出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cs="Times New Roman"/>
          <w:b w:val="0"/>
          <w:bCs w:val="0"/>
          <w:i w:val="0"/>
          <w:iCs w:val="0"/>
          <w:color w:val="auto"/>
          <w:sz w:val="32"/>
          <w:szCs w:val="32"/>
          <w:highlight w:val="none"/>
          <w:lang w:eastAsia="zh-CN"/>
        </w:rPr>
        <w:t>万元，占</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cs="Times New Roman"/>
          <w:b w:val="0"/>
          <w:bCs w:val="0"/>
          <w:i w:val="0"/>
          <w:iCs w:val="0"/>
          <w:color w:val="auto"/>
          <w:sz w:val="32"/>
          <w:szCs w:val="32"/>
          <w:highlight w:val="none"/>
          <w:lang w:eastAsia="zh-CN"/>
        </w:rPr>
        <w:t>%；经营支出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cs="Times New Roman"/>
          <w:b w:val="0"/>
          <w:bCs w:val="0"/>
          <w:i w:val="0"/>
          <w:iCs w:val="0"/>
          <w:color w:val="auto"/>
          <w:sz w:val="32"/>
          <w:szCs w:val="32"/>
          <w:highlight w:val="none"/>
          <w:lang w:eastAsia="zh-CN"/>
        </w:rPr>
        <w:t>万元，占</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cs="Times New Roman"/>
          <w:b w:val="0"/>
          <w:bCs w:val="0"/>
          <w:i w:val="0"/>
          <w:iCs w:val="0"/>
          <w:color w:val="auto"/>
          <w:sz w:val="32"/>
          <w:szCs w:val="32"/>
          <w:highlight w:val="none"/>
          <w:lang w:eastAsia="zh-CN"/>
        </w:rPr>
        <w:t>%；对附属单位补助支出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cs="Times New Roman"/>
          <w:b w:val="0"/>
          <w:bCs w:val="0"/>
          <w:i w:val="0"/>
          <w:iCs w:val="0"/>
          <w:color w:val="auto"/>
          <w:sz w:val="32"/>
          <w:szCs w:val="32"/>
          <w:highlight w:val="none"/>
          <w:lang w:eastAsia="zh-CN"/>
        </w:rPr>
        <w:t>万元，占</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cs="Times New Roman"/>
          <w:b w:val="0"/>
          <w:bCs w:val="0"/>
          <w:i w:val="0"/>
          <w:iCs w:val="0"/>
          <w:color w:val="auto"/>
          <w:sz w:val="32"/>
          <w:szCs w:val="32"/>
          <w:highlight w:val="none"/>
          <w:lang w:eastAsia="zh-CN"/>
        </w:rPr>
        <w:t>%。</w:t>
      </w:r>
    </w:p>
    <w:p w14:paraId="5D28A19A">
      <w:pPr>
        <w:pStyle w:val="2"/>
        <w:rPr>
          <w:rFonts w:hint="eastAsia" w:ascii="Times New Roman" w:hAnsi="Times New Roman" w:eastAsia="仿宋_GB2312" w:cs="Times New Roman"/>
          <w:b w:val="0"/>
          <w:bCs w:val="0"/>
          <w:i w:val="0"/>
          <w:iCs w:val="0"/>
          <w:color w:val="auto"/>
          <w:sz w:val="32"/>
          <w:szCs w:val="32"/>
          <w:highlight w:val="none"/>
          <w:lang w:eastAsia="zh-CN"/>
        </w:rPr>
      </w:pPr>
      <w:r>
        <w:rPr>
          <w:rFonts w:hint="eastAsia" w:ascii="Times New Roman" w:hAnsi="Times New Roman" w:eastAsia="仿宋_GB2312" w:cs="Times New Roman"/>
          <w:b w:val="0"/>
          <w:bCs w:val="0"/>
          <w:i w:val="0"/>
          <w:iCs w:val="0"/>
          <w:color w:val="auto"/>
          <w:sz w:val="32"/>
          <w:szCs w:val="32"/>
          <w:highlight w:val="none"/>
          <w:lang w:eastAsia="zh-CN"/>
        </w:rPr>
        <w:drawing>
          <wp:inline distT="0" distB="0" distL="114300" distR="114300">
            <wp:extent cx="5047615" cy="2425700"/>
            <wp:effectExtent l="4445" t="4445" r="15240" b="825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717DD5B">
      <w:pPr>
        <w:spacing w:line="600" w:lineRule="exact"/>
        <w:jc w:val="center"/>
        <w:outlineLvl w:val="1"/>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cs="Times New Roman"/>
          <w:b w:val="0"/>
          <w:bCs w:val="0"/>
          <w:i w:val="0"/>
          <w:iCs w:val="0"/>
          <w:color w:val="auto"/>
          <w:sz w:val="32"/>
          <w:szCs w:val="32"/>
          <w:highlight w:val="none"/>
          <w:lang w:eastAsia="zh-CN"/>
        </w:rPr>
        <w:t>（图3：支出决算结构图）（饼状图）</w:t>
      </w:r>
    </w:p>
    <w:p w14:paraId="50DB1B33">
      <w:pPr>
        <w:keepNext w:val="0"/>
        <w:keepLines w:val="0"/>
        <w:pageBreakBefore w:val="0"/>
        <w:widowControl w:val="0"/>
        <w:kinsoku/>
        <w:wordWrap/>
        <w:overflowPunct/>
        <w:topLinePunct w:val="0"/>
        <w:bidi w:val="0"/>
        <w:snapToGrid/>
        <w:spacing w:line="560" w:lineRule="exact"/>
        <w:ind w:firstLine="632" w:firstLineChars="200"/>
        <w:textAlignment w:val="auto"/>
        <w:outlineLvl w:val="1"/>
        <w:rPr>
          <w:rStyle w:val="25"/>
          <w:rFonts w:hint="default" w:ascii="Times New Roman" w:hAnsi="Times New Roman" w:eastAsia="黑体" w:cs="Times New Roman"/>
          <w:b w:val="0"/>
          <w:bCs w:val="0"/>
          <w:i w:val="0"/>
          <w:iCs w:val="0"/>
          <w:color w:val="auto"/>
          <w:highlight w:val="none"/>
        </w:rPr>
      </w:pPr>
      <w:bookmarkStart w:id="20" w:name="_Toc15377208"/>
      <w:bookmarkStart w:id="21" w:name="_Toc15396606"/>
      <w:r>
        <w:rPr>
          <w:rFonts w:hint="default" w:ascii="Times New Roman" w:hAnsi="Times New Roman" w:eastAsia="黑体" w:cs="Times New Roman"/>
          <w:b w:val="0"/>
          <w:bCs w:val="0"/>
          <w:i w:val="0"/>
          <w:iCs w:val="0"/>
          <w:color w:val="auto"/>
          <w:sz w:val="32"/>
          <w:szCs w:val="32"/>
          <w:highlight w:val="none"/>
        </w:rPr>
        <w:t>四、财</w:t>
      </w:r>
      <w:r>
        <w:rPr>
          <w:rStyle w:val="25"/>
          <w:rFonts w:hint="default" w:ascii="Times New Roman" w:hAnsi="Times New Roman" w:eastAsia="黑体" w:cs="Times New Roman"/>
          <w:b w:val="0"/>
          <w:bCs w:val="0"/>
          <w:i w:val="0"/>
          <w:iCs w:val="0"/>
          <w:color w:val="auto"/>
          <w:highlight w:val="none"/>
        </w:rPr>
        <w:t>政拨款收入支出决算总体情况说明</w:t>
      </w:r>
      <w:bookmarkEnd w:id="20"/>
      <w:bookmarkEnd w:id="21"/>
    </w:p>
    <w:p w14:paraId="610EF21E">
      <w:pPr>
        <w:keepNext w:val="0"/>
        <w:keepLines w:val="0"/>
        <w:pageBreakBefore w:val="0"/>
        <w:widowControl w:val="0"/>
        <w:kinsoku/>
        <w:wordWrap/>
        <w:overflowPunct/>
        <w:topLinePunct w:val="0"/>
        <w:bidi w:val="0"/>
        <w:snapToGrid/>
        <w:spacing w:line="560"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财政拨款收、支总计</w:t>
      </w:r>
      <w:r>
        <w:rPr>
          <w:rFonts w:hint="default" w:ascii="Times New Roman" w:hAnsi="Times New Roman" w:eastAsia="仿宋_GB2312" w:cs="Times New Roman"/>
          <w:b w:val="0"/>
          <w:bCs w:val="0"/>
          <w:i w:val="0"/>
          <w:iCs w:val="0"/>
          <w:color w:val="auto"/>
          <w:sz w:val="32"/>
          <w:szCs w:val="32"/>
          <w:highlight w:val="none"/>
          <w:lang w:eastAsia="zh-CN"/>
        </w:rPr>
        <w:t>均为</w:t>
      </w:r>
      <w:r>
        <w:rPr>
          <w:rFonts w:hint="eastAsia" w:ascii="Times New Roman" w:hAnsi="Times New Roman" w:cs="Times New Roman"/>
          <w:b w:val="0"/>
          <w:bCs w:val="0"/>
          <w:i w:val="0"/>
          <w:iCs w:val="0"/>
          <w:color w:val="auto"/>
          <w:sz w:val="32"/>
          <w:szCs w:val="32"/>
          <w:highlight w:val="none"/>
          <w:lang w:val="en-US" w:eastAsia="zh-CN"/>
        </w:rPr>
        <w:t>3052.6</w:t>
      </w:r>
      <w:r>
        <w:rPr>
          <w:rFonts w:hint="default" w:ascii="Times New Roman" w:hAnsi="Times New Roman" w:eastAsia="仿宋_GB2312" w:cs="Times New Roman"/>
          <w:b w:val="0"/>
          <w:bCs w:val="0"/>
          <w:i w:val="0"/>
          <w:iCs w:val="0"/>
          <w:color w:val="auto"/>
          <w:sz w:val="32"/>
          <w:szCs w:val="32"/>
          <w:highlight w:val="none"/>
        </w:rPr>
        <w:t>万元。与</w:t>
      </w:r>
      <w:r>
        <w:rPr>
          <w:rFonts w:hint="default" w:ascii="Times New Roman" w:hAnsi="Times New Roman" w:eastAsia="仿宋_GB2312" w:cs="Times New Roman"/>
          <w:b w:val="0"/>
          <w:bCs w:val="0"/>
          <w:i w:val="0"/>
          <w:iCs w:val="0"/>
          <w:color w:val="auto"/>
          <w:sz w:val="32"/>
          <w:szCs w:val="32"/>
          <w:highlight w:val="none"/>
          <w:lang w:eastAsia="zh-CN"/>
        </w:rPr>
        <w:t>2022</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相比，财政拨款收、支总计各增加</w:t>
      </w:r>
      <w:r>
        <w:rPr>
          <w:rFonts w:hint="eastAsia" w:ascii="Times New Roman" w:hAnsi="Times New Roman" w:cs="Times New Roman"/>
          <w:b w:val="0"/>
          <w:bCs w:val="0"/>
          <w:i w:val="0"/>
          <w:iCs w:val="0"/>
          <w:color w:val="auto"/>
          <w:sz w:val="32"/>
          <w:szCs w:val="32"/>
          <w:highlight w:val="none"/>
          <w:lang w:val="en-US" w:eastAsia="zh-CN"/>
        </w:rPr>
        <w:t>521.79</w:t>
      </w:r>
      <w:r>
        <w:rPr>
          <w:rFonts w:hint="default" w:ascii="Times New Roman" w:hAnsi="Times New Roman" w:eastAsia="仿宋_GB2312" w:cs="Times New Roman"/>
          <w:b w:val="0"/>
          <w:bCs w:val="0"/>
          <w:i w:val="0"/>
          <w:iCs w:val="0"/>
          <w:color w:val="auto"/>
          <w:sz w:val="32"/>
          <w:szCs w:val="32"/>
          <w:highlight w:val="none"/>
        </w:rPr>
        <w:t>万元，增长</w:t>
      </w:r>
      <w:r>
        <w:rPr>
          <w:rFonts w:hint="eastAsia" w:ascii="Times New Roman" w:hAnsi="Times New Roman" w:cs="Times New Roman"/>
          <w:b w:val="0"/>
          <w:bCs w:val="0"/>
          <w:i w:val="0"/>
          <w:iCs w:val="0"/>
          <w:color w:val="auto"/>
          <w:sz w:val="32"/>
          <w:szCs w:val="32"/>
          <w:highlight w:val="none"/>
          <w:lang w:val="en-US" w:eastAsia="zh-CN"/>
        </w:rPr>
        <w:t>20.62</w:t>
      </w:r>
      <w:r>
        <w:rPr>
          <w:rFonts w:hint="default" w:ascii="Times New Roman" w:hAnsi="Times New Roman" w:eastAsia="仿宋_GB2312" w:cs="Times New Roman"/>
          <w:b w:val="0"/>
          <w:bCs w:val="0"/>
          <w:i w:val="0"/>
          <w:iCs w:val="0"/>
          <w:color w:val="auto"/>
          <w:sz w:val="32"/>
          <w:szCs w:val="32"/>
          <w:highlight w:val="none"/>
        </w:rPr>
        <w:t>%。主要变动原因是</w:t>
      </w:r>
      <w:r>
        <w:rPr>
          <w:rFonts w:hint="eastAsia" w:ascii="Times New Roman" w:hAnsi="Times New Roman" w:cs="Times New Roman"/>
          <w:b w:val="0"/>
          <w:bCs w:val="0"/>
          <w:i w:val="0"/>
          <w:iCs w:val="0"/>
          <w:color w:val="auto"/>
          <w:sz w:val="32"/>
          <w:szCs w:val="32"/>
          <w:highlight w:val="none"/>
          <w:lang w:eastAsia="zh-CN"/>
        </w:rPr>
        <w:t>社会保障和就业支出、城乡社区支出等项目增加</w:t>
      </w:r>
      <w:r>
        <w:rPr>
          <w:rFonts w:hint="default" w:ascii="Times New Roman" w:hAnsi="Times New Roman" w:eastAsia="仿宋_GB2312" w:cs="Times New Roman"/>
          <w:b w:val="0"/>
          <w:bCs w:val="0"/>
          <w:i w:val="0"/>
          <w:iCs w:val="0"/>
          <w:color w:val="auto"/>
          <w:sz w:val="32"/>
          <w:szCs w:val="32"/>
          <w:highlight w:val="none"/>
          <w:lang w:eastAsia="zh-CN"/>
        </w:rPr>
        <w:t>。</w:t>
      </w:r>
    </w:p>
    <w:p w14:paraId="1FF292C6">
      <w:pPr>
        <w:pStyle w:val="2"/>
        <w:rPr>
          <w:rFonts w:hint="eastAsia" w:eastAsia="仿宋_GB2312"/>
          <w:lang w:eastAsia="zh-CN"/>
        </w:rPr>
      </w:pPr>
      <w:bookmarkStart w:id="22" w:name="_Toc15377209"/>
      <w:bookmarkStart w:id="23" w:name="_Toc15396607"/>
      <w:r>
        <w:rPr>
          <w:rFonts w:hint="eastAsia" w:eastAsia="仿宋_GB2312"/>
          <w:lang w:eastAsia="zh-CN"/>
        </w:rPr>
        <w:drawing>
          <wp:inline distT="0" distB="0" distL="114300" distR="114300">
            <wp:extent cx="5179695" cy="2832735"/>
            <wp:effectExtent l="4445" t="4445" r="16510" b="2032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719DA87">
      <w:pPr>
        <w:keepNext w:val="0"/>
        <w:keepLines w:val="0"/>
        <w:pageBreakBefore w:val="0"/>
        <w:widowControl w:val="0"/>
        <w:kinsoku/>
        <w:wordWrap/>
        <w:overflowPunct/>
        <w:topLinePunct w:val="0"/>
        <w:bidi w:val="0"/>
        <w:snapToGrid/>
        <w:spacing w:line="560" w:lineRule="exact"/>
        <w:jc w:val="center"/>
        <w:textAlignment w:val="auto"/>
        <w:rPr>
          <w:rFonts w:hint="eastAsia" w:eastAsia="仿宋_GB2312"/>
          <w:lang w:eastAsia="zh-CN"/>
        </w:rPr>
      </w:pPr>
      <w:r>
        <w:rPr>
          <w:rFonts w:hint="default" w:ascii="Times New Roman" w:hAnsi="Times New Roman" w:eastAsia="仿宋_GB2312" w:cs="Times New Roman"/>
          <w:b w:val="0"/>
          <w:bCs w:val="0"/>
          <w:i w:val="0"/>
          <w:iCs w:val="0"/>
          <w:color w:val="auto"/>
          <w:sz w:val="32"/>
          <w:szCs w:val="32"/>
          <w:highlight w:val="none"/>
        </w:rPr>
        <w:t>（图4：财政拨款收、支决算总计变动情况）（柱状图）</w:t>
      </w:r>
    </w:p>
    <w:p w14:paraId="4FC250E7">
      <w:pPr>
        <w:keepNext w:val="0"/>
        <w:keepLines w:val="0"/>
        <w:pageBreakBefore w:val="0"/>
        <w:widowControl w:val="0"/>
        <w:kinsoku/>
        <w:wordWrap/>
        <w:overflowPunct/>
        <w:topLinePunct w:val="0"/>
        <w:bidi w:val="0"/>
        <w:snapToGrid/>
        <w:spacing w:line="560" w:lineRule="exact"/>
        <w:ind w:firstLine="632" w:firstLineChars="200"/>
        <w:textAlignment w:val="auto"/>
        <w:outlineLvl w:val="1"/>
        <w:rPr>
          <w:rStyle w:val="25"/>
          <w:rFonts w:hint="default" w:ascii="Times New Roman" w:hAnsi="Times New Roman" w:eastAsia="黑体" w:cs="Times New Roman"/>
          <w:b w:val="0"/>
          <w:bCs w:val="0"/>
          <w:i w:val="0"/>
          <w:iCs w:val="0"/>
          <w:color w:val="auto"/>
          <w:highlight w:val="none"/>
        </w:rPr>
      </w:pPr>
      <w:r>
        <w:rPr>
          <w:rFonts w:hint="default" w:ascii="Times New Roman" w:hAnsi="Times New Roman" w:eastAsia="黑体" w:cs="Times New Roman"/>
          <w:b w:val="0"/>
          <w:bCs w:val="0"/>
          <w:i w:val="0"/>
          <w:iCs w:val="0"/>
          <w:color w:val="auto"/>
          <w:sz w:val="32"/>
          <w:szCs w:val="32"/>
          <w:highlight w:val="none"/>
        </w:rPr>
        <w:t>五、一</w:t>
      </w:r>
      <w:r>
        <w:rPr>
          <w:rStyle w:val="25"/>
          <w:rFonts w:hint="default" w:ascii="Times New Roman" w:hAnsi="Times New Roman" w:eastAsia="黑体" w:cs="Times New Roman"/>
          <w:b w:val="0"/>
          <w:bCs w:val="0"/>
          <w:i w:val="0"/>
          <w:iCs w:val="0"/>
          <w:color w:val="auto"/>
          <w:highlight w:val="none"/>
        </w:rPr>
        <w:t>般公共预算财政拨款支出决算情况说明</w:t>
      </w:r>
      <w:bookmarkEnd w:id="22"/>
      <w:bookmarkEnd w:id="23"/>
    </w:p>
    <w:p w14:paraId="0B9C4807">
      <w:pPr>
        <w:keepNext w:val="0"/>
        <w:keepLines w:val="0"/>
        <w:pageBreakBefore w:val="0"/>
        <w:widowControl w:val="0"/>
        <w:kinsoku/>
        <w:wordWrap/>
        <w:overflowPunct/>
        <w:topLinePunct w:val="0"/>
        <w:autoSpaceDE w:val="0"/>
        <w:autoSpaceDN w:val="0"/>
        <w:bidi w:val="0"/>
        <w:adjustRightInd w:val="0"/>
        <w:snapToGrid/>
        <w:spacing w:line="560" w:lineRule="exact"/>
        <w:ind w:firstLine="632" w:firstLineChars="200"/>
        <w:jc w:val="left"/>
        <w:textAlignment w:val="auto"/>
        <w:outlineLvl w:val="2"/>
        <w:rPr>
          <w:rFonts w:hint="default" w:ascii="Times New Roman" w:hAnsi="Times New Roman" w:eastAsia="楷体_GB2312" w:cs="Times New Roman"/>
          <w:b w:val="0"/>
          <w:bCs w:val="0"/>
          <w:i w:val="0"/>
          <w:iCs w:val="0"/>
          <w:color w:val="auto"/>
          <w:sz w:val="32"/>
          <w:szCs w:val="32"/>
          <w:highlight w:val="none"/>
        </w:rPr>
      </w:pPr>
      <w:bookmarkStart w:id="24" w:name="_Toc15377210"/>
      <w:r>
        <w:rPr>
          <w:rFonts w:hint="default" w:ascii="Times New Roman" w:hAnsi="Times New Roman" w:eastAsia="楷体_GB2312" w:cs="Times New Roman"/>
          <w:b w:val="0"/>
          <w:bCs w:val="0"/>
          <w:i w:val="0"/>
          <w:iCs w:val="0"/>
          <w:color w:val="auto"/>
          <w:sz w:val="32"/>
          <w:szCs w:val="32"/>
          <w:highlight w:val="none"/>
        </w:rPr>
        <w:t>（一）一般公共预算财政拨款支出决算总体情况</w:t>
      </w:r>
      <w:bookmarkEnd w:id="24"/>
    </w:p>
    <w:p w14:paraId="3E11989F">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一般公共预算财政拨款支出</w:t>
      </w:r>
      <w:r>
        <w:rPr>
          <w:rFonts w:hint="eastAsia" w:cs="Times New Roman"/>
          <w:b w:val="0"/>
          <w:bCs w:val="0"/>
          <w:i w:val="0"/>
          <w:iCs w:val="0"/>
          <w:color w:val="auto"/>
          <w:sz w:val="32"/>
          <w:szCs w:val="32"/>
          <w:highlight w:val="none"/>
          <w:lang w:val="en-US" w:eastAsia="zh-CN"/>
        </w:rPr>
        <w:t>2460.6</w:t>
      </w:r>
      <w:r>
        <w:rPr>
          <w:rFonts w:hint="default" w:ascii="Times New Roman" w:hAnsi="Times New Roman" w:eastAsia="仿宋_GB2312" w:cs="Times New Roman"/>
          <w:b w:val="0"/>
          <w:bCs w:val="0"/>
          <w:i w:val="0"/>
          <w:iCs w:val="0"/>
          <w:color w:val="auto"/>
          <w:sz w:val="32"/>
          <w:szCs w:val="32"/>
          <w:highlight w:val="none"/>
        </w:rPr>
        <w:t>万元，占本年支出合计的</w:t>
      </w:r>
      <w:r>
        <w:rPr>
          <w:rFonts w:hint="eastAsia" w:cs="Times New Roman"/>
          <w:b w:val="0"/>
          <w:bCs w:val="0"/>
          <w:i w:val="0"/>
          <w:iCs w:val="0"/>
          <w:color w:val="auto"/>
          <w:sz w:val="32"/>
          <w:szCs w:val="32"/>
          <w:highlight w:val="none"/>
          <w:lang w:val="en-US" w:eastAsia="zh-CN"/>
        </w:rPr>
        <w:t>80.61</w:t>
      </w:r>
      <w:r>
        <w:rPr>
          <w:rFonts w:hint="default" w:ascii="Times New Roman" w:hAnsi="Times New Roman" w:eastAsia="仿宋_GB2312" w:cs="Times New Roman"/>
          <w:b w:val="0"/>
          <w:bCs w:val="0"/>
          <w:i w:val="0"/>
          <w:iCs w:val="0"/>
          <w:color w:val="auto"/>
          <w:sz w:val="32"/>
          <w:szCs w:val="32"/>
          <w:highlight w:val="none"/>
        </w:rPr>
        <w:t>%。与</w:t>
      </w:r>
      <w:r>
        <w:rPr>
          <w:rFonts w:hint="default" w:ascii="Times New Roman" w:hAnsi="Times New Roman" w:eastAsia="仿宋_GB2312" w:cs="Times New Roman"/>
          <w:b w:val="0"/>
          <w:bCs w:val="0"/>
          <w:i w:val="0"/>
          <w:iCs w:val="0"/>
          <w:color w:val="auto"/>
          <w:sz w:val="32"/>
          <w:szCs w:val="32"/>
          <w:highlight w:val="none"/>
          <w:lang w:eastAsia="zh-CN"/>
        </w:rPr>
        <w:t>2022</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相比，一般公共预算财政拨款</w:t>
      </w:r>
      <w:r>
        <w:rPr>
          <w:rFonts w:hint="default" w:ascii="Times New Roman" w:hAnsi="Times New Roman" w:eastAsia="仿宋_GB2312" w:cs="Times New Roman"/>
          <w:b w:val="0"/>
          <w:bCs w:val="0"/>
          <w:i w:val="0"/>
          <w:iCs w:val="0"/>
          <w:color w:val="auto"/>
          <w:sz w:val="32"/>
          <w:szCs w:val="32"/>
          <w:highlight w:val="none"/>
          <w:lang w:eastAsia="zh-CN"/>
        </w:rPr>
        <w:t>支出</w:t>
      </w:r>
      <w:r>
        <w:rPr>
          <w:rFonts w:hint="default" w:ascii="Times New Roman" w:hAnsi="Times New Roman" w:eastAsia="仿宋_GB2312" w:cs="Times New Roman"/>
          <w:b w:val="0"/>
          <w:bCs w:val="0"/>
          <w:i w:val="0"/>
          <w:iCs w:val="0"/>
          <w:color w:val="auto"/>
          <w:sz w:val="32"/>
          <w:szCs w:val="32"/>
          <w:highlight w:val="none"/>
        </w:rPr>
        <w:t>减少</w:t>
      </w:r>
      <w:r>
        <w:rPr>
          <w:rFonts w:hint="eastAsia" w:cs="Times New Roman"/>
          <w:b w:val="0"/>
          <w:bCs w:val="0"/>
          <w:i w:val="0"/>
          <w:iCs w:val="0"/>
          <w:color w:val="auto"/>
          <w:sz w:val="32"/>
          <w:szCs w:val="32"/>
          <w:highlight w:val="none"/>
          <w:lang w:val="en-US" w:eastAsia="zh-CN"/>
        </w:rPr>
        <w:t>52.73</w:t>
      </w:r>
      <w:r>
        <w:rPr>
          <w:rFonts w:hint="default" w:ascii="Times New Roman" w:hAnsi="Times New Roman" w:eastAsia="仿宋_GB2312" w:cs="Times New Roman"/>
          <w:b w:val="0"/>
          <w:bCs w:val="0"/>
          <w:i w:val="0"/>
          <w:iCs w:val="0"/>
          <w:color w:val="auto"/>
          <w:sz w:val="32"/>
          <w:szCs w:val="32"/>
          <w:highlight w:val="none"/>
        </w:rPr>
        <w:t>万元，下降</w:t>
      </w:r>
      <w:r>
        <w:rPr>
          <w:rFonts w:hint="eastAsia" w:cs="Times New Roman"/>
          <w:b w:val="0"/>
          <w:bCs w:val="0"/>
          <w:i w:val="0"/>
          <w:iCs w:val="0"/>
          <w:color w:val="auto"/>
          <w:sz w:val="32"/>
          <w:szCs w:val="32"/>
          <w:highlight w:val="none"/>
          <w:lang w:val="en-US" w:eastAsia="zh-CN"/>
        </w:rPr>
        <w:t>2.1</w:t>
      </w:r>
      <w:r>
        <w:rPr>
          <w:rFonts w:hint="default" w:ascii="Times New Roman" w:hAnsi="Times New Roman" w:eastAsia="仿宋_GB2312" w:cs="Times New Roman"/>
          <w:b w:val="0"/>
          <w:bCs w:val="0"/>
          <w:i w:val="0"/>
          <w:iCs w:val="0"/>
          <w:color w:val="auto"/>
          <w:sz w:val="32"/>
          <w:szCs w:val="32"/>
          <w:highlight w:val="none"/>
        </w:rPr>
        <w:t>%。主要变动原因是</w:t>
      </w:r>
      <w:r>
        <w:rPr>
          <w:rFonts w:hint="eastAsia" w:cs="Times New Roman"/>
          <w:b w:val="0"/>
          <w:bCs w:val="0"/>
          <w:i w:val="0"/>
          <w:iCs w:val="0"/>
          <w:color w:val="auto"/>
          <w:sz w:val="32"/>
          <w:szCs w:val="32"/>
          <w:highlight w:val="none"/>
          <w:lang w:eastAsia="zh-CN"/>
        </w:rPr>
        <w:t>农林水支出、住房保障支出等项目减少</w:t>
      </w:r>
    </w:p>
    <w:p w14:paraId="06F8DAFE">
      <w:pPr>
        <w:pStyle w:val="2"/>
        <w:rPr>
          <w:rFonts w:hint="eastAsia" w:ascii="Times New Roman" w:hAnsi="Times New Roman" w:eastAsia="仿宋_GB2312" w:cs="Times New Roman"/>
          <w:b w:val="0"/>
          <w:bCs w:val="0"/>
          <w:i w:val="0"/>
          <w:iCs w:val="0"/>
          <w:color w:val="auto"/>
          <w:sz w:val="32"/>
          <w:szCs w:val="32"/>
          <w:highlight w:val="none"/>
          <w:lang w:eastAsia="zh-CN"/>
        </w:rPr>
      </w:pPr>
      <w:r>
        <w:rPr>
          <w:rFonts w:hint="eastAsia" w:ascii="Times New Roman" w:hAnsi="Times New Roman" w:eastAsia="仿宋_GB2312" w:cs="Times New Roman"/>
          <w:b w:val="0"/>
          <w:bCs w:val="0"/>
          <w:i w:val="0"/>
          <w:iCs w:val="0"/>
          <w:color w:val="auto"/>
          <w:sz w:val="32"/>
          <w:szCs w:val="32"/>
          <w:highlight w:val="none"/>
          <w:lang w:eastAsia="zh-CN"/>
        </w:rPr>
        <w:drawing>
          <wp:inline distT="0" distB="0" distL="114300" distR="114300">
            <wp:extent cx="5256530" cy="2988310"/>
            <wp:effectExtent l="5080" t="4445" r="15240" b="1714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7BE963">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rPr>
        <w:t>（图5：一般公共预算财政拨款支出决算变动情况）（柱状图）</w:t>
      </w:r>
    </w:p>
    <w:p w14:paraId="73F799BD">
      <w:pPr>
        <w:keepNext w:val="0"/>
        <w:keepLines w:val="0"/>
        <w:pageBreakBefore w:val="0"/>
        <w:widowControl w:val="0"/>
        <w:kinsoku/>
        <w:wordWrap/>
        <w:overflowPunct/>
        <w:topLinePunct w:val="0"/>
        <w:autoSpaceDE w:val="0"/>
        <w:autoSpaceDN w:val="0"/>
        <w:bidi w:val="0"/>
        <w:adjustRightInd w:val="0"/>
        <w:snapToGrid/>
        <w:spacing w:line="560" w:lineRule="exact"/>
        <w:ind w:firstLine="632" w:firstLineChars="200"/>
        <w:jc w:val="left"/>
        <w:textAlignment w:val="auto"/>
        <w:outlineLvl w:val="2"/>
        <w:rPr>
          <w:rFonts w:hint="default" w:ascii="Times New Roman" w:hAnsi="Times New Roman" w:eastAsia="楷体_GB2312" w:cs="Times New Roman"/>
          <w:b w:val="0"/>
          <w:bCs w:val="0"/>
          <w:i w:val="0"/>
          <w:iCs w:val="0"/>
          <w:color w:val="auto"/>
          <w:sz w:val="32"/>
          <w:szCs w:val="32"/>
          <w:highlight w:val="none"/>
        </w:rPr>
      </w:pPr>
      <w:bookmarkStart w:id="25" w:name="_Toc15377211"/>
      <w:r>
        <w:rPr>
          <w:rFonts w:hint="default" w:ascii="Times New Roman" w:hAnsi="Times New Roman" w:eastAsia="楷体_GB2312" w:cs="Times New Roman"/>
          <w:b w:val="0"/>
          <w:bCs w:val="0"/>
          <w:i w:val="0"/>
          <w:iCs w:val="0"/>
          <w:color w:val="auto"/>
          <w:sz w:val="32"/>
          <w:szCs w:val="32"/>
          <w:highlight w:val="none"/>
        </w:rPr>
        <w:t>（二）一般公共预算财政拨款支出决算结构情况</w:t>
      </w:r>
      <w:bookmarkEnd w:id="25"/>
    </w:p>
    <w:p w14:paraId="14DD2CA0">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一般公共预算财政拨款支出</w:t>
      </w:r>
      <w:r>
        <w:rPr>
          <w:rFonts w:hint="eastAsia" w:cs="Times New Roman"/>
          <w:b w:val="0"/>
          <w:bCs w:val="0"/>
          <w:i w:val="0"/>
          <w:iCs w:val="0"/>
          <w:color w:val="auto"/>
          <w:sz w:val="32"/>
          <w:szCs w:val="32"/>
          <w:highlight w:val="none"/>
          <w:lang w:val="en-US" w:eastAsia="zh-CN"/>
        </w:rPr>
        <w:t>2460.6</w:t>
      </w:r>
      <w:r>
        <w:rPr>
          <w:rFonts w:hint="default" w:ascii="Times New Roman" w:hAnsi="Times New Roman" w:eastAsia="仿宋_GB2312" w:cs="Times New Roman"/>
          <w:b w:val="0"/>
          <w:bCs w:val="0"/>
          <w:i w:val="0"/>
          <w:iCs w:val="0"/>
          <w:color w:val="auto"/>
          <w:sz w:val="32"/>
          <w:szCs w:val="32"/>
          <w:highlight w:val="none"/>
        </w:rPr>
        <w:t>万元，主要用于以下方面</w:t>
      </w:r>
      <w:r>
        <w:rPr>
          <w:rFonts w:hint="default" w:ascii="Times New Roman" w:hAnsi="Times New Roman"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一般公共服务支出</w:t>
      </w:r>
      <w:r>
        <w:rPr>
          <w:rFonts w:hint="eastAsia" w:cs="Times New Roman"/>
          <w:b w:val="0"/>
          <w:bCs w:val="0"/>
          <w:i w:val="0"/>
          <w:iCs w:val="0"/>
          <w:color w:val="auto"/>
          <w:sz w:val="32"/>
          <w:szCs w:val="32"/>
          <w:highlight w:val="none"/>
          <w:lang w:val="en-US" w:eastAsia="zh-CN"/>
        </w:rPr>
        <w:t>643</w:t>
      </w:r>
      <w:r>
        <w:rPr>
          <w:rFonts w:hint="default" w:ascii="Times New Roman" w:hAnsi="Times New Roman" w:eastAsia="仿宋_GB2312" w:cs="Times New Roman"/>
          <w:b w:val="0"/>
          <w:bCs w:val="0"/>
          <w:i w:val="0"/>
          <w:iCs w:val="0"/>
          <w:color w:val="auto"/>
          <w:sz w:val="32"/>
          <w:szCs w:val="32"/>
          <w:highlight w:val="none"/>
        </w:rPr>
        <w:t>万元，占</w:t>
      </w:r>
      <w:r>
        <w:rPr>
          <w:rFonts w:hint="eastAsia" w:cs="Times New Roman"/>
          <w:b w:val="0"/>
          <w:bCs w:val="0"/>
          <w:i w:val="0"/>
          <w:iCs w:val="0"/>
          <w:color w:val="auto"/>
          <w:sz w:val="32"/>
          <w:szCs w:val="32"/>
          <w:highlight w:val="none"/>
          <w:lang w:val="en-US" w:eastAsia="zh-CN"/>
        </w:rPr>
        <w:t>26.13</w:t>
      </w:r>
      <w:r>
        <w:rPr>
          <w:rFonts w:hint="default" w:ascii="Times New Roman" w:hAnsi="Times New Roman" w:eastAsia="仿宋_GB2312" w:cs="Times New Roman"/>
          <w:b w:val="0"/>
          <w:bCs w:val="0"/>
          <w:i w:val="0"/>
          <w:iCs w:val="0"/>
          <w:color w:val="auto"/>
          <w:sz w:val="32"/>
          <w:szCs w:val="32"/>
          <w:highlight w:val="none"/>
        </w:rPr>
        <w:t>%；文化旅游体育与传媒支出</w:t>
      </w:r>
      <w:r>
        <w:rPr>
          <w:rFonts w:hint="eastAsia" w:cs="Times New Roman"/>
          <w:b w:val="0"/>
          <w:bCs w:val="0"/>
          <w:i w:val="0"/>
          <w:iCs w:val="0"/>
          <w:color w:val="auto"/>
          <w:sz w:val="32"/>
          <w:szCs w:val="32"/>
          <w:highlight w:val="none"/>
          <w:lang w:val="en-US" w:eastAsia="zh-CN"/>
        </w:rPr>
        <w:t>39.03</w:t>
      </w:r>
      <w:r>
        <w:rPr>
          <w:rFonts w:hint="default" w:ascii="Times New Roman" w:hAnsi="Times New Roman" w:eastAsia="仿宋_GB2312" w:cs="Times New Roman"/>
          <w:b w:val="0"/>
          <w:bCs w:val="0"/>
          <w:i w:val="0"/>
          <w:iCs w:val="0"/>
          <w:color w:val="auto"/>
          <w:sz w:val="32"/>
          <w:szCs w:val="32"/>
          <w:highlight w:val="none"/>
        </w:rPr>
        <w:t>万元，占</w:t>
      </w:r>
      <w:r>
        <w:rPr>
          <w:rFonts w:hint="eastAsia" w:cs="Times New Roman"/>
          <w:b w:val="0"/>
          <w:bCs w:val="0"/>
          <w:i w:val="0"/>
          <w:iCs w:val="0"/>
          <w:color w:val="auto"/>
          <w:sz w:val="32"/>
          <w:szCs w:val="32"/>
          <w:highlight w:val="none"/>
          <w:lang w:val="en-US" w:eastAsia="zh-CN"/>
        </w:rPr>
        <w:t>1.59</w:t>
      </w:r>
      <w:r>
        <w:rPr>
          <w:rFonts w:hint="default" w:ascii="Times New Roman" w:hAnsi="Times New Roman" w:eastAsia="仿宋_GB2312" w:cs="Times New Roman"/>
          <w:b w:val="0"/>
          <w:bCs w:val="0"/>
          <w:i w:val="0"/>
          <w:iCs w:val="0"/>
          <w:color w:val="auto"/>
          <w:sz w:val="32"/>
          <w:szCs w:val="32"/>
          <w:highlight w:val="none"/>
        </w:rPr>
        <w:t>%；社会保障和就业支出</w:t>
      </w:r>
      <w:r>
        <w:rPr>
          <w:rFonts w:hint="eastAsia" w:cs="Times New Roman"/>
          <w:b w:val="0"/>
          <w:bCs w:val="0"/>
          <w:i w:val="0"/>
          <w:iCs w:val="0"/>
          <w:color w:val="auto"/>
          <w:sz w:val="32"/>
          <w:szCs w:val="32"/>
          <w:highlight w:val="none"/>
          <w:lang w:val="en-US" w:eastAsia="zh-CN"/>
        </w:rPr>
        <w:t>295.31</w:t>
      </w:r>
      <w:r>
        <w:rPr>
          <w:rFonts w:hint="default" w:ascii="Times New Roman" w:hAnsi="Times New Roman" w:eastAsia="仿宋_GB2312" w:cs="Times New Roman"/>
          <w:b w:val="0"/>
          <w:bCs w:val="0"/>
          <w:i w:val="0"/>
          <w:iCs w:val="0"/>
          <w:color w:val="auto"/>
          <w:sz w:val="32"/>
          <w:szCs w:val="32"/>
          <w:highlight w:val="none"/>
        </w:rPr>
        <w:t>万元，占</w:t>
      </w:r>
      <w:r>
        <w:rPr>
          <w:rFonts w:hint="eastAsia" w:cs="Times New Roman"/>
          <w:b w:val="0"/>
          <w:bCs w:val="0"/>
          <w:i w:val="0"/>
          <w:iCs w:val="0"/>
          <w:color w:val="auto"/>
          <w:sz w:val="32"/>
          <w:szCs w:val="32"/>
          <w:highlight w:val="none"/>
          <w:lang w:val="en-US" w:eastAsia="zh-CN"/>
        </w:rPr>
        <w:t>12</w:t>
      </w:r>
      <w:r>
        <w:rPr>
          <w:rFonts w:hint="default" w:ascii="Times New Roman" w:hAnsi="Times New Roman" w:eastAsia="仿宋_GB2312" w:cs="Times New Roman"/>
          <w:b w:val="0"/>
          <w:bCs w:val="0"/>
          <w:i w:val="0"/>
          <w:iCs w:val="0"/>
          <w:color w:val="auto"/>
          <w:sz w:val="32"/>
          <w:szCs w:val="32"/>
          <w:highlight w:val="none"/>
        </w:rPr>
        <w:t>%；卫生健康支出</w:t>
      </w:r>
      <w:r>
        <w:rPr>
          <w:rFonts w:hint="eastAsia" w:cs="Times New Roman"/>
          <w:b w:val="0"/>
          <w:bCs w:val="0"/>
          <w:i w:val="0"/>
          <w:iCs w:val="0"/>
          <w:color w:val="auto"/>
          <w:sz w:val="32"/>
          <w:szCs w:val="32"/>
          <w:highlight w:val="none"/>
          <w:lang w:val="en-US" w:eastAsia="zh-CN"/>
        </w:rPr>
        <w:t>77.89</w:t>
      </w:r>
      <w:r>
        <w:rPr>
          <w:rFonts w:hint="default" w:ascii="Times New Roman" w:hAnsi="Times New Roman" w:eastAsia="仿宋_GB2312" w:cs="Times New Roman"/>
          <w:b w:val="0"/>
          <w:bCs w:val="0"/>
          <w:i w:val="0"/>
          <w:iCs w:val="0"/>
          <w:color w:val="auto"/>
          <w:sz w:val="32"/>
          <w:szCs w:val="32"/>
          <w:highlight w:val="none"/>
        </w:rPr>
        <w:t>万元，占</w:t>
      </w:r>
      <w:r>
        <w:rPr>
          <w:rFonts w:hint="eastAsia" w:cs="Times New Roman"/>
          <w:b w:val="0"/>
          <w:bCs w:val="0"/>
          <w:i w:val="0"/>
          <w:iCs w:val="0"/>
          <w:color w:val="auto"/>
          <w:sz w:val="32"/>
          <w:szCs w:val="32"/>
          <w:highlight w:val="none"/>
          <w:lang w:val="en-US" w:eastAsia="zh-CN"/>
        </w:rPr>
        <w:t>3.16</w:t>
      </w:r>
      <w:r>
        <w:rPr>
          <w:rFonts w:hint="default" w:ascii="Times New Roman" w:hAnsi="Times New Roman" w:eastAsia="仿宋_GB2312" w:cs="Times New Roman"/>
          <w:b w:val="0"/>
          <w:bCs w:val="0"/>
          <w:i w:val="0"/>
          <w:iCs w:val="0"/>
          <w:color w:val="auto"/>
          <w:sz w:val="32"/>
          <w:szCs w:val="32"/>
          <w:highlight w:val="none"/>
        </w:rPr>
        <w:t>%；</w:t>
      </w:r>
      <w:r>
        <w:rPr>
          <w:rFonts w:hint="eastAsia" w:cs="Times New Roman"/>
          <w:b w:val="0"/>
          <w:bCs w:val="0"/>
          <w:i w:val="0"/>
          <w:iCs w:val="0"/>
          <w:color w:val="auto"/>
          <w:sz w:val="32"/>
          <w:szCs w:val="32"/>
          <w:highlight w:val="none"/>
          <w:lang w:eastAsia="zh-CN"/>
        </w:rPr>
        <w:t>节能环保支出</w:t>
      </w:r>
      <w:r>
        <w:rPr>
          <w:rFonts w:hint="eastAsia" w:cs="Times New Roman"/>
          <w:b w:val="0"/>
          <w:bCs w:val="0"/>
          <w:i w:val="0"/>
          <w:iCs w:val="0"/>
          <w:color w:val="auto"/>
          <w:sz w:val="32"/>
          <w:szCs w:val="32"/>
          <w:highlight w:val="none"/>
          <w:lang w:val="en-US" w:eastAsia="zh-CN"/>
        </w:rPr>
        <w:t>25万元，占1.02%；城乡社区支出80.62万元，占3.28%；农林水支出1185.28万元，占48.17%；</w:t>
      </w:r>
      <w:r>
        <w:rPr>
          <w:rFonts w:hint="default" w:ascii="Times New Roman" w:hAnsi="Times New Roman" w:eastAsia="仿宋_GB2312" w:cs="Times New Roman"/>
          <w:b w:val="0"/>
          <w:bCs w:val="0"/>
          <w:i w:val="0"/>
          <w:iCs w:val="0"/>
          <w:color w:val="auto"/>
          <w:sz w:val="32"/>
          <w:szCs w:val="32"/>
          <w:highlight w:val="none"/>
        </w:rPr>
        <w:t>住房保障支出</w:t>
      </w:r>
      <w:r>
        <w:rPr>
          <w:rFonts w:hint="eastAsia" w:cs="Times New Roman"/>
          <w:b w:val="0"/>
          <w:bCs w:val="0"/>
          <w:i w:val="0"/>
          <w:iCs w:val="0"/>
          <w:color w:val="auto"/>
          <w:sz w:val="32"/>
          <w:szCs w:val="32"/>
          <w:highlight w:val="none"/>
          <w:lang w:val="en-US" w:eastAsia="zh-CN"/>
        </w:rPr>
        <w:t>95.48</w:t>
      </w:r>
      <w:r>
        <w:rPr>
          <w:rFonts w:hint="default" w:ascii="Times New Roman" w:hAnsi="Times New Roman" w:eastAsia="仿宋_GB2312" w:cs="Times New Roman"/>
          <w:b w:val="0"/>
          <w:bCs w:val="0"/>
          <w:i w:val="0"/>
          <w:iCs w:val="0"/>
          <w:color w:val="auto"/>
          <w:sz w:val="32"/>
          <w:szCs w:val="32"/>
          <w:highlight w:val="none"/>
        </w:rPr>
        <w:t>万元，占</w:t>
      </w:r>
      <w:r>
        <w:rPr>
          <w:rFonts w:hint="eastAsia" w:cs="Times New Roman"/>
          <w:b w:val="0"/>
          <w:bCs w:val="0"/>
          <w:i w:val="0"/>
          <w:iCs w:val="0"/>
          <w:color w:val="auto"/>
          <w:sz w:val="32"/>
          <w:szCs w:val="32"/>
          <w:highlight w:val="none"/>
          <w:lang w:val="en-US" w:eastAsia="zh-CN"/>
        </w:rPr>
        <w:t>3.88</w:t>
      </w:r>
      <w:r>
        <w:rPr>
          <w:rFonts w:hint="default" w:ascii="Times New Roman" w:hAnsi="Times New Roman" w:eastAsia="仿宋_GB2312" w:cs="Times New Roman"/>
          <w:b w:val="0"/>
          <w:bCs w:val="0"/>
          <w:i w:val="0"/>
          <w:iCs w:val="0"/>
          <w:color w:val="auto"/>
          <w:sz w:val="32"/>
          <w:szCs w:val="32"/>
          <w:highlight w:val="none"/>
        </w:rPr>
        <w:t>%；</w:t>
      </w:r>
      <w:r>
        <w:rPr>
          <w:rFonts w:hint="eastAsia" w:cs="Times New Roman"/>
          <w:b w:val="0"/>
          <w:bCs w:val="0"/>
          <w:i w:val="0"/>
          <w:iCs w:val="0"/>
          <w:color w:val="auto"/>
          <w:sz w:val="32"/>
          <w:szCs w:val="32"/>
          <w:highlight w:val="none"/>
          <w:lang w:eastAsia="zh-CN"/>
        </w:rPr>
        <w:t>灾害防治及应急管理支出</w:t>
      </w:r>
      <w:r>
        <w:rPr>
          <w:rFonts w:hint="eastAsia" w:cs="Times New Roman"/>
          <w:b w:val="0"/>
          <w:bCs w:val="0"/>
          <w:i w:val="0"/>
          <w:iCs w:val="0"/>
          <w:color w:val="auto"/>
          <w:sz w:val="32"/>
          <w:szCs w:val="32"/>
          <w:highlight w:val="none"/>
          <w:lang w:val="en-US" w:eastAsia="zh-CN"/>
        </w:rPr>
        <w:t>19万元，占0.77%</w:t>
      </w:r>
      <w:r>
        <w:rPr>
          <w:rFonts w:hint="default" w:ascii="Times New Roman" w:hAnsi="Times New Roman" w:eastAsia="仿宋_GB2312" w:cs="Times New Roman"/>
          <w:b w:val="0"/>
          <w:bCs w:val="0"/>
          <w:i w:val="0"/>
          <w:iCs w:val="0"/>
          <w:color w:val="auto"/>
          <w:sz w:val="32"/>
          <w:szCs w:val="32"/>
          <w:highlight w:val="none"/>
        </w:rPr>
        <w:t>。</w:t>
      </w:r>
    </w:p>
    <w:p w14:paraId="59045D4A">
      <w:pPr>
        <w:pStyle w:val="2"/>
        <w:rPr>
          <w:rFonts w:hint="eastAsia" w:ascii="Times New Roman" w:hAnsi="Times New Roman" w:eastAsia="仿宋_GB2312" w:cs="Times New Roman"/>
          <w:b w:val="0"/>
          <w:bCs w:val="0"/>
          <w:i w:val="0"/>
          <w:iCs w:val="0"/>
          <w:color w:val="auto"/>
          <w:sz w:val="32"/>
          <w:szCs w:val="32"/>
          <w:highlight w:val="none"/>
          <w:lang w:eastAsia="zh-CN"/>
        </w:rPr>
      </w:pPr>
      <w:r>
        <w:rPr>
          <w:rFonts w:hint="eastAsia" w:ascii="Times New Roman" w:hAnsi="Times New Roman" w:eastAsia="仿宋_GB2312" w:cs="Times New Roman"/>
          <w:b w:val="0"/>
          <w:bCs w:val="0"/>
          <w:i w:val="0"/>
          <w:iCs w:val="0"/>
          <w:color w:val="auto"/>
          <w:sz w:val="32"/>
          <w:szCs w:val="32"/>
          <w:highlight w:val="none"/>
          <w:lang w:eastAsia="zh-CN"/>
        </w:rPr>
        <w:drawing>
          <wp:inline distT="0" distB="0" distL="114300" distR="114300">
            <wp:extent cx="5256530" cy="2988310"/>
            <wp:effectExtent l="5080" t="4445" r="15240" b="1714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AF602F">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rPr>
        <w:t>（图6：一般公共预算财政拨款支出决算结构）（饼状图）</w:t>
      </w:r>
    </w:p>
    <w:p w14:paraId="6784DBC9">
      <w:pPr>
        <w:keepNext w:val="0"/>
        <w:keepLines w:val="0"/>
        <w:pageBreakBefore w:val="0"/>
        <w:widowControl w:val="0"/>
        <w:kinsoku/>
        <w:wordWrap/>
        <w:overflowPunct/>
        <w:topLinePunct w:val="0"/>
        <w:autoSpaceDE w:val="0"/>
        <w:autoSpaceDN w:val="0"/>
        <w:bidi w:val="0"/>
        <w:adjustRightInd w:val="0"/>
        <w:snapToGrid/>
        <w:spacing w:line="560" w:lineRule="exact"/>
        <w:ind w:firstLine="632" w:firstLineChars="200"/>
        <w:jc w:val="left"/>
        <w:textAlignment w:val="auto"/>
        <w:outlineLvl w:val="2"/>
        <w:rPr>
          <w:rFonts w:hint="default" w:ascii="Times New Roman" w:hAnsi="Times New Roman" w:eastAsia="楷体_GB2312" w:cs="Times New Roman"/>
          <w:b w:val="0"/>
          <w:bCs w:val="0"/>
          <w:i w:val="0"/>
          <w:iCs w:val="0"/>
          <w:color w:val="auto"/>
          <w:sz w:val="32"/>
          <w:szCs w:val="32"/>
          <w:highlight w:val="none"/>
        </w:rPr>
      </w:pPr>
      <w:bookmarkStart w:id="26" w:name="_Toc15377212"/>
      <w:r>
        <w:rPr>
          <w:rFonts w:hint="default" w:ascii="Times New Roman" w:hAnsi="Times New Roman" w:eastAsia="楷体_GB2312" w:cs="Times New Roman"/>
          <w:b w:val="0"/>
          <w:bCs w:val="0"/>
          <w:i w:val="0"/>
          <w:iCs w:val="0"/>
          <w:color w:val="auto"/>
          <w:sz w:val="32"/>
          <w:szCs w:val="32"/>
          <w:highlight w:val="none"/>
        </w:rPr>
        <w:t>（三）一般公共预算财政拨款支出决算具体情况</w:t>
      </w:r>
      <w:bookmarkEnd w:id="26"/>
    </w:p>
    <w:p w14:paraId="4814C670">
      <w:pPr>
        <w:keepNext w:val="0"/>
        <w:keepLines w:val="0"/>
        <w:pageBreakBefore w:val="0"/>
        <w:widowControl w:val="0"/>
        <w:kinsoku/>
        <w:wordWrap/>
        <w:overflowPunct/>
        <w:topLinePunct w:val="0"/>
        <w:bidi w:val="0"/>
        <w:snapToGrid/>
        <w:spacing w:line="560" w:lineRule="exact"/>
        <w:ind w:firstLine="632" w:firstLineChars="200"/>
        <w:textAlignment w:val="auto"/>
        <w:outlineLvl w:val="2"/>
        <w:rPr>
          <w:rFonts w:hint="default" w:ascii="Times New Roman" w:hAnsi="Times New Roman" w:eastAsia="仿宋_GB2312" w:cs="Times New Roman"/>
          <w:b w:val="0"/>
          <w:bCs w:val="0"/>
          <w:i w:val="0"/>
          <w:iCs w:val="0"/>
          <w:color w:val="auto"/>
          <w:sz w:val="32"/>
          <w:szCs w:val="32"/>
          <w:highlight w:val="none"/>
        </w:rPr>
      </w:pPr>
      <w:bookmarkStart w:id="27" w:name="_Toc15377444"/>
      <w:bookmarkStart w:id="28" w:name="_Toc15378460"/>
      <w:bookmarkStart w:id="29" w:name="_Toc15377213"/>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度一</w:t>
      </w:r>
      <w:r>
        <w:rPr>
          <w:rFonts w:hint="default" w:ascii="Times New Roman" w:hAnsi="Times New Roman" w:eastAsia="仿宋_GB2312" w:cs="Times New Roman"/>
          <w:b w:val="0"/>
          <w:bCs w:val="0"/>
          <w:i w:val="0"/>
          <w:iCs w:val="0"/>
          <w:color w:val="auto"/>
          <w:sz w:val="32"/>
          <w:szCs w:val="32"/>
          <w:highlight w:val="none"/>
        </w:rPr>
        <w:t>般公共预算支出决算数为</w:t>
      </w:r>
      <w:r>
        <w:rPr>
          <w:rFonts w:hint="eastAsia" w:cs="Times New Roman"/>
          <w:b w:val="0"/>
          <w:bCs w:val="0"/>
          <w:i w:val="0"/>
          <w:iCs w:val="0"/>
          <w:color w:val="auto"/>
          <w:sz w:val="32"/>
          <w:szCs w:val="32"/>
          <w:highlight w:val="none"/>
          <w:lang w:val="en-US" w:eastAsia="zh-CN"/>
        </w:rPr>
        <w:t>2460.6万元</w:t>
      </w:r>
      <w:r>
        <w:rPr>
          <w:rFonts w:hint="default" w:ascii="Times New Roman" w:hAnsi="Times New Roman" w:eastAsia="仿宋_GB2312" w:cs="Times New Roman"/>
          <w:b w:val="0"/>
          <w:bCs w:val="0"/>
          <w:i w:val="0"/>
          <w:iCs w:val="0"/>
          <w:color w:val="auto"/>
          <w:sz w:val="32"/>
          <w:szCs w:val="32"/>
          <w:highlight w:val="none"/>
        </w:rPr>
        <w:t>，</w:t>
      </w:r>
      <w:r>
        <w:rPr>
          <w:rStyle w:val="21"/>
          <w:rFonts w:hint="default" w:ascii="Times New Roman" w:hAnsi="Times New Roman" w:eastAsia="仿宋_GB2312" w:cs="Times New Roman"/>
          <w:b w:val="0"/>
          <w:bCs w:val="0"/>
          <w:i w:val="0"/>
          <w:iCs w:val="0"/>
          <w:color w:val="auto"/>
          <w:sz w:val="32"/>
          <w:szCs w:val="32"/>
          <w:highlight w:val="none"/>
        </w:rPr>
        <w:t>完成预算</w:t>
      </w:r>
      <w:r>
        <w:rPr>
          <w:rFonts w:hint="eastAsia" w:cs="Times New Roman"/>
          <w:b w:val="0"/>
          <w:bCs w:val="0"/>
          <w:i w:val="0"/>
          <w:iCs w:val="0"/>
          <w:color w:val="auto"/>
          <w:sz w:val="32"/>
          <w:szCs w:val="32"/>
          <w:highlight w:val="none"/>
          <w:lang w:val="en-US" w:eastAsia="zh-CN"/>
        </w:rPr>
        <w:t>80.61</w:t>
      </w:r>
      <w:r>
        <w:rPr>
          <w:rStyle w:val="21"/>
          <w:rFonts w:hint="default" w:ascii="Times New Roman" w:hAnsi="Times New Roman" w:eastAsia="仿宋_GB2312" w:cs="Times New Roman"/>
          <w:b w:val="0"/>
          <w:bCs w:val="0"/>
          <w:i w:val="0"/>
          <w:iCs w:val="0"/>
          <w:color w:val="auto"/>
          <w:sz w:val="32"/>
          <w:szCs w:val="32"/>
          <w:highlight w:val="none"/>
        </w:rPr>
        <w:t>%。其中：</w:t>
      </w:r>
      <w:bookmarkEnd w:id="27"/>
      <w:bookmarkEnd w:id="28"/>
      <w:bookmarkEnd w:id="29"/>
    </w:p>
    <w:p w14:paraId="5A688C1C">
      <w:pPr>
        <w:keepNext w:val="0"/>
        <w:keepLines w:val="0"/>
        <w:pageBreakBefore w:val="0"/>
        <w:widowControl w:val="0"/>
        <w:kinsoku/>
        <w:wordWrap/>
        <w:overflowPunct/>
        <w:topLinePunct w:val="0"/>
        <w:bidi w:val="0"/>
        <w:snapToGrid/>
        <w:spacing w:line="560" w:lineRule="exact"/>
        <w:ind w:firstLine="632" w:firstLineChars="200"/>
        <w:textAlignment w:val="auto"/>
        <w:rPr>
          <w:rStyle w:val="21"/>
          <w:rFonts w:hint="eastAsia" w:ascii="Times New Roman" w:hAnsi="Times New Roman" w:eastAsia="仿宋_GB2312" w:cs="Times New Roman"/>
          <w:b w:val="0"/>
          <w:bCs w:val="0"/>
          <w:i w:val="0"/>
          <w:iCs w:val="0"/>
          <w:color w:val="auto"/>
          <w:sz w:val="32"/>
          <w:szCs w:val="32"/>
          <w:highlight w:val="none"/>
          <w:lang w:eastAsia="zh-CN"/>
        </w:rPr>
      </w:pPr>
      <w:r>
        <w:rPr>
          <w:rStyle w:val="21"/>
          <w:rFonts w:hint="default" w:ascii="Times New Roman" w:hAnsi="Times New Roman" w:eastAsia="仿宋_GB2312" w:cs="Times New Roman"/>
          <w:b w:val="0"/>
          <w:bCs w:val="0"/>
          <w:i w:val="0"/>
          <w:iCs w:val="0"/>
          <w:color w:val="auto"/>
          <w:sz w:val="32"/>
          <w:szCs w:val="32"/>
          <w:highlight w:val="none"/>
        </w:rPr>
        <w:t>1.一般公共服务（类）</w:t>
      </w:r>
      <w:r>
        <w:rPr>
          <w:rStyle w:val="21"/>
          <w:rFonts w:hint="eastAsia" w:ascii="Times New Roman" w:hAnsi="Times New Roman" w:eastAsia="仿宋_GB2312" w:cs="Times New Roman"/>
          <w:b w:val="0"/>
          <w:bCs w:val="0"/>
          <w:i w:val="0"/>
          <w:iCs w:val="0"/>
          <w:color w:val="auto"/>
          <w:sz w:val="32"/>
          <w:szCs w:val="32"/>
          <w:highlight w:val="none"/>
        </w:rPr>
        <w:t>人大事务</w:t>
      </w:r>
      <w:r>
        <w:rPr>
          <w:rStyle w:val="21"/>
          <w:rFonts w:hint="default" w:ascii="Times New Roman" w:hAnsi="Times New Roman" w:eastAsia="仿宋_GB2312" w:cs="Times New Roman"/>
          <w:b w:val="0"/>
          <w:bCs w:val="0"/>
          <w:i w:val="0"/>
          <w:iCs w:val="0"/>
          <w:color w:val="auto"/>
          <w:sz w:val="32"/>
          <w:szCs w:val="32"/>
          <w:highlight w:val="none"/>
        </w:rPr>
        <w:t>（款）</w:t>
      </w:r>
      <w:r>
        <w:rPr>
          <w:rStyle w:val="21"/>
          <w:rFonts w:hint="eastAsia" w:ascii="Times New Roman" w:hAnsi="Times New Roman" w:eastAsia="仿宋_GB2312" w:cs="Times New Roman"/>
          <w:b w:val="0"/>
          <w:bCs w:val="0"/>
          <w:i w:val="0"/>
          <w:iCs w:val="0"/>
          <w:color w:val="auto"/>
          <w:sz w:val="32"/>
          <w:szCs w:val="32"/>
          <w:highlight w:val="none"/>
          <w:lang w:eastAsia="zh-CN"/>
        </w:rPr>
        <w:t>人大监督</w:t>
      </w:r>
      <w:r>
        <w:rPr>
          <w:rStyle w:val="21"/>
          <w:rFonts w:hint="default" w:ascii="Times New Roman" w:hAnsi="Times New Roman" w:eastAsia="仿宋_GB2312" w:cs="Times New Roman"/>
          <w:b w:val="0"/>
          <w:bCs w:val="0"/>
          <w:i w:val="0"/>
          <w:iCs w:val="0"/>
          <w:color w:val="auto"/>
          <w:sz w:val="32"/>
          <w:szCs w:val="32"/>
          <w:highlight w:val="none"/>
        </w:rPr>
        <w:t>（项）</w:t>
      </w:r>
      <w:r>
        <w:rPr>
          <w:rStyle w:val="21"/>
          <w:rFonts w:hint="default" w:ascii="Times New Roman" w:hAnsi="Times New Roman" w:eastAsia="仿宋_GB2312" w:cs="Times New Roman"/>
          <w:b w:val="0"/>
          <w:bCs w:val="0"/>
          <w:i w:val="0"/>
          <w:iCs w:val="0"/>
          <w:color w:val="auto"/>
          <w:sz w:val="32"/>
          <w:szCs w:val="32"/>
          <w:highlight w:val="none"/>
          <w:lang w:eastAsia="zh-CN"/>
        </w:rPr>
        <w:t>：</w:t>
      </w:r>
      <w:r>
        <w:rPr>
          <w:rStyle w:val="21"/>
          <w:rFonts w:hint="default" w:ascii="Times New Roman" w:hAnsi="Times New Roman" w:eastAsia="仿宋_GB2312" w:cs="Times New Roman"/>
          <w:b w:val="0"/>
          <w:bCs w:val="0"/>
          <w:i w:val="0"/>
          <w:iCs w:val="0"/>
          <w:color w:val="auto"/>
          <w:sz w:val="32"/>
          <w:szCs w:val="32"/>
          <w:highlight w:val="none"/>
        </w:rPr>
        <w:t>支出决算为</w:t>
      </w:r>
      <w:r>
        <w:rPr>
          <w:rStyle w:val="21"/>
          <w:rFonts w:hint="eastAsia" w:ascii="Times New Roman" w:hAnsi="Times New Roman" w:eastAsia="仿宋_GB2312" w:cs="Times New Roman"/>
          <w:b w:val="0"/>
          <w:bCs w:val="0"/>
          <w:i w:val="0"/>
          <w:iCs w:val="0"/>
          <w:color w:val="auto"/>
          <w:sz w:val="32"/>
          <w:szCs w:val="32"/>
          <w:highlight w:val="none"/>
          <w:lang w:val="en-US" w:eastAsia="zh-CN"/>
        </w:rPr>
        <w:t>2</w:t>
      </w:r>
      <w:r>
        <w:rPr>
          <w:rStyle w:val="21"/>
          <w:rFonts w:hint="default" w:ascii="Times New Roman" w:hAnsi="Times New Roman" w:eastAsia="仿宋_GB2312" w:cs="Times New Roman"/>
          <w:b w:val="0"/>
          <w:bCs w:val="0"/>
          <w:i w:val="0"/>
          <w:iCs w:val="0"/>
          <w:color w:val="auto"/>
          <w:sz w:val="32"/>
          <w:szCs w:val="32"/>
          <w:highlight w:val="none"/>
        </w:rPr>
        <w:t>万元，完成预算</w:t>
      </w:r>
      <w:r>
        <w:rPr>
          <w:rStyle w:val="21"/>
          <w:rFonts w:hint="eastAsia" w:ascii="Times New Roman" w:hAnsi="Times New Roman" w:eastAsia="仿宋_GB2312" w:cs="Times New Roman"/>
          <w:b w:val="0"/>
          <w:bCs w:val="0"/>
          <w:i w:val="0"/>
          <w:iCs w:val="0"/>
          <w:color w:val="auto"/>
          <w:sz w:val="32"/>
          <w:szCs w:val="32"/>
          <w:highlight w:val="none"/>
          <w:lang w:val="en-US" w:eastAsia="zh-CN"/>
        </w:rPr>
        <w:t>100</w:t>
      </w:r>
      <w:r>
        <w:rPr>
          <w:rStyle w:val="21"/>
          <w:rFonts w:hint="default" w:ascii="Times New Roman" w:hAnsi="Times New Roman" w:eastAsia="仿宋_GB2312" w:cs="Times New Roman"/>
          <w:b w:val="0"/>
          <w:bCs w:val="0"/>
          <w:i w:val="0"/>
          <w:iCs w:val="0"/>
          <w:color w:val="auto"/>
          <w:sz w:val="32"/>
          <w:szCs w:val="32"/>
          <w:highlight w:val="none"/>
        </w:rPr>
        <w:t>%</w:t>
      </w:r>
      <w:r>
        <w:rPr>
          <w:rStyle w:val="21"/>
          <w:rFonts w:hint="eastAsia" w:cs="Times New Roman"/>
          <w:b w:val="0"/>
          <w:bCs w:val="0"/>
          <w:i w:val="0"/>
          <w:iCs w:val="0"/>
          <w:color w:val="auto"/>
          <w:sz w:val="32"/>
          <w:szCs w:val="32"/>
          <w:highlight w:val="none"/>
          <w:lang w:eastAsia="zh-CN"/>
        </w:rPr>
        <w:t>，</w:t>
      </w:r>
      <w:r>
        <w:rPr>
          <w:rStyle w:val="21"/>
          <w:rFonts w:hint="eastAsia" w:ascii="仿宋" w:hAnsi="仿宋" w:eastAsia="仿宋"/>
          <w:b w:val="0"/>
          <w:bCs/>
          <w:color w:val="auto"/>
          <w:sz w:val="32"/>
          <w:szCs w:val="32"/>
          <w:highlight w:val="none"/>
        </w:rPr>
        <w:t>主要原因是</w:t>
      </w:r>
      <w:r>
        <w:rPr>
          <w:rStyle w:val="21"/>
          <w:rFonts w:hint="eastAsia" w:cs="Times New Roman"/>
          <w:b w:val="0"/>
          <w:bCs w:val="0"/>
          <w:i w:val="0"/>
          <w:iCs w:val="0"/>
          <w:color w:val="auto"/>
          <w:sz w:val="32"/>
          <w:szCs w:val="32"/>
          <w:highlight w:val="none"/>
          <w:lang w:eastAsia="zh-CN"/>
        </w:rPr>
        <w:t>严格按照预算执行。</w:t>
      </w:r>
    </w:p>
    <w:p w14:paraId="0C6D0D68">
      <w:pPr>
        <w:keepNext w:val="0"/>
        <w:keepLines w:val="0"/>
        <w:pageBreakBefore w:val="0"/>
        <w:widowControl w:val="0"/>
        <w:kinsoku/>
        <w:wordWrap/>
        <w:overflowPunct/>
        <w:topLinePunct w:val="0"/>
        <w:bidi w:val="0"/>
        <w:snapToGrid/>
        <w:spacing w:line="560" w:lineRule="exact"/>
        <w:ind w:firstLine="632" w:firstLineChars="200"/>
        <w:textAlignment w:val="auto"/>
        <w:rPr>
          <w:rStyle w:val="21"/>
          <w:rFonts w:hint="eastAsia" w:ascii="Times New Roman" w:hAnsi="Times New Roman" w:eastAsia="仿宋_GB2312" w:cs="Times New Roman"/>
          <w:b w:val="0"/>
          <w:bCs w:val="0"/>
          <w:i w:val="0"/>
          <w:iCs w:val="0"/>
          <w:color w:val="auto"/>
          <w:sz w:val="32"/>
          <w:szCs w:val="32"/>
          <w:highlight w:val="none"/>
        </w:rPr>
      </w:pPr>
      <w:r>
        <w:rPr>
          <w:rStyle w:val="21"/>
          <w:rFonts w:hint="default" w:ascii="Times New Roman" w:hAnsi="Times New Roman" w:eastAsia="仿宋_GB2312" w:cs="Times New Roman"/>
          <w:b w:val="0"/>
          <w:bCs w:val="0"/>
          <w:i w:val="0"/>
          <w:iCs w:val="0"/>
          <w:color w:val="auto"/>
          <w:sz w:val="32"/>
          <w:szCs w:val="32"/>
          <w:highlight w:val="none"/>
        </w:rPr>
        <w:t>2.</w:t>
      </w:r>
      <w:r>
        <w:rPr>
          <w:rStyle w:val="21"/>
          <w:rFonts w:hint="eastAsia" w:ascii="Times New Roman" w:hAnsi="Times New Roman" w:eastAsia="仿宋_GB2312" w:cs="Times New Roman"/>
          <w:b w:val="0"/>
          <w:bCs w:val="0"/>
          <w:i w:val="0"/>
          <w:iCs w:val="0"/>
          <w:color w:val="auto"/>
          <w:sz w:val="32"/>
          <w:szCs w:val="32"/>
          <w:highlight w:val="none"/>
        </w:rPr>
        <w:t>一般公共服务（类）人大事务（款）代表工作（项）</w:t>
      </w:r>
      <w:r>
        <w:rPr>
          <w:rStyle w:val="21"/>
          <w:rFonts w:hint="default" w:ascii="Times New Roman" w:hAnsi="Times New Roman" w:eastAsia="仿宋_GB2312" w:cs="Times New Roman"/>
          <w:b w:val="0"/>
          <w:bCs w:val="0"/>
          <w:i w:val="0"/>
          <w:iCs w:val="0"/>
          <w:color w:val="auto"/>
          <w:sz w:val="32"/>
          <w:szCs w:val="32"/>
          <w:highlight w:val="none"/>
        </w:rPr>
        <w:t xml:space="preserve">: </w:t>
      </w:r>
      <w:r>
        <w:rPr>
          <w:rStyle w:val="21"/>
          <w:rFonts w:hint="eastAsia" w:ascii="Times New Roman" w:hAnsi="Times New Roman" w:eastAsia="仿宋_GB2312" w:cs="Times New Roman"/>
          <w:b w:val="0"/>
          <w:bCs w:val="0"/>
          <w:i w:val="0"/>
          <w:iCs w:val="0"/>
          <w:color w:val="auto"/>
          <w:sz w:val="32"/>
          <w:szCs w:val="32"/>
          <w:highlight w:val="none"/>
        </w:rPr>
        <w:t>支出决算为</w:t>
      </w:r>
      <w:r>
        <w:rPr>
          <w:rStyle w:val="21"/>
          <w:rFonts w:hint="eastAsia" w:ascii="Times New Roman" w:hAnsi="Times New Roman" w:eastAsia="仿宋_GB2312" w:cs="Times New Roman"/>
          <w:b w:val="0"/>
          <w:bCs w:val="0"/>
          <w:i w:val="0"/>
          <w:iCs w:val="0"/>
          <w:color w:val="auto"/>
          <w:sz w:val="32"/>
          <w:szCs w:val="32"/>
          <w:highlight w:val="none"/>
          <w:lang w:val="en-US" w:eastAsia="zh-CN"/>
        </w:rPr>
        <w:t>4.9</w:t>
      </w:r>
      <w:r>
        <w:rPr>
          <w:rStyle w:val="21"/>
          <w:rFonts w:hint="eastAsia" w:ascii="Times New Roman" w:hAnsi="Times New Roman" w:eastAsia="仿宋_GB2312" w:cs="Times New Roman"/>
          <w:b w:val="0"/>
          <w:bCs w:val="0"/>
          <w:i w:val="0"/>
          <w:iCs w:val="0"/>
          <w:color w:val="auto"/>
          <w:sz w:val="32"/>
          <w:szCs w:val="32"/>
          <w:highlight w:val="none"/>
        </w:rPr>
        <w:t>万元，完成预算</w:t>
      </w:r>
      <w:r>
        <w:rPr>
          <w:rStyle w:val="21"/>
          <w:rFonts w:hint="eastAsia" w:ascii="Times New Roman" w:hAnsi="Times New Roman" w:eastAsia="仿宋_GB2312" w:cs="Times New Roman"/>
          <w:b w:val="0"/>
          <w:bCs w:val="0"/>
          <w:i w:val="0"/>
          <w:iCs w:val="0"/>
          <w:color w:val="auto"/>
          <w:sz w:val="32"/>
          <w:szCs w:val="32"/>
          <w:highlight w:val="none"/>
          <w:lang w:val="en-US" w:eastAsia="zh-CN"/>
        </w:rPr>
        <w:t>100</w:t>
      </w:r>
      <w:r>
        <w:rPr>
          <w:rStyle w:val="21"/>
          <w:rFonts w:hint="default" w:ascii="Times New Roman" w:hAnsi="Times New Roman" w:eastAsia="仿宋_GB2312" w:cs="Times New Roman"/>
          <w:b w:val="0"/>
          <w:bCs w:val="0"/>
          <w:i w:val="0"/>
          <w:iCs w:val="0"/>
          <w:color w:val="auto"/>
          <w:sz w:val="32"/>
          <w:szCs w:val="32"/>
          <w:highlight w:val="none"/>
        </w:rPr>
        <w:t>%</w:t>
      </w:r>
      <w:r>
        <w:rPr>
          <w:rStyle w:val="21"/>
          <w:rFonts w:hint="eastAsia" w:cs="Times New Roman"/>
          <w:b w:val="0"/>
          <w:bCs w:val="0"/>
          <w:i w:val="0"/>
          <w:iCs w:val="0"/>
          <w:color w:val="auto"/>
          <w:sz w:val="32"/>
          <w:szCs w:val="32"/>
          <w:highlight w:val="none"/>
          <w:lang w:eastAsia="zh-CN"/>
        </w:rPr>
        <w:t>，</w:t>
      </w:r>
      <w:r>
        <w:rPr>
          <w:rStyle w:val="21"/>
          <w:rFonts w:hint="eastAsia" w:ascii="仿宋" w:hAnsi="仿宋" w:eastAsia="仿宋"/>
          <w:b w:val="0"/>
          <w:bCs/>
          <w:color w:val="auto"/>
          <w:sz w:val="32"/>
          <w:szCs w:val="32"/>
          <w:highlight w:val="none"/>
        </w:rPr>
        <w:t>主要原因是</w:t>
      </w:r>
      <w:r>
        <w:rPr>
          <w:rStyle w:val="21"/>
          <w:rFonts w:hint="eastAsia" w:cs="Times New Roman"/>
          <w:b w:val="0"/>
          <w:bCs w:val="0"/>
          <w:i w:val="0"/>
          <w:iCs w:val="0"/>
          <w:color w:val="auto"/>
          <w:sz w:val="32"/>
          <w:szCs w:val="32"/>
          <w:highlight w:val="none"/>
          <w:lang w:eastAsia="zh-CN"/>
        </w:rPr>
        <w:t>严格按照预算执行。</w:t>
      </w:r>
    </w:p>
    <w:p w14:paraId="02553F0D">
      <w:pPr>
        <w:keepNext w:val="0"/>
        <w:keepLines w:val="0"/>
        <w:pageBreakBefore w:val="0"/>
        <w:widowControl w:val="0"/>
        <w:kinsoku/>
        <w:wordWrap/>
        <w:overflowPunct/>
        <w:topLinePunct w:val="0"/>
        <w:bidi w:val="0"/>
        <w:snapToGrid/>
        <w:spacing w:line="560" w:lineRule="exact"/>
        <w:ind w:firstLine="632" w:firstLineChars="200"/>
        <w:textAlignment w:val="auto"/>
        <w:rPr>
          <w:rStyle w:val="21"/>
          <w:rFonts w:hint="eastAsia" w:ascii="Times New Roman" w:hAnsi="Times New Roman" w:eastAsia="仿宋_GB2312" w:cs="Times New Roman"/>
          <w:b w:val="0"/>
          <w:bCs w:val="0"/>
          <w:i w:val="0"/>
          <w:iCs w:val="0"/>
          <w:color w:val="auto"/>
          <w:sz w:val="32"/>
          <w:szCs w:val="32"/>
          <w:highlight w:val="none"/>
        </w:rPr>
      </w:pPr>
      <w:r>
        <w:rPr>
          <w:rStyle w:val="21"/>
          <w:rFonts w:hint="eastAsia" w:ascii="Times New Roman" w:hAnsi="Times New Roman" w:eastAsia="仿宋_GB2312" w:cs="Times New Roman"/>
          <w:b w:val="0"/>
          <w:bCs w:val="0"/>
          <w:i w:val="0"/>
          <w:iCs w:val="0"/>
          <w:color w:val="auto"/>
          <w:sz w:val="32"/>
          <w:szCs w:val="32"/>
          <w:highlight w:val="none"/>
          <w:lang w:val="en-US" w:eastAsia="zh-CN"/>
        </w:rPr>
        <w:t>3</w:t>
      </w:r>
      <w:r>
        <w:rPr>
          <w:rStyle w:val="21"/>
          <w:rFonts w:hint="default" w:ascii="Times New Roman" w:hAnsi="Times New Roman" w:eastAsia="仿宋_GB2312" w:cs="Times New Roman"/>
          <w:b w:val="0"/>
          <w:bCs w:val="0"/>
          <w:i w:val="0"/>
          <w:iCs w:val="0"/>
          <w:color w:val="auto"/>
          <w:sz w:val="32"/>
          <w:szCs w:val="32"/>
          <w:highlight w:val="none"/>
        </w:rPr>
        <w:t>.</w:t>
      </w:r>
      <w:r>
        <w:rPr>
          <w:rStyle w:val="21"/>
          <w:rFonts w:hint="eastAsia" w:ascii="Times New Roman" w:hAnsi="Times New Roman" w:eastAsia="仿宋_GB2312" w:cs="Times New Roman"/>
          <w:b w:val="0"/>
          <w:bCs w:val="0"/>
          <w:i w:val="0"/>
          <w:iCs w:val="0"/>
          <w:color w:val="auto"/>
          <w:sz w:val="32"/>
          <w:szCs w:val="32"/>
          <w:highlight w:val="none"/>
        </w:rPr>
        <w:t>一般公共服务（类）政协事务（款）</w:t>
      </w:r>
      <w:r>
        <w:rPr>
          <w:rStyle w:val="21"/>
          <w:rFonts w:hint="eastAsia" w:ascii="Times New Roman" w:hAnsi="Times New Roman" w:eastAsia="仿宋_GB2312" w:cs="Times New Roman"/>
          <w:b w:val="0"/>
          <w:bCs w:val="0"/>
          <w:i w:val="0"/>
          <w:iCs w:val="0"/>
          <w:color w:val="auto"/>
          <w:sz w:val="32"/>
          <w:szCs w:val="32"/>
          <w:highlight w:val="none"/>
          <w:lang w:eastAsia="zh-CN"/>
        </w:rPr>
        <w:t>其他</w:t>
      </w:r>
      <w:r>
        <w:rPr>
          <w:rStyle w:val="21"/>
          <w:rFonts w:hint="eastAsia" w:ascii="Times New Roman" w:hAnsi="Times New Roman" w:eastAsia="仿宋_GB2312" w:cs="Times New Roman"/>
          <w:b w:val="0"/>
          <w:bCs w:val="0"/>
          <w:i w:val="0"/>
          <w:iCs w:val="0"/>
          <w:color w:val="auto"/>
          <w:sz w:val="32"/>
          <w:szCs w:val="32"/>
          <w:highlight w:val="none"/>
        </w:rPr>
        <w:t>政协事务（项）</w:t>
      </w:r>
      <w:r>
        <w:rPr>
          <w:rStyle w:val="21"/>
          <w:rFonts w:hint="default" w:ascii="Times New Roman" w:hAnsi="Times New Roman" w:eastAsia="仿宋_GB2312" w:cs="Times New Roman"/>
          <w:b w:val="0"/>
          <w:bCs w:val="0"/>
          <w:i w:val="0"/>
          <w:iCs w:val="0"/>
          <w:color w:val="auto"/>
          <w:sz w:val="32"/>
          <w:szCs w:val="32"/>
          <w:highlight w:val="none"/>
        </w:rPr>
        <w:t xml:space="preserve">: </w:t>
      </w:r>
      <w:r>
        <w:rPr>
          <w:rStyle w:val="21"/>
          <w:rFonts w:hint="eastAsia" w:ascii="Times New Roman" w:hAnsi="Times New Roman" w:eastAsia="仿宋_GB2312" w:cs="Times New Roman"/>
          <w:b w:val="0"/>
          <w:bCs w:val="0"/>
          <w:i w:val="0"/>
          <w:iCs w:val="0"/>
          <w:color w:val="auto"/>
          <w:sz w:val="32"/>
          <w:szCs w:val="32"/>
          <w:highlight w:val="none"/>
        </w:rPr>
        <w:t>支出决算为</w:t>
      </w:r>
      <w:r>
        <w:rPr>
          <w:rStyle w:val="21"/>
          <w:rFonts w:hint="eastAsia" w:ascii="Times New Roman" w:hAnsi="Times New Roman" w:eastAsia="仿宋_GB2312" w:cs="Times New Roman"/>
          <w:b w:val="0"/>
          <w:bCs w:val="0"/>
          <w:i w:val="0"/>
          <w:iCs w:val="0"/>
          <w:color w:val="auto"/>
          <w:sz w:val="32"/>
          <w:szCs w:val="32"/>
          <w:highlight w:val="none"/>
          <w:lang w:val="en-US" w:eastAsia="zh-CN"/>
        </w:rPr>
        <w:t>1</w:t>
      </w:r>
      <w:r>
        <w:rPr>
          <w:rStyle w:val="21"/>
          <w:rFonts w:hint="eastAsia" w:ascii="Times New Roman" w:hAnsi="Times New Roman" w:eastAsia="仿宋_GB2312" w:cs="Times New Roman"/>
          <w:b w:val="0"/>
          <w:bCs w:val="0"/>
          <w:i w:val="0"/>
          <w:iCs w:val="0"/>
          <w:color w:val="auto"/>
          <w:sz w:val="32"/>
          <w:szCs w:val="32"/>
          <w:highlight w:val="none"/>
        </w:rPr>
        <w:t>万元，完成预算</w:t>
      </w:r>
      <w:r>
        <w:rPr>
          <w:rStyle w:val="21"/>
          <w:rFonts w:hint="eastAsia" w:ascii="Times New Roman" w:hAnsi="Times New Roman" w:eastAsia="仿宋_GB2312" w:cs="Times New Roman"/>
          <w:b w:val="0"/>
          <w:bCs w:val="0"/>
          <w:i w:val="0"/>
          <w:iCs w:val="0"/>
          <w:color w:val="auto"/>
          <w:sz w:val="32"/>
          <w:szCs w:val="32"/>
          <w:highlight w:val="none"/>
          <w:lang w:val="en-US" w:eastAsia="zh-CN"/>
        </w:rPr>
        <w:t>100</w:t>
      </w:r>
      <w:r>
        <w:rPr>
          <w:rStyle w:val="21"/>
          <w:rFonts w:hint="default" w:ascii="Times New Roman" w:hAnsi="Times New Roman" w:eastAsia="仿宋_GB2312" w:cs="Times New Roman"/>
          <w:b w:val="0"/>
          <w:bCs w:val="0"/>
          <w:i w:val="0"/>
          <w:iCs w:val="0"/>
          <w:color w:val="auto"/>
          <w:sz w:val="32"/>
          <w:szCs w:val="32"/>
          <w:highlight w:val="none"/>
        </w:rPr>
        <w:t>%</w:t>
      </w:r>
      <w:r>
        <w:rPr>
          <w:rStyle w:val="21"/>
          <w:rFonts w:hint="eastAsia" w:cs="Times New Roman"/>
          <w:b w:val="0"/>
          <w:bCs w:val="0"/>
          <w:i w:val="0"/>
          <w:iCs w:val="0"/>
          <w:color w:val="auto"/>
          <w:sz w:val="32"/>
          <w:szCs w:val="32"/>
          <w:highlight w:val="none"/>
          <w:lang w:eastAsia="zh-CN"/>
        </w:rPr>
        <w:t>，</w:t>
      </w:r>
      <w:r>
        <w:rPr>
          <w:rStyle w:val="21"/>
          <w:rFonts w:hint="eastAsia" w:ascii="仿宋" w:hAnsi="仿宋" w:eastAsia="仿宋"/>
          <w:b w:val="0"/>
          <w:bCs/>
          <w:color w:val="auto"/>
          <w:sz w:val="32"/>
          <w:szCs w:val="32"/>
          <w:highlight w:val="none"/>
        </w:rPr>
        <w:t>主要原因是</w:t>
      </w:r>
      <w:r>
        <w:rPr>
          <w:rStyle w:val="21"/>
          <w:rFonts w:hint="eastAsia" w:cs="Times New Roman"/>
          <w:b w:val="0"/>
          <w:bCs w:val="0"/>
          <w:i w:val="0"/>
          <w:iCs w:val="0"/>
          <w:color w:val="auto"/>
          <w:sz w:val="32"/>
          <w:szCs w:val="32"/>
          <w:highlight w:val="none"/>
          <w:lang w:eastAsia="zh-CN"/>
        </w:rPr>
        <w:t>严格按照预算执行。</w:t>
      </w:r>
    </w:p>
    <w:p w14:paraId="60E9D108">
      <w:pPr>
        <w:keepNext w:val="0"/>
        <w:keepLines w:val="0"/>
        <w:pageBreakBefore w:val="0"/>
        <w:widowControl w:val="0"/>
        <w:kinsoku/>
        <w:wordWrap/>
        <w:overflowPunct/>
        <w:topLinePunct w:val="0"/>
        <w:bidi w:val="0"/>
        <w:snapToGrid/>
        <w:spacing w:line="560" w:lineRule="exact"/>
        <w:ind w:firstLine="632" w:firstLineChars="200"/>
        <w:textAlignment w:val="auto"/>
        <w:rPr>
          <w:rStyle w:val="21"/>
          <w:rFonts w:hint="eastAsia" w:ascii="Times New Roman" w:hAnsi="Times New Roman" w:eastAsia="仿宋_GB2312" w:cs="Times New Roman"/>
          <w:b w:val="0"/>
          <w:bCs w:val="0"/>
          <w:i w:val="0"/>
          <w:iCs w:val="0"/>
          <w:color w:val="auto"/>
          <w:sz w:val="32"/>
          <w:szCs w:val="32"/>
          <w:highlight w:val="none"/>
        </w:rPr>
      </w:pPr>
      <w:r>
        <w:rPr>
          <w:rStyle w:val="21"/>
          <w:rFonts w:hint="eastAsia" w:ascii="Times New Roman" w:hAnsi="Times New Roman" w:eastAsia="仿宋_GB2312" w:cs="Times New Roman"/>
          <w:b w:val="0"/>
          <w:bCs w:val="0"/>
          <w:i w:val="0"/>
          <w:iCs w:val="0"/>
          <w:color w:val="auto"/>
          <w:sz w:val="32"/>
          <w:szCs w:val="32"/>
          <w:highlight w:val="none"/>
          <w:lang w:val="en-US" w:eastAsia="zh-CN"/>
        </w:rPr>
        <w:t>4.</w:t>
      </w:r>
      <w:r>
        <w:rPr>
          <w:rStyle w:val="21"/>
          <w:rFonts w:hint="eastAsia" w:ascii="Times New Roman" w:hAnsi="Times New Roman" w:eastAsia="仿宋_GB2312" w:cs="Times New Roman"/>
          <w:b w:val="0"/>
          <w:bCs w:val="0"/>
          <w:i w:val="0"/>
          <w:iCs w:val="0"/>
          <w:color w:val="auto"/>
          <w:sz w:val="32"/>
          <w:szCs w:val="32"/>
          <w:highlight w:val="none"/>
        </w:rPr>
        <w:t>一般公共服务（类）政府办公厅（室）及相关机构事务（款）行政运行（项）</w:t>
      </w:r>
      <w:r>
        <w:rPr>
          <w:rStyle w:val="21"/>
          <w:rFonts w:hint="default" w:ascii="Times New Roman" w:hAnsi="Times New Roman" w:eastAsia="仿宋_GB2312" w:cs="Times New Roman"/>
          <w:b w:val="0"/>
          <w:bCs w:val="0"/>
          <w:i w:val="0"/>
          <w:iCs w:val="0"/>
          <w:color w:val="auto"/>
          <w:sz w:val="32"/>
          <w:szCs w:val="32"/>
          <w:highlight w:val="none"/>
        </w:rPr>
        <w:t xml:space="preserve">: </w:t>
      </w:r>
      <w:r>
        <w:rPr>
          <w:rStyle w:val="21"/>
          <w:rFonts w:hint="eastAsia" w:ascii="Times New Roman" w:hAnsi="Times New Roman" w:eastAsia="仿宋_GB2312" w:cs="Times New Roman"/>
          <w:b w:val="0"/>
          <w:bCs w:val="0"/>
          <w:i w:val="0"/>
          <w:iCs w:val="0"/>
          <w:color w:val="auto"/>
          <w:sz w:val="32"/>
          <w:szCs w:val="32"/>
          <w:highlight w:val="none"/>
        </w:rPr>
        <w:t>支出决算为</w:t>
      </w:r>
      <w:r>
        <w:rPr>
          <w:rStyle w:val="21"/>
          <w:rFonts w:hint="eastAsia" w:ascii="Times New Roman" w:hAnsi="Times New Roman" w:eastAsia="仿宋_GB2312" w:cs="Times New Roman"/>
          <w:b w:val="0"/>
          <w:bCs w:val="0"/>
          <w:i w:val="0"/>
          <w:iCs w:val="0"/>
          <w:color w:val="auto"/>
          <w:sz w:val="32"/>
          <w:szCs w:val="32"/>
          <w:highlight w:val="none"/>
          <w:lang w:val="en-US" w:eastAsia="zh-CN"/>
        </w:rPr>
        <w:t>572.74</w:t>
      </w:r>
      <w:r>
        <w:rPr>
          <w:rStyle w:val="21"/>
          <w:rFonts w:hint="eastAsia" w:ascii="Times New Roman" w:hAnsi="Times New Roman" w:eastAsia="仿宋_GB2312" w:cs="Times New Roman"/>
          <w:b w:val="0"/>
          <w:bCs w:val="0"/>
          <w:i w:val="0"/>
          <w:iCs w:val="0"/>
          <w:color w:val="auto"/>
          <w:sz w:val="32"/>
          <w:szCs w:val="32"/>
          <w:highlight w:val="none"/>
        </w:rPr>
        <w:t>万元，完成预算</w:t>
      </w:r>
      <w:r>
        <w:rPr>
          <w:rStyle w:val="21"/>
          <w:rFonts w:hint="eastAsia" w:ascii="Times New Roman" w:hAnsi="Times New Roman" w:eastAsia="仿宋_GB2312" w:cs="Times New Roman"/>
          <w:b w:val="0"/>
          <w:bCs w:val="0"/>
          <w:i w:val="0"/>
          <w:iCs w:val="0"/>
          <w:color w:val="auto"/>
          <w:sz w:val="32"/>
          <w:szCs w:val="32"/>
          <w:highlight w:val="none"/>
          <w:lang w:val="en-US" w:eastAsia="zh-CN"/>
        </w:rPr>
        <w:t>100</w:t>
      </w:r>
      <w:r>
        <w:rPr>
          <w:rStyle w:val="21"/>
          <w:rFonts w:hint="default" w:ascii="Times New Roman" w:hAnsi="Times New Roman" w:eastAsia="仿宋_GB2312" w:cs="Times New Roman"/>
          <w:b w:val="0"/>
          <w:bCs w:val="0"/>
          <w:i w:val="0"/>
          <w:iCs w:val="0"/>
          <w:color w:val="auto"/>
          <w:sz w:val="32"/>
          <w:szCs w:val="32"/>
          <w:highlight w:val="none"/>
        </w:rPr>
        <w:t>%</w:t>
      </w:r>
      <w:r>
        <w:rPr>
          <w:rStyle w:val="21"/>
          <w:rFonts w:hint="eastAsia" w:cs="Times New Roman"/>
          <w:b w:val="0"/>
          <w:bCs w:val="0"/>
          <w:i w:val="0"/>
          <w:iCs w:val="0"/>
          <w:color w:val="auto"/>
          <w:sz w:val="32"/>
          <w:szCs w:val="32"/>
          <w:highlight w:val="none"/>
          <w:lang w:eastAsia="zh-CN"/>
        </w:rPr>
        <w:t>，</w:t>
      </w:r>
      <w:r>
        <w:rPr>
          <w:rStyle w:val="21"/>
          <w:rFonts w:hint="eastAsia" w:ascii="仿宋" w:hAnsi="仿宋" w:eastAsia="仿宋"/>
          <w:b w:val="0"/>
          <w:bCs/>
          <w:color w:val="auto"/>
          <w:sz w:val="32"/>
          <w:szCs w:val="32"/>
          <w:highlight w:val="none"/>
        </w:rPr>
        <w:t>主要原因是</w:t>
      </w:r>
      <w:r>
        <w:rPr>
          <w:rStyle w:val="21"/>
          <w:rFonts w:hint="eastAsia" w:cs="Times New Roman"/>
          <w:b w:val="0"/>
          <w:bCs w:val="0"/>
          <w:i w:val="0"/>
          <w:iCs w:val="0"/>
          <w:color w:val="auto"/>
          <w:sz w:val="32"/>
          <w:szCs w:val="32"/>
          <w:highlight w:val="none"/>
          <w:lang w:eastAsia="zh-CN"/>
        </w:rPr>
        <w:t>严格按照预算执行。</w:t>
      </w:r>
    </w:p>
    <w:p w14:paraId="0AE2B778">
      <w:pPr>
        <w:keepNext w:val="0"/>
        <w:keepLines w:val="0"/>
        <w:pageBreakBefore w:val="0"/>
        <w:widowControl w:val="0"/>
        <w:kinsoku/>
        <w:wordWrap/>
        <w:overflowPunct/>
        <w:topLinePunct w:val="0"/>
        <w:bidi w:val="0"/>
        <w:snapToGrid/>
        <w:spacing w:line="560" w:lineRule="exact"/>
        <w:ind w:firstLine="632" w:firstLineChars="200"/>
        <w:textAlignment w:val="auto"/>
        <w:rPr>
          <w:rStyle w:val="21"/>
          <w:rFonts w:hint="eastAsia" w:ascii="Times New Roman" w:hAnsi="Times New Roman" w:eastAsia="仿宋_GB2312" w:cs="Times New Roman"/>
          <w:b w:val="0"/>
          <w:bCs w:val="0"/>
          <w:i w:val="0"/>
          <w:iCs w:val="0"/>
          <w:color w:val="auto"/>
          <w:sz w:val="32"/>
          <w:szCs w:val="32"/>
          <w:highlight w:val="none"/>
        </w:rPr>
      </w:pPr>
      <w:r>
        <w:rPr>
          <w:rStyle w:val="21"/>
          <w:rFonts w:hint="eastAsia" w:ascii="Times New Roman" w:hAnsi="Times New Roman" w:eastAsia="仿宋_GB2312" w:cs="Times New Roman"/>
          <w:b w:val="0"/>
          <w:bCs w:val="0"/>
          <w:i w:val="0"/>
          <w:iCs w:val="0"/>
          <w:color w:val="auto"/>
          <w:sz w:val="32"/>
          <w:szCs w:val="32"/>
          <w:highlight w:val="none"/>
          <w:lang w:val="en-US" w:eastAsia="zh-CN"/>
        </w:rPr>
        <w:t>5.</w:t>
      </w:r>
      <w:r>
        <w:rPr>
          <w:rStyle w:val="21"/>
          <w:rFonts w:hint="eastAsia" w:ascii="Times New Roman" w:hAnsi="Times New Roman" w:eastAsia="仿宋_GB2312" w:cs="Times New Roman"/>
          <w:b w:val="0"/>
          <w:bCs w:val="0"/>
          <w:i w:val="0"/>
          <w:iCs w:val="0"/>
          <w:color w:val="auto"/>
          <w:sz w:val="32"/>
          <w:szCs w:val="32"/>
          <w:highlight w:val="none"/>
        </w:rPr>
        <w:t>一般公共服务（类）政府办公厅（室）及相关机构事务（款）信访事务（项）</w:t>
      </w:r>
      <w:r>
        <w:rPr>
          <w:rStyle w:val="21"/>
          <w:rFonts w:hint="default" w:ascii="Times New Roman" w:hAnsi="Times New Roman" w:eastAsia="仿宋_GB2312" w:cs="Times New Roman"/>
          <w:b w:val="0"/>
          <w:bCs w:val="0"/>
          <w:i w:val="0"/>
          <w:iCs w:val="0"/>
          <w:color w:val="auto"/>
          <w:sz w:val="32"/>
          <w:szCs w:val="32"/>
          <w:highlight w:val="none"/>
        </w:rPr>
        <w:t xml:space="preserve">: </w:t>
      </w:r>
      <w:r>
        <w:rPr>
          <w:rStyle w:val="21"/>
          <w:rFonts w:hint="eastAsia" w:ascii="Times New Roman" w:hAnsi="Times New Roman" w:eastAsia="仿宋_GB2312" w:cs="Times New Roman"/>
          <w:b w:val="0"/>
          <w:bCs w:val="0"/>
          <w:i w:val="0"/>
          <w:iCs w:val="0"/>
          <w:color w:val="auto"/>
          <w:sz w:val="32"/>
          <w:szCs w:val="32"/>
          <w:highlight w:val="none"/>
        </w:rPr>
        <w:t>支出决算为</w:t>
      </w:r>
      <w:r>
        <w:rPr>
          <w:rStyle w:val="21"/>
          <w:rFonts w:hint="eastAsia" w:ascii="Times New Roman" w:hAnsi="Times New Roman" w:eastAsia="仿宋_GB2312" w:cs="Times New Roman"/>
          <w:b w:val="0"/>
          <w:bCs w:val="0"/>
          <w:i w:val="0"/>
          <w:iCs w:val="0"/>
          <w:color w:val="auto"/>
          <w:sz w:val="32"/>
          <w:szCs w:val="32"/>
          <w:highlight w:val="none"/>
          <w:lang w:val="en-US" w:eastAsia="zh-CN"/>
        </w:rPr>
        <w:t>5</w:t>
      </w:r>
      <w:r>
        <w:rPr>
          <w:rStyle w:val="21"/>
          <w:rFonts w:hint="eastAsia" w:ascii="Times New Roman" w:hAnsi="Times New Roman" w:eastAsia="仿宋_GB2312" w:cs="Times New Roman"/>
          <w:b w:val="0"/>
          <w:bCs w:val="0"/>
          <w:i w:val="0"/>
          <w:iCs w:val="0"/>
          <w:color w:val="auto"/>
          <w:sz w:val="32"/>
          <w:szCs w:val="32"/>
          <w:highlight w:val="none"/>
        </w:rPr>
        <w:t>万元，完成预算</w:t>
      </w:r>
      <w:r>
        <w:rPr>
          <w:rStyle w:val="21"/>
          <w:rFonts w:hint="eastAsia" w:ascii="Times New Roman" w:hAnsi="Times New Roman" w:eastAsia="仿宋_GB2312" w:cs="Times New Roman"/>
          <w:b w:val="0"/>
          <w:bCs w:val="0"/>
          <w:i w:val="0"/>
          <w:iCs w:val="0"/>
          <w:color w:val="auto"/>
          <w:sz w:val="32"/>
          <w:szCs w:val="32"/>
          <w:highlight w:val="none"/>
          <w:lang w:val="en-US" w:eastAsia="zh-CN"/>
        </w:rPr>
        <w:t>100</w:t>
      </w:r>
      <w:r>
        <w:rPr>
          <w:rStyle w:val="21"/>
          <w:rFonts w:hint="default" w:ascii="Times New Roman" w:hAnsi="Times New Roman" w:eastAsia="仿宋_GB2312" w:cs="Times New Roman"/>
          <w:b w:val="0"/>
          <w:bCs w:val="0"/>
          <w:i w:val="0"/>
          <w:iCs w:val="0"/>
          <w:color w:val="auto"/>
          <w:sz w:val="32"/>
          <w:szCs w:val="32"/>
          <w:highlight w:val="none"/>
        </w:rPr>
        <w:t>%</w:t>
      </w:r>
      <w:r>
        <w:rPr>
          <w:rStyle w:val="21"/>
          <w:rFonts w:hint="eastAsia" w:cs="Times New Roman"/>
          <w:b w:val="0"/>
          <w:bCs w:val="0"/>
          <w:i w:val="0"/>
          <w:iCs w:val="0"/>
          <w:color w:val="auto"/>
          <w:sz w:val="32"/>
          <w:szCs w:val="32"/>
          <w:highlight w:val="none"/>
          <w:lang w:eastAsia="zh-CN"/>
        </w:rPr>
        <w:t>，</w:t>
      </w:r>
      <w:r>
        <w:rPr>
          <w:rStyle w:val="21"/>
          <w:rFonts w:hint="eastAsia" w:ascii="仿宋" w:hAnsi="仿宋" w:eastAsia="仿宋"/>
          <w:b w:val="0"/>
          <w:bCs/>
          <w:color w:val="auto"/>
          <w:sz w:val="32"/>
          <w:szCs w:val="32"/>
          <w:highlight w:val="none"/>
        </w:rPr>
        <w:t>主要原因是</w:t>
      </w:r>
      <w:r>
        <w:rPr>
          <w:rStyle w:val="21"/>
          <w:rFonts w:hint="eastAsia" w:cs="Times New Roman"/>
          <w:b w:val="0"/>
          <w:bCs w:val="0"/>
          <w:i w:val="0"/>
          <w:iCs w:val="0"/>
          <w:color w:val="auto"/>
          <w:sz w:val="32"/>
          <w:szCs w:val="32"/>
          <w:highlight w:val="none"/>
          <w:lang w:eastAsia="zh-CN"/>
        </w:rPr>
        <w:t>严格按照预算执行。</w:t>
      </w:r>
    </w:p>
    <w:p w14:paraId="0DA929FD">
      <w:pPr>
        <w:keepNext w:val="0"/>
        <w:keepLines w:val="0"/>
        <w:pageBreakBefore w:val="0"/>
        <w:widowControl w:val="0"/>
        <w:kinsoku/>
        <w:wordWrap/>
        <w:overflowPunct/>
        <w:topLinePunct w:val="0"/>
        <w:bidi w:val="0"/>
        <w:snapToGrid/>
        <w:spacing w:line="560" w:lineRule="exact"/>
        <w:ind w:firstLine="632" w:firstLineChars="200"/>
        <w:textAlignment w:val="auto"/>
        <w:rPr>
          <w:rStyle w:val="21"/>
          <w:rFonts w:hint="eastAsia" w:ascii="Times New Roman" w:hAnsi="Times New Roman" w:eastAsia="仿宋_GB2312" w:cs="Times New Roman"/>
          <w:b w:val="0"/>
          <w:bCs w:val="0"/>
          <w:i w:val="0"/>
          <w:iCs w:val="0"/>
          <w:color w:val="auto"/>
          <w:sz w:val="32"/>
          <w:szCs w:val="32"/>
          <w:highlight w:val="none"/>
        </w:rPr>
      </w:pPr>
      <w:r>
        <w:rPr>
          <w:rStyle w:val="21"/>
          <w:rFonts w:hint="eastAsia" w:ascii="Times New Roman" w:hAnsi="Times New Roman" w:eastAsia="仿宋_GB2312" w:cs="Times New Roman"/>
          <w:b w:val="0"/>
          <w:bCs w:val="0"/>
          <w:i w:val="0"/>
          <w:iCs w:val="0"/>
          <w:color w:val="auto"/>
          <w:sz w:val="32"/>
          <w:szCs w:val="32"/>
          <w:highlight w:val="none"/>
          <w:lang w:val="en-US" w:eastAsia="zh-CN"/>
        </w:rPr>
        <w:t>6.</w:t>
      </w:r>
      <w:r>
        <w:rPr>
          <w:rStyle w:val="21"/>
          <w:rFonts w:hint="eastAsia" w:ascii="Times New Roman" w:hAnsi="Times New Roman" w:eastAsia="仿宋_GB2312" w:cs="Times New Roman"/>
          <w:b w:val="0"/>
          <w:bCs w:val="0"/>
          <w:i w:val="0"/>
          <w:iCs w:val="0"/>
          <w:color w:val="auto"/>
          <w:sz w:val="32"/>
          <w:szCs w:val="32"/>
          <w:highlight w:val="none"/>
        </w:rPr>
        <w:t>一般公共服务（类）政府办公厅（室）及相关机构事务（款）</w:t>
      </w:r>
      <w:r>
        <w:rPr>
          <w:rStyle w:val="21"/>
          <w:rFonts w:hint="eastAsia" w:ascii="Times New Roman" w:hAnsi="Times New Roman" w:eastAsia="仿宋_GB2312" w:cs="Times New Roman"/>
          <w:b w:val="0"/>
          <w:bCs w:val="0"/>
          <w:i w:val="0"/>
          <w:iCs w:val="0"/>
          <w:color w:val="auto"/>
          <w:sz w:val="32"/>
          <w:szCs w:val="32"/>
          <w:highlight w:val="none"/>
          <w:lang w:val="en-US" w:eastAsia="zh-CN"/>
        </w:rPr>
        <w:t>事业运行</w:t>
      </w:r>
      <w:r>
        <w:rPr>
          <w:rStyle w:val="21"/>
          <w:rFonts w:hint="eastAsia" w:ascii="Times New Roman" w:hAnsi="Times New Roman" w:eastAsia="仿宋_GB2312" w:cs="Times New Roman"/>
          <w:b w:val="0"/>
          <w:bCs w:val="0"/>
          <w:i w:val="0"/>
          <w:iCs w:val="0"/>
          <w:color w:val="auto"/>
          <w:sz w:val="32"/>
          <w:szCs w:val="32"/>
          <w:highlight w:val="none"/>
        </w:rPr>
        <w:t>（项）: 支出决算为</w:t>
      </w:r>
      <w:r>
        <w:rPr>
          <w:rStyle w:val="21"/>
          <w:rFonts w:hint="eastAsia" w:ascii="Times New Roman" w:hAnsi="Times New Roman" w:eastAsia="仿宋_GB2312" w:cs="Times New Roman"/>
          <w:b w:val="0"/>
          <w:bCs w:val="0"/>
          <w:i w:val="0"/>
          <w:iCs w:val="0"/>
          <w:color w:val="auto"/>
          <w:sz w:val="32"/>
          <w:szCs w:val="32"/>
          <w:highlight w:val="none"/>
          <w:lang w:val="en-US" w:eastAsia="zh-CN"/>
        </w:rPr>
        <w:t>9.28</w:t>
      </w:r>
      <w:r>
        <w:rPr>
          <w:rStyle w:val="21"/>
          <w:rFonts w:hint="eastAsia" w:ascii="Times New Roman" w:hAnsi="Times New Roman" w:eastAsia="仿宋_GB2312" w:cs="Times New Roman"/>
          <w:b w:val="0"/>
          <w:bCs w:val="0"/>
          <w:i w:val="0"/>
          <w:iCs w:val="0"/>
          <w:color w:val="auto"/>
          <w:sz w:val="32"/>
          <w:szCs w:val="32"/>
          <w:highlight w:val="none"/>
        </w:rPr>
        <w:t>万元，完成预算</w:t>
      </w:r>
      <w:r>
        <w:rPr>
          <w:rStyle w:val="21"/>
          <w:rFonts w:hint="eastAsia" w:ascii="Times New Roman" w:hAnsi="Times New Roman" w:eastAsia="仿宋_GB2312" w:cs="Times New Roman"/>
          <w:b w:val="0"/>
          <w:bCs w:val="0"/>
          <w:i w:val="0"/>
          <w:iCs w:val="0"/>
          <w:color w:val="auto"/>
          <w:sz w:val="32"/>
          <w:szCs w:val="32"/>
          <w:highlight w:val="none"/>
          <w:lang w:val="en-US" w:eastAsia="zh-CN"/>
        </w:rPr>
        <w:t>100</w:t>
      </w:r>
      <w:r>
        <w:rPr>
          <w:rStyle w:val="21"/>
          <w:rFonts w:hint="eastAsia" w:ascii="Times New Roman" w:hAnsi="Times New Roman" w:eastAsia="仿宋_GB2312" w:cs="Times New Roman"/>
          <w:b w:val="0"/>
          <w:bCs w:val="0"/>
          <w:i w:val="0"/>
          <w:iCs w:val="0"/>
          <w:color w:val="auto"/>
          <w:sz w:val="32"/>
          <w:szCs w:val="32"/>
          <w:highlight w:val="none"/>
        </w:rPr>
        <w:t>%</w:t>
      </w:r>
      <w:r>
        <w:rPr>
          <w:rStyle w:val="21"/>
          <w:rFonts w:hint="eastAsia" w:cs="Times New Roman"/>
          <w:b w:val="0"/>
          <w:bCs w:val="0"/>
          <w:i w:val="0"/>
          <w:iCs w:val="0"/>
          <w:color w:val="auto"/>
          <w:sz w:val="32"/>
          <w:szCs w:val="32"/>
          <w:highlight w:val="none"/>
          <w:lang w:eastAsia="zh-CN"/>
        </w:rPr>
        <w:t>，</w:t>
      </w:r>
      <w:r>
        <w:rPr>
          <w:rStyle w:val="21"/>
          <w:rFonts w:hint="eastAsia" w:ascii="仿宋" w:hAnsi="仿宋" w:eastAsia="仿宋"/>
          <w:b w:val="0"/>
          <w:bCs/>
          <w:color w:val="auto"/>
          <w:sz w:val="32"/>
          <w:szCs w:val="32"/>
          <w:highlight w:val="none"/>
        </w:rPr>
        <w:t>主要原因是</w:t>
      </w:r>
      <w:r>
        <w:rPr>
          <w:rStyle w:val="21"/>
          <w:rFonts w:hint="eastAsia" w:cs="Times New Roman"/>
          <w:b w:val="0"/>
          <w:bCs w:val="0"/>
          <w:i w:val="0"/>
          <w:iCs w:val="0"/>
          <w:color w:val="auto"/>
          <w:sz w:val="32"/>
          <w:szCs w:val="32"/>
          <w:highlight w:val="none"/>
          <w:lang w:eastAsia="zh-CN"/>
        </w:rPr>
        <w:t>严格按照预算执行。</w:t>
      </w:r>
    </w:p>
    <w:p w14:paraId="108DB0C5">
      <w:pPr>
        <w:keepNext w:val="0"/>
        <w:keepLines w:val="0"/>
        <w:pageBreakBefore w:val="0"/>
        <w:widowControl w:val="0"/>
        <w:kinsoku/>
        <w:wordWrap/>
        <w:overflowPunct/>
        <w:topLinePunct w:val="0"/>
        <w:bidi w:val="0"/>
        <w:snapToGrid/>
        <w:spacing w:line="560" w:lineRule="exact"/>
        <w:ind w:firstLine="632" w:firstLineChars="200"/>
        <w:textAlignment w:val="auto"/>
        <w:rPr>
          <w:rStyle w:val="21"/>
          <w:rFonts w:hint="eastAsia" w:ascii="Times New Roman" w:hAnsi="Times New Roman" w:eastAsia="仿宋_GB2312" w:cs="Times New Roman"/>
          <w:b w:val="0"/>
          <w:bCs w:val="0"/>
          <w:i w:val="0"/>
          <w:iCs w:val="0"/>
          <w:color w:val="auto"/>
          <w:sz w:val="32"/>
          <w:szCs w:val="32"/>
          <w:highlight w:val="none"/>
        </w:rPr>
      </w:pPr>
      <w:r>
        <w:rPr>
          <w:rStyle w:val="21"/>
          <w:rFonts w:hint="eastAsia" w:ascii="Times New Roman" w:hAnsi="Times New Roman" w:eastAsia="仿宋_GB2312" w:cs="Times New Roman"/>
          <w:b w:val="0"/>
          <w:bCs w:val="0"/>
          <w:i w:val="0"/>
          <w:iCs w:val="0"/>
          <w:color w:val="auto"/>
          <w:sz w:val="32"/>
          <w:szCs w:val="32"/>
          <w:highlight w:val="none"/>
          <w:lang w:val="en-US" w:eastAsia="zh-CN"/>
        </w:rPr>
        <w:t>7.</w:t>
      </w:r>
      <w:r>
        <w:rPr>
          <w:rStyle w:val="21"/>
          <w:rFonts w:hint="eastAsia" w:ascii="Times New Roman" w:hAnsi="Times New Roman" w:eastAsia="仿宋_GB2312" w:cs="Times New Roman"/>
          <w:b w:val="0"/>
          <w:bCs w:val="0"/>
          <w:i w:val="0"/>
          <w:iCs w:val="0"/>
          <w:color w:val="auto"/>
          <w:sz w:val="32"/>
          <w:szCs w:val="32"/>
          <w:highlight w:val="none"/>
        </w:rPr>
        <w:t>一般公共服务（类）政府办公厅（室）及相关机构事务（款）其他政府办公厅（室）及相关机构事务（项）: 支出决算为</w:t>
      </w:r>
      <w:r>
        <w:rPr>
          <w:rStyle w:val="21"/>
          <w:rFonts w:hint="eastAsia" w:ascii="Times New Roman" w:hAnsi="Times New Roman" w:eastAsia="仿宋_GB2312" w:cs="Times New Roman"/>
          <w:b w:val="0"/>
          <w:bCs w:val="0"/>
          <w:i w:val="0"/>
          <w:iCs w:val="0"/>
          <w:color w:val="auto"/>
          <w:sz w:val="32"/>
          <w:szCs w:val="32"/>
          <w:highlight w:val="none"/>
          <w:lang w:val="en-US" w:eastAsia="zh-CN"/>
        </w:rPr>
        <w:t>27.68</w:t>
      </w:r>
      <w:r>
        <w:rPr>
          <w:rStyle w:val="21"/>
          <w:rFonts w:hint="eastAsia" w:ascii="Times New Roman" w:hAnsi="Times New Roman" w:eastAsia="仿宋_GB2312" w:cs="Times New Roman"/>
          <w:b w:val="0"/>
          <w:bCs w:val="0"/>
          <w:i w:val="0"/>
          <w:iCs w:val="0"/>
          <w:color w:val="auto"/>
          <w:sz w:val="32"/>
          <w:szCs w:val="32"/>
          <w:highlight w:val="none"/>
        </w:rPr>
        <w:t>万元，完成预算</w:t>
      </w:r>
      <w:r>
        <w:rPr>
          <w:rStyle w:val="21"/>
          <w:rFonts w:hint="eastAsia" w:ascii="Times New Roman" w:hAnsi="Times New Roman" w:eastAsia="仿宋_GB2312" w:cs="Times New Roman"/>
          <w:b w:val="0"/>
          <w:bCs w:val="0"/>
          <w:i w:val="0"/>
          <w:iCs w:val="0"/>
          <w:color w:val="auto"/>
          <w:sz w:val="32"/>
          <w:szCs w:val="32"/>
          <w:highlight w:val="none"/>
          <w:lang w:val="en-US" w:eastAsia="zh-CN"/>
        </w:rPr>
        <w:t>100</w:t>
      </w:r>
      <w:r>
        <w:rPr>
          <w:rStyle w:val="21"/>
          <w:rFonts w:hint="eastAsia" w:ascii="Times New Roman" w:hAnsi="Times New Roman" w:eastAsia="仿宋_GB2312" w:cs="Times New Roman"/>
          <w:b w:val="0"/>
          <w:bCs w:val="0"/>
          <w:i w:val="0"/>
          <w:iCs w:val="0"/>
          <w:color w:val="auto"/>
          <w:sz w:val="32"/>
          <w:szCs w:val="32"/>
          <w:highlight w:val="none"/>
        </w:rPr>
        <w:t>%</w:t>
      </w:r>
      <w:r>
        <w:rPr>
          <w:rStyle w:val="21"/>
          <w:rFonts w:hint="eastAsia" w:cs="Times New Roman"/>
          <w:b w:val="0"/>
          <w:bCs w:val="0"/>
          <w:i w:val="0"/>
          <w:iCs w:val="0"/>
          <w:color w:val="auto"/>
          <w:sz w:val="32"/>
          <w:szCs w:val="32"/>
          <w:highlight w:val="none"/>
          <w:lang w:eastAsia="zh-CN"/>
        </w:rPr>
        <w:t>，</w:t>
      </w:r>
      <w:r>
        <w:rPr>
          <w:rStyle w:val="21"/>
          <w:rFonts w:hint="eastAsia" w:ascii="仿宋" w:hAnsi="仿宋" w:eastAsia="仿宋"/>
          <w:b w:val="0"/>
          <w:bCs/>
          <w:color w:val="auto"/>
          <w:sz w:val="32"/>
          <w:szCs w:val="32"/>
          <w:highlight w:val="none"/>
        </w:rPr>
        <w:t>主要原因是</w:t>
      </w:r>
      <w:r>
        <w:rPr>
          <w:rStyle w:val="21"/>
          <w:rFonts w:hint="eastAsia" w:cs="Times New Roman"/>
          <w:b w:val="0"/>
          <w:bCs w:val="0"/>
          <w:i w:val="0"/>
          <w:iCs w:val="0"/>
          <w:color w:val="auto"/>
          <w:sz w:val="32"/>
          <w:szCs w:val="32"/>
          <w:highlight w:val="none"/>
          <w:lang w:eastAsia="zh-CN"/>
        </w:rPr>
        <w:t>严格按照预算执行。</w:t>
      </w:r>
    </w:p>
    <w:p w14:paraId="5F426216">
      <w:pPr>
        <w:keepNext w:val="0"/>
        <w:keepLines w:val="0"/>
        <w:pageBreakBefore w:val="0"/>
        <w:widowControl w:val="0"/>
        <w:kinsoku/>
        <w:wordWrap/>
        <w:overflowPunct/>
        <w:topLinePunct w:val="0"/>
        <w:bidi w:val="0"/>
        <w:snapToGrid/>
        <w:spacing w:line="560" w:lineRule="exact"/>
        <w:ind w:firstLine="632" w:firstLineChars="200"/>
        <w:textAlignment w:val="auto"/>
        <w:rPr>
          <w:rStyle w:val="21"/>
          <w:rFonts w:hint="default" w:ascii="Times New Roman" w:hAnsi="Times New Roman" w:eastAsia="仿宋_GB2312" w:cs="Times New Roman"/>
          <w:b w:val="0"/>
          <w:bCs w:val="0"/>
          <w:i w:val="0"/>
          <w:iCs w:val="0"/>
          <w:color w:val="auto"/>
          <w:sz w:val="32"/>
          <w:szCs w:val="32"/>
          <w:highlight w:val="none"/>
        </w:rPr>
      </w:pPr>
      <w:r>
        <w:rPr>
          <w:rStyle w:val="21"/>
          <w:rFonts w:hint="eastAsia" w:ascii="Times New Roman" w:hAnsi="Times New Roman" w:eastAsia="仿宋_GB2312" w:cs="Times New Roman"/>
          <w:b w:val="0"/>
          <w:bCs w:val="0"/>
          <w:i w:val="0"/>
          <w:iCs w:val="0"/>
          <w:color w:val="auto"/>
          <w:sz w:val="32"/>
          <w:szCs w:val="32"/>
          <w:highlight w:val="none"/>
          <w:lang w:val="en-US" w:eastAsia="zh-CN"/>
        </w:rPr>
        <w:t>8.一</w:t>
      </w:r>
      <w:r>
        <w:rPr>
          <w:rStyle w:val="21"/>
          <w:rFonts w:hint="eastAsia" w:ascii="Times New Roman" w:hAnsi="Times New Roman" w:eastAsia="仿宋_GB2312" w:cs="Times New Roman"/>
          <w:b w:val="0"/>
          <w:bCs w:val="0"/>
          <w:i w:val="0"/>
          <w:iCs w:val="0"/>
          <w:color w:val="auto"/>
          <w:sz w:val="32"/>
          <w:szCs w:val="32"/>
          <w:highlight w:val="none"/>
        </w:rPr>
        <w:t>般公共服务（类）统计信息事务（款）其他统计信息事务（项）: 支出决算为</w:t>
      </w:r>
      <w:r>
        <w:rPr>
          <w:rStyle w:val="21"/>
          <w:rFonts w:hint="eastAsia" w:ascii="Times New Roman" w:hAnsi="Times New Roman" w:eastAsia="仿宋_GB2312" w:cs="Times New Roman"/>
          <w:b w:val="0"/>
          <w:bCs w:val="0"/>
          <w:i w:val="0"/>
          <w:iCs w:val="0"/>
          <w:color w:val="auto"/>
          <w:sz w:val="32"/>
          <w:szCs w:val="32"/>
          <w:highlight w:val="none"/>
          <w:lang w:val="en-US" w:eastAsia="zh-CN"/>
        </w:rPr>
        <w:t>2</w:t>
      </w:r>
      <w:r>
        <w:rPr>
          <w:rStyle w:val="21"/>
          <w:rFonts w:hint="eastAsia" w:ascii="Times New Roman" w:hAnsi="Times New Roman" w:eastAsia="仿宋_GB2312" w:cs="Times New Roman"/>
          <w:b w:val="0"/>
          <w:bCs w:val="0"/>
          <w:i w:val="0"/>
          <w:iCs w:val="0"/>
          <w:color w:val="auto"/>
          <w:sz w:val="32"/>
          <w:szCs w:val="32"/>
          <w:highlight w:val="none"/>
        </w:rPr>
        <w:t>万元，完成预算</w:t>
      </w:r>
      <w:r>
        <w:rPr>
          <w:rStyle w:val="21"/>
          <w:rFonts w:hint="eastAsia" w:ascii="Times New Roman" w:hAnsi="Times New Roman" w:eastAsia="仿宋_GB2312" w:cs="Times New Roman"/>
          <w:b w:val="0"/>
          <w:bCs w:val="0"/>
          <w:i w:val="0"/>
          <w:iCs w:val="0"/>
          <w:color w:val="auto"/>
          <w:sz w:val="32"/>
          <w:szCs w:val="32"/>
          <w:highlight w:val="none"/>
          <w:lang w:val="en-US" w:eastAsia="zh-CN"/>
        </w:rPr>
        <w:t>100</w:t>
      </w:r>
      <w:r>
        <w:rPr>
          <w:rStyle w:val="21"/>
          <w:rFonts w:hint="eastAsia" w:ascii="Times New Roman" w:hAnsi="Times New Roman" w:eastAsia="仿宋_GB2312" w:cs="Times New Roman"/>
          <w:b w:val="0"/>
          <w:bCs w:val="0"/>
          <w:i w:val="0"/>
          <w:iCs w:val="0"/>
          <w:color w:val="auto"/>
          <w:sz w:val="32"/>
          <w:szCs w:val="32"/>
          <w:highlight w:val="none"/>
        </w:rPr>
        <w:t>%</w:t>
      </w:r>
      <w:r>
        <w:rPr>
          <w:rStyle w:val="21"/>
          <w:rFonts w:hint="eastAsia" w:cs="Times New Roman"/>
          <w:b w:val="0"/>
          <w:bCs w:val="0"/>
          <w:i w:val="0"/>
          <w:iCs w:val="0"/>
          <w:color w:val="auto"/>
          <w:sz w:val="32"/>
          <w:szCs w:val="32"/>
          <w:highlight w:val="none"/>
          <w:lang w:eastAsia="zh-CN"/>
        </w:rPr>
        <w:t>，</w:t>
      </w:r>
      <w:r>
        <w:rPr>
          <w:rStyle w:val="21"/>
          <w:rFonts w:hint="eastAsia" w:ascii="仿宋" w:hAnsi="仿宋" w:eastAsia="仿宋"/>
          <w:b w:val="0"/>
          <w:bCs/>
          <w:color w:val="auto"/>
          <w:sz w:val="32"/>
          <w:szCs w:val="32"/>
          <w:highlight w:val="none"/>
        </w:rPr>
        <w:t>主要原因是</w:t>
      </w:r>
      <w:r>
        <w:rPr>
          <w:rStyle w:val="21"/>
          <w:rFonts w:hint="eastAsia" w:cs="Times New Roman"/>
          <w:b w:val="0"/>
          <w:bCs w:val="0"/>
          <w:i w:val="0"/>
          <w:iCs w:val="0"/>
          <w:color w:val="auto"/>
          <w:sz w:val="32"/>
          <w:szCs w:val="32"/>
          <w:highlight w:val="none"/>
          <w:lang w:eastAsia="zh-CN"/>
        </w:rPr>
        <w:t>严格按照预算执行。</w:t>
      </w:r>
    </w:p>
    <w:p w14:paraId="2A739A87">
      <w:pPr>
        <w:keepNext w:val="0"/>
        <w:keepLines w:val="0"/>
        <w:pageBreakBefore w:val="0"/>
        <w:widowControl w:val="0"/>
        <w:kinsoku/>
        <w:wordWrap/>
        <w:overflowPunct/>
        <w:topLinePunct w:val="0"/>
        <w:bidi w:val="0"/>
        <w:snapToGrid/>
        <w:spacing w:line="560" w:lineRule="exact"/>
        <w:ind w:firstLine="632" w:firstLineChars="200"/>
        <w:textAlignment w:val="auto"/>
        <w:rPr>
          <w:rStyle w:val="21"/>
          <w:rFonts w:hint="default" w:ascii="Times New Roman" w:hAnsi="Times New Roman" w:eastAsia="仿宋_GB2312" w:cs="Times New Roman"/>
          <w:b w:val="0"/>
          <w:bCs w:val="0"/>
          <w:i w:val="0"/>
          <w:iCs w:val="0"/>
          <w:color w:val="auto"/>
          <w:kern w:val="2"/>
          <w:sz w:val="32"/>
          <w:szCs w:val="32"/>
          <w:highlight w:val="none"/>
          <w:lang w:val="en-US" w:eastAsia="zh-CN" w:bidi="ar-SA"/>
        </w:rPr>
      </w:pPr>
      <w:r>
        <w:rPr>
          <w:rStyle w:val="21"/>
          <w:rFonts w:hint="eastAsia" w:ascii="Times New Roman" w:hAnsi="Times New Roman" w:eastAsia="仿宋_GB2312" w:cs="Times New Roman"/>
          <w:b w:val="0"/>
          <w:bCs w:val="0"/>
          <w:i w:val="0"/>
          <w:iCs w:val="0"/>
          <w:color w:val="auto"/>
          <w:kern w:val="2"/>
          <w:sz w:val="32"/>
          <w:szCs w:val="32"/>
          <w:highlight w:val="none"/>
          <w:lang w:val="en-US" w:eastAsia="zh-CN" w:bidi="ar-SA"/>
        </w:rPr>
        <w:t>9.一般公共服务（类）财政事务（款）行政运行（项）: 支出决算为</w:t>
      </w:r>
      <w:r>
        <w:rPr>
          <w:rStyle w:val="21"/>
          <w:rFonts w:hint="eastAsia" w:cs="Times New Roman"/>
          <w:b w:val="0"/>
          <w:bCs w:val="0"/>
          <w:i w:val="0"/>
          <w:iCs w:val="0"/>
          <w:color w:val="auto"/>
          <w:kern w:val="2"/>
          <w:sz w:val="32"/>
          <w:szCs w:val="32"/>
          <w:highlight w:val="none"/>
          <w:lang w:val="en-US" w:eastAsia="zh-CN" w:bidi="ar-SA"/>
        </w:rPr>
        <w:t>18.39</w:t>
      </w:r>
      <w:r>
        <w:rPr>
          <w:rStyle w:val="21"/>
          <w:rFonts w:hint="eastAsia" w:ascii="Times New Roman" w:hAnsi="Times New Roman" w:eastAsia="仿宋_GB2312" w:cs="Times New Roman"/>
          <w:b w:val="0"/>
          <w:bCs w:val="0"/>
          <w:i w:val="0"/>
          <w:iCs w:val="0"/>
          <w:color w:val="auto"/>
          <w:kern w:val="2"/>
          <w:sz w:val="32"/>
          <w:szCs w:val="32"/>
          <w:highlight w:val="none"/>
          <w:lang w:val="en-US" w:eastAsia="zh-CN" w:bidi="ar-SA"/>
        </w:rPr>
        <w:t>万元，完成预算100%</w:t>
      </w:r>
      <w:r>
        <w:rPr>
          <w:rStyle w:val="21"/>
          <w:rFonts w:hint="eastAsia" w:cs="Times New Roman"/>
          <w:b w:val="0"/>
          <w:bCs w:val="0"/>
          <w:i w:val="0"/>
          <w:iCs w:val="0"/>
          <w:color w:val="auto"/>
          <w:sz w:val="32"/>
          <w:szCs w:val="32"/>
          <w:highlight w:val="none"/>
          <w:lang w:eastAsia="zh-CN"/>
        </w:rPr>
        <w:t>，</w:t>
      </w:r>
      <w:r>
        <w:rPr>
          <w:rStyle w:val="21"/>
          <w:rFonts w:hint="eastAsia" w:ascii="仿宋" w:hAnsi="仿宋" w:eastAsia="仿宋"/>
          <w:b w:val="0"/>
          <w:bCs/>
          <w:color w:val="auto"/>
          <w:sz w:val="32"/>
          <w:szCs w:val="32"/>
          <w:highlight w:val="none"/>
        </w:rPr>
        <w:t>主要原因是</w:t>
      </w:r>
      <w:r>
        <w:rPr>
          <w:rStyle w:val="21"/>
          <w:rFonts w:hint="eastAsia" w:cs="Times New Roman"/>
          <w:b w:val="0"/>
          <w:bCs w:val="0"/>
          <w:i w:val="0"/>
          <w:iCs w:val="0"/>
          <w:color w:val="auto"/>
          <w:sz w:val="32"/>
          <w:szCs w:val="32"/>
          <w:highlight w:val="none"/>
          <w:lang w:eastAsia="zh-CN"/>
        </w:rPr>
        <w:t>严格按照预算执行。</w:t>
      </w:r>
    </w:p>
    <w:p w14:paraId="3B675752">
      <w:pPr>
        <w:keepNext w:val="0"/>
        <w:keepLines w:val="0"/>
        <w:pageBreakBefore w:val="0"/>
        <w:widowControl w:val="0"/>
        <w:kinsoku/>
        <w:wordWrap/>
        <w:overflowPunct/>
        <w:topLinePunct w:val="0"/>
        <w:bidi w:val="0"/>
        <w:snapToGrid/>
        <w:spacing w:line="560" w:lineRule="exact"/>
        <w:ind w:firstLine="632" w:firstLineChars="200"/>
        <w:textAlignment w:val="auto"/>
        <w:rPr>
          <w:rStyle w:val="21"/>
          <w:rFonts w:hint="default" w:ascii="Times New Roman" w:hAnsi="Times New Roman" w:eastAsia="仿宋_GB2312" w:cs="Times New Roman"/>
          <w:b w:val="0"/>
          <w:bCs w:val="0"/>
          <w:i w:val="0"/>
          <w:iCs w:val="0"/>
          <w:color w:val="auto"/>
          <w:kern w:val="2"/>
          <w:sz w:val="32"/>
          <w:szCs w:val="32"/>
          <w:highlight w:val="none"/>
          <w:lang w:val="en-US" w:eastAsia="zh-CN" w:bidi="ar-SA"/>
        </w:rPr>
      </w:pPr>
      <w:r>
        <w:rPr>
          <w:rStyle w:val="21"/>
          <w:rFonts w:hint="eastAsia" w:cs="Times New Roman"/>
          <w:b w:val="0"/>
          <w:bCs w:val="0"/>
          <w:i w:val="0"/>
          <w:iCs w:val="0"/>
          <w:color w:val="auto"/>
          <w:sz w:val="32"/>
          <w:szCs w:val="32"/>
          <w:highlight w:val="none"/>
          <w:lang w:val="en-US" w:eastAsia="zh-CN"/>
        </w:rPr>
        <w:t>10</w:t>
      </w:r>
      <w:r>
        <w:rPr>
          <w:rStyle w:val="21"/>
          <w:rFonts w:hint="default" w:ascii="Times New Roman" w:hAnsi="Times New Roman" w:eastAsia="仿宋_GB2312" w:cs="Times New Roman"/>
          <w:b w:val="0"/>
          <w:bCs w:val="0"/>
          <w:i w:val="0"/>
          <w:iCs w:val="0"/>
          <w:color w:val="auto"/>
          <w:sz w:val="32"/>
          <w:szCs w:val="32"/>
          <w:highlight w:val="none"/>
        </w:rPr>
        <w:t>.文化旅游体育与传媒（类）</w:t>
      </w:r>
      <w:r>
        <w:rPr>
          <w:rStyle w:val="21"/>
          <w:rFonts w:hint="eastAsia" w:cs="Times New Roman"/>
          <w:b w:val="0"/>
          <w:bCs w:val="0"/>
          <w:i w:val="0"/>
          <w:iCs w:val="0"/>
          <w:color w:val="auto"/>
          <w:sz w:val="32"/>
          <w:szCs w:val="32"/>
          <w:highlight w:val="none"/>
          <w:lang w:eastAsia="zh-CN"/>
        </w:rPr>
        <w:t>文化和旅游</w:t>
      </w:r>
      <w:r>
        <w:rPr>
          <w:rStyle w:val="21"/>
          <w:rFonts w:hint="default" w:ascii="Times New Roman" w:hAnsi="Times New Roman" w:eastAsia="仿宋_GB2312" w:cs="Times New Roman"/>
          <w:b w:val="0"/>
          <w:bCs w:val="0"/>
          <w:i w:val="0"/>
          <w:iCs w:val="0"/>
          <w:color w:val="auto"/>
          <w:sz w:val="32"/>
          <w:szCs w:val="32"/>
          <w:highlight w:val="none"/>
        </w:rPr>
        <w:t>（款）</w:t>
      </w:r>
      <w:r>
        <w:rPr>
          <w:rStyle w:val="21"/>
          <w:rFonts w:hint="eastAsia" w:cs="Times New Roman"/>
          <w:b w:val="0"/>
          <w:bCs w:val="0"/>
          <w:i w:val="0"/>
          <w:iCs w:val="0"/>
          <w:color w:val="auto"/>
          <w:sz w:val="32"/>
          <w:szCs w:val="32"/>
          <w:highlight w:val="none"/>
          <w:lang w:eastAsia="zh-CN"/>
        </w:rPr>
        <w:t>其他文化和旅游</w:t>
      </w:r>
      <w:r>
        <w:rPr>
          <w:rStyle w:val="21"/>
          <w:rFonts w:hint="default" w:ascii="Times New Roman" w:hAnsi="Times New Roman" w:eastAsia="仿宋_GB2312" w:cs="Times New Roman"/>
          <w:b w:val="0"/>
          <w:bCs w:val="0"/>
          <w:i w:val="0"/>
          <w:iCs w:val="0"/>
          <w:color w:val="auto"/>
          <w:kern w:val="2"/>
          <w:sz w:val="32"/>
          <w:szCs w:val="32"/>
          <w:highlight w:val="none"/>
          <w:lang w:val="en-US" w:eastAsia="zh-CN" w:bidi="ar-SA"/>
        </w:rPr>
        <w:t>（项）：支出决算为</w:t>
      </w:r>
      <w:r>
        <w:rPr>
          <w:rStyle w:val="21"/>
          <w:rFonts w:hint="eastAsia" w:ascii="Times New Roman" w:hAnsi="Times New Roman" w:eastAsia="仿宋_GB2312" w:cs="Times New Roman"/>
          <w:b w:val="0"/>
          <w:bCs w:val="0"/>
          <w:i w:val="0"/>
          <w:iCs w:val="0"/>
          <w:color w:val="auto"/>
          <w:kern w:val="2"/>
          <w:sz w:val="32"/>
          <w:szCs w:val="32"/>
          <w:highlight w:val="none"/>
          <w:lang w:val="en-US" w:eastAsia="zh-CN" w:bidi="ar-SA"/>
        </w:rPr>
        <w:t>39.0</w:t>
      </w:r>
      <w:r>
        <w:rPr>
          <w:rStyle w:val="21"/>
          <w:rFonts w:hint="eastAsia" w:cs="Times New Roman"/>
          <w:b w:val="0"/>
          <w:bCs w:val="0"/>
          <w:i w:val="0"/>
          <w:iCs w:val="0"/>
          <w:color w:val="auto"/>
          <w:kern w:val="2"/>
          <w:sz w:val="32"/>
          <w:szCs w:val="32"/>
          <w:highlight w:val="none"/>
          <w:lang w:val="en-US" w:eastAsia="zh-CN" w:bidi="ar-SA"/>
        </w:rPr>
        <w:t>4</w:t>
      </w:r>
      <w:r>
        <w:rPr>
          <w:rStyle w:val="21"/>
          <w:rFonts w:hint="default" w:ascii="Times New Roman" w:hAnsi="Times New Roman" w:eastAsia="仿宋_GB2312" w:cs="Times New Roman"/>
          <w:b w:val="0"/>
          <w:bCs w:val="0"/>
          <w:i w:val="0"/>
          <w:iCs w:val="0"/>
          <w:color w:val="auto"/>
          <w:kern w:val="2"/>
          <w:sz w:val="32"/>
          <w:szCs w:val="32"/>
          <w:highlight w:val="none"/>
          <w:lang w:val="en-US" w:eastAsia="zh-CN" w:bidi="ar-SA"/>
        </w:rPr>
        <w:t>万元，完成预算</w:t>
      </w:r>
      <w:r>
        <w:rPr>
          <w:rStyle w:val="21"/>
          <w:rFonts w:hint="eastAsia" w:ascii="Times New Roman" w:hAnsi="Times New Roman" w:eastAsia="仿宋_GB2312" w:cs="Times New Roman"/>
          <w:b w:val="0"/>
          <w:bCs w:val="0"/>
          <w:i w:val="0"/>
          <w:iCs w:val="0"/>
          <w:color w:val="auto"/>
          <w:kern w:val="2"/>
          <w:sz w:val="32"/>
          <w:szCs w:val="32"/>
          <w:highlight w:val="none"/>
          <w:lang w:val="en-US" w:eastAsia="zh-CN" w:bidi="ar-SA"/>
        </w:rPr>
        <w:t>100</w:t>
      </w:r>
      <w:r>
        <w:rPr>
          <w:rStyle w:val="21"/>
          <w:rFonts w:hint="default" w:ascii="Times New Roman" w:hAnsi="Times New Roman" w:eastAsia="仿宋_GB2312" w:cs="Times New Roman"/>
          <w:b w:val="0"/>
          <w:bCs w:val="0"/>
          <w:i w:val="0"/>
          <w:iCs w:val="0"/>
          <w:color w:val="auto"/>
          <w:kern w:val="2"/>
          <w:sz w:val="32"/>
          <w:szCs w:val="32"/>
          <w:highlight w:val="none"/>
          <w:lang w:val="en-US" w:eastAsia="zh-CN" w:bidi="ar-SA"/>
        </w:rPr>
        <w:t>%</w:t>
      </w:r>
      <w:r>
        <w:rPr>
          <w:rStyle w:val="21"/>
          <w:rFonts w:hint="eastAsia" w:cs="Times New Roman"/>
          <w:b w:val="0"/>
          <w:bCs w:val="0"/>
          <w:i w:val="0"/>
          <w:iCs w:val="0"/>
          <w:color w:val="auto"/>
          <w:sz w:val="32"/>
          <w:szCs w:val="32"/>
          <w:highlight w:val="none"/>
          <w:lang w:eastAsia="zh-CN"/>
        </w:rPr>
        <w:t>，</w:t>
      </w:r>
      <w:r>
        <w:rPr>
          <w:rStyle w:val="21"/>
          <w:rFonts w:hint="eastAsia" w:ascii="仿宋" w:hAnsi="仿宋" w:eastAsia="仿宋"/>
          <w:b w:val="0"/>
          <w:bCs/>
          <w:color w:val="auto"/>
          <w:sz w:val="32"/>
          <w:szCs w:val="32"/>
          <w:highlight w:val="none"/>
        </w:rPr>
        <w:t>主要原因是</w:t>
      </w:r>
      <w:r>
        <w:rPr>
          <w:rStyle w:val="21"/>
          <w:rFonts w:hint="eastAsia" w:cs="Times New Roman"/>
          <w:b w:val="0"/>
          <w:bCs w:val="0"/>
          <w:i w:val="0"/>
          <w:iCs w:val="0"/>
          <w:color w:val="auto"/>
          <w:sz w:val="32"/>
          <w:szCs w:val="32"/>
          <w:highlight w:val="none"/>
          <w:lang w:eastAsia="zh-CN"/>
        </w:rPr>
        <w:t>严格按照预算执行。</w:t>
      </w:r>
    </w:p>
    <w:p w14:paraId="2831B421">
      <w:pPr>
        <w:keepNext w:val="0"/>
        <w:keepLines w:val="0"/>
        <w:pageBreakBefore w:val="0"/>
        <w:widowControl w:val="0"/>
        <w:kinsoku/>
        <w:wordWrap/>
        <w:overflowPunct/>
        <w:topLinePunct w:val="0"/>
        <w:bidi w:val="0"/>
        <w:snapToGrid/>
        <w:spacing w:line="560" w:lineRule="exact"/>
        <w:ind w:firstLine="632" w:firstLineChars="200"/>
        <w:textAlignment w:val="auto"/>
        <w:rPr>
          <w:rStyle w:val="21"/>
          <w:rFonts w:hint="default" w:ascii="Times New Roman" w:hAnsi="Times New Roman" w:eastAsia="仿宋_GB2312" w:cs="Times New Roman"/>
          <w:b w:val="0"/>
          <w:bCs w:val="0"/>
          <w:i w:val="0"/>
          <w:iCs w:val="0"/>
          <w:color w:val="auto"/>
          <w:kern w:val="2"/>
          <w:sz w:val="32"/>
          <w:szCs w:val="32"/>
          <w:highlight w:val="none"/>
          <w:lang w:val="en-US" w:eastAsia="zh-CN" w:bidi="ar-SA"/>
        </w:rPr>
      </w:pPr>
      <w:r>
        <w:rPr>
          <w:rStyle w:val="21"/>
          <w:rFonts w:hint="eastAsia" w:ascii="Times New Roman" w:hAnsi="Times New Roman" w:eastAsia="仿宋_GB2312" w:cs="Times New Roman"/>
          <w:b w:val="0"/>
          <w:bCs w:val="0"/>
          <w:i w:val="0"/>
          <w:iCs w:val="0"/>
          <w:color w:val="auto"/>
          <w:kern w:val="2"/>
          <w:sz w:val="32"/>
          <w:szCs w:val="32"/>
          <w:highlight w:val="none"/>
          <w:lang w:val="en-US" w:eastAsia="zh-CN" w:bidi="ar-SA"/>
        </w:rPr>
        <w:t>11</w:t>
      </w:r>
      <w:r>
        <w:rPr>
          <w:rStyle w:val="21"/>
          <w:rFonts w:hint="default" w:ascii="Times New Roman" w:hAnsi="Times New Roman" w:eastAsia="仿宋_GB2312" w:cs="Times New Roman"/>
          <w:b w:val="0"/>
          <w:bCs w:val="0"/>
          <w:i w:val="0"/>
          <w:iCs w:val="0"/>
          <w:color w:val="auto"/>
          <w:kern w:val="2"/>
          <w:sz w:val="32"/>
          <w:szCs w:val="32"/>
          <w:highlight w:val="none"/>
          <w:lang w:val="en-US" w:eastAsia="zh-CN" w:bidi="ar-SA"/>
        </w:rPr>
        <w:t>.社会保障和就业（类）</w:t>
      </w:r>
      <w:r>
        <w:rPr>
          <w:rStyle w:val="21"/>
          <w:rFonts w:hint="eastAsia" w:ascii="Times New Roman" w:hAnsi="Times New Roman" w:eastAsia="仿宋_GB2312" w:cs="Times New Roman"/>
          <w:b w:val="0"/>
          <w:bCs w:val="0"/>
          <w:i w:val="0"/>
          <w:iCs w:val="0"/>
          <w:color w:val="auto"/>
          <w:kern w:val="2"/>
          <w:sz w:val="32"/>
          <w:szCs w:val="32"/>
          <w:highlight w:val="none"/>
          <w:lang w:val="en-US" w:eastAsia="zh-CN" w:bidi="ar-SA"/>
        </w:rPr>
        <w:t>行政事业单位养老</w:t>
      </w:r>
      <w:r>
        <w:rPr>
          <w:rStyle w:val="21"/>
          <w:rFonts w:hint="default" w:ascii="Times New Roman" w:hAnsi="Times New Roman" w:eastAsia="仿宋_GB2312" w:cs="Times New Roman"/>
          <w:b w:val="0"/>
          <w:bCs w:val="0"/>
          <w:i w:val="0"/>
          <w:iCs w:val="0"/>
          <w:color w:val="auto"/>
          <w:kern w:val="2"/>
          <w:sz w:val="32"/>
          <w:szCs w:val="32"/>
          <w:highlight w:val="none"/>
          <w:lang w:val="en-US" w:eastAsia="zh-CN" w:bidi="ar-SA"/>
        </w:rPr>
        <w:t>（款）</w:t>
      </w:r>
      <w:r>
        <w:rPr>
          <w:rStyle w:val="21"/>
          <w:rFonts w:hint="eastAsia" w:cs="Times New Roman"/>
          <w:b w:val="0"/>
          <w:bCs w:val="0"/>
          <w:i w:val="0"/>
          <w:iCs w:val="0"/>
          <w:color w:val="auto"/>
          <w:kern w:val="2"/>
          <w:sz w:val="32"/>
          <w:szCs w:val="32"/>
          <w:highlight w:val="none"/>
          <w:lang w:val="en-US" w:eastAsia="zh-CN" w:bidi="ar-SA"/>
        </w:rPr>
        <w:t>行政单位离退休</w:t>
      </w:r>
      <w:r>
        <w:rPr>
          <w:rStyle w:val="21"/>
          <w:rFonts w:hint="default" w:ascii="Times New Roman" w:hAnsi="Times New Roman" w:eastAsia="仿宋_GB2312" w:cs="Times New Roman"/>
          <w:b w:val="0"/>
          <w:bCs w:val="0"/>
          <w:i w:val="0"/>
          <w:iCs w:val="0"/>
          <w:color w:val="auto"/>
          <w:kern w:val="2"/>
          <w:sz w:val="32"/>
          <w:szCs w:val="32"/>
          <w:highlight w:val="none"/>
          <w:lang w:val="en-US" w:eastAsia="zh-CN" w:bidi="ar-SA"/>
        </w:rPr>
        <w:t>（项）：支出决算为</w:t>
      </w:r>
      <w:r>
        <w:rPr>
          <w:rStyle w:val="21"/>
          <w:rFonts w:hint="eastAsia" w:cs="Times New Roman"/>
          <w:b w:val="0"/>
          <w:bCs w:val="0"/>
          <w:i w:val="0"/>
          <w:iCs w:val="0"/>
          <w:color w:val="auto"/>
          <w:kern w:val="2"/>
          <w:sz w:val="32"/>
          <w:szCs w:val="32"/>
          <w:highlight w:val="none"/>
          <w:lang w:val="en-US" w:eastAsia="zh-CN" w:bidi="ar-SA"/>
        </w:rPr>
        <w:t>178.11</w:t>
      </w:r>
      <w:r>
        <w:rPr>
          <w:rStyle w:val="21"/>
          <w:rFonts w:hint="default" w:ascii="Times New Roman" w:hAnsi="Times New Roman" w:eastAsia="仿宋_GB2312" w:cs="Times New Roman"/>
          <w:b w:val="0"/>
          <w:bCs w:val="0"/>
          <w:i w:val="0"/>
          <w:iCs w:val="0"/>
          <w:color w:val="auto"/>
          <w:kern w:val="2"/>
          <w:sz w:val="32"/>
          <w:szCs w:val="32"/>
          <w:highlight w:val="none"/>
          <w:lang w:val="en-US" w:eastAsia="zh-CN" w:bidi="ar-SA"/>
        </w:rPr>
        <w:t>万元，完成预算</w:t>
      </w:r>
      <w:r>
        <w:rPr>
          <w:rStyle w:val="21"/>
          <w:rFonts w:hint="eastAsia" w:ascii="Times New Roman" w:hAnsi="Times New Roman" w:eastAsia="仿宋_GB2312" w:cs="Times New Roman"/>
          <w:b w:val="0"/>
          <w:bCs w:val="0"/>
          <w:i w:val="0"/>
          <w:iCs w:val="0"/>
          <w:color w:val="auto"/>
          <w:kern w:val="2"/>
          <w:sz w:val="32"/>
          <w:szCs w:val="32"/>
          <w:highlight w:val="none"/>
          <w:lang w:val="en-US" w:eastAsia="zh-CN" w:bidi="ar-SA"/>
        </w:rPr>
        <w:t>100</w:t>
      </w:r>
      <w:r>
        <w:rPr>
          <w:rStyle w:val="21"/>
          <w:rFonts w:hint="default" w:ascii="Times New Roman" w:hAnsi="Times New Roman" w:eastAsia="仿宋_GB2312" w:cs="Times New Roman"/>
          <w:b w:val="0"/>
          <w:bCs w:val="0"/>
          <w:i w:val="0"/>
          <w:iCs w:val="0"/>
          <w:color w:val="auto"/>
          <w:kern w:val="2"/>
          <w:sz w:val="32"/>
          <w:szCs w:val="32"/>
          <w:highlight w:val="none"/>
          <w:lang w:val="en-US" w:eastAsia="zh-CN" w:bidi="ar-SA"/>
        </w:rPr>
        <w:t>%</w:t>
      </w:r>
      <w:r>
        <w:rPr>
          <w:rStyle w:val="21"/>
          <w:rFonts w:hint="eastAsia" w:cs="Times New Roman"/>
          <w:b w:val="0"/>
          <w:bCs w:val="0"/>
          <w:i w:val="0"/>
          <w:iCs w:val="0"/>
          <w:color w:val="auto"/>
          <w:sz w:val="32"/>
          <w:szCs w:val="32"/>
          <w:highlight w:val="none"/>
          <w:lang w:eastAsia="zh-CN"/>
        </w:rPr>
        <w:t>，</w:t>
      </w:r>
      <w:r>
        <w:rPr>
          <w:rStyle w:val="21"/>
          <w:rFonts w:hint="eastAsia" w:ascii="仿宋" w:hAnsi="仿宋" w:eastAsia="仿宋"/>
          <w:b w:val="0"/>
          <w:bCs/>
          <w:color w:val="auto"/>
          <w:sz w:val="32"/>
          <w:szCs w:val="32"/>
          <w:highlight w:val="none"/>
        </w:rPr>
        <w:t>主要原因是</w:t>
      </w:r>
      <w:r>
        <w:rPr>
          <w:rStyle w:val="21"/>
          <w:rFonts w:hint="eastAsia" w:cs="Times New Roman"/>
          <w:b w:val="0"/>
          <w:bCs w:val="0"/>
          <w:i w:val="0"/>
          <w:iCs w:val="0"/>
          <w:color w:val="auto"/>
          <w:sz w:val="32"/>
          <w:szCs w:val="32"/>
          <w:highlight w:val="none"/>
          <w:lang w:eastAsia="zh-CN"/>
        </w:rPr>
        <w:t>严格按照预算执行。</w:t>
      </w:r>
    </w:p>
    <w:p w14:paraId="60B78541">
      <w:pPr>
        <w:keepNext w:val="0"/>
        <w:keepLines w:val="0"/>
        <w:pageBreakBefore w:val="0"/>
        <w:widowControl w:val="0"/>
        <w:kinsoku/>
        <w:wordWrap/>
        <w:overflowPunct/>
        <w:topLinePunct w:val="0"/>
        <w:bidi w:val="0"/>
        <w:snapToGrid/>
        <w:spacing w:line="560" w:lineRule="exact"/>
        <w:ind w:firstLine="632" w:firstLineChars="200"/>
        <w:textAlignment w:val="auto"/>
        <w:rPr>
          <w:rStyle w:val="21"/>
          <w:rFonts w:hint="default" w:ascii="Times New Roman" w:hAnsi="Times New Roman" w:eastAsia="仿宋_GB2312" w:cs="Times New Roman"/>
          <w:b w:val="0"/>
          <w:bCs w:val="0"/>
          <w:i w:val="0"/>
          <w:iCs w:val="0"/>
          <w:color w:val="auto"/>
          <w:sz w:val="32"/>
          <w:szCs w:val="32"/>
          <w:highlight w:val="none"/>
        </w:rPr>
      </w:pPr>
      <w:r>
        <w:rPr>
          <w:rStyle w:val="21"/>
          <w:rFonts w:hint="eastAsia" w:cs="Times New Roman"/>
          <w:b w:val="0"/>
          <w:bCs w:val="0"/>
          <w:i w:val="0"/>
          <w:iCs w:val="0"/>
          <w:color w:val="auto"/>
          <w:sz w:val="32"/>
          <w:szCs w:val="32"/>
          <w:highlight w:val="none"/>
          <w:lang w:val="en-US" w:eastAsia="zh-CN"/>
        </w:rPr>
        <w:t>12</w:t>
      </w:r>
      <w:r>
        <w:rPr>
          <w:rStyle w:val="21"/>
          <w:rFonts w:hint="default" w:ascii="Times New Roman" w:hAnsi="Times New Roman" w:eastAsia="仿宋_GB2312" w:cs="Times New Roman"/>
          <w:b w:val="0"/>
          <w:bCs w:val="0"/>
          <w:i w:val="0"/>
          <w:iCs w:val="0"/>
          <w:color w:val="auto"/>
          <w:sz w:val="32"/>
          <w:szCs w:val="32"/>
          <w:highlight w:val="none"/>
        </w:rPr>
        <w:t>.社会保障和就业（类）</w:t>
      </w:r>
      <w:r>
        <w:rPr>
          <w:rStyle w:val="21"/>
          <w:rFonts w:hint="eastAsia" w:cs="Times New Roman"/>
          <w:b w:val="0"/>
          <w:bCs w:val="0"/>
          <w:i w:val="0"/>
          <w:iCs w:val="0"/>
          <w:color w:val="auto"/>
          <w:sz w:val="32"/>
          <w:szCs w:val="32"/>
          <w:highlight w:val="none"/>
          <w:lang w:eastAsia="zh-CN"/>
        </w:rPr>
        <w:t>行政事业单位养老</w:t>
      </w:r>
      <w:r>
        <w:rPr>
          <w:rStyle w:val="21"/>
          <w:rFonts w:hint="default" w:ascii="Times New Roman" w:hAnsi="Times New Roman" w:eastAsia="仿宋_GB2312" w:cs="Times New Roman"/>
          <w:b w:val="0"/>
          <w:bCs w:val="0"/>
          <w:i w:val="0"/>
          <w:iCs w:val="0"/>
          <w:color w:val="auto"/>
          <w:sz w:val="32"/>
          <w:szCs w:val="32"/>
          <w:highlight w:val="none"/>
        </w:rPr>
        <w:t>（款）</w:t>
      </w:r>
      <w:r>
        <w:rPr>
          <w:rStyle w:val="21"/>
          <w:rFonts w:hint="eastAsia" w:cs="Times New Roman"/>
          <w:b w:val="0"/>
          <w:bCs w:val="0"/>
          <w:i w:val="0"/>
          <w:iCs w:val="0"/>
          <w:color w:val="auto"/>
          <w:sz w:val="32"/>
          <w:szCs w:val="32"/>
          <w:highlight w:val="none"/>
          <w:lang w:eastAsia="zh-CN"/>
        </w:rPr>
        <w:t>机关事业单位基本养老保险缴费</w:t>
      </w:r>
      <w:r>
        <w:rPr>
          <w:rStyle w:val="21"/>
          <w:rFonts w:hint="default" w:ascii="Times New Roman" w:hAnsi="Times New Roman" w:eastAsia="仿宋_GB2312" w:cs="Times New Roman"/>
          <w:b w:val="0"/>
          <w:bCs w:val="0"/>
          <w:i w:val="0"/>
          <w:iCs w:val="0"/>
          <w:color w:val="auto"/>
          <w:sz w:val="32"/>
          <w:szCs w:val="32"/>
          <w:highlight w:val="none"/>
        </w:rPr>
        <w:t>（项）</w:t>
      </w:r>
      <w:r>
        <w:rPr>
          <w:rStyle w:val="21"/>
          <w:rFonts w:hint="default" w:ascii="Times New Roman" w:hAnsi="Times New Roman" w:cs="Times New Roman"/>
          <w:b w:val="0"/>
          <w:bCs w:val="0"/>
          <w:i w:val="0"/>
          <w:iCs w:val="0"/>
          <w:color w:val="auto"/>
          <w:sz w:val="32"/>
          <w:szCs w:val="32"/>
          <w:highlight w:val="none"/>
          <w:lang w:eastAsia="zh-CN"/>
        </w:rPr>
        <w:t>：</w:t>
      </w:r>
      <w:r>
        <w:rPr>
          <w:rStyle w:val="21"/>
          <w:rFonts w:hint="default" w:ascii="Times New Roman" w:hAnsi="Times New Roman" w:eastAsia="仿宋_GB2312" w:cs="Times New Roman"/>
          <w:b w:val="0"/>
          <w:bCs w:val="0"/>
          <w:i w:val="0"/>
          <w:iCs w:val="0"/>
          <w:color w:val="auto"/>
          <w:sz w:val="32"/>
          <w:szCs w:val="32"/>
          <w:highlight w:val="none"/>
        </w:rPr>
        <w:t>支出决算为</w:t>
      </w:r>
      <w:r>
        <w:rPr>
          <w:rStyle w:val="21"/>
          <w:rFonts w:hint="eastAsia" w:cs="Times New Roman"/>
          <w:b w:val="0"/>
          <w:bCs w:val="0"/>
          <w:i w:val="0"/>
          <w:iCs w:val="0"/>
          <w:color w:val="auto"/>
          <w:sz w:val="32"/>
          <w:szCs w:val="32"/>
          <w:highlight w:val="none"/>
          <w:lang w:val="en-US" w:eastAsia="zh-CN"/>
        </w:rPr>
        <w:t>110.7</w:t>
      </w:r>
      <w:r>
        <w:rPr>
          <w:rStyle w:val="21"/>
          <w:rFonts w:hint="default" w:ascii="Times New Roman" w:hAnsi="Times New Roman" w:eastAsia="仿宋_GB2312" w:cs="Times New Roman"/>
          <w:b w:val="0"/>
          <w:bCs w:val="0"/>
          <w:i w:val="0"/>
          <w:iCs w:val="0"/>
          <w:color w:val="auto"/>
          <w:sz w:val="32"/>
          <w:szCs w:val="32"/>
          <w:highlight w:val="none"/>
        </w:rPr>
        <w:t>万元，完成预算</w:t>
      </w:r>
      <w:r>
        <w:rPr>
          <w:rStyle w:val="21"/>
          <w:rFonts w:hint="eastAsia" w:cs="Times New Roman"/>
          <w:b w:val="0"/>
          <w:bCs w:val="0"/>
          <w:i w:val="0"/>
          <w:iCs w:val="0"/>
          <w:color w:val="auto"/>
          <w:sz w:val="32"/>
          <w:szCs w:val="32"/>
          <w:highlight w:val="none"/>
          <w:lang w:val="en-US" w:eastAsia="zh-CN"/>
        </w:rPr>
        <w:t>100</w:t>
      </w:r>
      <w:r>
        <w:rPr>
          <w:rStyle w:val="21"/>
          <w:rFonts w:hint="default" w:ascii="Times New Roman" w:hAnsi="Times New Roman" w:eastAsia="仿宋_GB2312" w:cs="Times New Roman"/>
          <w:b w:val="0"/>
          <w:bCs w:val="0"/>
          <w:i w:val="0"/>
          <w:iCs w:val="0"/>
          <w:color w:val="auto"/>
          <w:sz w:val="32"/>
          <w:szCs w:val="32"/>
          <w:highlight w:val="none"/>
        </w:rPr>
        <w:t>%</w:t>
      </w:r>
      <w:r>
        <w:rPr>
          <w:rStyle w:val="21"/>
          <w:rFonts w:hint="eastAsia" w:cs="Times New Roman"/>
          <w:b w:val="0"/>
          <w:bCs w:val="0"/>
          <w:i w:val="0"/>
          <w:iCs w:val="0"/>
          <w:color w:val="auto"/>
          <w:sz w:val="32"/>
          <w:szCs w:val="32"/>
          <w:highlight w:val="none"/>
          <w:lang w:eastAsia="zh-CN"/>
        </w:rPr>
        <w:t>，</w:t>
      </w:r>
      <w:r>
        <w:rPr>
          <w:rStyle w:val="21"/>
          <w:rFonts w:hint="eastAsia" w:ascii="仿宋" w:hAnsi="仿宋" w:eastAsia="仿宋"/>
          <w:b w:val="0"/>
          <w:bCs/>
          <w:color w:val="auto"/>
          <w:sz w:val="32"/>
          <w:szCs w:val="32"/>
          <w:highlight w:val="none"/>
        </w:rPr>
        <w:t>主要原因是</w:t>
      </w:r>
      <w:r>
        <w:rPr>
          <w:rStyle w:val="21"/>
          <w:rFonts w:hint="eastAsia" w:cs="Times New Roman"/>
          <w:b w:val="0"/>
          <w:bCs w:val="0"/>
          <w:i w:val="0"/>
          <w:iCs w:val="0"/>
          <w:color w:val="auto"/>
          <w:sz w:val="32"/>
          <w:szCs w:val="32"/>
          <w:highlight w:val="none"/>
          <w:lang w:eastAsia="zh-CN"/>
        </w:rPr>
        <w:t>严格按照预算执行。</w:t>
      </w:r>
    </w:p>
    <w:p w14:paraId="1025945C">
      <w:pPr>
        <w:keepNext w:val="0"/>
        <w:keepLines w:val="0"/>
        <w:pageBreakBefore w:val="0"/>
        <w:widowControl w:val="0"/>
        <w:kinsoku/>
        <w:wordWrap/>
        <w:overflowPunct/>
        <w:topLinePunct w:val="0"/>
        <w:bidi w:val="0"/>
        <w:snapToGrid/>
        <w:spacing w:line="560"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rPr>
      </w:pPr>
      <w:r>
        <w:rPr>
          <w:rStyle w:val="21"/>
          <w:rFonts w:hint="eastAsia" w:cs="Times New Roman"/>
          <w:b w:val="0"/>
          <w:bCs w:val="0"/>
          <w:i w:val="0"/>
          <w:iCs w:val="0"/>
          <w:color w:val="auto"/>
          <w:sz w:val="32"/>
          <w:szCs w:val="32"/>
          <w:highlight w:val="none"/>
          <w:lang w:val="en-US" w:eastAsia="zh-CN"/>
        </w:rPr>
        <w:t>13</w:t>
      </w:r>
      <w:r>
        <w:rPr>
          <w:rStyle w:val="21"/>
          <w:rFonts w:hint="default" w:ascii="Times New Roman" w:hAnsi="Times New Roman" w:eastAsia="仿宋_GB2312" w:cs="Times New Roman"/>
          <w:b w:val="0"/>
          <w:bCs w:val="0"/>
          <w:i w:val="0"/>
          <w:iCs w:val="0"/>
          <w:color w:val="auto"/>
          <w:sz w:val="32"/>
          <w:szCs w:val="32"/>
          <w:highlight w:val="none"/>
        </w:rPr>
        <w:t>.社会保障和就业（类）</w:t>
      </w:r>
      <w:r>
        <w:rPr>
          <w:rStyle w:val="21"/>
          <w:rFonts w:hint="eastAsia" w:cs="Times New Roman"/>
          <w:b w:val="0"/>
          <w:bCs w:val="0"/>
          <w:i w:val="0"/>
          <w:iCs w:val="0"/>
          <w:color w:val="auto"/>
          <w:sz w:val="32"/>
          <w:szCs w:val="32"/>
          <w:highlight w:val="none"/>
          <w:lang w:eastAsia="zh-CN"/>
        </w:rPr>
        <w:t>行政事业单位养老</w:t>
      </w:r>
      <w:r>
        <w:rPr>
          <w:rStyle w:val="21"/>
          <w:rFonts w:hint="default" w:ascii="Times New Roman" w:hAnsi="Times New Roman" w:eastAsia="仿宋_GB2312" w:cs="Times New Roman"/>
          <w:b w:val="0"/>
          <w:bCs w:val="0"/>
          <w:i w:val="0"/>
          <w:iCs w:val="0"/>
          <w:color w:val="auto"/>
          <w:sz w:val="32"/>
          <w:szCs w:val="32"/>
          <w:highlight w:val="none"/>
        </w:rPr>
        <w:t>（款）</w:t>
      </w:r>
      <w:r>
        <w:rPr>
          <w:rStyle w:val="21"/>
          <w:rFonts w:hint="eastAsia" w:cs="Times New Roman"/>
          <w:b w:val="0"/>
          <w:bCs w:val="0"/>
          <w:i w:val="0"/>
          <w:iCs w:val="0"/>
          <w:color w:val="auto"/>
          <w:sz w:val="32"/>
          <w:szCs w:val="32"/>
          <w:highlight w:val="none"/>
          <w:lang w:eastAsia="zh-CN"/>
        </w:rPr>
        <w:t>其他行政事业单位养老</w:t>
      </w:r>
      <w:r>
        <w:rPr>
          <w:rStyle w:val="21"/>
          <w:rFonts w:hint="default" w:ascii="Times New Roman" w:hAnsi="Times New Roman" w:eastAsia="仿宋_GB2312" w:cs="Times New Roman"/>
          <w:b w:val="0"/>
          <w:bCs w:val="0"/>
          <w:i w:val="0"/>
          <w:iCs w:val="0"/>
          <w:color w:val="auto"/>
          <w:sz w:val="32"/>
          <w:szCs w:val="32"/>
          <w:highlight w:val="none"/>
        </w:rPr>
        <w:t>（项）</w:t>
      </w:r>
      <w:r>
        <w:rPr>
          <w:rStyle w:val="21"/>
          <w:rFonts w:hint="default" w:ascii="Times New Roman" w:hAnsi="Times New Roman" w:cs="Times New Roman"/>
          <w:b w:val="0"/>
          <w:bCs w:val="0"/>
          <w:i w:val="0"/>
          <w:iCs w:val="0"/>
          <w:color w:val="auto"/>
          <w:sz w:val="32"/>
          <w:szCs w:val="32"/>
          <w:highlight w:val="none"/>
          <w:lang w:eastAsia="zh-CN"/>
        </w:rPr>
        <w:t>：</w:t>
      </w:r>
      <w:r>
        <w:rPr>
          <w:rStyle w:val="21"/>
          <w:rFonts w:hint="default" w:ascii="Times New Roman" w:hAnsi="Times New Roman" w:eastAsia="仿宋_GB2312" w:cs="Times New Roman"/>
          <w:b w:val="0"/>
          <w:bCs w:val="0"/>
          <w:i w:val="0"/>
          <w:iCs w:val="0"/>
          <w:color w:val="auto"/>
          <w:sz w:val="32"/>
          <w:szCs w:val="32"/>
          <w:highlight w:val="none"/>
        </w:rPr>
        <w:t>支出决算为</w:t>
      </w:r>
      <w:r>
        <w:rPr>
          <w:rStyle w:val="21"/>
          <w:rFonts w:hint="eastAsia" w:cs="Times New Roman"/>
          <w:b w:val="0"/>
          <w:bCs w:val="0"/>
          <w:i w:val="0"/>
          <w:iCs w:val="0"/>
          <w:color w:val="auto"/>
          <w:sz w:val="32"/>
          <w:szCs w:val="32"/>
          <w:highlight w:val="none"/>
          <w:lang w:val="en-US" w:eastAsia="zh-CN"/>
        </w:rPr>
        <w:t>3.62</w:t>
      </w:r>
      <w:r>
        <w:rPr>
          <w:rStyle w:val="21"/>
          <w:rFonts w:hint="default" w:ascii="Times New Roman" w:hAnsi="Times New Roman" w:eastAsia="仿宋_GB2312" w:cs="Times New Roman"/>
          <w:b w:val="0"/>
          <w:bCs w:val="0"/>
          <w:i w:val="0"/>
          <w:iCs w:val="0"/>
          <w:color w:val="auto"/>
          <w:sz w:val="32"/>
          <w:szCs w:val="32"/>
          <w:highlight w:val="none"/>
        </w:rPr>
        <w:t>万元，完成预算</w:t>
      </w:r>
      <w:r>
        <w:rPr>
          <w:rStyle w:val="21"/>
          <w:rFonts w:hint="eastAsia" w:cs="Times New Roman"/>
          <w:b w:val="0"/>
          <w:bCs w:val="0"/>
          <w:i w:val="0"/>
          <w:iCs w:val="0"/>
          <w:color w:val="auto"/>
          <w:sz w:val="32"/>
          <w:szCs w:val="32"/>
          <w:highlight w:val="none"/>
          <w:lang w:val="en-US" w:eastAsia="zh-CN"/>
        </w:rPr>
        <w:t>100</w:t>
      </w:r>
      <w:r>
        <w:rPr>
          <w:rStyle w:val="21"/>
          <w:rFonts w:hint="default" w:ascii="Times New Roman" w:hAnsi="Times New Roman" w:eastAsia="仿宋_GB2312" w:cs="Times New Roman"/>
          <w:b w:val="0"/>
          <w:bCs w:val="0"/>
          <w:i w:val="0"/>
          <w:iCs w:val="0"/>
          <w:color w:val="auto"/>
          <w:sz w:val="32"/>
          <w:szCs w:val="32"/>
          <w:highlight w:val="none"/>
        </w:rPr>
        <w:t>%</w:t>
      </w:r>
      <w:r>
        <w:rPr>
          <w:rStyle w:val="21"/>
          <w:rFonts w:hint="eastAsia" w:cs="Times New Roman"/>
          <w:b w:val="0"/>
          <w:bCs w:val="0"/>
          <w:i w:val="0"/>
          <w:iCs w:val="0"/>
          <w:color w:val="auto"/>
          <w:sz w:val="32"/>
          <w:szCs w:val="32"/>
          <w:highlight w:val="none"/>
          <w:lang w:eastAsia="zh-CN"/>
        </w:rPr>
        <w:t>，</w:t>
      </w:r>
      <w:r>
        <w:rPr>
          <w:rStyle w:val="21"/>
          <w:rFonts w:hint="eastAsia" w:ascii="仿宋" w:hAnsi="仿宋" w:eastAsia="仿宋"/>
          <w:b w:val="0"/>
          <w:bCs/>
          <w:color w:val="auto"/>
          <w:sz w:val="32"/>
          <w:szCs w:val="32"/>
          <w:highlight w:val="none"/>
        </w:rPr>
        <w:t>主要原因是</w:t>
      </w:r>
      <w:r>
        <w:rPr>
          <w:rStyle w:val="21"/>
          <w:rFonts w:hint="eastAsia" w:cs="Times New Roman"/>
          <w:b w:val="0"/>
          <w:bCs w:val="0"/>
          <w:i w:val="0"/>
          <w:iCs w:val="0"/>
          <w:color w:val="auto"/>
          <w:sz w:val="32"/>
          <w:szCs w:val="32"/>
          <w:highlight w:val="none"/>
          <w:lang w:eastAsia="zh-CN"/>
        </w:rPr>
        <w:t>严格按照预算执行。</w:t>
      </w:r>
    </w:p>
    <w:p w14:paraId="3A48FC77">
      <w:pPr>
        <w:keepNext w:val="0"/>
        <w:keepLines w:val="0"/>
        <w:pageBreakBefore w:val="0"/>
        <w:widowControl w:val="0"/>
        <w:kinsoku/>
        <w:wordWrap/>
        <w:overflowPunct/>
        <w:topLinePunct w:val="0"/>
        <w:bidi w:val="0"/>
        <w:snapToGrid/>
        <w:spacing w:line="560" w:lineRule="exact"/>
        <w:ind w:firstLine="632" w:firstLineChars="200"/>
        <w:textAlignment w:val="auto"/>
        <w:rPr>
          <w:rFonts w:hint="default"/>
        </w:rPr>
      </w:pPr>
      <w:r>
        <w:rPr>
          <w:rStyle w:val="21"/>
          <w:rFonts w:hint="eastAsia" w:cs="Times New Roman"/>
          <w:b w:val="0"/>
          <w:bCs w:val="0"/>
          <w:i w:val="0"/>
          <w:iCs w:val="0"/>
          <w:color w:val="auto"/>
          <w:sz w:val="32"/>
          <w:szCs w:val="32"/>
          <w:highlight w:val="none"/>
          <w:lang w:val="en-US" w:eastAsia="zh-CN"/>
        </w:rPr>
        <w:t>14</w:t>
      </w:r>
      <w:r>
        <w:rPr>
          <w:rStyle w:val="21"/>
          <w:rFonts w:hint="default" w:ascii="Times New Roman" w:hAnsi="Times New Roman" w:eastAsia="仿宋_GB2312" w:cs="Times New Roman"/>
          <w:b w:val="0"/>
          <w:bCs w:val="0"/>
          <w:i w:val="0"/>
          <w:iCs w:val="0"/>
          <w:color w:val="auto"/>
          <w:sz w:val="32"/>
          <w:szCs w:val="32"/>
          <w:highlight w:val="none"/>
        </w:rPr>
        <w:t>.社会保障和就业（类）</w:t>
      </w:r>
      <w:r>
        <w:rPr>
          <w:rStyle w:val="21"/>
          <w:rFonts w:hint="eastAsia" w:cs="Times New Roman"/>
          <w:b w:val="0"/>
          <w:bCs w:val="0"/>
          <w:i w:val="0"/>
          <w:iCs w:val="0"/>
          <w:color w:val="auto"/>
          <w:sz w:val="32"/>
          <w:szCs w:val="32"/>
          <w:highlight w:val="none"/>
          <w:lang w:eastAsia="zh-CN"/>
        </w:rPr>
        <w:t>其他</w:t>
      </w:r>
      <w:r>
        <w:rPr>
          <w:rStyle w:val="21"/>
          <w:rFonts w:hint="default" w:ascii="Times New Roman" w:hAnsi="Times New Roman" w:eastAsia="仿宋_GB2312" w:cs="Times New Roman"/>
          <w:b w:val="0"/>
          <w:bCs w:val="0"/>
          <w:i w:val="0"/>
          <w:iCs w:val="0"/>
          <w:color w:val="auto"/>
          <w:sz w:val="32"/>
          <w:szCs w:val="32"/>
          <w:highlight w:val="none"/>
        </w:rPr>
        <w:t>社会保障和就业（款）</w:t>
      </w:r>
      <w:r>
        <w:rPr>
          <w:rStyle w:val="21"/>
          <w:rFonts w:hint="eastAsia" w:cs="Times New Roman"/>
          <w:b w:val="0"/>
          <w:bCs w:val="0"/>
          <w:i w:val="0"/>
          <w:iCs w:val="0"/>
          <w:color w:val="auto"/>
          <w:sz w:val="32"/>
          <w:szCs w:val="32"/>
          <w:highlight w:val="none"/>
          <w:lang w:eastAsia="zh-CN"/>
        </w:rPr>
        <w:t>其他</w:t>
      </w:r>
      <w:r>
        <w:rPr>
          <w:rStyle w:val="21"/>
          <w:rFonts w:hint="default" w:ascii="Times New Roman" w:hAnsi="Times New Roman" w:eastAsia="仿宋_GB2312" w:cs="Times New Roman"/>
          <w:b w:val="0"/>
          <w:bCs w:val="0"/>
          <w:i w:val="0"/>
          <w:iCs w:val="0"/>
          <w:color w:val="auto"/>
          <w:sz w:val="32"/>
          <w:szCs w:val="32"/>
          <w:highlight w:val="none"/>
        </w:rPr>
        <w:t>社会保障和就业（项）</w:t>
      </w:r>
      <w:r>
        <w:rPr>
          <w:rStyle w:val="21"/>
          <w:rFonts w:hint="default" w:ascii="Times New Roman" w:hAnsi="Times New Roman" w:cs="Times New Roman"/>
          <w:b w:val="0"/>
          <w:bCs w:val="0"/>
          <w:i w:val="0"/>
          <w:iCs w:val="0"/>
          <w:color w:val="auto"/>
          <w:sz w:val="32"/>
          <w:szCs w:val="32"/>
          <w:highlight w:val="none"/>
          <w:lang w:eastAsia="zh-CN"/>
        </w:rPr>
        <w:t>：</w:t>
      </w:r>
      <w:r>
        <w:rPr>
          <w:rStyle w:val="21"/>
          <w:rFonts w:hint="default" w:ascii="Times New Roman" w:hAnsi="Times New Roman" w:eastAsia="仿宋_GB2312" w:cs="Times New Roman"/>
          <w:b w:val="0"/>
          <w:bCs w:val="0"/>
          <w:i w:val="0"/>
          <w:iCs w:val="0"/>
          <w:color w:val="auto"/>
          <w:sz w:val="32"/>
          <w:szCs w:val="32"/>
          <w:highlight w:val="none"/>
        </w:rPr>
        <w:t>支出决算为</w:t>
      </w:r>
      <w:r>
        <w:rPr>
          <w:rStyle w:val="21"/>
          <w:rFonts w:hint="eastAsia" w:cs="Times New Roman"/>
          <w:b w:val="0"/>
          <w:bCs w:val="0"/>
          <w:i w:val="0"/>
          <w:iCs w:val="0"/>
          <w:color w:val="auto"/>
          <w:sz w:val="32"/>
          <w:szCs w:val="32"/>
          <w:highlight w:val="none"/>
          <w:lang w:val="en-US" w:eastAsia="zh-CN"/>
        </w:rPr>
        <w:t>2.87</w:t>
      </w:r>
      <w:r>
        <w:rPr>
          <w:rStyle w:val="21"/>
          <w:rFonts w:hint="default" w:ascii="Times New Roman" w:hAnsi="Times New Roman" w:eastAsia="仿宋_GB2312" w:cs="Times New Roman"/>
          <w:b w:val="0"/>
          <w:bCs w:val="0"/>
          <w:i w:val="0"/>
          <w:iCs w:val="0"/>
          <w:color w:val="auto"/>
          <w:sz w:val="32"/>
          <w:szCs w:val="32"/>
          <w:highlight w:val="none"/>
        </w:rPr>
        <w:t>万元，完成预算</w:t>
      </w:r>
      <w:r>
        <w:rPr>
          <w:rStyle w:val="21"/>
          <w:rFonts w:hint="eastAsia" w:cs="Times New Roman"/>
          <w:b w:val="0"/>
          <w:bCs w:val="0"/>
          <w:i w:val="0"/>
          <w:iCs w:val="0"/>
          <w:color w:val="auto"/>
          <w:sz w:val="32"/>
          <w:szCs w:val="32"/>
          <w:highlight w:val="none"/>
          <w:lang w:val="en-US" w:eastAsia="zh-CN"/>
        </w:rPr>
        <w:t>100</w:t>
      </w:r>
      <w:r>
        <w:rPr>
          <w:rStyle w:val="21"/>
          <w:rFonts w:hint="default" w:ascii="Times New Roman" w:hAnsi="Times New Roman" w:eastAsia="仿宋_GB2312" w:cs="Times New Roman"/>
          <w:b w:val="0"/>
          <w:bCs w:val="0"/>
          <w:i w:val="0"/>
          <w:iCs w:val="0"/>
          <w:color w:val="auto"/>
          <w:sz w:val="32"/>
          <w:szCs w:val="32"/>
          <w:highlight w:val="none"/>
        </w:rPr>
        <w:t>%</w:t>
      </w:r>
      <w:r>
        <w:rPr>
          <w:rStyle w:val="21"/>
          <w:rFonts w:hint="eastAsia" w:cs="Times New Roman"/>
          <w:b w:val="0"/>
          <w:bCs w:val="0"/>
          <w:i w:val="0"/>
          <w:iCs w:val="0"/>
          <w:color w:val="auto"/>
          <w:sz w:val="32"/>
          <w:szCs w:val="32"/>
          <w:highlight w:val="none"/>
          <w:lang w:eastAsia="zh-CN"/>
        </w:rPr>
        <w:t>，</w:t>
      </w:r>
      <w:r>
        <w:rPr>
          <w:rStyle w:val="21"/>
          <w:rFonts w:hint="eastAsia" w:ascii="仿宋" w:hAnsi="仿宋" w:eastAsia="仿宋"/>
          <w:b w:val="0"/>
          <w:bCs/>
          <w:color w:val="auto"/>
          <w:sz w:val="32"/>
          <w:szCs w:val="32"/>
          <w:highlight w:val="none"/>
        </w:rPr>
        <w:t>主要原因是</w:t>
      </w:r>
      <w:r>
        <w:rPr>
          <w:rStyle w:val="21"/>
          <w:rFonts w:hint="eastAsia" w:cs="Times New Roman"/>
          <w:b w:val="0"/>
          <w:bCs w:val="0"/>
          <w:i w:val="0"/>
          <w:iCs w:val="0"/>
          <w:color w:val="auto"/>
          <w:sz w:val="32"/>
          <w:szCs w:val="32"/>
          <w:highlight w:val="none"/>
          <w:lang w:eastAsia="zh-CN"/>
        </w:rPr>
        <w:t>严格按照预算执行。</w:t>
      </w:r>
    </w:p>
    <w:p w14:paraId="714902DB">
      <w:pPr>
        <w:keepNext w:val="0"/>
        <w:keepLines w:val="0"/>
        <w:pageBreakBefore w:val="0"/>
        <w:widowControl w:val="0"/>
        <w:kinsoku/>
        <w:wordWrap/>
        <w:overflowPunct/>
        <w:topLinePunct w:val="0"/>
        <w:bidi w:val="0"/>
        <w:snapToGrid/>
        <w:spacing w:line="560" w:lineRule="exact"/>
        <w:ind w:firstLine="632" w:firstLineChars="200"/>
        <w:textAlignment w:val="auto"/>
        <w:rPr>
          <w:rStyle w:val="21"/>
          <w:rFonts w:hint="default" w:ascii="Times New Roman" w:hAnsi="Times New Roman" w:eastAsia="仿宋_GB2312" w:cs="Times New Roman"/>
          <w:b w:val="0"/>
          <w:bCs w:val="0"/>
          <w:i w:val="0"/>
          <w:iCs w:val="0"/>
          <w:color w:val="auto"/>
          <w:sz w:val="32"/>
          <w:szCs w:val="32"/>
          <w:highlight w:val="none"/>
        </w:rPr>
      </w:pPr>
      <w:r>
        <w:rPr>
          <w:rStyle w:val="21"/>
          <w:rFonts w:hint="eastAsia" w:cs="Times New Roman"/>
          <w:b w:val="0"/>
          <w:bCs w:val="0"/>
          <w:i w:val="0"/>
          <w:iCs w:val="0"/>
          <w:color w:val="auto"/>
          <w:sz w:val="32"/>
          <w:szCs w:val="32"/>
          <w:highlight w:val="none"/>
          <w:lang w:val="en-US" w:eastAsia="zh-CN"/>
        </w:rPr>
        <w:t>15</w:t>
      </w:r>
      <w:r>
        <w:rPr>
          <w:rStyle w:val="21"/>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卫生健康</w:t>
      </w:r>
      <w:r>
        <w:rPr>
          <w:rStyle w:val="21"/>
          <w:rFonts w:hint="default" w:ascii="Times New Roman" w:hAnsi="Times New Roman" w:eastAsia="仿宋_GB2312" w:cs="Times New Roman"/>
          <w:b w:val="0"/>
          <w:bCs w:val="0"/>
          <w:i w:val="0"/>
          <w:iCs w:val="0"/>
          <w:color w:val="auto"/>
          <w:sz w:val="32"/>
          <w:szCs w:val="32"/>
          <w:highlight w:val="none"/>
        </w:rPr>
        <w:t>（类）</w:t>
      </w:r>
      <w:r>
        <w:rPr>
          <w:rStyle w:val="21"/>
          <w:rFonts w:hint="eastAsia" w:cs="Times New Roman"/>
          <w:b w:val="0"/>
          <w:bCs w:val="0"/>
          <w:i w:val="0"/>
          <w:iCs w:val="0"/>
          <w:color w:val="auto"/>
          <w:sz w:val="32"/>
          <w:szCs w:val="32"/>
          <w:highlight w:val="none"/>
          <w:lang w:eastAsia="zh-CN"/>
        </w:rPr>
        <w:t>行政事业单位医疗</w:t>
      </w:r>
      <w:r>
        <w:rPr>
          <w:rStyle w:val="21"/>
          <w:rFonts w:hint="default" w:ascii="Times New Roman" w:hAnsi="Times New Roman" w:eastAsia="仿宋_GB2312" w:cs="Times New Roman"/>
          <w:b w:val="0"/>
          <w:bCs w:val="0"/>
          <w:i w:val="0"/>
          <w:iCs w:val="0"/>
          <w:color w:val="auto"/>
          <w:sz w:val="32"/>
          <w:szCs w:val="32"/>
          <w:highlight w:val="none"/>
        </w:rPr>
        <w:t>（款）</w:t>
      </w:r>
      <w:r>
        <w:rPr>
          <w:rStyle w:val="21"/>
          <w:rFonts w:hint="eastAsia" w:cs="Times New Roman"/>
          <w:b w:val="0"/>
          <w:bCs w:val="0"/>
          <w:i w:val="0"/>
          <w:iCs w:val="0"/>
          <w:color w:val="auto"/>
          <w:sz w:val="32"/>
          <w:szCs w:val="32"/>
          <w:highlight w:val="none"/>
          <w:lang w:eastAsia="zh-CN"/>
        </w:rPr>
        <w:t>行政单位医疗</w:t>
      </w:r>
      <w:r>
        <w:rPr>
          <w:rStyle w:val="21"/>
          <w:rFonts w:hint="default" w:ascii="Times New Roman" w:hAnsi="Times New Roman" w:eastAsia="仿宋_GB2312" w:cs="Times New Roman"/>
          <w:b w:val="0"/>
          <w:bCs w:val="0"/>
          <w:i w:val="0"/>
          <w:iCs w:val="0"/>
          <w:color w:val="auto"/>
          <w:sz w:val="32"/>
          <w:szCs w:val="32"/>
          <w:highlight w:val="none"/>
        </w:rPr>
        <w:t>（项）</w:t>
      </w:r>
      <w:r>
        <w:rPr>
          <w:rStyle w:val="21"/>
          <w:rFonts w:hint="default" w:ascii="Times New Roman" w:hAnsi="Times New Roman" w:cs="Times New Roman"/>
          <w:b w:val="0"/>
          <w:bCs w:val="0"/>
          <w:i w:val="0"/>
          <w:iCs w:val="0"/>
          <w:color w:val="auto"/>
          <w:sz w:val="32"/>
          <w:szCs w:val="32"/>
          <w:highlight w:val="none"/>
          <w:lang w:eastAsia="zh-CN"/>
        </w:rPr>
        <w:t>：</w:t>
      </w:r>
      <w:r>
        <w:rPr>
          <w:rStyle w:val="21"/>
          <w:rFonts w:hint="default" w:ascii="Times New Roman" w:hAnsi="Times New Roman" w:eastAsia="仿宋_GB2312" w:cs="Times New Roman"/>
          <w:b w:val="0"/>
          <w:bCs w:val="0"/>
          <w:i w:val="0"/>
          <w:iCs w:val="0"/>
          <w:color w:val="auto"/>
          <w:sz w:val="32"/>
          <w:szCs w:val="32"/>
          <w:highlight w:val="none"/>
        </w:rPr>
        <w:t>支出决算为</w:t>
      </w:r>
      <w:r>
        <w:rPr>
          <w:rStyle w:val="21"/>
          <w:rFonts w:hint="eastAsia" w:cs="Times New Roman"/>
          <w:b w:val="0"/>
          <w:bCs w:val="0"/>
          <w:i w:val="0"/>
          <w:iCs w:val="0"/>
          <w:color w:val="auto"/>
          <w:sz w:val="32"/>
          <w:szCs w:val="32"/>
          <w:highlight w:val="none"/>
          <w:lang w:val="en-US" w:eastAsia="zh-CN"/>
        </w:rPr>
        <w:t>39.22</w:t>
      </w:r>
      <w:r>
        <w:rPr>
          <w:rStyle w:val="21"/>
          <w:rFonts w:hint="default" w:ascii="Times New Roman" w:hAnsi="Times New Roman" w:eastAsia="仿宋_GB2312" w:cs="Times New Roman"/>
          <w:b w:val="0"/>
          <w:bCs w:val="0"/>
          <w:i w:val="0"/>
          <w:iCs w:val="0"/>
          <w:color w:val="auto"/>
          <w:sz w:val="32"/>
          <w:szCs w:val="32"/>
          <w:highlight w:val="none"/>
        </w:rPr>
        <w:t>万元，完成预算</w:t>
      </w:r>
      <w:r>
        <w:rPr>
          <w:rStyle w:val="21"/>
          <w:rFonts w:hint="eastAsia" w:cs="Times New Roman"/>
          <w:b w:val="0"/>
          <w:bCs w:val="0"/>
          <w:i w:val="0"/>
          <w:iCs w:val="0"/>
          <w:color w:val="auto"/>
          <w:sz w:val="32"/>
          <w:szCs w:val="32"/>
          <w:highlight w:val="none"/>
          <w:lang w:val="en-US" w:eastAsia="zh-CN"/>
        </w:rPr>
        <w:t>100</w:t>
      </w:r>
      <w:r>
        <w:rPr>
          <w:rStyle w:val="21"/>
          <w:rFonts w:hint="default" w:ascii="Times New Roman" w:hAnsi="Times New Roman" w:eastAsia="仿宋_GB2312" w:cs="Times New Roman"/>
          <w:b w:val="0"/>
          <w:bCs w:val="0"/>
          <w:i w:val="0"/>
          <w:iCs w:val="0"/>
          <w:color w:val="auto"/>
          <w:sz w:val="32"/>
          <w:szCs w:val="32"/>
          <w:highlight w:val="none"/>
        </w:rPr>
        <w:t>%</w:t>
      </w:r>
      <w:r>
        <w:rPr>
          <w:rStyle w:val="21"/>
          <w:rFonts w:hint="eastAsia" w:cs="Times New Roman"/>
          <w:b w:val="0"/>
          <w:bCs w:val="0"/>
          <w:i w:val="0"/>
          <w:iCs w:val="0"/>
          <w:color w:val="auto"/>
          <w:sz w:val="32"/>
          <w:szCs w:val="32"/>
          <w:highlight w:val="none"/>
          <w:lang w:eastAsia="zh-CN"/>
        </w:rPr>
        <w:t>，</w:t>
      </w:r>
      <w:r>
        <w:rPr>
          <w:rStyle w:val="21"/>
          <w:rFonts w:hint="eastAsia" w:ascii="仿宋" w:hAnsi="仿宋" w:eastAsia="仿宋"/>
          <w:b w:val="0"/>
          <w:bCs/>
          <w:color w:val="auto"/>
          <w:sz w:val="32"/>
          <w:szCs w:val="32"/>
          <w:highlight w:val="none"/>
        </w:rPr>
        <w:t>主要原因是</w:t>
      </w:r>
      <w:r>
        <w:rPr>
          <w:rStyle w:val="21"/>
          <w:rFonts w:hint="eastAsia" w:cs="Times New Roman"/>
          <w:b w:val="0"/>
          <w:bCs w:val="0"/>
          <w:i w:val="0"/>
          <w:iCs w:val="0"/>
          <w:color w:val="auto"/>
          <w:sz w:val="32"/>
          <w:szCs w:val="32"/>
          <w:highlight w:val="none"/>
          <w:lang w:eastAsia="zh-CN"/>
        </w:rPr>
        <w:t>严格按照预算执行。</w:t>
      </w:r>
    </w:p>
    <w:p w14:paraId="72D1BFA4">
      <w:pPr>
        <w:keepNext w:val="0"/>
        <w:keepLines w:val="0"/>
        <w:pageBreakBefore w:val="0"/>
        <w:widowControl w:val="0"/>
        <w:kinsoku/>
        <w:wordWrap/>
        <w:overflowPunct/>
        <w:topLinePunct w:val="0"/>
        <w:bidi w:val="0"/>
        <w:snapToGrid/>
        <w:spacing w:line="560" w:lineRule="exact"/>
        <w:ind w:firstLine="632" w:firstLineChars="200"/>
        <w:textAlignment w:val="auto"/>
        <w:rPr>
          <w:rStyle w:val="21"/>
          <w:rFonts w:hint="default" w:ascii="Times New Roman" w:hAnsi="Times New Roman" w:eastAsia="仿宋_GB2312" w:cs="Times New Roman"/>
          <w:b w:val="0"/>
          <w:bCs w:val="0"/>
          <w:i w:val="0"/>
          <w:iCs w:val="0"/>
          <w:color w:val="auto"/>
          <w:sz w:val="32"/>
          <w:szCs w:val="32"/>
          <w:highlight w:val="none"/>
        </w:rPr>
      </w:pPr>
      <w:r>
        <w:rPr>
          <w:rStyle w:val="21"/>
          <w:rFonts w:hint="eastAsia" w:cs="Times New Roman"/>
          <w:b w:val="0"/>
          <w:bCs w:val="0"/>
          <w:i w:val="0"/>
          <w:iCs w:val="0"/>
          <w:color w:val="auto"/>
          <w:sz w:val="32"/>
          <w:szCs w:val="32"/>
          <w:highlight w:val="none"/>
          <w:lang w:val="en-US" w:eastAsia="zh-CN"/>
        </w:rPr>
        <w:t>16</w:t>
      </w:r>
      <w:r>
        <w:rPr>
          <w:rStyle w:val="21"/>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卫生健康</w:t>
      </w:r>
      <w:r>
        <w:rPr>
          <w:rStyle w:val="21"/>
          <w:rFonts w:hint="default" w:ascii="Times New Roman" w:hAnsi="Times New Roman" w:eastAsia="仿宋_GB2312" w:cs="Times New Roman"/>
          <w:b w:val="0"/>
          <w:bCs w:val="0"/>
          <w:i w:val="0"/>
          <w:iCs w:val="0"/>
          <w:color w:val="auto"/>
          <w:sz w:val="32"/>
          <w:szCs w:val="32"/>
          <w:highlight w:val="none"/>
        </w:rPr>
        <w:t>（类）</w:t>
      </w:r>
      <w:r>
        <w:rPr>
          <w:rStyle w:val="21"/>
          <w:rFonts w:hint="eastAsia" w:cs="Times New Roman"/>
          <w:b w:val="0"/>
          <w:bCs w:val="0"/>
          <w:i w:val="0"/>
          <w:iCs w:val="0"/>
          <w:color w:val="auto"/>
          <w:sz w:val="32"/>
          <w:szCs w:val="32"/>
          <w:highlight w:val="none"/>
          <w:lang w:eastAsia="zh-CN"/>
        </w:rPr>
        <w:t>行政事业单位医疗</w:t>
      </w:r>
      <w:r>
        <w:rPr>
          <w:rStyle w:val="21"/>
          <w:rFonts w:hint="default" w:ascii="Times New Roman" w:hAnsi="Times New Roman" w:eastAsia="仿宋_GB2312" w:cs="Times New Roman"/>
          <w:b w:val="0"/>
          <w:bCs w:val="0"/>
          <w:i w:val="0"/>
          <w:iCs w:val="0"/>
          <w:color w:val="auto"/>
          <w:sz w:val="32"/>
          <w:szCs w:val="32"/>
          <w:highlight w:val="none"/>
        </w:rPr>
        <w:t>（款）</w:t>
      </w:r>
      <w:r>
        <w:rPr>
          <w:rStyle w:val="21"/>
          <w:rFonts w:hint="eastAsia" w:cs="Times New Roman"/>
          <w:b w:val="0"/>
          <w:bCs w:val="0"/>
          <w:i w:val="0"/>
          <w:iCs w:val="0"/>
          <w:color w:val="auto"/>
          <w:sz w:val="32"/>
          <w:szCs w:val="32"/>
          <w:highlight w:val="none"/>
          <w:lang w:eastAsia="zh-CN"/>
        </w:rPr>
        <w:t>事业单位医疗</w:t>
      </w:r>
      <w:r>
        <w:rPr>
          <w:rStyle w:val="21"/>
          <w:rFonts w:hint="default" w:ascii="Times New Roman" w:hAnsi="Times New Roman" w:eastAsia="仿宋_GB2312" w:cs="Times New Roman"/>
          <w:b w:val="0"/>
          <w:bCs w:val="0"/>
          <w:i w:val="0"/>
          <w:iCs w:val="0"/>
          <w:color w:val="auto"/>
          <w:sz w:val="32"/>
          <w:szCs w:val="32"/>
          <w:highlight w:val="none"/>
        </w:rPr>
        <w:t>（项）</w:t>
      </w:r>
      <w:r>
        <w:rPr>
          <w:rStyle w:val="21"/>
          <w:rFonts w:hint="default" w:ascii="Times New Roman" w:hAnsi="Times New Roman" w:cs="Times New Roman"/>
          <w:b w:val="0"/>
          <w:bCs w:val="0"/>
          <w:i w:val="0"/>
          <w:iCs w:val="0"/>
          <w:color w:val="auto"/>
          <w:sz w:val="32"/>
          <w:szCs w:val="32"/>
          <w:highlight w:val="none"/>
          <w:lang w:eastAsia="zh-CN"/>
        </w:rPr>
        <w:t>：</w:t>
      </w:r>
      <w:r>
        <w:rPr>
          <w:rStyle w:val="21"/>
          <w:rFonts w:hint="default" w:ascii="Times New Roman" w:hAnsi="Times New Roman" w:eastAsia="仿宋_GB2312" w:cs="Times New Roman"/>
          <w:b w:val="0"/>
          <w:bCs w:val="0"/>
          <w:i w:val="0"/>
          <w:iCs w:val="0"/>
          <w:color w:val="auto"/>
          <w:sz w:val="32"/>
          <w:szCs w:val="32"/>
          <w:highlight w:val="none"/>
        </w:rPr>
        <w:t>支出决算为</w:t>
      </w:r>
      <w:r>
        <w:rPr>
          <w:rStyle w:val="21"/>
          <w:rFonts w:hint="eastAsia" w:cs="Times New Roman"/>
          <w:b w:val="0"/>
          <w:bCs w:val="0"/>
          <w:i w:val="0"/>
          <w:iCs w:val="0"/>
          <w:color w:val="auto"/>
          <w:sz w:val="32"/>
          <w:szCs w:val="32"/>
          <w:highlight w:val="none"/>
          <w:lang w:val="en-US" w:eastAsia="zh-CN"/>
        </w:rPr>
        <w:t>15.87</w:t>
      </w:r>
      <w:r>
        <w:rPr>
          <w:rStyle w:val="21"/>
          <w:rFonts w:hint="default" w:ascii="Times New Roman" w:hAnsi="Times New Roman" w:eastAsia="仿宋_GB2312" w:cs="Times New Roman"/>
          <w:b w:val="0"/>
          <w:bCs w:val="0"/>
          <w:i w:val="0"/>
          <w:iCs w:val="0"/>
          <w:color w:val="auto"/>
          <w:sz w:val="32"/>
          <w:szCs w:val="32"/>
          <w:highlight w:val="none"/>
        </w:rPr>
        <w:t>万元，完成预算</w:t>
      </w:r>
      <w:r>
        <w:rPr>
          <w:rStyle w:val="21"/>
          <w:rFonts w:hint="eastAsia" w:cs="Times New Roman"/>
          <w:b w:val="0"/>
          <w:bCs w:val="0"/>
          <w:i w:val="0"/>
          <w:iCs w:val="0"/>
          <w:color w:val="auto"/>
          <w:sz w:val="32"/>
          <w:szCs w:val="32"/>
          <w:highlight w:val="none"/>
          <w:lang w:val="en-US" w:eastAsia="zh-CN"/>
        </w:rPr>
        <w:t>100</w:t>
      </w:r>
      <w:r>
        <w:rPr>
          <w:rStyle w:val="21"/>
          <w:rFonts w:hint="default" w:ascii="Times New Roman" w:hAnsi="Times New Roman" w:eastAsia="仿宋_GB2312" w:cs="Times New Roman"/>
          <w:b w:val="0"/>
          <w:bCs w:val="0"/>
          <w:i w:val="0"/>
          <w:iCs w:val="0"/>
          <w:color w:val="auto"/>
          <w:sz w:val="32"/>
          <w:szCs w:val="32"/>
          <w:highlight w:val="none"/>
        </w:rPr>
        <w:t>%</w:t>
      </w:r>
      <w:r>
        <w:rPr>
          <w:rStyle w:val="21"/>
          <w:rFonts w:hint="eastAsia" w:cs="Times New Roman"/>
          <w:b w:val="0"/>
          <w:bCs w:val="0"/>
          <w:i w:val="0"/>
          <w:iCs w:val="0"/>
          <w:color w:val="auto"/>
          <w:sz w:val="32"/>
          <w:szCs w:val="32"/>
          <w:highlight w:val="none"/>
          <w:lang w:eastAsia="zh-CN"/>
        </w:rPr>
        <w:t>，</w:t>
      </w:r>
      <w:r>
        <w:rPr>
          <w:rStyle w:val="21"/>
          <w:rFonts w:hint="eastAsia" w:ascii="仿宋" w:hAnsi="仿宋" w:eastAsia="仿宋"/>
          <w:b w:val="0"/>
          <w:bCs/>
          <w:color w:val="auto"/>
          <w:sz w:val="32"/>
          <w:szCs w:val="32"/>
          <w:highlight w:val="none"/>
        </w:rPr>
        <w:t>主要原因是</w:t>
      </w:r>
      <w:r>
        <w:rPr>
          <w:rStyle w:val="21"/>
          <w:rFonts w:hint="eastAsia" w:cs="Times New Roman"/>
          <w:b w:val="0"/>
          <w:bCs w:val="0"/>
          <w:i w:val="0"/>
          <w:iCs w:val="0"/>
          <w:color w:val="auto"/>
          <w:sz w:val="32"/>
          <w:szCs w:val="32"/>
          <w:highlight w:val="none"/>
          <w:lang w:eastAsia="zh-CN"/>
        </w:rPr>
        <w:t>严格按照预算执行。</w:t>
      </w:r>
    </w:p>
    <w:p w14:paraId="61C3C54F">
      <w:pPr>
        <w:keepNext w:val="0"/>
        <w:keepLines w:val="0"/>
        <w:pageBreakBefore w:val="0"/>
        <w:widowControl w:val="0"/>
        <w:kinsoku/>
        <w:wordWrap/>
        <w:overflowPunct/>
        <w:topLinePunct w:val="0"/>
        <w:bidi w:val="0"/>
        <w:snapToGrid/>
        <w:spacing w:line="560" w:lineRule="exact"/>
        <w:ind w:firstLine="632" w:firstLineChars="200"/>
        <w:textAlignment w:val="auto"/>
        <w:rPr>
          <w:rStyle w:val="21"/>
          <w:rFonts w:hint="default" w:ascii="Times New Roman" w:hAnsi="Times New Roman" w:eastAsia="仿宋_GB2312" w:cs="Times New Roman"/>
          <w:b w:val="0"/>
          <w:bCs w:val="0"/>
          <w:i w:val="0"/>
          <w:iCs w:val="0"/>
          <w:color w:val="auto"/>
          <w:sz w:val="32"/>
          <w:szCs w:val="32"/>
          <w:highlight w:val="none"/>
        </w:rPr>
      </w:pPr>
      <w:r>
        <w:rPr>
          <w:rStyle w:val="21"/>
          <w:rFonts w:hint="eastAsia" w:cs="Times New Roman"/>
          <w:b w:val="0"/>
          <w:bCs w:val="0"/>
          <w:i w:val="0"/>
          <w:iCs w:val="0"/>
          <w:color w:val="auto"/>
          <w:sz w:val="32"/>
          <w:szCs w:val="32"/>
          <w:highlight w:val="none"/>
          <w:lang w:val="en-US" w:eastAsia="zh-CN"/>
        </w:rPr>
        <w:t>17</w:t>
      </w:r>
      <w:r>
        <w:rPr>
          <w:rStyle w:val="21"/>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卫生健康</w:t>
      </w:r>
      <w:r>
        <w:rPr>
          <w:rStyle w:val="21"/>
          <w:rFonts w:hint="default" w:ascii="Times New Roman" w:hAnsi="Times New Roman" w:eastAsia="仿宋_GB2312" w:cs="Times New Roman"/>
          <w:b w:val="0"/>
          <w:bCs w:val="0"/>
          <w:i w:val="0"/>
          <w:iCs w:val="0"/>
          <w:color w:val="auto"/>
          <w:sz w:val="32"/>
          <w:szCs w:val="32"/>
          <w:highlight w:val="none"/>
        </w:rPr>
        <w:t>（类）</w:t>
      </w:r>
      <w:r>
        <w:rPr>
          <w:rStyle w:val="21"/>
          <w:rFonts w:hint="eastAsia" w:cs="Times New Roman"/>
          <w:b w:val="0"/>
          <w:bCs w:val="0"/>
          <w:i w:val="0"/>
          <w:iCs w:val="0"/>
          <w:color w:val="auto"/>
          <w:sz w:val="32"/>
          <w:szCs w:val="32"/>
          <w:highlight w:val="none"/>
          <w:lang w:eastAsia="zh-CN"/>
        </w:rPr>
        <w:t>行政事业单位医疗</w:t>
      </w:r>
      <w:r>
        <w:rPr>
          <w:rStyle w:val="21"/>
          <w:rFonts w:hint="default" w:ascii="Times New Roman" w:hAnsi="Times New Roman" w:eastAsia="仿宋_GB2312" w:cs="Times New Roman"/>
          <w:b w:val="0"/>
          <w:bCs w:val="0"/>
          <w:i w:val="0"/>
          <w:iCs w:val="0"/>
          <w:color w:val="auto"/>
          <w:sz w:val="32"/>
          <w:szCs w:val="32"/>
          <w:highlight w:val="none"/>
        </w:rPr>
        <w:t>（款）</w:t>
      </w:r>
      <w:r>
        <w:rPr>
          <w:rStyle w:val="21"/>
          <w:rFonts w:hint="eastAsia" w:cs="Times New Roman"/>
          <w:b w:val="0"/>
          <w:bCs w:val="0"/>
          <w:i w:val="0"/>
          <w:iCs w:val="0"/>
          <w:color w:val="auto"/>
          <w:sz w:val="32"/>
          <w:szCs w:val="32"/>
          <w:highlight w:val="none"/>
          <w:lang w:eastAsia="zh-CN"/>
        </w:rPr>
        <w:t>公务员医疗补助</w:t>
      </w:r>
      <w:r>
        <w:rPr>
          <w:rStyle w:val="21"/>
          <w:rFonts w:hint="default" w:ascii="Times New Roman" w:hAnsi="Times New Roman" w:eastAsia="仿宋_GB2312" w:cs="Times New Roman"/>
          <w:b w:val="0"/>
          <w:bCs w:val="0"/>
          <w:i w:val="0"/>
          <w:iCs w:val="0"/>
          <w:color w:val="auto"/>
          <w:sz w:val="32"/>
          <w:szCs w:val="32"/>
          <w:highlight w:val="none"/>
        </w:rPr>
        <w:t>（项）</w:t>
      </w:r>
      <w:r>
        <w:rPr>
          <w:rStyle w:val="21"/>
          <w:rFonts w:hint="default" w:ascii="Times New Roman" w:hAnsi="Times New Roman" w:cs="Times New Roman"/>
          <w:b w:val="0"/>
          <w:bCs w:val="0"/>
          <w:i w:val="0"/>
          <w:iCs w:val="0"/>
          <w:color w:val="auto"/>
          <w:sz w:val="32"/>
          <w:szCs w:val="32"/>
          <w:highlight w:val="none"/>
          <w:lang w:eastAsia="zh-CN"/>
        </w:rPr>
        <w:t>：</w:t>
      </w:r>
      <w:r>
        <w:rPr>
          <w:rStyle w:val="21"/>
          <w:rFonts w:hint="default" w:ascii="Times New Roman" w:hAnsi="Times New Roman" w:eastAsia="仿宋_GB2312" w:cs="Times New Roman"/>
          <w:b w:val="0"/>
          <w:bCs w:val="0"/>
          <w:i w:val="0"/>
          <w:iCs w:val="0"/>
          <w:color w:val="auto"/>
          <w:sz w:val="32"/>
          <w:szCs w:val="32"/>
          <w:highlight w:val="none"/>
        </w:rPr>
        <w:t>支出决算为</w:t>
      </w:r>
      <w:r>
        <w:rPr>
          <w:rStyle w:val="21"/>
          <w:rFonts w:hint="eastAsia" w:cs="Times New Roman"/>
          <w:b w:val="0"/>
          <w:bCs w:val="0"/>
          <w:i w:val="0"/>
          <w:iCs w:val="0"/>
          <w:color w:val="auto"/>
          <w:sz w:val="32"/>
          <w:szCs w:val="32"/>
          <w:highlight w:val="none"/>
          <w:lang w:val="en-US" w:eastAsia="zh-CN"/>
        </w:rPr>
        <w:t>22.8</w:t>
      </w:r>
      <w:r>
        <w:rPr>
          <w:rStyle w:val="21"/>
          <w:rFonts w:hint="default" w:ascii="Times New Roman" w:hAnsi="Times New Roman" w:eastAsia="仿宋_GB2312" w:cs="Times New Roman"/>
          <w:b w:val="0"/>
          <w:bCs w:val="0"/>
          <w:i w:val="0"/>
          <w:iCs w:val="0"/>
          <w:color w:val="auto"/>
          <w:sz w:val="32"/>
          <w:szCs w:val="32"/>
          <w:highlight w:val="none"/>
        </w:rPr>
        <w:t>万元，完成预算</w:t>
      </w:r>
      <w:r>
        <w:rPr>
          <w:rStyle w:val="21"/>
          <w:rFonts w:hint="eastAsia" w:cs="Times New Roman"/>
          <w:b w:val="0"/>
          <w:bCs w:val="0"/>
          <w:i w:val="0"/>
          <w:iCs w:val="0"/>
          <w:color w:val="auto"/>
          <w:sz w:val="32"/>
          <w:szCs w:val="32"/>
          <w:highlight w:val="none"/>
          <w:lang w:val="en-US" w:eastAsia="zh-CN"/>
        </w:rPr>
        <w:t>100</w:t>
      </w:r>
      <w:r>
        <w:rPr>
          <w:rStyle w:val="21"/>
          <w:rFonts w:hint="default" w:ascii="Times New Roman" w:hAnsi="Times New Roman" w:eastAsia="仿宋_GB2312" w:cs="Times New Roman"/>
          <w:b w:val="0"/>
          <w:bCs w:val="0"/>
          <w:i w:val="0"/>
          <w:iCs w:val="0"/>
          <w:color w:val="auto"/>
          <w:sz w:val="32"/>
          <w:szCs w:val="32"/>
          <w:highlight w:val="none"/>
        </w:rPr>
        <w:t>%</w:t>
      </w:r>
      <w:r>
        <w:rPr>
          <w:rStyle w:val="21"/>
          <w:rFonts w:hint="eastAsia" w:cs="Times New Roman"/>
          <w:b w:val="0"/>
          <w:bCs w:val="0"/>
          <w:i w:val="0"/>
          <w:iCs w:val="0"/>
          <w:color w:val="auto"/>
          <w:sz w:val="32"/>
          <w:szCs w:val="32"/>
          <w:highlight w:val="none"/>
          <w:lang w:eastAsia="zh-CN"/>
        </w:rPr>
        <w:t>，</w:t>
      </w:r>
      <w:r>
        <w:rPr>
          <w:rStyle w:val="21"/>
          <w:rFonts w:hint="eastAsia" w:ascii="仿宋" w:hAnsi="仿宋" w:eastAsia="仿宋"/>
          <w:b w:val="0"/>
          <w:bCs/>
          <w:color w:val="auto"/>
          <w:sz w:val="32"/>
          <w:szCs w:val="32"/>
          <w:highlight w:val="none"/>
        </w:rPr>
        <w:t>主要原因是</w:t>
      </w:r>
      <w:r>
        <w:rPr>
          <w:rStyle w:val="21"/>
          <w:rFonts w:hint="eastAsia" w:cs="Times New Roman"/>
          <w:b w:val="0"/>
          <w:bCs w:val="0"/>
          <w:i w:val="0"/>
          <w:iCs w:val="0"/>
          <w:color w:val="auto"/>
          <w:sz w:val="32"/>
          <w:szCs w:val="32"/>
          <w:highlight w:val="none"/>
          <w:lang w:eastAsia="zh-CN"/>
        </w:rPr>
        <w:t>严格按照预算执行。</w:t>
      </w:r>
    </w:p>
    <w:p w14:paraId="00D8F38B">
      <w:pPr>
        <w:keepNext w:val="0"/>
        <w:keepLines w:val="0"/>
        <w:pageBreakBefore w:val="0"/>
        <w:widowControl w:val="0"/>
        <w:kinsoku/>
        <w:wordWrap/>
        <w:overflowPunct/>
        <w:topLinePunct w:val="0"/>
        <w:bidi w:val="0"/>
        <w:snapToGrid/>
        <w:spacing w:line="560" w:lineRule="exact"/>
        <w:ind w:firstLine="632" w:firstLineChars="200"/>
        <w:textAlignment w:val="auto"/>
        <w:rPr>
          <w:rStyle w:val="21"/>
          <w:rFonts w:hint="default" w:ascii="Times New Roman" w:hAnsi="Times New Roman" w:eastAsia="仿宋_GB2312" w:cs="Times New Roman"/>
          <w:b w:val="0"/>
          <w:bCs w:val="0"/>
          <w:i w:val="0"/>
          <w:iCs w:val="0"/>
          <w:color w:val="auto"/>
          <w:sz w:val="32"/>
          <w:szCs w:val="32"/>
          <w:highlight w:val="none"/>
        </w:rPr>
      </w:pPr>
      <w:r>
        <w:rPr>
          <w:rStyle w:val="21"/>
          <w:rFonts w:hint="eastAsia" w:cs="Times New Roman"/>
          <w:b w:val="0"/>
          <w:bCs w:val="0"/>
          <w:i w:val="0"/>
          <w:iCs w:val="0"/>
          <w:color w:val="auto"/>
          <w:sz w:val="32"/>
          <w:szCs w:val="32"/>
          <w:highlight w:val="none"/>
          <w:lang w:val="en-US" w:eastAsia="zh-CN"/>
        </w:rPr>
        <w:t>18</w:t>
      </w:r>
      <w:r>
        <w:rPr>
          <w:rStyle w:val="21"/>
          <w:rFonts w:hint="default" w:ascii="Times New Roman" w:hAnsi="Times New Roman" w:eastAsia="仿宋_GB2312" w:cs="Times New Roman"/>
          <w:b w:val="0"/>
          <w:bCs w:val="0"/>
          <w:i w:val="0"/>
          <w:iCs w:val="0"/>
          <w:color w:val="auto"/>
          <w:sz w:val="32"/>
          <w:szCs w:val="32"/>
          <w:highlight w:val="none"/>
        </w:rPr>
        <w:t>.</w:t>
      </w:r>
      <w:r>
        <w:rPr>
          <w:rFonts w:hint="eastAsia" w:cs="Times New Roman"/>
          <w:b w:val="0"/>
          <w:bCs w:val="0"/>
          <w:i w:val="0"/>
          <w:iCs w:val="0"/>
          <w:color w:val="auto"/>
          <w:sz w:val="32"/>
          <w:szCs w:val="32"/>
          <w:highlight w:val="none"/>
          <w:lang w:eastAsia="zh-CN"/>
        </w:rPr>
        <w:t>节能环保</w:t>
      </w:r>
      <w:r>
        <w:rPr>
          <w:rStyle w:val="21"/>
          <w:rFonts w:hint="default" w:ascii="Times New Roman" w:hAnsi="Times New Roman" w:eastAsia="仿宋_GB2312" w:cs="Times New Roman"/>
          <w:b w:val="0"/>
          <w:bCs w:val="0"/>
          <w:i w:val="0"/>
          <w:iCs w:val="0"/>
          <w:color w:val="auto"/>
          <w:sz w:val="32"/>
          <w:szCs w:val="32"/>
          <w:highlight w:val="none"/>
        </w:rPr>
        <w:t>（类）</w:t>
      </w:r>
      <w:r>
        <w:rPr>
          <w:rStyle w:val="21"/>
          <w:rFonts w:hint="eastAsia" w:cs="Times New Roman"/>
          <w:b w:val="0"/>
          <w:bCs w:val="0"/>
          <w:i w:val="0"/>
          <w:iCs w:val="0"/>
          <w:color w:val="auto"/>
          <w:sz w:val="32"/>
          <w:szCs w:val="32"/>
          <w:highlight w:val="none"/>
          <w:lang w:eastAsia="zh-CN"/>
        </w:rPr>
        <w:t>污染防治</w:t>
      </w:r>
      <w:r>
        <w:rPr>
          <w:rStyle w:val="21"/>
          <w:rFonts w:hint="default" w:ascii="Times New Roman" w:hAnsi="Times New Roman" w:eastAsia="仿宋_GB2312" w:cs="Times New Roman"/>
          <w:b w:val="0"/>
          <w:bCs w:val="0"/>
          <w:i w:val="0"/>
          <w:iCs w:val="0"/>
          <w:color w:val="auto"/>
          <w:sz w:val="32"/>
          <w:szCs w:val="32"/>
          <w:highlight w:val="none"/>
        </w:rPr>
        <w:t>（款）</w:t>
      </w:r>
      <w:r>
        <w:rPr>
          <w:rStyle w:val="21"/>
          <w:rFonts w:hint="eastAsia" w:cs="Times New Roman"/>
          <w:b w:val="0"/>
          <w:bCs w:val="0"/>
          <w:i w:val="0"/>
          <w:iCs w:val="0"/>
          <w:color w:val="auto"/>
          <w:sz w:val="32"/>
          <w:szCs w:val="32"/>
          <w:highlight w:val="none"/>
          <w:lang w:eastAsia="zh-CN"/>
        </w:rPr>
        <w:t>水体</w:t>
      </w:r>
      <w:r>
        <w:rPr>
          <w:rStyle w:val="21"/>
          <w:rFonts w:hint="default" w:ascii="Times New Roman" w:hAnsi="Times New Roman" w:eastAsia="仿宋_GB2312" w:cs="Times New Roman"/>
          <w:b w:val="0"/>
          <w:bCs w:val="0"/>
          <w:i w:val="0"/>
          <w:iCs w:val="0"/>
          <w:color w:val="auto"/>
          <w:sz w:val="32"/>
          <w:szCs w:val="32"/>
          <w:highlight w:val="none"/>
        </w:rPr>
        <w:t>（项）</w:t>
      </w:r>
      <w:r>
        <w:rPr>
          <w:rStyle w:val="21"/>
          <w:rFonts w:hint="default" w:ascii="Times New Roman" w:hAnsi="Times New Roman" w:cs="Times New Roman"/>
          <w:b w:val="0"/>
          <w:bCs w:val="0"/>
          <w:i w:val="0"/>
          <w:iCs w:val="0"/>
          <w:color w:val="auto"/>
          <w:sz w:val="32"/>
          <w:szCs w:val="32"/>
          <w:highlight w:val="none"/>
          <w:lang w:eastAsia="zh-CN"/>
        </w:rPr>
        <w:t>：</w:t>
      </w:r>
      <w:r>
        <w:rPr>
          <w:rStyle w:val="21"/>
          <w:rFonts w:hint="default" w:ascii="Times New Roman" w:hAnsi="Times New Roman" w:eastAsia="仿宋_GB2312" w:cs="Times New Roman"/>
          <w:b w:val="0"/>
          <w:bCs w:val="0"/>
          <w:i w:val="0"/>
          <w:iCs w:val="0"/>
          <w:color w:val="auto"/>
          <w:sz w:val="32"/>
          <w:szCs w:val="32"/>
          <w:highlight w:val="none"/>
        </w:rPr>
        <w:t>支出决算为</w:t>
      </w:r>
      <w:r>
        <w:rPr>
          <w:rStyle w:val="21"/>
          <w:rFonts w:hint="eastAsia" w:cs="Times New Roman"/>
          <w:b w:val="0"/>
          <w:bCs w:val="0"/>
          <w:i w:val="0"/>
          <w:iCs w:val="0"/>
          <w:color w:val="auto"/>
          <w:sz w:val="32"/>
          <w:szCs w:val="32"/>
          <w:highlight w:val="none"/>
          <w:lang w:val="en-US" w:eastAsia="zh-CN"/>
        </w:rPr>
        <w:t>25</w:t>
      </w:r>
      <w:r>
        <w:rPr>
          <w:rStyle w:val="21"/>
          <w:rFonts w:hint="default" w:ascii="Times New Roman" w:hAnsi="Times New Roman" w:eastAsia="仿宋_GB2312" w:cs="Times New Roman"/>
          <w:b w:val="0"/>
          <w:bCs w:val="0"/>
          <w:i w:val="0"/>
          <w:iCs w:val="0"/>
          <w:color w:val="auto"/>
          <w:sz w:val="32"/>
          <w:szCs w:val="32"/>
          <w:highlight w:val="none"/>
        </w:rPr>
        <w:t>万元，完成预算</w:t>
      </w:r>
      <w:r>
        <w:rPr>
          <w:rStyle w:val="21"/>
          <w:rFonts w:hint="eastAsia" w:cs="Times New Roman"/>
          <w:b w:val="0"/>
          <w:bCs w:val="0"/>
          <w:i w:val="0"/>
          <w:iCs w:val="0"/>
          <w:color w:val="auto"/>
          <w:sz w:val="32"/>
          <w:szCs w:val="32"/>
          <w:highlight w:val="none"/>
          <w:lang w:val="en-US" w:eastAsia="zh-CN"/>
        </w:rPr>
        <w:t>100</w:t>
      </w:r>
      <w:r>
        <w:rPr>
          <w:rStyle w:val="21"/>
          <w:rFonts w:hint="default" w:ascii="Times New Roman" w:hAnsi="Times New Roman" w:eastAsia="仿宋_GB2312" w:cs="Times New Roman"/>
          <w:b w:val="0"/>
          <w:bCs w:val="0"/>
          <w:i w:val="0"/>
          <w:iCs w:val="0"/>
          <w:color w:val="auto"/>
          <w:sz w:val="32"/>
          <w:szCs w:val="32"/>
          <w:highlight w:val="none"/>
        </w:rPr>
        <w:t>%</w:t>
      </w:r>
      <w:r>
        <w:rPr>
          <w:rStyle w:val="21"/>
          <w:rFonts w:hint="eastAsia" w:cs="Times New Roman"/>
          <w:b w:val="0"/>
          <w:bCs w:val="0"/>
          <w:i w:val="0"/>
          <w:iCs w:val="0"/>
          <w:color w:val="auto"/>
          <w:sz w:val="32"/>
          <w:szCs w:val="32"/>
          <w:highlight w:val="none"/>
          <w:lang w:eastAsia="zh-CN"/>
        </w:rPr>
        <w:t>，</w:t>
      </w:r>
      <w:r>
        <w:rPr>
          <w:rStyle w:val="21"/>
          <w:rFonts w:hint="eastAsia" w:ascii="仿宋" w:hAnsi="仿宋" w:eastAsia="仿宋"/>
          <w:b w:val="0"/>
          <w:bCs/>
          <w:color w:val="auto"/>
          <w:sz w:val="32"/>
          <w:szCs w:val="32"/>
          <w:highlight w:val="none"/>
        </w:rPr>
        <w:t>主要原因是</w:t>
      </w:r>
      <w:r>
        <w:rPr>
          <w:rStyle w:val="21"/>
          <w:rFonts w:hint="eastAsia" w:cs="Times New Roman"/>
          <w:b w:val="0"/>
          <w:bCs w:val="0"/>
          <w:i w:val="0"/>
          <w:iCs w:val="0"/>
          <w:color w:val="auto"/>
          <w:sz w:val="32"/>
          <w:szCs w:val="32"/>
          <w:highlight w:val="none"/>
          <w:lang w:eastAsia="zh-CN"/>
        </w:rPr>
        <w:t>严格按照预算执行。</w:t>
      </w:r>
    </w:p>
    <w:p w14:paraId="0E993B50">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Times New Roman" w:hAnsi="Times New Roman" w:eastAsia="仿宋_GB2312" w:cs="Times New Roman"/>
          <w:b w:val="0"/>
          <w:bCs w:val="0"/>
          <w:i w:val="0"/>
          <w:iCs w:val="0"/>
          <w:color w:val="auto"/>
          <w:sz w:val="32"/>
          <w:szCs w:val="32"/>
          <w:highlight w:val="none"/>
        </w:rPr>
      </w:pPr>
      <w:r>
        <w:rPr>
          <w:rFonts w:hint="eastAsia" w:ascii="Times New Roman" w:hAnsi="Times New Roman" w:eastAsia="仿宋_GB2312" w:cs="Times New Roman"/>
          <w:b w:val="0"/>
          <w:bCs w:val="0"/>
          <w:i w:val="0"/>
          <w:iCs w:val="0"/>
          <w:color w:val="auto"/>
          <w:sz w:val="32"/>
          <w:szCs w:val="32"/>
          <w:highlight w:val="none"/>
          <w:lang w:val="en-US" w:eastAsia="zh-CN"/>
        </w:rPr>
        <w:t>1</w:t>
      </w:r>
      <w:r>
        <w:rPr>
          <w:rFonts w:hint="eastAsia" w:cs="Times New Roman"/>
          <w:b w:val="0"/>
          <w:bCs w:val="0"/>
          <w:i w:val="0"/>
          <w:iCs w:val="0"/>
          <w:color w:val="auto"/>
          <w:sz w:val="32"/>
          <w:szCs w:val="32"/>
          <w:highlight w:val="none"/>
          <w:lang w:val="en-US" w:eastAsia="zh-CN"/>
        </w:rPr>
        <w:t>9</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城乡社区（类）城乡社区公共设施（款）其他城乡社区公共设施（项）</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rPr>
        <w:t>支出决算为</w:t>
      </w:r>
      <w:r>
        <w:rPr>
          <w:rFonts w:hint="eastAsia" w:cs="Times New Roman"/>
          <w:b w:val="0"/>
          <w:bCs w:val="0"/>
          <w:i w:val="0"/>
          <w:iCs w:val="0"/>
          <w:color w:val="auto"/>
          <w:sz w:val="32"/>
          <w:szCs w:val="32"/>
          <w:highlight w:val="none"/>
          <w:lang w:val="en-US" w:eastAsia="zh-CN"/>
        </w:rPr>
        <w:t>80.62</w:t>
      </w:r>
      <w:r>
        <w:rPr>
          <w:rFonts w:hint="eastAsia" w:ascii="Times New Roman" w:hAnsi="Times New Roman" w:eastAsia="仿宋_GB2312" w:cs="Times New Roman"/>
          <w:b w:val="0"/>
          <w:bCs w:val="0"/>
          <w:i w:val="0"/>
          <w:iCs w:val="0"/>
          <w:color w:val="auto"/>
          <w:sz w:val="32"/>
          <w:szCs w:val="32"/>
          <w:highlight w:val="none"/>
        </w:rPr>
        <w:t>万元，完成预算</w:t>
      </w:r>
      <w:r>
        <w:rPr>
          <w:rFonts w:hint="eastAsia" w:ascii="Times New Roman" w:hAnsi="Times New Roman" w:eastAsia="仿宋_GB2312" w:cs="Times New Roman"/>
          <w:b w:val="0"/>
          <w:bCs w:val="0"/>
          <w:i w:val="0"/>
          <w:iCs w:val="0"/>
          <w:color w:val="auto"/>
          <w:sz w:val="32"/>
          <w:szCs w:val="32"/>
          <w:highlight w:val="none"/>
          <w:lang w:val="en-US" w:eastAsia="zh-CN"/>
        </w:rPr>
        <w:t>100</w:t>
      </w:r>
      <w:r>
        <w:rPr>
          <w:rFonts w:hint="default" w:ascii="Times New Roman" w:hAnsi="Times New Roman" w:eastAsia="仿宋_GB2312" w:cs="Times New Roman"/>
          <w:b w:val="0"/>
          <w:bCs w:val="0"/>
          <w:i w:val="0"/>
          <w:iCs w:val="0"/>
          <w:color w:val="auto"/>
          <w:sz w:val="32"/>
          <w:szCs w:val="32"/>
          <w:highlight w:val="none"/>
        </w:rPr>
        <w:t>%</w:t>
      </w:r>
      <w:r>
        <w:rPr>
          <w:rStyle w:val="21"/>
          <w:rFonts w:hint="eastAsia" w:cs="Times New Roman"/>
          <w:b w:val="0"/>
          <w:bCs w:val="0"/>
          <w:i w:val="0"/>
          <w:iCs w:val="0"/>
          <w:color w:val="auto"/>
          <w:sz w:val="32"/>
          <w:szCs w:val="32"/>
          <w:highlight w:val="none"/>
          <w:lang w:eastAsia="zh-CN"/>
        </w:rPr>
        <w:t>，</w:t>
      </w:r>
      <w:r>
        <w:rPr>
          <w:rStyle w:val="21"/>
          <w:rFonts w:hint="eastAsia" w:ascii="仿宋" w:hAnsi="仿宋" w:eastAsia="仿宋"/>
          <w:b w:val="0"/>
          <w:bCs/>
          <w:color w:val="auto"/>
          <w:sz w:val="32"/>
          <w:szCs w:val="32"/>
          <w:highlight w:val="none"/>
        </w:rPr>
        <w:t>主要原因是</w:t>
      </w:r>
      <w:r>
        <w:rPr>
          <w:rStyle w:val="21"/>
          <w:rFonts w:hint="eastAsia" w:cs="Times New Roman"/>
          <w:b w:val="0"/>
          <w:bCs w:val="0"/>
          <w:i w:val="0"/>
          <w:iCs w:val="0"/>
          <w:color w:val="auto"/>
          <w:sz w:val="32"/>
          <w:szCs w:val="32"/>
          <w:highlight w:val="none"/>
          <w:lang w:eastAsia="zh-CN"/>
        </w:rPr>
        <w:t>严格按照预算执行。</w:t>
      </w:r>
    </w:p>
    <w:p w14:paraId="24884FBC">
      <w:pPr>
        <w:keepNext w:val="0"/>
        <w:keepLines w:val="0"/>
        <w:pageBreakBefore w:val="0"/>
        <w:widowControl w:val="0"/>
        <w:kinsoku/>
        <w:wordWrap/>
        <w:overflowPunct/>
        <w:topLinePunct w:val="0"/>
        <w:bidi w:val="0"/>
        <w:snapToGrid/>
        <w:spacing w:line="560" w:lineRule="exact"/>
        <w:ind w:firstLine="632" w:firstLineChars="200"/>
        <w:textAlignment w:val="auto"/>
        <w:rPr>
          <w:rStyle w:val="21"/>
          <w:rFonts w:hint="eastAsia" w:ascii="Times New Roman" w:hAnsi="Times New Roman" w:eastAsia="仿宋_GB2312" w:cs="Times New Roman"/>
          <w:b w:val="0"/>
          <w:bCs w:val="0"/>
          <w:i w:val="0"/>
          <w:iCs w:val="0"/>
          <w:color w:val="auto"/>
          <w:sz w:val="32"/>
          <w:szCs w:val="32"/>
          <w:highlight w:val="none"/>
        </w:rPr>
      </w:pPr>
      <w:r>
        <w:rPr>
          <w:rStyle w:val="21"/>
          <w:rFonts w:hint="eastAsia" w:cs="Times New Roman"/>
          <w:b w:val="0"/>
          <w:bCs w:val="0"/>
          <w:i w:val="0"/>
          <w:iCs w:val="0"/>
          <w:color w:val="auto"/>
          <w:sz w:val="32"/>
          <w:szCs w:val="32"/>
          <w:highlight w:val="none"/>
          <w:lang w:val="en-US" w:eastAsia="zh-CN"/>
        </w:rPr>
        <w:t>20</w:t>
      </w:r>
      <w:r>
        <w:rPr>
          <w:rStyle w:val="21"/>
          <w:rFonts w:hint="default" w:ascii="Times New Roman" w:hAnsi="Times New Roman" w:eastAsia="仿宋_GB2312" w:cs="Times New Roman"/>
          <w:b w:val="0"/>
          <w:bCs w:val="0"/>
          <w:i w:val="0"/>
          <w:iCs w:val="0"/>
          <w:color w:val="auto"/>
          <w:sz w:val="32"/>
          <w:szCs w:val="32"/>
          <w:highlight w:val="none"/>
        </w:rPr>
        <w:t>.</w:t>
      </w:r>
      <w:r>
        <w:rPr>
          <w:rStyle w:val="21"/>
          <w:rFonts w:hint="eastAsia" w:ascii="Times New Roman" w:hAnsi="Times New Roman" w:eastAsia="仿宋_GB2312" w:cs="Times New Roman"/>
          <w:b w:val="0"/>
          <w:bCs w:val="0"/>
          <w:i w:val="0"/>
          <w:iCs w:val="0"/>
          <w:color w:val="auto"/>
          <w:sz w:val="32"/>
          <w:szCs w:val="32"/>
          <w:highlight w:val="none"/>
        </w:rPr>
        <w:t>农林水（类）农业农村（款）</w:t>
      </w:r>
      <w:r>
        <w:rPr>
          <w:rStyle w:val="21"/>
          <w:rFonts w:hint="eastAsia" w:ascii="Times New Roman" w:hAnsi="Times New Roman" w:eastAsia="仿宋_GB2312" w:cs="Times New Roman"/>
          <w:b w:val="0"/>
          <w:bCs w:val="0"/>
          <w:i w:val="0"/>
          <w:iCs w:val="0"/>
          <w:color w:val="auto"/>
          <w:sz w:val="32"/>
          <w:szCs w:val="32"/>
          <w:highlight w:val="none"/>
          <w:lang w:val="en-US" w:eastAsia="zh-CN"/>
        </w:rPr>
        <w:t>行政</w:t>
      </w:r>
      <w:r>
        <w:rPr>
          <w:rStyle w:val="21"/>
          <w:rFonts w:hint="eastAsia" w:ascii="Times New Roman" w:hAnsi="Times New Roman" w:eastAsia="仿宋_GB2312" w:cs="Times New Roman"/>
          <w:b w:val="0"/>
          <w:bCs w:val="0"/>
          <w:i w:val="0"/>
          <w:iCs w:val="0"/>
          <w:color w:val="auto"/>
          <w:sz w:val="32"/>
          <w:szCs w:val="32"/>
          <w:highlight w:val="none"/>
        </w:rPr>
        <w:t>运行（项）</w:t>
      </w:r>
      <w:r>
        <w:rPr>
          <w:rStyle w:val="21"/>
          <w:rFonts w:hint="default" w:ascii="Times New Roman" w:hAnsi="Times New Roman" w:eastAsia="仿宋_GB2312" w:cs="Times New Roman"/>
          <w:b w:val="0"/>
          <w:bCs w:val="0"/>
          <w:i w:val="0"/>
          <w:iCs w:val="0"/>
          <w:color w:val="auto"/>
          <w:sz w:val="32"/>
          <w:szCs w:val="32"/>
          <w:highlight w:val="none"/>
        </w:rPr>
        <w:t>:</w:t>
      </w:r>
      <w:r>
        <w:rPr>
          <w:rStyle w:val="21"/>
          <w:rFonts w:hint="eastAsia" w:ascii="Times New Roman" w:hAnsi="Times New Roman" w:eastAsia="仿宋_GB2312" w:cs="Times New Roman"/>
          <w:b w:val="0"/>
          <w:bCs w:val="0"/>
          <w:i w:val="0"/>
          <w:iCs w:val="0"/>
          <w:color w:val="auto"/>
          <w:sz w:val="32"/>
          <w:szCs w:val="32"/>
          <w:highlight w:val="none"/>
        </w:rPr>
        <w:t>支出决算为</w:t>
      </w:r>
      <w:r>
        <w:rPr>
          <w:rStyle w:val="21"/>
          <w:rFonts w:hint="eastAsia" w:cs="Times New Roman"/>
          <w:b w:val="0"/>
          <w:bCs w:val="0"/>
          <w:i w:val="0"/>
          <w:iCs w:val="0"/>
          <w:color w:val="auto"/>
          <w:sz w:val="32"/>
          <w:szCs w:val="32"/>
          <w:highlight w:val="none"/>
          <w:lang w:val="en-US" w:eastAsia="zh-CN"/>
        </w:rPr>
        <w:t>194.41</w:t>
      </w:r>
      <w:r>
        <w:rPr>
          <w:rStyle w:val="21"/>
          <w:rFonts w:hint="eastAsia" w:ascii="Times New Roman" w:hAnsi="Times New Roman" w:eastAsia="仿宋_GB2312" w:cs="Times New Roman"/>
          <w:b w:val="0"/>
          <w:bCs w:val="0"/>
          <w:i w:val="0"/>
          <w:iCs w:val="0"/>
          <w:color w:val="auto"/>
          <w:sz w:val="32"/>
          <w:szCs w:val="32"/>
          <w:highlight w:val="none"/>
        </w:rPr>
        <w:t>万元，完成预算</w:t>
      </w:r>
      <w:r>
        <w:rPr>
          <w:rStyle w:val="21"/>
          <w:rFonts w:hint="eastAsia" w:ascii="Times New Roman" w:hAnsi="Times New Roman" w:eastAsia="仿宋_GB2312" w:cs="Times New Roman"/>
          <w:b w:val="0"/>
          <w:bCs w:val="0"/>
          <w:i w:val="0"/>
          <w:iCs w:val="0"/>
          <w:color w:val="auto"/>
          <w:sz w:val="32"/>
          <w:szCs w:val="32"/>
          <w:highlight w:val="none"/>
          <w:lang w:val="en-US" w:eastAsia="zh-CN"/>
        </w:rPr>
        <w:t>100</w:t>
      </w:r>
      <w:r>
        <w:rPr>
          <w:rStyle w:val="21"/>
          <w:rFonts w:hint="default" w:ascii="Times New Roman" w:hAnsi="Times New Roman" w:eastAsia="仿宋_GB2312" w:cs="Times New Roman"/>
          <w:b w:val="0"/>
          <w:bCs w:val="0"/>
          <w:i w:val="0"/>
          <w:iCs w:val="0"/>
          <w:color w:val="auto"/>
          <w:sz w:val="32"/>
          <w:szCs w:val="32"/>
          <w:highlight w:val="none"/>
        </w:rPr>
        <w:t>%</w:t>
      </w:r>
      <w:r>
        <w:rPr>
          <w:rStyle w:val="21"/>
          <w:rFonts w:hint="eastAsia" w:cs="Times New Roman"/>
          <w:b w:val="0"/>
          <w:bCs w:val="0"/>
          <w:i w:val="0"/>
          <w:iCs w:val="0"/>
          <w:color w:val="auto"/>
          <w:sz w:val="32"/>
          <w:szCs w:val="32"/>
          <w:highlight w:val="none"/>
          <w:lang w:eastAsia="zh-CN"/>
        </w:rPr>
        <w:t>，</w:t>
      </w:r>
      <w:r>
        <w:rPr>
          <w:rStyle w:val="21"/>
          <w:rFonts w:hint="eastAsia" w:ascii="仿宋" w:hAnsi="仿宋" w:eastAsia="仿宋"/>
          <w:b w:val="0"/>
          <w:bCs/>
          <w:color w:val="auto"/>
          <w:sz w:val="32"/>
          <w:szCs w:val="32"/>
          <w:highlight w:val="none"/>
        </w:rPr>
        <w:t>主要原因是</w:t>
      </w:r>
      <w:r>
        <w:rPr>
          <w:rStyle w:val="21"/>
          <w:rFonts w:hint="eastAsia" w:cs="Times New Roman"/>
          <w:b w:val="0"/>
          <w:bCs w:val="0"/>
          <w:i w:val="0"/>
          <w:iCs w:val="0"/>
          <w:color w:val="auto"/>
          <w:sz w:val="32"/>
          <w:szCs w:val="32"/>
          <w:highlight w:val="none"/>
          <w:lang w:eastAsia="zh-CN"/>
        </w:rPr>
        <w:t>严格按照预算执行。</w:t>
      </w:r>
    </w:p>
    <w:p w14:paraId="1A615774">
      <w:pPr>
        <w:keepNext w:val="0"/>
        <w:keepLines w:val="0"/>
        <w:pageBreakBefore w:val="0"/>
        <w:widowControl w:val="0"/>
        <w:kinsoku/>
        <w:wordWrap/>
        <w:overflowPunct/>
        <w:topLinePunct w:val="0"/>
        <w:bidi w:val="0"/>
        <w:snapToGrid/>
        <w:spacing w:line="560" w:lineRule="exact"/>
        <w:ind w:firstLine="632" w:firstLineChars="200"/>
        <w:textAlignment w:val="auto"/>
        <w:rPr>
          <w:rStyle w:val="21"/>
          <w:rFonts w:hint="eastAsia" w:ascii="Times New Roman" w:hAnsi="Times New Roman" w:eastAsia="仿宋_GB2312" w:cs="Times New Roman"/>
          <w:b w:val="0"/>
          <w:bCs w:val="0"/>
          <w:i w:val="0"/>
          <w:iCs w:val="0"/>
          <w:color w:val="auto"/>
          <w:sz w:val="32"/>
          <w:szCs w:val="32"/>
          <w:highlight w:val="none"/>
        </w:rPr>
      </w:pPr>
      <w:r>
        <w:rPr>
          <w:rStyle w:val="21"/>
          <w:rFonts w:hint="eastAsia" w:ascii="Times New Roman" w:hAnsi="Times New Roman" w:eastAsia="仿宋_GB2312" w:cs="Times New Roman"/>
          <w:b w:val="0"/>
          <w:bCs w:val="0"/>
          <w:i w:val="0"/>
          <w:iCs w:val="0"/>
          <w:color w:val="auto"/>
          <w:sz w:val="32"/>
          <w:szCs w:val="32"/>
          <w:highlight w:val="none"/>
          <w:lang w:val="en-US" w:eastAsia="zh-CN"/>
        </w:rPr>
        <w:t>2</w:t>
      </w:r>
      <w:r>
        <w:rPr>
          <w:rStyle w:val="21"/>
          <w:rFonts w:hint="eastAsia" w:cs="Times New Roman"/>
          <w:b w:val="0"/>
          <w:bCs w:val="0"/>
          <w:i w:val="0"/>
          <w:iCs w:val="0"/>
          <w:color w:val="auto"/>
          <w:sz w:val="32"/>
          <w:szCs w:val="32"/>
          <w:highlight w:val="none"/>
          <w:lang w:val="en-US" w:eastAsia="zh-CN"/>
        </w:rPr>
        <w:t>1</w:t>
      </w:r>
      <w:r>
        <w:rPr>
          <w:rStyle w:val="21"/>
          <w:rFonts w:hint="default" w:ascii="Times New Roman" w:hAnsi="Times New Roman" w:eastAsia="仿宋_GB2312" w:cs="Times New Roman"/>
          <w:b w:val="0"/>
          <w:bCs w:val="0"/>
          <w:i w:val="0"/>
          <w:iCs w:val="0"/>
          <w:color w:val="auto"/>
          <w:sz w:val="32"/>
          <w:szCs w:val="32"/>
          <w:highlight w:val="none"/>
        </w:rPr>
        <w:t>.</w:t>
      </w:r>
      <w:r>
        <w:rPr>
          <w:rStyle w:val="21"/>
          <w:rFonts w:hint="eastAsia" w:ascii="Times New Roman" w:hAnsi="Times New Roman" w:eastAsia="仿宋_GB2312" w:cs="Times New Roman"/>
          <w:b w:val="0"/>
          <w:bCs w:val="0"/>
          <w:i w:val="0"/>
          <w:iCs w:val="0"/>
          <w:color w:val="auto"/>
          <w:sz w:val="32"/>
          <w:szCs w:val="32"/>
          <w:highlight w:val="none"/>
        </w:rPr>
        <w:t>农林水（类）农业农村（款）事业运行（项）</w:t>
      </w:r>
      <w:r>
        <w:rPr>
          <w:rStyle w:val="21"/>
          <w:rFonts w:hint="default" w:ascii="Times New Roman" w:hAnsi="Times New Roman" w:eastAsia="仿宋_GB2312" w:cs="Times New Roman"/>
          <w:b w:val="0"/>
          <w:bCs w:val="0"/>
          <w:i w:val="0"/>
          <w:iCs w:val="0"/>
          <w:color w:val="auto"/>
          <w:sz w:val="32"/>
          <w:szCs w:val="32"/>
          <w:highlight w:val="none"/>
        </w:rPr>
        <w:t>:</w:t>
      </w:r>
      <w:r>
        <w:rPr>
          <w:rStyle w:val="21"/>
          <w:rFonts w:hint="eastAsia" w:ascii="Times New Roman" w:hAnsi="Times New Roman" w:eastAsia="仿宋_GB2312" w:cs="Times New Roman"/>
          <w:b w:val="0"/>
          <w:bCs w:val="0"/>
          <w:i w:val="0"/>
          <w:iCs w:val="0"/>
          <w:color w:val="auto"/>
          <w:sz w:val="32"/>
          <w:szCs w:val="32"/>
          <w:highlight w:val="none"/>
        </w:rPr>
        <w:t>支出决算为</w:t>
      </w:r>
      <w:r>
        <w:rPr>
          <w:rStyle w:val="21"/>
          <w:rFonts w:hint="eastAsia" w:cs="Times New Roman"/>
          <w:b w:val="0"/>
          <w:bCs w:val="0"/>
          <w:i w:val="0"/>
          <w:iCs w:val="0"/>
          <w:color w:val="auto"/>
          <w:sz w:val="32"/>
          <w:szCs w:val="32"/>
          <w:highlight w:val="none"/>
          <w:lang w:val="en-US" w:eastAsia="zh-CN"/>
        </w:rPr>
        <w:t>191.88</w:t>
      </w:r>
      <w:r>
        <w:rPr>
          <w:rStyle w:val="21"/>
          <w:rFonts w:hint="eastAsia" w:ascii="Times New Roman" w:hAnsi="Times New Roman" w:eastAsia="仿宋_GB2312" w:cs="Times New Roman"/>
          <w:b w:val="0"/>
          <w:bCs w:val="0"/>
          <w:i w:val="0"/>
          <w:iCs w:val="0"/>
          <w:color w:val="auto"/>
          <w:sz w:val="32"/>
          <w:szCs w:val="32"/>
          <w:highlight w:val="none"/>
        </w:rPr>
        <w:t>万元，完成预算</w:t>
      </w:r>
      <w:r>
        <w:rPr>
          <w:rStyle w:val="21"/>
          <w:rFonts w:hint="eastAsia" w:ascii="Times New Roman" w:hAnsi="Times New Roman" w:eastAsia="仿宋_GB2312" w:cs="Times New Roman"/>
          <w:b w:val="0"/>
          <w:bCs w:val="0"/>
          <w:i w:val="0"/>
          <w:iCs w:val="0"/>
          <w:color w:val="auto"/>
          <w:sz w:val="32"/>
          <w:szCs w:val="32"/>
          <w:highlight w:val="none"/>
          <w:lang w:val="en-US" w:eastAsia="zh-CN"/>
        </w:rPr>
        <w:t>100</w:t>
      </w:r>
      <w:r>
        <w:rPr>
          <w:rStyle w:val="21"/>
          <w:rFonts w:hint="default" w:ascii="Times New Roman" w:hAnsi="Times New Roman" w:eastAsia="仿宋_GB2312" w:cs="Times New Roman"/>
          <w:b w:val="0"/>
          <w:bCs w:val="0"/>
          <w:i w:val="0"/>
          <w:iCs w:val="0"/>
          <w:color w:val="auto"/>
          <w:sz w:val="32"/>
          <w:szCs w:val="32"/>
          <w:highlight w:val="none"/>
        </w:rPr>
        <w:t>%</w:t>
      </w:r>
      <w:r>
        <w:rPr>
          <w:rStyle w:val="21"/>
          <w:rFonts w:hint="eastAsia" w:cs="Times New Roman"/>
          <w:b w:val="0"/>
          <w:bCs w:val="0"/>
          <w:i w:val="0"/>
          <w:iCs w:val="0"/>
          <w:color w:val="auto"/>
          <w:sz w:val="32"/>
          <w:szCs w:val="32"/>
          <w:highlight w:val="none"/>
          <w:lang w:eastAsia="zh-CN"/>
        </w:rPr>
        <w:t>，</w:t>
      </w:r>
      <w:r>
        <w:rPr>
          <w:rStyle w:val="21"/>
          <w:rFonts w:hint="eastAsia" w:ascii="仿宋" w:hAnsi="仿宋" w:eastAsia="仿宋"/>
          <w:b w:val="0"/>
          <w:bCs/>
          <w:color w:val="auto"/>
          <w:sz w:val="32"/>
          <w:szCs w:val="32"/>
          <w:highlight w:val="none"/>
        </w:rPr>
        <w:t>主要原因是</w:t>
      </w:r>
      <w:r>
        <w:rPr>
          <w:rStyle w:val="21"/>
          <w:rFonts w:hint="eastAsia" w:cs="Times New Roman"/>
          <w:b w:val="0"/>
          <w:bCs w:val="0"/>
          <w:i w:val="0"/>
          <w:iCs w:val="0"/>
          <w:color w:val="auto"/>
          <w:sz w:val="32"/>
          <w:szCs w:val="32"/>
          <w:highlight w:val="none"/>
          <w:lang w:eastAsia="zh-CN"/>
        </w:rPr>
        <w:t>严格按照预算执行。</w:t>
      </w:r>
    </w:p>
    <w:p w14:paraId="4C22B1EC">
      <w:pPr>
        <w:keepNext w:val="0"/>
        <w:keepLines w:val="0"/>
        <w:pageBreakBefore w:val="0"/>
        <w:widowControl w:val="0"/>
        <w:kinsoku/>
        <w:wordWrap/>
        <w:overflowPunct/>
        <w:topLinePunct w:val="0"/>
        <w:bidi w:val="0"/>
        <w:snapToGrid/>
        <w:spacing w:line="560" w:lineRule="exact"/>
        <w:ind w:firstLine="632" w:firstLineChars="200"/>
        <w:textAlignment w:val="auto"/>
        <w:rPr>
          <w:rStyle w:val="21"/>
          <w:rFonts w:hint="eastAsia" w:ascii="Times New Roman" w:hAnsi="Times New Roman" w:eastAsia="仿宋_GB2312" w:cs="Times New Roman"/>
          <w:b w:val="0"/>
          <w:bCs w:val="0"/>
          <w:i w:val="0"/>
          <w:iCs w:val="0"/>
          <w:color w:val="auto"/>
          <w:sz w:val="32"/>
          <w:szCs w:val="32"/>
          <w:highlight w:val="none"/>
        </w:rPr>
      </w:pPr>
      <w:r>
        <w:rPr>
          <w:rStyle w:val="21"/>
          <w:rFonts w:hint="eastAsia" w:ascii="Times New Roman" w:hAnsi="Times New Roman" w:eastAsia="仿宋_GB2312" w:cs="Times New Roman"/>
          <w:b w:val="0"/>
          <w:bCs w:val="0"/>
          <w:i w:val="0"/>
          <w:iCs w:val="0"/>
          <w:color w:val="auto"/>
          <w:sz w:val="32"/>
          <w:szCs w:val="32"/>
          <w:highlight w:val="none"/>
          <w:lang w:val="en-US" w:eastAsia="zh-CN"/>
        </w:rPr>
        <w:t>2</w:t>
      </w:r>
      <w:r>
        <w:rPr>
          <w:rStyle w:val="21"/>
          <w:rFonts w:hint="eastAsia" w:cs="Times New Roman"/>
          <w:b w:val="0"/>
          <w:bCs w:val="0"/>
          <w:i w:val="0"/>
          <w:iCs w:val="0"/>
          <w:color w:val="auto"/>
          <w:sz w:val="32"/>
          <w:szCs w:val="32"/>
          <w:highlight w:val="none"/>
          <w:lang w:val="en-US" w:eastAsia="zh-CN"/>
        </w:rPr>
        <w:t>2</w:t>
      </w:r>
      <w:r>
        <w:rPr>
          <w:rStyle w:val="21"/>
          <w:rFonts w:hint="default" w:ascii="Times New Roman" w:hAnsi="Times New Roman" w:eastAsia="仿宋_GB2312" w:cs="Times New Roman"/>
          <w:b w:val="0"/>
          <w:bCs w:val="0"/>
          <w:i w:val="0"/>
          <w:iCs w:val="0"/>
          <w:color w:val="auto"/>
          <w:sz w:val="32"/>
          <w:szCs w:val="32"/>
          <w:highlight w:val="none"/>
        </w:rPr>
        <w:t>.</w:t>
      </w:r>
      <w:r>
        <w:rPr>
          <w:rStyle w:val="21"/>
          <w:rFonts w:hint="eastAsia" w:ascii="Times New Roman" w:hAnsi="Times New Roman" w:eastAsia="仿宋_GB2312" w:cs="Times New Roman"/>
          <w:b w:val="0"/>
          <w:bCs w:val="0"/>
          <w:i w:val="0"/>
          <w:iCs w:val="0"/>
          <w:color w:val="auto"/>
          <w:sz w:val="32"/>
          <w:szCs w:val="32"/>
          <w:highlight w:val="none"/>
        </w:rPr>
        <w:t>农林水（类）</w:t>
      </w:r>
      <w:r>
        <w:rPr>
          <w:rStyle w:val="21"/>
          <w:rFonts w:hint="eastAsia" w:cs="Times New Roman"/>
          <w:b w:val="0"/>
          <w:bCs w:val="0"/>
          <w:i w:val="0"/>
          <w:iCs w:val="0"/>
          <w:color w:val="auto"/>
          <w:sz w:val="32"/>
          <w:szCs w:val="32"/>
          <w:highlight w:val="none"/>
          <w:lang w:eastAsia="zh-CN"/>
        </w:rPr>
        <w:t>水利</w:t>
      </w:r>
      <w:r>
        <w:rPr>
          <w:rStyle w:val="21"/>
          <w:rFonts w:hint="eastAsia" w:ascii="Times New Roman" w:hAnsi="Times New Roman" w:eastAsia="仿宋_GB2312" w:cs="Times New Roman"/>
          <w:b w:val="0"/>
          <w:bCs w:val="0"/>
          <w:i w:val="0"/>
          <w:iCs w:val="0"/>
          <w:color w:val="auto"/>
          <w:sz w:val="32"/>
          <w:szCs w:val="32"/>
          <w:highlight w:val="none"/>
        </w:rPr>
        <w:t>（款）</w:t>
      </w:r>
      <w:r>
        <w:rPr>
          <w:rStyle w:val="21"/>
          <w:rFonts w:hint="eastAsia" w:cs="Times New Roman"/>
          <w:b w:val="0"/>
          <w:bCs w:val="0"/>
          <w:i w:val="0"/>
          <w:iCs w:val="0"/>
          <w:color w:val="auto"/>
          <w:sz w:val="32"/>
          <w:szCs w:val="32"/>
          <w:highlight w:val="none"/>
          <w:lang w:eastAsia="zh-CN"/>
        </w:rPr>
        <w:t>其他水利</w:t>
      </w:r>
      <w:r>
        <w:rPr>
          <w:rStyle w:val="21"/>
          <w:rFonts w:hint="eastAsia" w:ascii="Times New Roman" w:hAnsi="Times New Roman" w:eastAsia="仿宋_GB2312" w:cs="Times New Roman"/>
          <w:b w:val="0"/>
          <w:bCs w:val="0"/>
          <w:i w:val="0"/>
          <w:iCs w:val="0"/>
          <w:color w:val="auto"/>
          <w:sz w:val="32"/>
          <w:szCs w:val="32"/>
          <w:highlight w:val="none"/>
        </w:rPr>
        <w:t>（项）</w:t>
      </w:r>
      <w:r>
        <w:rPr>
          <w:rStyle w:val="21"/>
          <w:rFonts w:hint="default" w:ascii="Times New Roman" w:hAnsi="Times New Roman" w:eastAsia="仿宋_GB2312" w:cs="Times New Roman"/>
          <w:b w:val="0"/>
          <w:bCs w:val="0"/>
          <w:i w:val="0"/>
          <w:iCs w:val="0"/>
          <w:color w:val="auto"/>
          <w:sz w:val="32"/>
          <w:szCs w:val="32"/>
          <w:highlight w:val="none"/>
        </w:rPr>
        <w:t>:</w:t>
      </w:r>
      <w:r>
        <w:rPr>
          <w:rStyle w:val="21"/>
          <w:rFonts w:hint="eastAsia" w:ascii="Times New Roman" w:hAnsi="Times New Roman" w:eastAsia="仿宋_GB2312" w:cs="Times New Roman"/>
          <w:b w:val="0"/>
          <w:bCs w:val="0"/>
          <w:i w:val="0"/>
          <w:iCs w:val="0"/>
          <w:color w:val="auto"/>
          <w:sz w:val="32"/>
          <w:szCs w:val="32"/>
          <w:highlight w:val="none"/>
        </w:rPr>
        <w:t>支出决算为</w:t>
      </w:r>
      <w:r>
        <w:rPr>
          <w:rStyle w:val="21"/>
          <w:rFonts w:hint="eastAsia" w:cs="Times New Roman"/>
          <w:b w:val="0"/>
          <w:bCs w:val="0"/>
          <w:i w:val="0"/>
          <w:iCs w:val="0"/>
          <w:color w:val="auto"/>
          <w:sz w:val="32"/>
          <w:szCs w:val="32"/>
          <w:highlight w:val="none"/>
          <w:lang w:val="en-US" w:eastAsia="zh-CN"/>
        </w:rPr>
        <w:t>10</w:t>
      </w:r>
      <w:r>
        <w:rPr>
          <w:rStyle w:val="21"/>
          <w:rFonts w:hint="eastAsia" w:ascii="Times New Roman" w:hAnsi="Times New Roman" w:eastAsia="仿宋_GB2312" w:cs="Times New Roman"/>
          <w:b w:val="0"/>
          <w:bCs w:val="0"/>
          <w:i w:val="0"/>
          <w:iCs w:val="0"/>
          <w:color w:val="auto"/>
          <w:sz w:val="32"/>
          <w:szCs w:val="32"/>
          <w:highlight w:val="none"/>
        </w:rPr>
        <w:t>万元，完成预算</w:t>
      </w:r>
      <w:r>
        <w:rPr>
          <w:rStyle w:val="21"/>
          <w:rFonts w:hint="eastAsia" w:ascii="Times New Roman" w:hAnsi="Times New Roman" w:eastAsia="仿宋_GB2312" w:cs="Times New Roman"/>
          <w:b w:val="0"/>
          <w:bCs w:val="0"/>
          <w:i w:val="0"/>
          <w:iCs w:val="0"/>
          <w:color w:val="auto"/>
          <w:sz w:val="32"/>
          <w:szCs w:val="32"/>
          <w:highlight w:val="none"/>
          <w:lang w:val="en-US" w:eastAsia="zh-CN"/>
        </w:rPr>
        <w:t>100</w:t>
      </w:r>
      <w:r>
        <w:rPr>
          <w:rStyle w:val="21"/>
          <w:rFonts w:hint="default" w:ascii="Times New Roman" w:hAnsi="Times New Roman" w:eastAsia="仿宋_GB2312" w:cs="Times New Roman"/>
          <w:b w:val="0"/>
          <w:bCs w:val="0"/>
          <w:i w:val="0"/>
          <w:iCs w:val="0"/>
          <w:color w:val="auto"/>
          <w:sz w:val="32"/>
          <w:szCs w:val="32"/>
          <w:highlight w:val="none"/>
        </w:rPr>
        <w:t>%</w:t>
      </w:r>
      <w:r>
        <w:rPr>
          <w:rStyle w:val="21"/>
          <w:rFonts w:hint="eastAsia" w:cs="Times New Roman"/>
          <w:b w:val="0"/>
          <w:bCs w:val="0"/>
          <w:i w:val="0"/>
          <w:iCs w:val="0"/>
          <w:color w:val="auto"/>
          <w:sz w:val="32"/>
          <w:szCs w:val="32"/>
          <w:highlight w:val="none"/>
          <w:lang w:eastAsia="zh-CN"/>
        </w:rPr>
        <w:t>，</w:t>
      </w:r>
      <w:r>
        <w:rPr>
          <w:rStyle w:val="21"/>
          <w:rFonts w:hint="eastAsia" w:ascii="仿宋" w:hAnsi="仿宋" w:eastAsia="仿宋"/>
          <w:b w:val="0"/>
          <w:bCs/>
          <w:color w:val="auto"/>
          <w:sz w:val="32"/>
          <w:szCs w:val="32"/>
          <w:highlight w:val="none"/>
        </w:rPr>
        <w:t>主要原因是</w:t>
      </w:r>
      <w:r>
        <w:rPr>
          <w:rStyle w:val="21"/>
          <w:rFonts w:hint="eastAsia" w:cs="Times New Roman"/>
          <w:b w:val="0"/>
          <w:bCs w:val="0"/>
          <w:i w:val="0"/>
          <w:iCs w:val="0"/>
          <w:color w:val="auto"/>
          <w:sz w:val="32"/>
          <w:szCs w:val="32"/>
          <w:highlight w:val="none"/>
          <w:lang w:eastAsia="zh-CN"/>
        </w:rPr>
        <w:t>严格按照预算执行。</w:t>
      </w:r>
    </w:p>
    <w:p w14:paraId="03606F63">
      <w:pPr>
        <w:keepNext w:val="0"/>
        <w:keepLines w:val="0"/>
        <w:pageBreakBefore w:val="0"/>
        <w:widowControl w:val="0"/>
        <w:kinsoku/>
        <w:wordWrap/>
        <w:overflowPunct/>
        <w:topLinePunct w:val="0"/>
        <w:bidi w:val="0"/>
        <w:snapToGrid/>
        <w:spacing w:line="560" w:lineRule="exact"/>
        <w:ind w:firstLine="632" w:firstLineChars="200"/>
        <w:textAlignment w:val="auto"/>
        <w:rPr>
          <w:rStyle w:val="21"/>
          <w:rFonts w:hint="eastAsia" w:ascii="Times New Roman" w:hAnsi="Times New Roman" w:eastAsia="仿宋_GB2312" w:cs="Times New Roman"/>
          <w:b w:val="0"/>
          <w:bCs w:val="0"/>
          <w:i w:val="0"/>
          <w:iCs w:val="0"/>
          <w:color w:val="auto"/>
          <w:sz w:val="32"/>
          <w:szCs w:val="32"/>
          <w:highlight w:val="none"/>
        </w:rPr>
      </w:pPr>
      <w:r>
        <w:rPr>
          <w:rStyle w:val="21"/>
          <w:rFonts w:hint="eastAsia" w:ascii="Times New Roman" w:hAnsi="Times New Roman" w:eastAsia="仿宋_GB2312" w:cs="Times New Roman"/>
          <w:b w:val="0"/>
          <w:bCs w:val="0"/>
          <w:i w:val="0"/>
          <w:iCs w:val="0"/>
          <w:color w:val="auto"/>
          <w:sz w:val="32"/>
          <w:szCs w:val="32"/>
          <w:highlight w:val="none"/>
          <w:lang w:val="en-US" w:eastAsia="zh-CN"/>
        </w:rPr>
        <w:t>2</w:t>
      </w:r>
      <w:r>
        <w:rPr>
          <w:rStyle w:val="21"/>
          <w:rFonts w:hint="eastAsia" w:cs="Times New Roman"/>
          <w:b w:val="0"/>
          <w:bCs w:val="0"/>
          <w:i w:val="0"/>
          <w:iCs w:val="0"/>
          <w:color w:val="auto"/>
          <w:sz w:val="32"/>
          <w:szCs w:val="32"/>
          <w:highlight w:val="none"/>
          <w:lang w:val="en-US" w:eastAsia="zh-CN"/>
        </w:rPr>
        <w:t>3</w:t>
      </w:r>
      <w:r>
        <w:rPr>
          <w:rStyle w:val="21"/>
          <w:rFonts w:hint="eastAsia" w:ascii="Times New Roman" w:hAnsi="Times New Roman" w:eastAsia="仿宋_GB2312" w:cs="Times New Roman"/>
          <w:b w:val="0"/>
          <w:bCs w:val="0"/>
          <w:i w:val="0"/>
          <w:iCs w:val="0"/>
          <w:color w:val="auto"/>
          <w:sz w:val="32"/>
          <w:szCs w:val="32"/>
          <w:highlight w:val="none"/>
        </w:rPr>
        <w:t>.农林水（类）农村综合改革（款）对村民委员会和村党支部的补助（项）:支出决算为</w:t>
      </w:r>
      <w:r>
        <w:rPr>
          <w:rStyle w:val="21"/>
          <w:rFonts w:hint="eastAsia" w:ascii="Times New Roman" w:hAnsi="Times New Roman" w:eastAsia="仿宋_GB2312" w:cs="Times New Roman"/>
          <w:b w:val="0"/>
          <w:bCs w:val="0"/>
          <w:i w:val="0"/>
          <w:iCs w:val="0"/>
          <w:color w:val="auto"/>
          <w:sz w:val="32"/>
          <w:szCs w:val="32"/>
          <w:highlight w:val="none"/>
          <w:lang w:val="en-US" w:eastAsia="zh-CN"/>
        </w:rPr>
        <w:t>771.0</w:t>
      </w:r>
      <w:r>
        <w:rPr>
          <w:rStyle w:val="21"/>
          <w:rFonts w:hint="eastAsia" w:cs="Times New Roman"/>
          <w:b w:val="0"/>
          <w:bCs w:val="0"/>
          <w:i w:val="0"/>
          <w:iCs w:val="0"/>
          <w:color w:val="auto"/>
          <w:sz w:val="32"/>
          <w:szCs w:val="32"/>
          <w:highlight w:val="none"/>
          <w:lang w:val="en-US" w:eastAsia="zh-CN"/>
        </w:rPr>
        <w:t>2</w:t>
      </w:r>
      <w:r>
        <w:rPr>
          <w:rStyle w:val="21"/>
          <w:rFonts w:hint="eastAsia" w:ascii="Times New Roman" w:hAnsi="Times New Roman" w:eastAsia="仿宋_GB2312" w:cs="Times New Roman"/>
          <w:b w:val="0"/>
          <w:bCs w:val="0"/>
          <w:i w:val="0"/>
          <w:iCs w:val="0"/>
          <w:color w:val="auto"/>
          <w:sz w:val="32"/>
          <w:szCs w:val="32"/>
          <w:highlight w:val="none"/>
        </w:rPr>
        <w:t>万元，完成预算</w:t>
      </w:r>
      <w:r>
        <w:rPr>
          <w:rStyle w:val="21"/>
          <w:rFonts w:hint="eastAsia" w:ascii="Times New Roman" w:hAnsi="Times New Roman" w:eastAsia="仿宋_GB2312" w:cs="Times New Roman"/>
          <w:b w:val="0"/>
          <w:bCs w:val="0"/>
          <w:i w:val="0"/>
          <w:iCs w:val="0"/>
          <w:color w:val="auto"/>
          <w:sz w:val="32"/>
          <w:szCs w:val="32"/>
          <w:highlight w:val="none"/>
          <w:lang w:val="en-US" w:eastAsia="zh-CN"/>
        </w:rPr>
        <w:t>100</w:t>
      </w:r>
      <w:r>
        <w:rPr>
          <w:rStyle w:val="21"/>
          <w:rFonts w:hint="eastAsia" w:ascii="Times New Roman" w:hAnsi="Times New Roman" w:eastAsia="仿宋_GB2312" w:cs="Times New Roman"/>
          <w:b w:val="0"/>
          <w:bCs w:val="0"/>
          <w:i w:val="0"/>
          <w:iCs w:val="0"/>
          <w:color w:val="auto"/>
          <w:sz w:val="32"/>
          <w:szCs w:val="32"/>
          <w:highlight w:val="none"/>
        </w:rPr>
        <w:t>%</w:t>
      </w:r>
      <w:r>
        <w:rPr>
          <w:rStyle w:val="21"/>
          <w:rFonts w:hint="eastAsia" w:cs="Times New Roman"/>
          <w:b w:val="0"/>
          <w:bCs w:val="0"/>
          <w:i w:val="0"/>
          <w:iCs w:val="0"/>
          <w:color w:val="auto"/>
          <w:sz w:val="32"/>
          <w:szCs w:val="32"/>
          <w:highlight w:val="none"/>
          <w:lang w:eastAsia="zh-CN"/>
        </w:rPr>
        <w:t>，</w:t>
      </w:r>
      <w:r>
        <w:rPr>
          <w:rStyle w:val="21"/>
          <w:rFonts w:hint="eastAsia" w:ascii="仿宋" w:hAnsi="仿宋" w:eastAsia="仿宋"/>
          <w:b w:val="0"/>
          <w:bCs/>
          <w:color w:val="auto"/>
          <w:sz w:val="32"/>
          <w:szCs w:val="32"/>
          <w:highlight w:val="none"/>
        </w:rPr>
        <w:t>主要原因是</w:t>
      </w:r>
      <w:r>
        <w:rPr>
          <w:rStyle w:val="21"/>
          <w:rFonts w:hint="eastAsia" w:cs="Times New Roman"/>
          <w:b w:val="0"/>
          <w:bCs w:val="0"/>
          <w:i w:val="0"/>
          <w:iCs w:val="0"/>
          <w:color w:val="auto"/>
          <w:sz w:val="32"/>
          <w:szCs w:val="32"/>
          <w:highlight w:val="none"/>
          <w:lang w:eastAsia="zh-CN"/>
        </w:rPr>
        <w:t>严格按照预算执行。</w:t>
      </w:r>
    </w:p>
    <w:p w14:paraId="3EFA15DF">
      <w:pPr>
        <w:keepNext w:val="0"/>
        <w:keepLines w:val="0"/>
        <w:pageBreakBefore w:val="0"/>
        <w:widowControl w:val="0"/>
        <w:kinsoku/>
        <w:wordWrap/>
        <w:overflowPunct/>
        <w:topLinePunct w:val="0"/>
        <w:bidi w:val="0"/>
        <w:snapToGrid/>
        <w:spacing w:line="560" w:lineRule="exact"/>
        <w:ind w:firstLine="632" w:firstLineChars="200"/>
        <w:textAlignment w:val="auto"/>
        <w:rPr>
          <w:rStyle w:val="21"/>
          <w:rFonts w:hint="eastAsia" w:ascii="Times New Roman" w:hAnsi="Times New Roman" w:eastAsia="仿宋_GB2312" w:cs="Times New Roman"/>
          <w:b w:val="0"/>
          <w:bCs w:val="0"/>
          <w:i w:val="0"/>
          <w:iCs w:val="0"/>
          <w:color w:val="auto"/>
          <w:sz w:val="32"/>
          <w:szCs w:val="32"/>
          <w:highlight w:val="none"/>
          <w:lang w:val="en-US" w:eastAsia="zh-CN"/>
        </w:rPr>
      </w:pPr>
      <w:r>
        <w:rPr>
          <w:rStyle w:val="21"/>
          <w:rFonts w:hint="eastAsia" w:ascii="Times New Roman" w:hAnsi="Times New Roman" w:eastAsia="仿宋_GB2312" w:cs="Times New Roman"/>
          <w:b w:val="0"/>
          <w:bCs w:val="0"/>
          <w:i w:val="0"/>
          <w:iCs w:val="0"/>
          <w:color w:val="auto"/>
          <w:sz w:val="32"/>
          <w:szCs w:val="32"/>
          <w:highlight w:val="none"/>
          <w:lang w:val="en-US" w:eastAsia="zh-CN"/>
        </w:rPr>
        <w:t>2</w:t>
      </w:r>
      <w:r>
        <w:rPr>
          <w:rStyle w:val="21"/>
          <w:rFonts w:hint="eastAsia" w:cs="Times New Roman"/>
          <w:b w:val="0"/>
          <w:bCs w:val="0"/>
          <w:i w:val="0"/>
          <w:iCs w:val="0"/>
          <w:color w:val="auto"/>
          <w:sz w:val="32"/>
          <w:szCs w:val="32"/>
          <w:highlight w:val="none"/>
          <w:lang w:val="en-US" w:eastAsia="zh-CN"/>
        </w:rPr>
        <w:t>4</w:t>
      </w:r>
      <w:r>
        <w:rPr>
          <w:rStyle w:val="21"/>
          <w:rFonts w:hint="eastAsia" w:ascii="Times New Roman" w:hAnsi="Times New Roman" w:eastAsia="仿宋_GB2312" w:cs="Times New Roman"/>
          <w:b w:val="0"/>
          <w:bCs w:val="0"/>
          <w:i w:val="0"/>
          <w:iCs w:val="0"/>
          <w:color w:val="auto"/>
          <w:sz w:val="32"/>
          <w:szCs w:val="32"/>
          <w:highlight w:val="none"/>
        </w:rPr>
        <w:t>.农林水（类）</w:t>
      </w:r>
      <w:r>
        <w:rPr>
          <w:rStyle w:val="21"/>
          <w:rFonts w:hint="eastAsia" w:cs="Times New Roman"/>
          <w:b w:val="0"/>
          <w:bCs w:val="0"/>
          <w:i w:val="0"/>
          <w:iCs w:val="0"/>
          <w:color w:val="auto"/>
          <w:sz w:val="32"/>
          <w:szCs w:val="32"/>
          <w:highlight w:val="none"/>
          <w:lang w:eastAsia="zh-CN"/>
        </w:rPr>
        <w:t>其他</w:t>
      </w:r>
      <w:r>
        <w:rPr>
          <w:rStyle w:val="21"/>
          <w:rFonts w:hint="eastAsia" w:ascii="Times New Roman" w:hAnsi="Times New Roman" w:eastAsia="仿宋_GB2312" w:cs="Times New Roman"/>
          <w:b w:val="0"/>
          <w:bCs w:val="0"/>
          <w:i w:val="0"/>
          <w:iCs w:val="0"/>
          <w:color w:val="auto"/>
          <w:sz w:val="32"/>
          <w:szCs w:val="32"/>
          <w:highlight w:val="none"/>
        </w:rPr>
        <w:t>农林水（款）</w:t>
      </w:r>
      <w:r>
        <w:rPr>
          <w:rStyle w:val="21"/>
          <w:rFonts w:hint="eastAsia" w:cs="Times New Roman"/>
          <w:b w:val="0"/>
          <w:bCs w:val="0"/>
          <w:i w:val="0"/>
          <w:iCs w:val="0"/>
          <w:color w:val="auto"/>
          <w:sz w:val="32"/>
          <w:szCs w:val="32"/>
          <w:highlight w:val="none"/>
          <w:lang w:eastAsia="zh-CN"/>
        </w:rPr>
        <w:t>其他</w:t>
      </w:r>
      <w:r>
        <w:rPr>
          <w:rStyle w:val="21"/>
          <w:rFonts w:hint="eastAsia" w:ascii="Times New Roman" w:hAnsi="Times New Roman" w:eastAsia="仿宋_GB2312" w:cs="Times New Roman"/>
          <w:b w:val="0"/>
          <w:bCs w:val="0"/>
          <w:i w:val="0"/>
          <w:iCs w:val="0"/>
          <w:color w:val="auto"/>
          <w:sz w:val="32"/>
          <w:szCs w:val="32"/>
          <w:highlight w:val="none"/>
        </w:rPr>
        <w:t>农林水（项）:支出决</w:t>
      </w:r>
      <w:r>
        <w:rPr>
          <w:rStyle w:val="21"/>
          <w:rFonts w:hint="eastAsia" w:ascii="Times New Roman" w:hAnsi="Times New Roman" w:eastAsia="仿宋_GB2312" w:cs="Times New Roman"/>
          <w:b w:val="0"/>
          <w:bCs w:val="0"/>
          <w:i w:val="0"/>
          <w:iCs w:val="0"/>
          <w:color w:val="auto"/>
          <w:sz w:val="32"/>
          <w:szCs w:val="32"/>
          <w:highlight w:val="none"/>
          <w:lang w:val="en-US" w:eastAsia="zh-CN"/>
        </w:rPr>
        <w:t>算为17.9</w:t>
      </w:r>
      <w:r>
        <w:rPr>
          <w:rStyle w:val="21"/>
          <w:rFonts w:hint="eastAsia" w:cs="Times New Roman"/>
          <w:b w:val="0"/>
          <w:bCs w:val="0"/>
          <w:i w:val="0"/>
          <w:iCs w:val="0"/>
          <w:color w:val="auto"/>
          <w:sz w:val="32"/>
          <w:szCs w:val="32"/>
          <w:highlight w:val="none"/>
          <w:lang w:val="en-US" w:eastAsia="zh-CN"/>
        </w:rPr>
        <w:t>8</w:t>
      </w:r>
      <w:r>
        <w:rPr>
          <w:rStyle w:val="21"/>
          <w:rFonts w:hint="eastAsia" w:ascii="Times New Roman" w:hAnsi="Times New Roman" w:eastAsia="仿宋_GB2312" w:cs="Times New Roman"/>
          <w:b w:val="0"/>
          <w:bCs w:val="0"/>
          <w:i w:val="0"/>
          <w:iCs w:val="0"/>
          <w:color w:val="auto"/>
          <w:sz w:val="32"/>
          <w:szCs w:val="32"/>
          <w:highlight w:val="none"/>
          <w:lang w:val="en-US" w:eastAsia="zh-CN"/>
        </w:rPr>
        <w:t>万元，完成预算100%</w:t>
      </w:r>
      <w:r>
        <w:rPr>
          <w:rStyle w:val="21"/>
          <w:rFonts w:hint="eastAsia" w:cs="Times New Roman"/>
          <w:b w:val="0"/>
          <w:bCs w:val="0"/>
          <w:i w:val="0"/>
          <w:iCs w:val="0"/>
          <w:color w:val="auto"/>
          <w:sz w:val="32"/>
          <w:szCs w:val="32"/>
          <w:highlight w:val="none"/>
          <w:lang w:eastAsia="zh-CN"/>
        </w:rPr>
        <w:t>，</w:t>
      </w:r>
      <w:r>
        <w:rPr>
          <w:rStyle w:val="21"/>
          <w:rFonts w:hint="eastAsia" w:ascii="仿宋" w:hAnsi="仿宋" w:eastAsia="仿宋"/>
          <w:b w:val="0"/>
          <w:bCs/>
          <w:color w:val="auto"/>
          <w:sz w:val="32"/>
          <w:szCs w:val="32"/>
          <w:highlight w:val="none"/>
        </w:rPr>
        <w:t>主要原因是</w:t>
      </w:r>
      <w:r>
        <w:rPr>
          <w:rStyle w:val="21"/>
          <w:rFonts w:hint="eastAsia" w:cs="Times New Roman"/>
          <w:b w:val="0"/>
          <w:bCs w:val="0"/>
          <w:i w:val="0"/>
          <w:iCs w:val="0"/>
          <w:color w:val="auto"/>
          <w:sz w:val="32"/>
          <w:szCs w:val="32"/>
          <w:highlight w:val="none"/>
          <w:lang w:eastAsia="zh-CN"/>
        </w:rPr>
        <w:t>严格按照预算执行。</w:t>
      </w:r>
    </w:p>
    <w:p w14:paraId="53318D33">
      <w:pPr>
        <w:keepNext w:val="0"/>
        <w:keepLines w:val="0"/>
        <w:pageBreakBefore w:val="0"/>
        <w:widowControl w:val="0"/>
        <w:kinsoku/>
        <w:wordWrap/>
        <w:overflowPunct/>
        <w:topLinePunct w:val="0"/>
        <w:bidi w:val="0"/>
        <w:snapToGrid/>
        <w:spacing w:line="560" w:lineRule="exact"/>
        <w:ind w:firstLine="632" w:firstLineChars="200"/>
        <w:textAlignment w:val="auto"/>
        <w:rPr>
          <w:rStyle w:val="21"/>
          <w:rFonts w:hint="eastAsia" w:ascii="Times New Roman" w:hAnsi="Times New Roman" w:eastAsia="仿宋_GB2312" w:cs="Times New Roman"/>
          <w:b w:val="0"/>
          <w:bCs w:val="0"/>
          <w:i w:val="0"/>
          <w:iCs w:val="0"/>
          <w:color w:val="auto"/>
          <w:sz w:val="32"/>
          <w:szCs w:val="32"/>
          <w:highlight w:val="none"/>
          <w:lang w:val="en-US" w:eastAsia="zh-CN"/>
        </w:rPr>
      </w:pPr>
      <w:r>
        <w:rPr>
          <w:rStyle w:val="21"/>
          <w:rFonts w:hint="eastAsia" w:ascii="Times New Roman" w:hAnsi="Times New Roman" w:eastAsia="仿宋_GB2312" w:cs="Times New Roman"/>
          <w:b w:val="0"/>
          <w:bCs w:val="0"/>
          <w:i w:val="0"/>
          <w:iCs w:val="0"/>
          <w:color w:val="auto"/>
          <w:sz w:val="32"/>
          <w:szCs w:val="32"/>
          <w:highlight w:val="none"/>
          <w:lang w:val="en-US" w:eastAsia="zh-CN"/>
        </w:rPr>
        <w:t>2</w:t>
      </w:r>
      <w:r>
        <w:rPr>
          <w:rStyle w:val="21"/>
          <w:rFonts w:hint="eastAsia" w:cs="Times New Roman"/>
          <w:b w:val="0"/>
          <w:bCs w:val="0"/>
          <w:i w:val="0"/>
          <w:iCs w:val="0"/>
          <w:color w:val="auto"/>
          <w:sz w:val="32"/>
          <w:szCs w:val="32"/>
          <w:highlight w:val="none"/>
          <w:lang w:val="en-US" w:eastAsia="zh-CN"/>
        </w:rPr>
        <w:t>5</w:t>
      </w:r>
      <w:r>
        <w:rPr>
          <w:rStyle w:val="21"/>
          <w:rFonts w:hint="eastAsia" w:ascii="Times New Roman" w:hAnsi="Times New Roman" w:eastAsia="仿宋_GB2312" w:cs="Times New Roman"/>
          <w:b w:val="0"/>
          <w:bCs w:val="0"/>
          <w:i w:val="0"/>
          <w:iCs w:val="0"/>
          <w:color w:val="auto"/>
          <w:sz w:val="32"/>
          <w:szCs w:val="32"/>
          <w:highlight w:val="none"/>
          <w:lang w:val="en-US" w:eastAsia="zh-CN"/>
        </w:rPr>
        <w:t>.住房保障（类）住房改革（款）住房公积金（项）:支出决算为</w:t>
      </w:r>
      <w:r>
        <w:rPr>
          <w:rStyle w:val="21"/>
          <w:rFonts w:hint="eastAsia" w:cs="Times New Roman"/>
          <w:b w:val="0"/>
          <w:bCs w:val="0"/>
          <w:i w:val="0"/>
          <w:iCs w:val="0"/>
          <w:color w:val="auto"/>
          <w:sz w:val="32"/>
          <w:szCs w:val="32"/>
          <w:highlight w:val="none"/>
          <w:lang w:val="en-US" w:eastAsia="zh-CN"/>
        </w:rPr>
        <w:t>95.47</w:t>
      </w:r>
      <w:r>
        <w:rPr>
          <w:rStyle w:val="21"/>
          <w:rFonts w:hint="eastAsia" w:ascii="Times New Roman" w:hAnsi="Times New Roman" w:eastAsia="仿宋_GB2312" w:cs="Times New Roman"/>
          <w:b w:val="0"/>
          <w:bCs w:val="0"/>
          <w:i w:val="0"/>
          <w:iCs w:val="0"/>
          <w:color w:val="auto"/>
          <w:sz w:val="32"/>
          <w:szCs w:val="32"/>
          <w:highlight w:val="none"/>
          <w:lang w:val="en-US" w:eastAsia="zh-CN"/>
        </w:rPr>
        <w:t>万元，完成预算100%</w:t>
      </w:r>
      <w:r>
        <w:rPr>
          <w:rStyle w:val="21"/>
          <w:rFonts w:hint="eastAsia" w:cs="Times New Roman"/>
          <w:b w:val="0"/>
          <w:bCs w:val="0"/>
          <w:i w:val="0"/>
          <w:iCs w:val="0"/>
          <w:color w:val="auto"/>
          <w:sz w:val="32"/>
          <w:szCs w:val="32"/>
          <w:highlight w:val="none"/>
          <w:lang w:eastAsia="zh-CN"/>
        </w:rPr>
        <w:t>，</w:t>
      </w:r>
      <w:r>
        <w:rPr>
          <w:rStyle w:val="21"/>
          <w:rFonts w:hint="eastAsia" w:ascii="仿宋" w:hAnsi="仿宋" w:eastAsia="仿宋"/>
          <w:b w:val="0"/>
          <w:bCs/>
          <w:color w:val="auto"/>
          <w:sz w:val="32"/>
          <w:szCs w:val="32"/>
          <w:highlight w:val="none"/>
        </w:rPr>
        <w:t>主要原因是</w:t>
      </w:r>
      <w:r>
        <w:rPr>
          <w:rStyle w:val="21"/>
          <w:rFonts w:hint="eastAsia" w:cs="Times New Roman"/>
          <w:b w:val="0"/>
          <w:bCs w:val="0"/>
          <w:i w:val="0"/>
          <w:iCs w:val="0"/>
          <w:color w:val="auto"/>
          <w:sz w:val="32"/>
          <w:szCs w:val="32"/>
          <w:highlight w:val="none"/>
          <w:lang w:eastAsia="zh-CN"/>
        </w:rPr>
        <w:t>严格按照预算执行。</w:t>
      </w:r>
    </w:p>
    <w:p w14:paraId="355B7FE9">
      <w:pPr>
        <w:keepNext w:val="0"/>
        <w:keepLines w:val="0"/>
        <w:pageBreakBefore w:val="0"/>
        <w:widowControl w:val="0"/>
        <w:kinsoku/>
        <w:wordWrap/>
        <w:overflowPunct/>
        <w:topLinePunct w:val="0"/>
        <w:bidi w:val="0"/>
        <w:snapToGrid/>
        <w:spacing w:line="560" w:lineRule="exact"/>
        <w:ind w:firstLine="632" w:firstLineChars="200"/>
        <w:textAlignment w:val="auto"/>
        <w:rPr>
          <w:rStyle w:val="21"/>
          <w:rFonts w:hint="eastAsia" w:ascii="Times New Roman" w:hAnsi="Times New Roman" w:eastAsia="仿宋_GB2312" w:cs="Times New Roman"/>
          <w:b w:val="0"/>
          <w:bCs w:val="0"/>
          <w:i w:val="0"/>
          <w:iCs w:val="0"/>
          <w:color w:val="auto"/>
          <w:sz w:val="32"/>
          <w:szCs w:val="32"/>
          <w:highlight w:val="none"/>
          <w:lang w:val="en-US" w:eastAsia="zh-CN"/>
        </w:rPr>
      </w:pPr>
      <w:r>
        <w:rPr>
          <w:rStyle w:val="21"/>
          <w:rFonts w:hint="eastAsia" w:ascii="Times New Roman" w:cs="Times New Roman"/>
          <w:b w:val="0"/>
          <w:bCs w:val="0"/>
          <w:i w:val="0"/>
          <w:iCs w:val="0"/>
          <w:color w:val="auto"/>
          <w:sz w:val="32"/>
          <w:szCs w:val="32"/>
          <w:highlight w:val="none"/>
          <w:lang w:val="en-US" w:eastAsia="zh-CN"/>
        </w:rPr>
        <w:t>2</w:t>
      </w:r>
      <w:r>
        <w:rPr>
          <w:rStyle w:val="21"/>
          <w:rFonts w:hint="eastAsia" w:cs="Times New Roman"/>
          <w:b w:val="0"/>
          <w:bCs w:val="0"/>
          <w:i w:val="0"/>
          <w:iCs w:val="0"/>
          <w:color w:val="auto"/>
          <w:sz w:val="32"/>
          <w:szCs w:val="32"/>
          <w:highlight w:val="none"/>
          <w:lang w:val="en-US" w:eastAsia="zh-CN"/>
        </w:rPr>
        <w:t>6</w:t>
      </w:r>
      <w:r>
        <w:rPr>
          <w:rStyle w:val="21"/>
          <w:rFonts w:hint="eastAsia" w:ascii="Times New Roman" w:cs="Times New Roman"/>
          <w:b w:val="0"/>
          <w:bCs w:val="0"/>
          <w:i w:val="0"/>
          <w:iCs w:val="0"/>
          <w:color w:val="auto"/>
          <w:sz w:val="32"/>
          <w:szCs w:val="32"/>
          <w:highlight w:val="none"/>
          <w:lang w:val="en-US" w:eastAsia="zh-CN"/>
        </w:rPr>
        <w:t>.灾害防治及应急管理</w:t>
      </w:r>
      <w:r>
        <w:rPr>
          <w:rStyle w:val="21"/>
          <w:rFonts w:hint="eastAsia" w:ascii="Times New Roman" w:hAnsi="Times New Roman" w:eastAsia="仿宋_GB2312" w:cs="Times New Roman"/>
          <w:b w:val="0"/>
          <w:bCs w:val="0"/>
          <w:i w:val="0"/>
          <w:iCs w:val="0"/>
          <w:color w:val="auto"/>
          <w:sz w:val="32"/>
          <w:szCs w:val="32"/>
          <w:highlight w:val="none"/>
          <w:lang w:val="en-US" w:eastAsia="zh-CN"/>
        </w:rPr>
        <w:t>（类）</w:t>
      </w:r>
      <w:r>
        <w:rPr>
          <w:rStyle w:val="21"/>
          <w:rFonts w:hint="eastAsia" w:ascii="Times New Roman" w:cs="Times New Roman"/>
          <w:b w:val="0"/>
          <w:bCs w:val="0"/>
          <w:i w:val="0"/>
          <w:iCs w:val="0"/>
          <w:color w:val="auto"/>
          <w:sz w:val="32"/>
          <w:szCs w:val="32"/>
          <w:highlight w:val="none"/>
          <w:lang w:val="en-US" w:eastAsia="zh-CN"/>
        </w:rPr>
        <w:t>应急管理事务</w:t>
      </w:r>
      <w:r>
        <w:rPr>
          <w:rStyle w:val="21"/>
          <w:rFonts w:hint="eastAsia" w:ascii="Times New Roman" w:hAnsi="Times New Roman" w:eastAsia="仿宋_GB2312" w:cs="Times New Roman"/>
          <w:b w:val="0"/>
          <w:bCs w:val="0"/>
          <w:i w:val="0"/>
          <w:iCs w:val="0"/>
          <w:color w:val="auto"/>
          <w:sz w:val="32"/>
          <w:szCs w:val="32"/>
          <w:highlight w:val="none"/>
          <w:lang w:val="en-US" w:eastAsia="zh-CN"/>
        </w:rPr>
        <w:t>（款）</w:t>
      </w:r>
      <w:r>
        <w:rPr>
          <w:rStyle w:val="21"/>
          <w:rFonts w:hint="eastAsia" w:ascii="Times New Roman" w:cs="Times New Roman"/>
          <w:b w:val="0"/>
          <w:bCs w:val="0"/>
          <w:i w:val="0"/>
          <w:iCs w:val="0"/>
          <w:color w:val="auto"/>
          <w:sz w:val="32"/>
          <w:szCs w:val="32"/>
          <w:highlight w:val="none"/>
          <w:lang w:val="en-US" w:eastAsia="zh-CN"/>
        </w:rPr>
        <w:t>灾害风险防治</w:t>
      </w:r>
      <w:r>
        <w:rPr>
          <w:rStyle w:val="21"/>
          <w:rFonts w:hint="eastAsia" w:ascii="Times New Roman" w:hAnsi="Times New Roman" w:eastAsia="仿宋_GB2312" w:cs="Times New Roman"/>
          <w:b w:val="0"/>
          <w:bCs w:val="0"/>
          <w:i w:val="0"/>
          <w:iCs w:val="0"/>
          <w:color w:val="auto"/>
          <w:sz w:val="32"/>
          <w:szCs w:val="32"/>
          <w:highlight w:val="none"/>
          <w:lang w:val="en-US" w:eastAsia="zh-CN"/>
        </w:rPr>
        <w:t>（项）支出决算为</w:t>
      </w:r>
      <w:r>
        <w:rPr>
          <w:rStyle w:val="21"/>
          <w:rFonts w:hint="eastAsia" w:cs="Times New Roman"/>
          <w:b w:val="0"/>
          <w:bCs w:val="0"/>
          <w:i w:val="0"/>
          <w:iCs w:val="0"/>
          <w:color w:val="auto"/>
          <w:sz w:val="32"/>
          <w:szCs w:val="32"/>
          <w:highlight w:val="none"/>
          <w:lang w:val="en-US" w:eastAsia="zh-CN"/>
        </w:rPr>
        <w:t>10</w:t>
      </w:r>
      <w:r>
        <w:rPr>
          <w:rStyle w:val="21"/>
          <w:rFonts w:hint="eastAsia" w:ascii="Times New Roman" w:hAnsi="Times New Roman" w:eastAsia="仿宋_GB2312" w:cs="Times New Roman"/>
          <w:b w:val="0"/>
          <w:bCs w:val="0"/>
          <w:i w:val="0"/>
          <w:iCs w:val="0"/>
          <w:color w:val="auto"/>
          <w:sz w:val="32"/>
          <w:szCs w:val="32"/>
          <w:highlight w:val="none"/>
          <w:lang w:val="en-US" w:eastAsia="zh-CN"/>
        </w:rPr>
        <w:t>万元，完成预算100%</w:t>
      </w:r>
      <w:r>
        <w:rPr>
          <w:rStyle w:val="21"/>
          <w:rFonts w:hint="eastAsia" w:cs="Times New Roman"/>
          <w:b w:val="0"/>
          <w:bCs w:val="0"/>
          <w:i w:val="0"/>
          <w:iCs w:val="0"/>
          <w:color w:val="auto"/>
          <w:sz w:val="32"/>
          <w:szCs w:val="32"/>
          <w:highlight w:val="none"/>
          <w:lang w:eastAsia="zh-CN"/>
        </w:rPr>
        <w:t>，</w:t>
      </w:r>
      <w:r>
        <w:rPr>
          <w:rStyle w:val="21"/>
          <w:rFonts w:hint="eastAsia" w:ascii="仿宋" w:hAnsi="仿宋" w:eastAsia="仿宋"/>
          <w:b w:val="0"/>
          <w:bCs/>
          <w:color w:val="auto"/>
          <w:sz w:val="32"/>
          <w:szCs w:val="32"/>
          <w:highlight w:val="none"/>
        </w:rPr>
        <w:t>主要原因是</w:t>
      </w:r>
      <w:r>
        <w:rPr>
          <w:rStyle w:val="21"/>
          <w:rFonts w:hint="eastAsia" w:cs="Times New Roman"/>
          <w:b w:val="0"/>
          <w:bCs w:val="0"/>
          <w:i w:val="0"/>
          <w:iCs w:val="0"/>
          <w:color w:val="auto"/>
          <w:sz w:val="32"/>
          <w:szCs w:val="32"/>
          <w:highlight w:val="none"/>
          <w:lang w:eastAsia="zh-CN"/>
        </w:rPr>
        <w:t>严格按照预算执行。</w:t>
      </w:r>
    </w:p>
    <w:p w14:paraId="4A6775F7">
      <w:pPr>
        <w:keepNext w:val="0"/>
        <w:keepLines w:val="0"/>
        <w:pageBreakBefore w:val="0"/>
        <w:widowControl w:val="0"/>
        <w:kinsoku/>
        <w:wordWrap/>
        <w:overflowPunct/>
        <w:topLinePunct w:val="0"/>
        <w:bidi w:val="0"/>
        <w:snapToGrid/>
        <w:spacing w:line="560"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rPr>
      </w:pPr>
      <w:r>
        <w:rPr>
          <w:rStyle w:val="21"/>
          <w:rFonts w:hint="eastAsia" w:ascii="Times New Roman" w:cs="Times New Roman"/>
          <w:b w:val="0"/>
          <w:bCs w:val="0"/>
          <w:i w:val="0"/>
          <w:iCs w:val="0"/>
          <w:color w:val="auto"/>
          <w:sz w:val="32"/>
          <w:szCs w:val="32"/>
          <w:highlight w:val="none"/>
          <w:lang w:val="en-US" w:eastAsia="zh-CN"/>
        </w:rPr>
        <w:t>2</w:t>
      </w:r>
      <w:r>
        <w:rPr>
          <w:rStyle w:val="21"/>
          <w:rFonts w:hint="eastAsia" w:cs="Times New Roman"/>
          <w:b w:val="0"/>
          <w:bCs w:val="0"/>
          <w:i w:val="0"/>
          <w:iCs w:val="0"/>
          <w:color w:val="auto"/>
          <w:sz w:val="32"/>
          <w:szCs w:val="32"/>
          <w:highlight w:val="none"/>
          <w:lang w:val="en-US" w:eastAsia="zh-CN"/>
        </w:rPr>
        <w:t>7</w:t>
      </w:r>
      <w:r>
        <w:rPr>
          <w:rStyle w:val="21"/>
          <w:rFonts w:hint="eastAsia" w:ascii="Times New Roman" w:cs="Times New Roman"/>
          <w:b w:val="0"/>
          <w:bCs w:val="0"/>
          <w:i w:val="0"/>
          <w:iCs w:val="0"/>
          <w:color w:val="auto"/>
          <w:sz w:val="32"/>
          <w:szCs w:val="32"/>
          <w:highlight w:val="none"/>
          <w:lang w:val="en-US" w:eastAsia="zh-CN"/>
        </w:rPr>
        <w:t>.灾害防治及应急管理</w:t>
      </w:r>
      <w:r>
        <w:rPr>
          <w:rStyle w:val="21"/>
          <w:rFonts w:hint="eastAsia" w:ascii="Times New Roman" w:hAnsi="Times New Roman" w:eastAsia="仿宋_GB2312" w:cs="Times New Roman"/>
          <w:b w:val="0"/>
          <w:bCs w:val="0"/>
          <w:i w:val="0"/>
          <w:iCs w:val="0"/>
          <w:color w:val="auto"/>
          <w:sz w:val="32"/>
          <w:szCs w:val="32"/>
          <w:highlight w:val="none"/>
          <w:lang w:val="en-US" w:eastAsia="zh-CN"/>
        </w:rPr>
        <w:t>（类）</w:t>
      </w:r>
      <w:r>
        <w:rPr>
          <w:rStyle w:val="21"/>
          <w:rFonts w:hint="eastAsia" w:ascii="Times New Roman" w:cs="Times New Roman"/>
          <w:b w:val="0"/>
          <w:bCs w:val="0"/>
          <w:i w:val="0"/>
          <w:iCs w:val="0"/>
          <w:color w:val="auto"/>
          <w:sz w:val="32"/>
          <w:szCs w:val="32"/>
          <w:highlight w:val="none"/>
          <w:lang w:val="en-US" w:eastAsia="zh-CN"/>
        </w:rPr>
        <w:t>应急管理事务</w:t>
      </w:r>
      <w:r>
        <w:rPr>
          <w:rStyle w:val="21"/>
          <w:rFonts w:hint="eastAsia" w:ascii="Times New Roman" w:hAnsi="Times New Roman" w:eastAsia="仿宋_GB2312" w:cs="Times New Roman"/>
          <w:b w:val="0"/>
          <w:bCs w:val="0"/>
          <w:i w:val="0"/>
          <w:iCs w:val="0"/>
          <w:color w:val="auto"/>
          <w:sz w:val="32"/>
          <w:szCs w:val="32"/>
          <w:highlight w:val="none"/>
          <w:lang w:val="en-US" w:eastAsia="zh-CN"/>
        </w:rPr>
        <w:t>（款）</w:t>
      </w:r>
      <w:r>
        <w:rPr>
          <w:rStyle w:val="21"/>
          <w:rFonts w:hint="eastAsia" w:cs="Times New Roman"/>
          <w:b w:val="0"/>
          <w:bCs w:val="0"/>
          <w:i w:val="0"/>
          <w:iCs w:val="0"/>
          <w:color w:val="auto"/>
          <w:sz w:val="32"/>
          <w:szCs w:val="32"/>
          <w:highlight w:val="none"/>
          <w:lang w:val="en-US" w:eastAsia="zh-CN"/>
        </w:rPr>
        <w:t>应急救援</w:t>
      </w:r>
      <w:r>
        <w:rPr>
          <w:rStyle w:val="21"/>
          <w:rFonts w:hint="eastAsia" w:ascii="Times New Roman" w:hAnsi="Times New Roman" w:eastAsia="仿宋_GB2312" w:cs="Times New Roman"/>
          <w:b w:val="0"/>
          <w:bCs w:val="0"/>
          <w:i w:val="0"/>
          <w:iCs w:val="0"/>
          <w:color w:val="auto"/>
          <w:sz w:val="32"/>
          <w:szCs w:val="32"/>
          <w:highlight w:val="none"/>
          <w:lang w:val="en-US" w:eastAsia="zh-CN"/>
        </w:rPr>
        <w:t>（项）支出决算为</w:t>
      </w:r>
      <w:r>
        <w:rPr>
          <w:rStyle w:val="21"/>
          <w:rFonts w:hint="eastAsia" w:cs="Times New Roman"/>
          <w:b w:val="0"/>
          <w:bCs w:val="0"/>
          <w:i w:val="0"/>
          <w:iCs w:val="0"/>
          <w:color w:val="auto"/>
          <w:sz w:val="32"/>
          <w:szCs w:val="32"/>
          <w:highlight w:val="none"/>
          <w:lang w:val="en-US" w:eastAsia="zh-CN"/>
        </w:rPr>
        <w:t>9</w:t>
      </w:r>
      <w:r>
        <w:rPr>
          <w:rStyle w:val="21"/>
          <w:rFonts w:hint="eastAsia" w:ascii="Times New Roman" w:hAnsi="Times New Roman" w:eastAsia="仿宋_GB2312" w:cs="Times New Roman"/>
          <w:b w:val="0"/>
          <w:bCs w:val="0"/>
          <w:i w:val="0"/>
          <w:iCs w:val="0"/>
          <w:color w:val="auto"/>
          <w:sz w:val="32"/>
          <w:szCs w:val="32"/>
          <w:highlight w:val="none"/>
          <w:lang w:val="en-US" w:eastAsia="zh-CN"/>
        </w:rPr>
        <w:t>万元，完成预算100%</w:t>
      </w:r>
      <w:r>
        <w:rPr>
          <w:rStyle w:val="21"/>
          <w:rFonts w:hint="eastAsia" w:cs="Times New Roman"/>
          <w:b w:val="0"/>
          <w:bCs w:val="0"/>
          <w:i w:val="0"/>
          <w:iCs w:val="0"/>
          <w:color w:val="auto"/>
          <w:sz w:val="32"/>
          <w:szCs w:val="32"/>
          <w:highlight w:val="none"/>
          <w:lang w:eastAsia="zh-CN"/>
        </w:rPr>
        <w:t>，</w:t>
      </w:r>
      <w:r>
        <w:rPr>
          <w:rStyle w:val="21"/>
          <w:rFonts w:hint="eastAsia" w:ascii="仿宋" w:hAnsi="仿宋" w:eastAsia="仿宋"/>
          <w:b w:val="0"/>
          <w:bCs/>
          <w:color w:val="auto"/>
          <w:sz w:val="32"/>
          <w:szCs w:val="32"/>
          <w:highlight w:val="none"/>
        </w:rPr>
        <w:t>主要原因是</w:t>
      </w:r>
      <w:r>
        <w:rPr>
          <w:rStyle w:val="21"/>
          <w:rFonts w:hint="eastAsia" w:cs="Times New Roman"/>
          <w:b w:val="0"/>
          <w:bCs w:val="0"/>
          <w:i w:val="0"/>
          <w:iCs w:val="0"/>
          <w:color w:val="auto"/>
          <w:sz w:val="32"/>
          <w:szCs w:val="32"/>
          <w:highlight w:val="none"/>
          <w:lang w:eastAsia="zh-CN"/>
        </w:rPr>
        <w:t>严格按照预算执行。</w:t>
      </w:r>
    </w:p>
    <w:p w14:paraId="079CF0A8">
      <w:pPr>
        <w:keepNext w:val="0"/>
        <w:keepLines w:val="0"/>
        <w:pageBreakBefore w:val="0"/>
        <w:widowControl w:val="0"/>
        <w:tabs>
          <w:tab w:val="right" w:pos="8306"/>
        </w:tabs>
        <w:kinsoku/>
        <w:wordWrap/>
        <w:overflowPunct/>
        <w:topLinePunct w:val="0"/>
        <w:bidi w:val="0"/>
        <w:snapToGrid/>
        <w:spacing w:line="560" w:lineRule="exact"/>
        <w:ind w:firstLine="640"/>
        <w:textAlignment w:val="auto"/>
        <w:outlineLvl w:val="1"/>
        <w:rPr>
          <w:rStyle w:val="25"/>
          <w:rFonts w:hint="default" w:ascii="Times New Roman" w:hAnsi="Times New Roman" w:cs="Times New Roman"/>
          <w:b w:val="0"/>
          <w:bCs w:val="0"/>
          <w:i w:val="0"/>
          <w:iCs w:val="0"/>
          <w:color w:val="auto"/>
          <w:highlight w:val="none"/>
        </w:rPr>
      </w:pPr>
      <w:bookmarkStart w:id="30" w:name="_Toc15377214"/>
      <w:bookmarkStart w:id="31" w:name="_Toc15396608"/>
      <w:r>
        <w:rPr>
          <w:rFonts w:hint="default" w:ascii="Times New Roman" w:hAnsi="Times New Roman" w:eastAsia="黑体" w:cs="Times New Roman"/>
          <w:b w:val="0"/>
          <w:bCs w:val="0"/>
          <w:i w:val="0"/>
          <w:iCs w:val="0"/>
          <w:color w:val="auto"/>
          <w:sz w:val="32"/>
          <w:szCs w:val="32"/>
          <w:highlight w:val="none"/>
        </w:rPr>
        <w:t>六、一</w:t>
      </w:r>
      <w:r>
        <w:rPr>
          <w:rStyle w:val="25"/>
          <w:rFonts w:hint="default" w:ascii="Times New Roman" w:hAnsi="Times New Roman" w:eastAsia="黑体" w:cs="Times New Roman"/>
          <w:b w:val="0"/>
          <w:bCs w:val="0"/>
          <w:i w:val="0"/>
          <w:iCs w:val="0"/>
          <w:color w:val="auto"/>
          <w:highlight w:val="none"/>
        </w:rPr>
        <w:t>般公共预算财政拨款基本支出决算情况说明</w:t>
      </w:r>
      <w:bookmarkEnd w:id="30"/>
      <w:bookmarkEnd w:id="31"/>
      <w:r>
        <w:rPr>
          <w:rStyle w:val="25"/>
          <w:rFonts w:hint="default" w:ascii="Times New Roman" w:hAnsi="Times New Roman" w:eastAsia="黑体" w:cs="Times New Roman"/>
          <w:b w:val="0"/>
          <w:bCs w:val="0"/>
          <w:i w:val="0"/>
          <w:iCs w:val="0"/>
          <w:color w:val="auto"/>
          <w:highlight w:val="none"/>
        </w:rPr>
        <w:tab/>
      </w:r>
    </w:p>
    <w:p w14:paraId="5BED0AA1">
      <w:pPr>
        <w:keepNext w:val="0"/>
        <w:keepLines w:val="0"/>
        <w:pageBreakBefore w:val="0"/>
        <w:widowControl w:val="0"/>
        <w:kinsoku/>
        <w:wordWrap/>
        <w:overflowPunct/>
        <w:topLinePunct w:val="0"/>
        <w:bidi w:val="0"/>
        <w:snapToGrid/>
        <w:spacing w:line="560" w:lineRule="exact"/>
        <w:ind w:firstLine="645"/>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一般公共预算财政拨款基本支出</w:t>
      </w:r>
      <w:r>
        <w:rPr>
          <w:rFonts w:hint="eastAsia" w:cs="Times New Roman"/>
          <w:b w:val="0"/>
          <w:bCs w:val="0"/>
          <w:i w:val="0"/>
          <w:iCs w:val="0"/>
          <w:color w:val="auto"/>
          <w:sz w:val="32"/>
          <w:szCs w:val="32"/>
          <w:highlight w:val="none"/>
          <w:lang w:val="en-US" w:eastAsia="zh-CN"/>
        </w:rPr>
        <w:t>2004.43</w:t>
      </w:r>
      <w:r>
        <w:rPr>
          <w:rFonts w:hint="default" w:ascii="Times New Roman" w:hAnsi="Times New Roman" w:eastAsia="仿宋_GB2312" w:cs="Times New Roman"/>
          <w:b w:val="0"/>
          <w:bCs w:val="0"/>
          <w:i w:val="0"/>
          <w:iCs w:val="0"/>
          <w:color w:val="auto"/>
          <w:sz w:val="32"/>
          <w:szCs w:val="32"/>
          <w:highlight w:val="none"/>
        </w:rPr>
        <w:t>万元，其中：</w:t>
      </w:r>
    </w:p>
    <w:p w14:paraId="62479ED0">
      <w:pPr>
        <w:keepNext w:val="0"/>
        <w:keepLines w:val="0"/>
        <w:pageBreakBefore w:val="0"/>
        <w:widowControl w:val="0"/>
        <w:kinsoku/>
        <w:wordWrap/>
        <w:overflowPunct/>
        <w:topLinePunct w:val="0"/>
        <w:bidi w:val="0"/>
        <w:snapToGrid/>
        <w:spacing w:line="560" w:lineRule="exact"/>
        <w:ind w:firstLine="645"/>
        <w:textAlignment w:val="auto"/>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rPr>
        <w:t>人员经费</w:t>
      </w:r>
      <w:r>
        <w:rPr>
          <w:rFonts w:hint="eastAsia" w:cs="Times New Roman"/>
          <w:b w:val="0"/>
          <w:bCs w:val="0"/>
          <w:i w:val="0"/>
          <w:iCs w:val="0"/>
          <w:color w:val="auto"/>
          <w:sz w:val="32"/>
          <w:szCs w:val="32"/>
          <w:highlight w:val="none"/>
          <w:lang w:val="en-US" w:eastAsia="zh-CN"/>
        </w:rPr>
        <w:t>1819.95</w:t>
      </w:r>
      <w:r>
        <w:rPr>
          <w:rFonts w:hint="default" w:ascii="Times New Roman" w:hAnsi="Times New Roman" w:eastAsia="仿宋_GB2312" w:cs="Times New Roman"/>
          <w:b w:val="0"/>
          <w:bCs w:val="0"/>
          <w:i w:val="0"/>
          <w:iCs w:val="0"/>
          <w:color w:val="auto"/>
          <w:sz w:val="32"/>
          <w:szCs w:val="32"/>
          <w:highlight w:val="none"/>
        </w:rPr>
        <w:t>万元，主要包括：基本工资、津贴补贴、奖金、绩效工资、机关事业单位基本养老保险缴费、其他社会保障缴费、其他工资福利支出、生活补助、住房公积金、其他对个人和家庭的补助支出等。</w:t>
      </w:r>
    </w:p>
    <w:p w14:paraId="686E6A87">
      <w:pPr>
        <w:keepNext w:val="0"/>
        <w:keepLines w:val="0"/>
        <w:pageBreakBefore w:val="0"/>
        <w:widowControl w:val="0"/>
        <w:kinsoku/>
        <w:wordWrap/>
        <w:overflowPunct/>
        <w:topLinePunct w:val="0"/>
        <w:bidi w:val="0"/>
        <w:snapToGrid/>
        <w:spacing w:line="560" w:lineRule="exact"/>
        <w:ind w:firstLine="645"/>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公用经费</w:t>
      </w:r>
      <w:r>
        <w:rPr>
          <w:rFonts w:hint="eastAsia" w:cs="Times New Roman"/>
          <w:b w:val="0"/>
          <w:bCs w:val="0"/>
          <w:i w:val="0"/>
          <w:iCs w:val="0"/>
          <w:color w:val="auto"/>
          <w:sz w:val="32"/>
          <w:szCs w:val="32"/>
          <w:highlight w:val="none"/>
          <w:lang w:val="en-US" w:eastAsia="zh-CN"/>
        </w:rPr>
        <w:t>184.48</w:t>
      </w:r>
      <w:r>
        <w:rPr>
          <w:rFonts w:hint="default" w:ascii="Times New Roman" w:hAnsi="Times New Roman" w:eastAsia="仿宋_GB2312" w:cs="Times New Roman"/>
          <w:b w:val="0"/>
          <w:bCs w:val="0"/>
          <w:i w:val="0"/>
          <w:iCs w:val="0"/>
          <w:color w:val="auto"/>
          <w:sz w:val="32"/>
          <w:szCs w:val="32"/>
          <w:highlight w:val="none"/>
        </w:rPr>
        <w:t>万元，主要包括：办公费、印刷费、水费、电费、邮电费、差旅费、公务接待费、工会经费、福利费、其他交通费、其他商品和服务支出、办公设备购置等。</w:t>
      </w:r>
    </w:p>
    <w:p w14:paraId="4084B5AF">
      <w:pPr>
        <w:keepNext w:val="0"/>
        <w:keepLines w:val="0"/>
        <w:pageBreakBefore w:val="0"/>
        <w:widowControl w:val="0"/>
        <w:kinsoku/>
        <w:wordWrap/>
        <w:overflowPunct/>
        <w:topLinePunct w:val="0"/>
        <w:bidi w:val="0"/>
        <w:snapToGrid/>
        <w:spacing w:line="560" w:lineRule="exact"/>
        <w:ind w:firstLine="640"/>
        <w:textAlignment w:val="auto"/>
        <w:outlineLvl w:val="1"/>
        <w:rPr>
          <w:rStyle w:val="25"/>
          <w:rFonts w:hint="default" w:ascii="Times New Roman" w:hAnsi="Times New Roman" w:eastAsia="黑体" w:cs="Times New Roman"/>
          <w:b w:val="0"/>
          <w:bCs w:val="0"/>
          <w:i w:val="0"/>
          <w:iCs w:val="0"/>
          <w:color w:val="auto"/>
          <w:highlight w:val="none"/>
        </w:rPr>
      </w:pPr>
      <w:bookmarkStart w:id="32" w:name="_Toc15377215"/>
      <w:bookmarkStart w:id="33" w:name="_Toc15396609"/>
      <w:r>
        <w:rPr>
          <w:rFonts w:hint="default" w:ascii="Times New Roman" w:hAnsi="Times New Roman" w:eastAsia="黑体" w:cs="Times New Roman"/>
          <w:b w:val="0"/>
          <w:bCs w:val="0"/>
          <w:i w:val="0"/>
          <w:iCs w:val="0"/>
          <w:color w:val="auto"/>
          <w:sz w:val="32"/>
          <w:szCs w:val="32"/>
          <w:highlight w:val="none"/>
        </w:rPr>
        <w:t>七、</w:t>
      </w:r>
      <w:r>
        <w:rPr>
          <w:rStyle w:val="25"/>
          <w:rFonts w:hint="default" w:ascii="Times New Roman" w:hAnsi="Times New Roman" w:eastAsia="黑体" w:cs="Times New Roman"/>
          <w:b w:val="0"/>
          <w:bCs w:val="0"/>
          <w:i w:val="0"/>
          <w:iCs w:val="0"/>
          <w:color w:val="auto"/>
          <w:highlight w:val="none"/>
        </w:rPr>
        <w:t>财政拨款“三公”经费支出决算情况说明</w:t>
      </w:r>
      <w:bookmarkEnd w:id="32"/>
      <w:bookmarkEnd w:id="33"/>
    </w:p>
    <w:p w14:paraId="0859E032">
      <w:pPr>
        <w:keepNext w:val="0"/>
        <w:keepLines w:val="0"/>
        <w:pageBreakBefore w:val="0"/>
        <w:widowControl w:val="0"/>
        <w:kinsoku/>
        <w:wordWrap/>
        <w:overflowPunct/>
        <w:topLinePunct w:val="0"/>
        <w:autoSpaceDE w:val="0"/>
        <w:autoSpaceDN w:val="0"/>
        <w:bidi w:val="0"/>
        <w:adjustRightInd w:val="0"/>
        <w:snapToGrid/>
        <w:spacing w:line="560" w:lineRule="exact"/>
        <w:ind w:firstLine="632" w:firstLineChars="200"/>
        <w:jc w:val="left"/>
        <w:textAlignment w:val="auto"/>
        <w:outlineLvl w:val="2"/>
        <w:rPr>
          <w:rFonts w:hint="default" w:ascii="Times New Roman" w:hAnsi="Times New Roman" w:eastAsia="楷体_GB2312" w:cs="Times New Roman"/>
          <w:b w:val="0"/>
          <w:bCs w:val="0"/>
          <w:i w:val="0"/>
          <w:iCs w:val="0"/>
          <w:color w:val="auto"/>
          <w:sz w:val="32"/>
          <w:szCs w:val="32"/>
          <w:highlight w:val="none"/>
        </w:rPr>
      </w:pPr>
      <w:bookmarkStart w:id="34" w:name="_Toc15377216"/>
      <w:r>
        <w:rPr>
          <w:rFonts w:hint="default" w:ascii="Times New Roman" w:hAnsi="Times New Roman" w:eastAsia="楷体_GB2312" w:cs="Times New Roman"/>
          <w:b w:val="0"/>
          <w:bCs w:val="0"/>
          <w:i w:val="0"/>
          <w:iCs w:val="0"/>
          <w:color w:val="auto"/>
          <w:sz w:val="32"/>
          <w:szCs w:val="32"/>
          <w:highlight w:val="none"/>
        </w:rPr>
        <w:t>（一）“三公”经费财政拨款支出决算总体情况说明</w:t>
      </w:r>
      <w:bookmarkEnd w:id="34"/>
    </w:p>
    <w:p w14:paraId="429A3CDF">
      <w:pPr>
        <w:keepNext w:val="0"/>
        <w:keepLines w:val="0"/>
        <w:pageBreakBefore w:val="0"/>
        <w:widowControl w:val="0"/>
        <w:kinsoku/>
        <w:wordWrap/>
        <w:overflowPunct/>
        <w:topLinePunct w:val="0"/>
        <w:bidi w:val="0"/>
        <w:snapToGrid/>
        <w:spacing w:line="560"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“三公”经费财政拨款支出决算为</w:t>
      </w:r>
      <w:r>
        <w:rPr>
          <w:rFonts w:hint="eastAsia" w:cs="Times New Roman"/>
          <w:b w:val="0"/>
          <w:bCs w:val="0"/>
          <w:i w:val="0"/>
          <w:iCs w:val="0"/>
          <w:color w:val="auto"/>
          <w:sz w:val="32"/>
          <w:szCs w:val="32"/>
          <w:highlight w:val="none"/>
          <w:lang w:val="en-US" w:eastAsia="zh-CN"/>
        </w:rPr>
        <w:t>3.84</w:t>
      </w:r>
      <w:r>
        <w:rPr>
          <w:rFonts w:hint="default" w:ascii="Times New Roman" w:hAnsi="Times New Roman" w:eastAsia="仿宋_GB2312" w:cs="Times New Roman"/>
          <w:b w:val="0"/>
          <w:bCs w:val="0"/>
          <w:i w:val="0"/>
          <w:iCs w:val="0"/>
          <w:color w:val="auto"/>
          <w:sz w:val="32"/>
          <w:szCs w:val="32"/>
          <w:highlight w:val="none"/>
        </w:rPr>
        <w:t>万元，完成预算</w:t>
      </w:r>
      <w:r>
        <w:rPr>
          <w:rFonts w:hint="eastAsia" w:cs="Times New Roman"/>
          <w:b w:val="0"/>
          <w:bCs w:val="0"/>
          <w:i w:val="0"/>
          <w:iCs w:val="0"/>
          <w:color w:val="auto"/>
          <w:sz w:val="32"/>
          <w:szCs w:val="32"/>
          <w:highlight w:val="none"/>
          <w:lang w:val="en-US" w:eastAsia="zh-CN"/>
        </w:rPr>
        <w:t>100</w:t>
      </w:r>
      <w:r>
        <w:rPr>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lang w:eastAsia="zh-CN"/>
        </w:rPr>
        <w:t>较上年度</w:t>
      </w:r>
      <w:r>
        <w:rPr>
          <w:rFonts w:hint="default" w:ascii="Times New Roman" w:hAnsi="Times New Roman" w:eastAsia="仿宋_GB2312" w:cs="Times New Roman"/>
          <w:b w:val="0"/>
          <w:bCs w:val="0"/>
          <w:i w:val="0"/>
          <w:iCs w:val="0"/>
          <w:color w:val="auto"/>
          <w:sz w:val="32"/>
          <w:szCs w:val="32"/>
          <w:highlight w:val="none"/>
          <w:lang w:val="en-US" w:eastAsia="zh-CN"/>
        </w:rPr>
        <w:t>减少</w:t>
      </w:r>
      <w:r>
        <w:rPr>
          <w:rFonts w:hint="eastAsia" w:cs="Times New Roman"/>
          <w:b w:val="0"/>
          <w:bCs w:val="0"/>
          <w:i w:val="0"/>
          <w:iCs w:val="0"/>
          <w:color w:val="auto"/>
          <w:sz w:val="32"/>
          <w:szCs w:val="32"/>
          <w:highlight w:val="none"/>
          <w:lang w:val="en-US" w:eastAsia="zh-CN"/>
        </w:rPr>
        <w:t>1.16</w:t>
      </w:r>
      <w:r>
        <w:rPr>
          <w:rFonts w:hint="default" w:ascii="Times New Roman" w:hAnsi="Times New Roman" w:eastAsia="仿宋_GB2312" w:cs="Times New Roman"/>
          <w:b w:val="0"/>
          <w:bCs w:val="0"/>
          <w:i w:val="0"/>
          <w:iCs w:val="0"/>
          <w:color w:val="auto"/>
          <w:sz w:val="32"/>
          <w:szCs w:val="32"/>
          <w:highlight w:val="none"/>
          <w:lang w:val="en-US" w:eastAsia="zh-CN"/>
        </w:rPr>
        <w:t>万元，下降</w:t>
      </w:r>
      <w:r>
        <w:rPr>
          <w:rFonts w:hint="eastAsia" w:cs="Times New Roman"/>
          <w:b w:val="0"/>
          <w:bCs w:val="0"/>
          <w:i w:val="0"/>
          <w:iCs w:val="0"/>
          <w:color w:val="auto"/>
          <w:sz w:val="32"/>
          <w:szCs w:val="32"/>
          <w:highlight w:val="none"/>
          <w:lang w:val="en-US" w:eastAsia="zh-CN"/>
        </w:rPr>
        <w:t>23.2</w:t>
      </w:r>
      <w:r>
        <w:rPr>
          <w:rFonts w:hint="default" w:ascii="Times New Roman" w:hAnsi="Times New Roman" w:eastAsia="仿宋_GB2312" w:cs="Times New Roman"/>
          <w:b w:val="0"/>
          <w:bCs w:val="0"/>
          <w:i w:val="0"/>
          <w:iCs w:val="0"/>
          <w:color w:val="auto"/>
          <w:sz w:val="32"/>
          <w:szCs w:val="32"/>
          <w:highlight w:val="none"/>
          <w:lang w:val="en-US" w:eastAsia="zh-CN"/>
        </w:rPr>
        <w:t>%</w:t>
      </w:r>
      <w:r>
        <w:rPr>
          <w:rFonts w:hint="eastAsia" w:cs="Times New Roman"/>
          <w:b w:val="0"/>
          <w:bCs w:val="0"/>
          <w:i w:val="0"/>
          <w:iCs w:val="0"/>
          <w:color w:val="auto"/>
          <w:sz w:val="32"/>
          <w:szCs w:val="32"/>
          <w:highlight w:val="none"/>
          <w:lang w:val="en-US" w:eastAsia="zh-CN"/>
        </w:rPr>
        <w:t>，</w:t>
      </w:r>
      <w:r>
        <w:rPr>
          <w:rStyle w:val="21"/>
          <w:rFonts w:hint="eastAsia" w:ascii="仿宋" w:hAnsi="仿宋" w:eastAsia="仿宋"/>
          <w:b w:val="0"/>
          <w:bCs/>
          <w:color w:val="auto"/>
          <w:sz w:val="32"/>
          <w:szCs w:val="32"/>
          <w:highlight w:val="none"/>
        </w:rPr>
        <w:t>主要原因是</w:t>
      </w:r>
      <w:r>
        <w:rPr>
          <w:rStyle w:val="21"/>
          <w:rFonts w:hint="eastAsia" w:cs="Times New Roman"/>
          <w:b w:val="0"/>
          <w:bCs w:val="0"/>
          <w:i w:val="0"/>
          <w:iCs w:val="0"/>
          <w:color w:val="auto"/>
          <w:sz w:val="32"/>
          <w:szCs w:val="32"/>
          <w:highlight w:val="none"/>
          <w:lang w:eastAsia="zh-CN"/>
        </w:rPr>
        <w:t>厉行节约</w:t>
      </w:r>
      <w:r>
        <w:rPr>
          <w:rFonts w:hint="default" w:ascii="Times New Roman" w:hAnsi="Times New Roman" w:eastAsia="仿宋_GB2312" w:cs="Times New Roman"/>
          <w:b w:val="0"/>
          <w:bCs w:val="0"/>
          <w:i w:val="0"/>
          <w:iCs w:val="0"/>
          <w:color w:val="auto"/>
          <w:sz w:val="32"/>
          <w:szCs w:val="32"/>
          <w:highlight w:val="none"/>
          <w:lang w:val="en-US" w:eastAsia="zh-CN"/>
        </w:rPr>
        <w:t>。</w:t>
      </w:r>
    </w:p>
    <w:p w14:paraId="0CA3FCD3">
      <w:pPr>
        <w:keepNext w:val="0"/>
        <w:keepLines w:val="0"/>
        <w:pageBreakBefore w:val="0"/>
        <w:widowControl w:val="0"/>
        <w:kinsoku/>
        <w:wordWrap/>
        <w:overflowPunct/>
        <w:topLinePunct w:val="0"/>
        <w:bidi w:val="0"/>
        <w:snapToGrid/>
        <w:spacing w:line="560" w:lineRule="exact"/>
        <w:ind w:firstLine="640"/>
        <w:textAlignment w:val="auto"/>
        <w:outlineLvl w:val="2"/>
        <w:rPr>
          <w:rFonts w:hint="default" w:ascii="Times New Roman" w:hAnsi="Times New Roman" w:eastAsia="仿宋_GB2312" w:cs="Times New Roman"/>
          <w:b w:val="0"/>
          <w:bCs w:val="0"/>
          <w:i w:val="0"/>
          <w:iCs w:val="0"/>
          <w:color w:val="auto"/>
          <w:sz w:val="32"/>
          <w:szCs w:val="32"/>
          <w:highlight w:val="none"/>
        </w:rPr>
      </w:pPr>
      <w:bookmarkStart w:id="35" w:name="_Toc15377217"/>
      <w:r>
        <w:rPr>
          <w:rFonts w:hint="default" w:ascii="Times New Roman" w:hAnsi="Times New Roman" w:eastAsia="楷体_GB2312" w:cs="Times New Roman"/>
          <w:b w:val="0"/>
          <w:bCs w:val="0"/>
          <w:i w:val="0"/>
          <w:iCs w:val="0"/>
          <w:color w:val="auto"/>
          <w:sz w:val="32"/>
          <w:szCs w:val="32"/>
          <w:highlight w:val="none"/>
        </w:rPr>
        <w:t>（二）“三公”经费财政拨款支出决算具体情况说明</w:t>
      </w:r>
      <w:bookmarkEnd w:id="35"/>
    </w:p>
    <w:p w14:paraId="1F51028F">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“三公”经费财政拨款支出决算中，因公出国（境）费支出决算</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万元，占</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%；公务用车购置及运行维护费支出决算</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万元，占</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%；公务接待费支出决算</w:t>
      </w:r>
      <w:r>
        <w:rPr>
          <w:rFonts w:hint="eastAsia" w:cs="Times New Roman"/>
          <w:b w:val="0"/>
          <w:bCs w:val="0"/>
          <w:i w:val="0"/>
          <w:iCs w:val="0"/>
          <w:color w:val="auto"/>
          <w:sz w:val="32"/>
          <w:szCs w:val="32"/>
          <w:highlight w:val="none"/>
          <w:lang w:val="en-US" w:eastAsia="zh-CN"/>
        </w:rPr>
        <w:t>3.84</w:t>
      </w:r>
      <w:r>
        <w:rPr>
          <w:rFonts w:hint="default" w:ascii="Times New Roman" w:hAnsi="Times New Roman" w:eastAsia="仿宋_GB2312" w:cs="Times New Roman"/>
          <w:b w:val="0"/>
          <w:bCs w:val="0"/>
          <w:i w:val="0"/>
          <w:iCs w:val="0"/>
          <w:color w:val="auto"/>
          <w:sz w:val="32"/>
          <w:szCs w:val="32"/>
          <w:highlight w:val="none"/>
        </w:rPr>
        <w:t>万元，占</w:t>
      </w:r>
      <w:r>
        <w:rPr>
          <w:rFonts w:hint="eastAsia" w:cs="Times New Roman"/>
          <w:b w:val="0"/>
          <w:bCs w:val="0"/>
          <w:i w:val="0"/>
          <w:iCs w:val="0"/>
          <w:color w:val="auto"/>
          <w:sz w:val="32"/>
          <w:szCs w:val="32"/>
          <w:highlight w:val="none"/>
          <w:lang w:val="en-US" w:eastAsia="zh-CN"/>
        </w:rPr>
        <w:t>100</w:t>
      </w:r>
      <w:r>
        <w:rPr>
          <w:rFonts w:hint="default" w:ascii="Times New Roman" w:hAnsi="Times New Roman" w:eastAsia="仿宋_GB2312" w:cs="Times New Roman"/>
          <w:b w:val="0"/>
          <w:bCs w:val="0"/>
          <w:i w:val="0"/>
          <w:iCs w:val="0"/>
          <w:color w:val="auto"/>
          <w:sz w:val="32"/>
          <w:szCs w:val="32"/>
          <w:highlight w:val="none"/>
        </w:rPr>
        <w:t>%。具体情况如下：</w:t>
      </w:r>
    </w:p>
    <w:p w14:paraId="38A5CA0C">
      <w:pPr>
        <w:pStyle w:val="2"/>
        <w:rPr>
          <w:rFonts w:hint="eastAsia" w:ascii="Times New Roman" w:hAnsi="Times New Roman" w:eastAsia="仿宋_GB2312" w:cs="Times New Roman"/>
          <w:b w:val="0"/>
          <w:bCs w:val="0"/>
          <w:i w:val="0"/>
          <w:iCs w:val="0"/>
          <w:color w:val="auto"/>
          <w:sz w:val="32"/>
          <w:szCs w:val="32"/>
          <w:highlight w:val="none"/>
          <w:lang w:eastAsia="zh-CN"/>
        </w:rPr>
      </w:pPr>
      <w:r>
        <w:rPr>
          <w:rFonts w:hint="eastAsia" w:ascii="Times New Roman" w:hAnsi="Times New Roman" w:eastAsia="仿宋_GB2312" w:cs="Times New Roman"/>
          <w:b w:val="0"/>
          <w:bCs w:val="0"/>
          <w:i w:val="0"/>
          <w:iCs w:val="0"/>
          <w:color w:val="auto"/>
          <w:sz w:val="32"/>
          <w:szCs w:val="32"/>
          <w:highlight w:val="none"/>
          <w:lang w:eastAsia="zh-CN"/>
        </w:rPr>
        <w:drawing>
          <wp:inline distT="0" distB="0" distL="114300" distR="114300">
            <wp:extent cx="5256530" cy="2988310"/>
            <wp:effectExtent l="5080" t="4445" r="15240"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9488D8">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rPr>
        <w:t>（图7：“三公”经费财政拨款支出结构）（饼状图）</w:t>
      </w:r>
    </w:p>
    <w:p w14:paraId="40C25BB1">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bCs/>
          <w:i w:val="0"/>
          <w:iCs w:val="0"/>
          <w:color w:val="auto"/>
          <w:sz w:val="32"/>
          <w:szCs w:val="32"/>
          <w:highlight w:val="none"/>
        </w:rPr>
        <w:t>1.因公出国（境）经费支出</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r>
        <w:rPr>
          <w:rStyle w:val="21"/>
          <w:rFonts w:hint="default" w:ascii="Times New Roman" w:hAnsi="Times New Roman" w:eastAsia="仿宋_GB2312" w:cs="Times New Roman"/>
          <w:b w:val="0"/>
          <w:bCs w:val="0"/>
          <w:i w:val="0"/>
          <w:iCs w:val="0"/>
          <w:color w:val="auto"/>
          <w:sz w:val="32"/>
          <w:szCs w:val="32"/>
          <w:highlight w:val="none"/>
        </w:rPr>
        <w:t>完成预算</w:t>
      </w:r>
      <w:r>
        <w:rPr>
          <w:rStyle w:val="21"/>
          <w:rFonts w:hint="eastAsia" w:cs="Times New Roman"/>
          <w:b w:val="0"/>
          <w:bCs w:val="0"/>
          <w:i w:val="0"/>
          <w:iCs w:val="0"/>
          <w:color w:val="auto"/>
          <w:sz w:val="32"/>
          <w:szCs w:val="32"/>
          <w:highlight w:val="none"/>
          <w:lang w:val="en-US" w:eastAsia="zh-CN"/>
        </w:rPr>
        <w:t>100</w:t>
      </w:r>
      <w:r>
        <w:rPr>
          <w:rStyle w:val="21"/>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全年安排因公出国（境）团组</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次，出国（境）</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人。</w:t>
      </w:r>
    </w:p>
    <w:p w14:paraId="10DCEAEF">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bCs/>
          <w:i w:val="0"/>
          <w:iCs w:val="0"/>
          <w:color w:val="auto"/>
          <w:sz w:val="32"/>
          <w:szCs w:val="32"/>
          <w:highlight w:val="none"/>
        </w:rPr>
        <w:t>2.公务用车购置及运行维护费支出</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r>
        <w:rPr>
          <w:rFonts w:hint="eastAsia" w:cs="Times New Roman"/>
          <w:b w:val="0"/>
          <w:bCs w:val="0"/>
          <w:i w:val="0"/>
          <w:iCs w:val="0"/>
          <w:color w:val="auto"/>
          <w:sz w:val="32"/>
          <w:szCs w:val="32"/>
          <w:highlight w:val="none"/>
          <w:lang w:eastAsia="zh-CN"/>
        </w:rPr>
        <w:t>，</w:t>
      </w:r>
      <w:r>
        <w:rPr>
          <w:rStyle w:val="21"/>
          <w:rFonts w:hint="default" w:ascii="Times New Roman" w:hAnsi="Times New Roman" w:eastAsia="仿宋_GB2312" w:cs="Times New Roman"/>
          <w:b w:val="0"/>
          <w:bCs w:val="0"/>
          <w:i w:val="0"/>
          <w:iCs w:val="0"/>
          <w:color w:val="auto"/>
          <w:sz w:val="32"/>
          <w:szCs w:val="32"/>
          <w:highlight w:val="none"/>
        </w:rPr>
        <w:t>完成预算</w:t>
      </w:r>
      <w:r>
        <w:rPr>
          <w:rStyle w:val="21"/>
          <w:rFonts w:hint="eastAsia" w:cs="Times New Roman"/>
          <w:b w:val="0"/>
          <w:bCs w:val="0"/>
          <w:i w:val="0"/>
          <w:iCs w:val="0"/>
          <w:color w:val="auto"/>
          <w:sz w:val="32"/>
          <w:szCs w:val="32"/>
          <w:highlight w:val="none"/>
          <w:lang w:val="en-US" w:eastAsia="zh-CN"/>
        </w:rPr>
        <w:t>100</w:t>
      </w:r>
      <w:r>
        <w:rPr>
          <w:rStyle w:val="21"/>
          <w:rFonts w:hint="default" w:ascii="Times New Roman" w:hAnsi="Times New Roman" w:eastAsia="仿宋_GB2312" w:cs="Times New Roman"/>
          <w:b w:val="0"/>
          <w:bCs w:val="0"/>
          <w:i w:val="0"/>
          <w:iCs w:val="0"/>
          <w:color w:val="auto"/>
          <w:sz w:val="32"/>
          <w:szCs w:val="32"/>
          <w:highlight w:val="none"/>
        </w:rPr>
        <w:t>%。</w:t>
      </w:r>
    </w:p>
    <w:p w14:paraId="0A8E312D">
      <w:pPr>
        <w:keepNext w:val="0"/>
        <w:keepLines w:val="0"/>
        <w:pageBreakBefore w:val="0"/>
        <w:widowControl w:val="0"/>
        <w:kinsoku/>
        <w:wordWrap/>
        <w:overflowPunct/>
        <w:topLinePunct w:val="0"/>
        <w:bidi w:val="0"/>
        <w:snapToGrid/>
        <w:spacing w:line="560"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其中：公务用车购置支出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万元。全年按规定更新购置公务用车</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辆，其中：轿车</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辆、金额</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万元，越野车</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辆、金额</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万元，载客汽车</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辆、金额</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万元。截至</w:t>
      </w: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年12月</w:t>
      </w:r>
      <w:r>
        <w:rPr>
          <w:rFonts w:hint="default" w:ascii="Times New Roman" w:hAnsi="Times New Roman" w:eastAsia="仿宋_GB2312" w:cs="Times New Roman"/>
          <w:b w:val="0"/>
          <w:bCs w:val="0"/>
          <w:i w:val="0"/>
          <w:iCs w:val="0"/>
          <w:color w:val="auto"/>
          <w:sz w:val="32"/>
          <w:szCs w:val="32"/>
          <w:highlight w:val="none"/>
          <w:lang w:val="en-US" w:eastAsia="zh-CN"/>
        </w:rPr>
        <w:t>31日</w:t>
      </w:r>
      <w:r>
        <w:rPr>
          <w:rFonts w:hint="default" w:ascii="Times New Roman" w:hAnsi="Times New Roman" w:eastAsia="仿宋_GB2312" w:cs="Times New Roman"/>
          <w:b w:val="0"/>
          <w:bCs w:val="0"/>
          <w:i w:val="0"/>
          <w:iCs w:val="0"/>
          <w:color w:val="auto"/>
          <w:sz w:val="32"/>
          <w:szCs w:val="32"/>
          <w:highlight w:val="none"/>
        </w:rPr>
        <w:t>，单位共有公务用车</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辆，其中：轿车</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辆、越野车</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辆、载客汽车</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w:t>
      </w:r>
    </w:p>
    <w:p w14:paraId="19D4A98E">
      <w:pPr>
        <w:keepNext w:val="0"/>
        <w:keepLines w:val="0"/>
        <w:pageBreakBefore w:val="0"/>
        <w:widowControl w:val="0"/>
        <w:kinsoku/>
        <w:wordWrap/>
        <w:overflowPunct/>
        <w:topLinePunct w:val="0"/>
        <w:bidi w:val="0"/>
        <w:snapToGrid/>
        <w:spacing w:line="560" w:lineRule="exact"/>
        <w:ind w:firstLine="640"/>
        <w:textAlignment w:val="auto"/>
        <w:rPr>
          <w:rFonts w:hint="eastAsia" w:ascii="Times New Roman" w:hAnsi="Times New Roman" w:eastAsia="仿宋_GB2312" w:cs="Times New Roman"/>
          <w:b w:val="0"/>
          <w:bCs w:val="0"/>
          <w:i w:val="0"/>
          <w:i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公务用车运行维护费支出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p>
    <w:p w14:paraId="2D8459A5">
      <w:pPr>
        <w:keepNext w:val="0"/>
        <w:keepLines w:val="0"/>
        <w:pageBreakBefore w:val="0"/>
        <w:widowControl w:val="0"/>
        <w:numPr>
          <w:ilvl w:val="0"/>
          <w:numId w:val="0"/>
        </w:numPr>
        <w:kinsoku/>
        <w:wordWrap/>
        <w:overflowPunct/>
        <w:topLinePunct w:val="0"/>
        <w:bidi w:val="0"/>
        <w:snapToGrid/>
        <w:spacing w:line="560" w:lineRule="exact"/>
        <w:ind w:firstLine="632" w:firstLineChars="200"/>
        <w:textAlignment w:val="auto"/>
        <w:rPr>
          <w:rFonts w:hint="eastAsia" w:ascii="仿宋_GB2312" w:eastAsia="仿宋_GB2312"/>
          <w:color w:val="auto"/>
          <w:sz w:val="32"/>
          <w:szCs w:val="32"/>
          <w:highlight w:val="none"/>
          <w:lang w:eastAsia="zh-CN"/>
        </w:rPr>
      </w:pPr>
      <w:r>
        <w:rPr>
          <w:rFonts w:hint="eastAsia" w:cs="Times New Roman"/>
          <w:b/>
          <w:bCs/>
          <w:i w:val="0"/>
          <w:iCs w:val="0"/>
          <w:color w:val="auto"/>
          <w:sz w:val="32"/>
          <w:szCs w:val="32"/>
          <w:highlight w:val="none"/>
          <w:lang w:val="en-US" w:eastAsia="zh-CN"/>
        </w:rPr>
        <w:t>3.</w:t>
      </w:r>
      <w:r>
        <w:rPr>
          <w:rFonts w:hint="default" w:ascii="Times New Roman" w:hAnsi="Times New Roman" w:eastAsia="仿宋_GB2312" w:cs="Times New Roman"/>
          <w:b/>
          <w:bCs/>
          <w:i w:val="0"/>
          <w:iCs w:val="0"/>
          <w:color w:val="auto"/>
          <w:sz w:val="32"/>
          <w:szCs w:val="32"/>
          <w:highlight w:val="none"/>
        </w:rPr>
        <w:t>公务接待费支出</w:t>
      </w:r>
      <w:r>
        <w:rPr>
          <w:rFonts w:hint="eastAsia" w:cs="Times New Roman"/>
          <w:b w:val="0"/>
          <w:bCs w:val="0"/>
          <w:i w:val="0"/>
          <w:iCs w:val="0"/>
          <w:color w:val="auto"/>
          <w:sz w:val="32"/>
          <w:szCs w:val="32"/>
          <w:highlight w:val="none"/>
          <w:lang w:val="en-US" w:eastAsia="zh-CN"/>
        </w:rPr>
        <w:t>3.84</w:t>
      </w:r>
      <w:r>
        <w:rPr>
          <w:rFonts w:hint="default" w:ascii="Times New Roman" w:hAnsi="Times New Roman" w:eastAsia="仿宋_GB2312" w:cs="Times New Roman"/>
          <w:b w:val="0"/>
          <w:bCs w:val="0"/>
          <w:i w:val="0"/>
          <w:iCs w:val="0"/>
          <w:color w:val="auto"/>
          <w:sz w:val="32"/>
          <w:szCs w:val="32"/>
          <w:highlight w:val="none"/>
        </w:rPr>
        <w:t>万元，</w:t>
      </w:r>
      <w:r>
        <w:rPr>
          <w:rStyle w:val="21"/>
          <w:rFonts w:hint="default" w:ascii="Times New Roman" w:hAnsi="Times New Roman" w:eastAsia="仿宋_GB2312" w:cs="Times New Roman"/>
          <w:b w:val="0"/>
          <w:bCs w:val="0"/>
          <w:i w:val="0"/>
          <w:iCs w:val="0"/>
          <w:color w:val="auto"/>
          <w:sz w:val="32"/>
          <w:szCs w:val="32"/>
          <w:highlight w:val="none"/>
        </w:rPr>
        <w:t>完成预算</w:t>
      </w:r>
      <w:r>
        <w:rPr>
          <w:rStyle w:val="21"/>
          <w:rFonts w:hint="eastAsia" w:cs="Times New Roman"/>
          <w:b w:val="0"/>
          <w:bCs w:val="0"/>
          <w:i w:val="0"/>
          <w:iCs w:val="0"/>
          <w:color w:val="auto"/>
          <w:sz w:val="32"/>
          <w:szCs w:val="32"/>
          <w:highlight w:val="none"/>
          <w:lang w:val="en-US" w:eastAsia="zh-CN"/>
        </w:rPr>
        <w:t>100</w:t>
      </w:r>
      <w:r>
        <w:rPr>
          <w:rStyle w:val="21"/>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公务接待费支出决算比</w:t>
      </w:r>
      <w:r>
        <w:rPr>
          <w:rFonts w:hint="default" w:ascii="Times New Roman" w:hAnsi="Times New Roman" w:eastAsia="仿宋_GB2312" w:cs="Times New Roman"/>
          <w:b w:val="0"/>
          <w:bCs w:val="0"/>
          <w:i w:val="0"/>
          <w:iCs w:val="0"/>
          <w:color w:val="auto"/>
          <w:sz w:val="32"/>
          <w:szCs w:val="32"/>
          <w:highlight w:val="none"/>
          <w:lang w:eastAsia="zh-CN"/>
        </w:rPr>
        <w:t>2022</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减少</w:t>
      </w:r>
      <w:r>
        <w:rPr>
          <w:rFonts w:hint="eastAsia" w:cs="Times New Roman"/>
          <w:b w:val="0"/>
          <w:bCs w:val="0"/>
          <w:i w:val="0"/>
          <w:iCs w:val="0"/>
          <w:color w:val="auto"/>
          <w:sz w:val="32"/>
          <w:szCs w:val="32"/>
          <w:highlight w:val="none"/>
          <w:lang w:val="en-US" w:eastAsia="zh-CN"/>
        </w:rPr>
        <w:t>1.16</w:t>
      </w:r>
      <w:r>
        <w:rPr>
          <w:rFonts w:hint="default" w:ascii="Times New Roman" w:hAnsi="Times New Roman" w:eastAsia="仿宋_GB2312" w:cs="Times New Roman"/>
          <w:b w:val="0"/>
          <w:bCs w:val="0"/>
          <w:i w:val="0"/>
          <w:iCs w:val="0"/>
          <w:color w:val="auto"/>
          <w:sz w:val="32"/>
          <w:szCs w:val="32"/>
          <w:highlight w:val="none"/>
        </w:rPr>
        <w:t>万元，下降</w:t>
      </w:r>
      <w:r>
        <w:rPr>
          <w:rFonts w:hint="eastAsia" w:cs="Times New Roman"/>
          <w:b w:val="0"/>
          <w:bCs w:val="0"/>
          <w:i w:val="0"/>
          <w:iCs w:val="0"/>
          <w:color w:val="auto"/>
          <w:sz w:val="32"/>
          <w:szCs w:val="32"/>
          <w:highlight w:val="none"/>
          <w:lang w:val="en-US" w:eastAsia="zh-CN"/>
        </w:rPr>
        <w:t>23.2</w:t>
      </w:r>
      <w:r>
        <w:rPr>
          <w:rFonts w:hint="default" w:ascii="Times New Roman" w:hAnsi="Times New Roman" w:eastAsia="仿宋_GB2312" w:cs="Times New Roman"/>
          <w:b w:val="0"/>
          <w:bCs w:val="0"/>
          <w:i w:val="0"/>
          <w:iCs w:val="0"/>
          <w:color w:val="auto"/>
          <w:sz w:val="32"/>
          <w:szCs w:val="32"/>
          <w:highlight w:val="none"/>
        </w:rPr>
        <w:t>%。主要原因是</w:t>
      </w:r>
      <w:r>
        <w:rPr>
          <w:rFonts w:hint="eastAsia" w:ascii="仿宋_GB2312" w:eastAsia="仿宋_GB2312"/>
          <w:color w:val="auto"/>
          <w:sz w:val="32"/>
          <w:szCs w:val="32"/>
          <w:highlight w:val="none"/>
          <w:lang w:val="en-US" w:eastAsia="zh-CN"/>
        </w:rPr>
        <w:t>厉行节约</w:t>
      </w:r>
      <w:r>
        <w:rPr>
          <w:rFonts w:hint="eastAsia" w:ascii="仿宋_GB2312" w:eastAsia="仿宋_GB2312"/>
          <w:color w:val="auto"/>
          <w:sz w:val="32"/>
          <w:szCs w:val="32"/>
          <w:highlight w:val="none"/>
          <w:lang w:eastAsia="zh-CN"/>
        </w:rPr>
        <w:t>。</w:t>
      </w:r>
    </w:p>
    <w:p w14:paraId="4F034A35">
      <w:pPr>
        <w:keepNext w:val="0"/>
        <w:keepLines w:val="0"/>
        <w:pageBreakBefore w:val="0"/>
        <w:widowControl w:val="0"/>
        <w:numPr>
          <w:ilvl w:val="0"/>
          <w:numId w:val="0"/>
        </w:numPr>
        <w:kinsoku/>
        <w:wordWrap/>
        <w:overflowPunct/>
        <w:topLinePunct w:val="0"/>
        <w:bidi w:val="0"/>
        <w:snapToGrid/>
        <w:spacing w:line="560"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国内公务接待支出</w:t>
      </w:r>
      <w:r>
        <w:rPr>
          <w:rFonts w:hint="eastAsia" w:cs="Times New Roman"/>
          <w:b w:val="0"/>
          <w:bCs w:val="0"/>
          <w:i w:val="0"/>
          <w:iCs w:val="0"/>
          <w:color w:val="auto"/>
          <w:sz w:val="32"/>
          <w:szCs w:val="32"/>
          <w:highlight w:val="none"/>
          <w:lang w:val="en-US" w:eastAsia="zh-CN"/>
        </w:rPr>
        <w:t>3.84</w:t>
      </w:r>
      <w:r>
        <w:rPr>
          <w:rFonts w:hint="default" w:ascii="Times New Roman" w:hAnsi="Times New Roman" w:eastAsia="仿宋_GB2312" w:cs="Times New Roman"/>
          <w:b w:val="0"/>
          <w:bCs w:val="0"/>
          <w:i w:val="0"/>
          <w:iCs w:val="0"/>
          <w:color w:val="auto"/>
          <w:sz w:val="32"/>
          <w:szCs w:val="32"/>
          <w:highlight w:val="none"/>
        </w:rPr>
        <w:t>万元，主要用于执行公务、开展业务活动开支的交通费、住宿费、用餐费等。国内公务接待</w:t>
      </w:r>
      <w:r>
        <w:rPr>
          <w:rFonts w:hint="eastAsia" w:cs="Times New Roman"/>
          <w:b w:val="0"/>
          <w:bCs w:val="0"/>
          <w:i w:val="0"/>
          <w:iCs w:val="0"/>
          <w:color w:val="auto"/>
          <w:sz w:val="32"/>
          <w:szCs w:val="32"/>
          <w:highlight w:val="none"/>
          <w:lang w:val="en-US" w:eastAsia="zh-CN"/>
        </w:rPr>
        <w:t>96</w:t>
      </w:r>
      <w:r>
        <w:rPr>
          <w:rFonts w:hint="default" w:ascii="Times New Roman" w:hAnsi="Times New Roman" w:eastAsia="仿宋_GB2312" w:cs="Times New Roman"/>
          <w:b w:val="0"/>
          <w:bCs w:val="0"/>
          <w:i w:val="0"/>
          <w:iCs w:val="0"/>
          <w:color w:val="auto"/>
          <w:sz w:val="32"/>
          <w:szCs w:val="32"/>
          <w:highlight w:val="none"/>
        </w:rPr>
        <w:t>批次，</w:t>
      </w:r>
      <w:r>
        <w:rPr>
          <w:rFonts w:hint="eastAsia" w:ascii="Times New Roman" w:hAnsi="Times New Roman" w:cs="Times New Roman"/>
          <w:b w:val="0"/>
          <w:bCs w:val="0"/>
          <w:i w:val="0"/>
          <w:iCs w:val="0"/>
          <w:color w:val="auto"/>
          <w:sz w:val="32"/>
          <w:szCs w:val="32"/>
          <w:highlight w:val="none"/>
          <w:lang w:val="en-US" w:eastAsia="zh-CN"/>
        </w:rPr>
        <w:t>336</w:t>
      </w:r>
      <w:r>
        <w:rPr>
          <w:rFonts w:hint="default" w:ascii="Times New Roman" w:hAnsi="Times New Roman" w:eastAsia="仿宋_GB2312" w:cs="Times New Roman"/>
          <w:b w:val="0"/>
          <w:bCs w:val="0"/>
          <w:i w:val="0"/>
          <w:iCs w:val="0"/>
          <w:color w:val="auto"/>
          <w:sz w:val="32"/>
          <w:szCs w:val="32"/>
          <w:highlight w:val="none"/>
        </w:rPr>
        <w:t>人次（不包括陪同人员），共计支出</w:t>
      </w:r>
      <w:r>
        <w:rPr>
          <w:rFonts w:hint="eastAsia" w:cs="Times New Roman"/>
          <w:b w:val="0"/>
          <w:bCs w:val="0"/>
          <w:i w:val="0"/>
          <w:iCs w:val="0"/>
          <w:color w:val="auto"/>
          <w:sz w:val="32"/>
          <w:szCs w:val="32"/>
          <w:highlight w:val="none"/>
          <w:lang w:val="en-US" w:eastAsia="zh-CN"/>
        </w:rPr>
        <w:t>3.84</w:t>
      </w:r>
      <w:r>
        <w:rPr>
          <w:rFonts w:hint="default" w:ascii="Times New Roman" w:hAnsi="Times New Roman" w:eastAsia="仿宋_GB2312" w:cs="Times New Roman"/>
          <w:b w:val="0"/>
          <w:bCs w:val="0"/>
          <w:i w:val="0"/>
          <w:iCs w:val="0"/>
          <w:color w:val="auto"/>
          <w:sz w:val="32"/>
          <w:szCs w:val="32"/>
          <w:highlight w:val="none"/>
        </w:rPr>
        <w:t>万元，具体内容包括：</w:t>
      </w:r>
      <w:r>
        <w:rPr>
          <w:rFonts w:hint="eastAsia" w:ascii="Times New Roman" w:hAnsi="Times New Roman" w:cs="Times New Roman"/>
          <w:b w:val="0"/>
          <w:bCs w:val="0"/>
          <w:i w:val="0"/>
          <w:iCs w:val="0"/>
          <w:color w:val="auto"/>
          <w:sz w:val="32"/>
          <w:szCs w:val="32"/>
          <w:highlight w:val="none"/>
          <w:lang w:eastAsia="zh-CN"/>
        </w:rPr>
        <w:t>接待上级部门</w:t>
      </w:r>
      <w:r>
        <w:rPr>
          <w:rFonts w:hint="eastAsia" w:cs="Times New Roman"/>
          <w:b w:val="0"/>
          <w:bCs w:val="0"/>
          <w:i w:val="0"/>
          <w:iCs w:val="0"/>
          <w:color w:val="auto"/>
          <w:sz w:val="32"/>
          <w:szCs w:val="32"/>
          <w:highlight w:val="none"/>
          <w:lang w:eastAsia="zh-CN"/>
        </w:rPr>
        <w:t>检查等</w:t>
      </w:r>
      <w:r>
        <w:rPr>
          <w:rFonts w:hint="default" w:ascii="Times New Roman" w:hAnsi="Times New Roman" w:eastAsia="仿宋_GB2312" w:cs="Times New Roman"/>
          <w:b w:val="0"/>
          <w:bCs w:val="0"/>
          <w:i w:val="0"/>
          <w:iCs w:val="0"/>
          <w:color w:val="auto"/>
          <w:sz w:val="32"/>
          <w:szCs w:val="32"/>
          <w:highlight w:val="none"/>
        </w:rPr>
        <w:t>。</w:t>
      </w:r>
    </w:p>
    <w:p w14:paraId="478B3EB5">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外事接待支出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万元，外事接待</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批次，</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人</w:t>
      </w:r>
      <w:r>
        <w:rPr>
          <w:rFonts w:hint="default" w:ascii="Times New Roman" w:hAnsi="Times New Roman" w:eastAsia="仿宋_GB2312" w:cs="Times New Roman"/>
          <w:b w:val="0"/>
          <w:bCs w:val="0"/>
          <w:i w:val="0"/>
          <w:iCs w:val="0"/>
          <w:color w:val="auto"/>
          <w:sz w:val="32"/>
          <w:szCs w:val="32"/>
          <w:highlight w:val="none"/>
          <w:lang w:eastAsia="zh-CN"/>
        </w:rPr>
        <w:t>次（不包括陪同人员）</w:t>
      </w:r>
      <w:r>
        <w:rPr>
          <w:rFonts w:hint="default" w:ascii="Times New Roman" w:hAnsi="Times New Roman" w:eastAsia="仿宋_GB2312" w:cs="Times New Roman"/>
          <w:b w:val="0"/>
          <w:bCs w:val="0"/>
          <w:i w:val="0"/>
          <w:iCs w:val="0"/>
          <w:color w:val="auto"/>
          <w:sz w:val="32"/>
          <w:szCs w:val="32"/>
          <w:highlight w:val="none"/>
        </w:rPr>
        <w:t>，共计支出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p>
    <w:p w14:paraId="0D8AA6EA">
      <w:pPr>
        <w:keepNext w:val="0"/>
        <w:keepLines w:val="0"/>
        <w:pageBreakBefore w:val="0"/>
        <w:widowControl w:val="0"/>
        <w:kinsoku/>
        <w:wordWrap/>
        <w:overflowPunct/>
        <w:topLinePunct w:val="0"/>
        <w:bidi w:val="0"/>
        <w:snapToGrid/>
        <w:spacing w:line="560" w:lineRule="exact"/>
        <w:ind w:firstLine="640"/>
        <w:textAlignment w:val="auto"/>
        <w:outlineLvl w:val="1"/>
        <w:rPr>
          <w:rStyle w:val="25"/>
          <w:rFonts w:hint="default" w:ascii="Times New Roman" w:hAnsi="Times New Roman" w:eastAsia="黑体" w:cs="Times New Roman"/>
          <w:b w:val="0"/>
          <w:bCs w:val="0"/>
          <w:i w:val="0"/>
          <w:iCs w:val="0"/>
          <w:color w:val="auto"/>
          <w:highlight w:val="none"/>
        </w:rPr>
      </w:pPr>
      <w:bookmarkStart w:id="36" w:name="_Toc15377218"/>
      <w:bookmarkStart w:id="37" w:name="_Toc15396610"/>
      <w:r>
        <w:rPr>
          <w:rFonts w:hint="default" w:ascii="Times New Roman" w:hAnsi="Times New Roman" w:eastAsia="黑体" w:cs="Times New Roman"/>
          <w:b w:val="0"/>
          <w:bCs w:val="0"/>
          <w:i w:val="0"/>
          <w:iCs w:val="0"/>
          <w:color w:val="auto"/>
          <w:sz w:val="32"/>
          <w:szCs w:val="32"/>
          <w:highlight w:val="none"/>
        </w:rPr>
        <w:t>八、</w:t>
      </w:r>
      <w:r>
        <w:rPr>
          <w:rStyle w:val="25"/>
          <w:rFonts w:hint="default" w:ascii="Times New Roman" w:hAnsi="Times New Roman" w:eastAsia="黑体" w:cs="Times New Roman"/>
          <w:b w:val="0"/>
          <w:bCs w:val="0"/>
          <w:i w:val="0"/>
          <w:iCs w:val="0"/>
          <w:color w:val="auto"/>
          <w:highlight w:val="none"/>
        </w:rPr>
        <w:t>政府性基金预算支出决算情况说明</w:t>
      </w:r>
      <w:bookmarkEnd w:id="36"/>
      <w:bookmarkEnd w:id="37"/>
    </w:p>
    <w:p w14:paraId="06FB117E">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政府性基金预算</w:t>
      </w:r>
      <w:r>
        <w:rPr>
          <w:rFonts w:hint="default" w:ascii="Times New Roman" w:hAnsi="Times New Roman" w:eastAsia="仿宋_GB2312" w:cs="Times New Roman"/>
          <w:b w:val="0"/>
          <w:bCs w:val="0"/>
          <w:i w:val="0"/>
          <w:iCs w:val="0"/>
          <w:color w:val="auto"/>
          <w:sz w:val="32"/>
          <w:szCs w:val="32"/>
          <w:highlight w:val="none"/>
          <w:lang w:eastAsia="zh-CN"/>
        </w:rPr>
        <w:t>财政</w:t>
      </w:r>
      <w:r>
        <w:rPr>
          <w:rFonts w:hint="default" w:ascii="Times New Roman" w:hAnsi="Times New Roman" w:eastAsia="仿宋_GB2312" w:cs="Times New Roman"/>
          <w:b w:val="0"/>
          <w:bCs w:val="0"/>
          <w:i w:val="0"/>
          <w:iCs w:val="0"/>
          <w:color w:val="auto"/>
          <w:sz w:val="32"/>
          <w:szCs w:val="32"/>
          <w:highlight w:val="none"/>
        </w:rPr>
        <w:t>拨款支出</w:t>
      </w:r>
      <w:r>
        <w:rPr>
          <w:rFonts w:hint="eastAsia" w:cs="Times New Roman"/>
          <w:b w:val="0"/>
          <w:bCs w:val="0"/>
          <w:i w:val="0"/>
          <w:iCs w:val="0"/>
          <w:color w:val="auto"/>
          <w:sz w:val="32"/>
          <w:szCs w:val="32"/>
          <w:highlight w:val="none"/>
          <w:lang w:val="en-US" w:eastAsia="zh-CN"/>
        </w:rPr>
        <w:t>592</w:t>
      </w:r>
      <w:r>
        <w:rPr>
          <w:rFonts w:hint="default" w:ascii="Times New Roman" w:hAnsi="Times New Roman" w:eastAsia="仿宋_GB2312" w:cs="Times New Roman"/>
          <w:b w:val="0"/>
          <w:bCs w:val="0"/>
          <w:i w:val="0"/>
          <w:iCs w:val="0"/>
          <w:color w:val="auto"/>
          <w:sz w:val="32"/>
          <w:szCs w:val="32"/>
          <w:highlight w:val="none"/>
        </w:rPr>
        <w:t>万元。</w:t>
      </w:r>
    </w:p>
    <w:p w14:paraId="5EEA60E5">
      <w:pPr>
        <w:keepNext w:val="0"/>
        <w:keepLines w:val="0"/>
        <w:pageBreakBefore w:val="0"/>
        <w:widowControl w:val="0"/>
        <w:numPr>
          <w:ilvl w:val="0"/>
          <w:numId w:val="4"/>
        </w:numPr>
        <w:kinsoku/>
        <w:wordWrap/>
        <w:overflowPunct/>
        <w:topLinePunct w:val="0"/>
        <w:bidi w:val="0"/>
        <w:snapToGrid/>
        <w:spacing w:line="560" w:lineRule="exact"/>
        <w:ind w:firstLine="640"/>
        <w:textAlignment w:val="auto"/>
        <w:outlineLvl w:val="1"/>
        <w:rPr>
          <w:rStyle w:val="25"/>
          <w:rFonts w:hint="default" w:ascii="Times New Roman" w:hAnsi="Times New Roman" w:eastAsia="黑体" w:cs="Times New Roman"/>
          <w:b w:val="0"/>
          <w:bCs w:val="0"/>
          <w:i w:val="0"/>
          <w:iCs w:val="0"/>
          <w:color w:val="auto"/>
          <w:highlight w:val="none"/>
        </w:rPr>
      </w:pPr>
      <w:bookmarkStart w:id="38" w:name="_Toc15377219"/>
      <w:bookmarkStart w:id="39" w:name="_Toc15396611"/>
      <w:r>
        <w:rPr>
          <w:rStyle w:val="25"/>
          <w:rFonts w:hint="default" w:ascii="Times New Roman" w:hAnsi="Times New Roman" w:eastAsia="黑体" w:cs="Times New Roman"/>
          <w:b w:val="0"/>
          <w:bCs w:val="0"/>
          <w:i w:val="0"/>
          <w:iCs w:val="0"/>
          <w:color w:val="auto"/>
          <w:highlight w:val="none"/>
        </w:rPr>
        <w:t>国有资本经营预算支出决算情况说明</w:t>
      </w:r>
      <w:bookmarkEnd w:id="38"/>
      <w:bookmarkEnd w:id="39"/>
    </w:p>
    <w:p w14:paraId="35EAA168">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i w:val="0"/>
          <w:iCs w:val="0"/>
          <w:color w:val="auto"/>
          <w:sz w:val="44"/>
          <w:szCs w:val="44"/>
          <w:highlight w:val="none"/>
        </w:rPr>
      </w:pP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国有资本经营预算</w:t>
      </w:r>
      <w:r>
        <w:rPr>
          <w:rFonts w:hint="default" w:ascii="Times New Roman" w:hAnsi="Times New Roman" w:eastAsia="仿宋_GB2312" w:cs="Times New Roman"/>
          <w:b w:val="0"/>
          <w:bCs w:val="0"/>
          <w:i w:val="0"/>
          <w:iCs w:val="0"/>
          <w:color w:val="auto"/>
          <w:sz w:val="32"/>
          <w:szCs w:val="32"/>
          <w:highlight w:val="none"/>
          <w:lang w:eastAsia="zh-CN"/>
        </w:rPr>
        <w:t>财政</w:t>
      </w:r>
      <w:r>
        <w:rPr>
          <w:rFonts w:hint="default" w:ascii="Times New Roman" w:hAnsi="Times New Roman" w:eastAsia="仿宋_GB2312" w:cs="Times New Roman"/>
          <w:b w:val="0"/>
          <w:bCs w:val="0"/>
          <w:i w:val="0"/>
          <w:iCs w:val="0"/>
          <w:color w:val="auto"/>
          <w:sz w:val="32"/>
          <w:szCs w:val="32"/>
          <w:highlight w:val="none"/>
        </w:rPr>
        <w:t>拨款支出</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p>
    <w:p w14:paraId="1556A74A">
      <w:pPr>
        <w:keepNext w:val="0"/>
        <w:keepLines w:val="0"/>
        <w:pageBreakBefore w:val="0"/>
        <w:widowControl w:val="0"/>
        <w:numPr>
          <w:ilvl w:val="0"/>
          <w:numId w:val="4"/>
        </w:numPr>
        <w:kinsoku/>
        <w:wordWrap/>
        <w:overflowPunct/>
        <w:topLinePunct w:val="0"/>
        <w:bidi w:val="0"/>
        <w:snapToGrid/>
        <w:spacing w:line="560" w:lineRule="exact"/>
        <w:ind w:firstLine="640"/>
        <w:textAlignment w:val="auto"/>
        <w:outlineLvl w:val="1"/>
        <w:rPr>
          <w:rStyle w:val="25"/>
          <w:rFonts w:hint="default" w:ascii="Times New Roman" w:hAnsi="Times New Roman" w:eastAsia="黑体" w:cs="Times New Roman"/>
          <w:b w:val="0"/>
          <w:bCs w:val="0"/>
          <w:i w:val="0"/>
          <w:iCs w:val="0"/>
          <w:color w:val="auto"/>
          <w:highlight w:val="none"/>
        </w:rPr>
      </w:pPr>
      <w:bookmarkStart w:id="40" w:name="_Toc15377221"/>
      <w:bookmarkStart w:id="41" w:name="_Toc15396612"/>
      <w:r>
        <w:rPr>
          <w:rStyle w:val="25"/>
          <w:rFonts w:hint="default" w:ascii="Times New Roman" w:hAnsi="Times New Roman" w:eastAsia="黑体" w:cs="Times New Roman"/>
          <w:b w:val="0"/>
          <w:bCs w:val="0"/>
          <w:i w:val="0"/>
          <w:iCs w:val="0"/>
          <w:color w:val="auto"/>
          <w:highlight w:val="none"/>
        </w:rPr>
        <w:t>其他重要事项的情况说明</w:t>
      </w:r>
      <w:bookmarkEnd w:id="40"/>
      <w:bookmarkEnd w:id="41"/>
    </w:p>
    <w:p w14:paraId="308DBEEA">
      <w:pPr>
        <w:keepNext w:val="0"/>
        <w:keepLines w:val="0"/>
        <w:pageBreakBefore w:val="0"/>
        <w:widowControl w:val="0"/>
        <w:kinsoku/>
        <w:wordWrap/>
        <w:overflowPunct/>
        <w:topLinePunct w:val="0"/>
        <w:autoSpaceDE w:val="0"/>
        <w:autoSpaceDN w:val="0"/>
        <w:bidi w:val="0"/>
        <w:adjustRightInd w:val="0"/>
        <w:snapToGrid/>
        <w:spacing w:line="560" w:lineRule="exact"/>
        <w:ind w:firstLine="632" w:firstLineChars="200"/>
        <w:jc w:val="left"/>
        <w:textAlignment w:val="auto"/>
        <w:outlineLvl w:val="2"/>
        <w:rPr>
          <w:rFonts w:hint="default" w:ascii="Times New Roman" w:hAnsi="Times New Roman" w:eastAsia="楷体_GB2312" w:cs="Times New Roman"/>
          <w:b w:val="0"/>
          <w:bCs w:val="0"/>
          <w:i w:val="0"/>
          <w:iCs w:val="0"/>
          <w:color w:val="auto"/>
          <w:sz w:val="32"/>
          <w:szCs w:val="32"/>
          <w:highlight w:val="none"/>
        </w:rPr>
      </w:pPr>
      <w:bookmarkStart w:id="42" w:name="_Toc15377222"/>
      <w:r>
        <w:rPr>
          <w:rFonts w:hint="default" w:ascii="Times New Roman" w:hAnsi="Times New Roman" w:eastAsia="楷体_GB2312" w:cs="Times New Roman"/>
          <w:b w:val="0"/>
          <w:bCs w:val="0"/>
          <w:i w:val="0"/>
          <w:iCs w:val="0"/>
          <w:color w:val="auto"/>
          <w:sz w:val="32"/>
          <w:szCs w:val="32"/>
          <w:highlight w:val="none"/>
        </w:rPr>
        <w:t>（一）机关运行经费支出情况</w:t>
      </w:r>
      <w:bookmarkEnd w:id="42"/>
    </w:p>
    <w:p w14:paraId="07017692">
      <w:pPr>
        <w:keepNext w:val="0"/>
        <w:keepLines w:val="0"/>
        <w:pageBreakBefore w:val="0"/>
        <w:widowControl w:val="0"/>
        <w:kinsoku/>
        <w:wordWrap/>
        <w:overflowPunct/>
        <w:topLinePunct w:val="0"/>
        <w:bidi w:val="0"/>
        <w:snapToGrid/>
        <w:spacing w:line="560" w:lineRule="exact"/>
        <w:ind w:firstLine="632" w:firstLineChars="200"/>
        <w:textAlignment w:val="auto"/>
        <w:rPr>
          <w:rFonts w:hint="eastAsia"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w:t>
      </w:r>
      <w:r>
        <w:rPr>
          <w:rFonts w:hint="eastAsia" w:cs="Times New Roman"/>
          <w:b w:val="0"/>
          <w:bCs w:val="0"/>
          <w:i w:val="0"/>
          <w:iCs w:val="0"/>
          <w:color w:val="auto"/>
          <w:sz w:val="32"/>
          <w:szCs w:val="32"/>
          <w:highlight w:val="none"/>
          <w:lang w:eastAsia="zh-CN"/>
        </w:rPr>
        <w:t>遂宁市安居区西眉镇人民政府</w:t>
      </w:r>
      <w:r>
        <w:rPr>
          <w:rFonts w:hint="default" w:ascii="Times New Roman" w:hAnsi="Times New Roman" w:eastAsia="仿宋_GB2312" w:cs="Times New Roman"/>
          <w:b w:val="0"/>
          <w:bCs w:val="0"/>
          <w:i w:val="0"/>
          <w:iCs w:val="0"/>
          <w:color w:val="auto"/>
          <w:sz w:val="32"/>
          <w:szCs w:val="32"/>
          <w:highlight w:val="none"/>
        </w:rPr>
        <w:t>机关运行经费支出</w:t>
      </w:r>
      <w:r>
        <w:rPr>
          <w:rFonts w:hint="eastAsia" w:cs="Times New Roman"/>
          <w:b w:val="0"/>
          <w:bCs w:val="0"/>
          <w:i w:val="0"/>
          <w:iCs w:val="0"/>
          <w:color w:val="auto"/>
          <w:sz w:val="32"/>
          <w:szCs w:val="32"/>
          <w:highlight w:val="none"/>
          <w:lang w:val="en-US" w:eastAsia="zh-CN"/>
        </w:rPr>
        <w:t>184.48</w:t>
      </w:r>
      <w:r>
        <w:rPr>
          <w:rFonts w:hint="default" w:ascii="Times New Roman" w:hAnsi="Times New Roman" w:eastAsia="仿宋_GB2312" w:cs="Times New Roman"/>
          <w:b w:val="0"/>
          <w:bCs w:val="0"/>
          <w:i w:val="0"/>
          <w:iCs w:val="0"/>
          <w:color w:val="auto"/>
          <w:sz w:val="32"/>
          <w:szCs w:val="32"/>
          <w:highlight w:val="none"/>
        </w:rPr>
        <w:t>万元，比</w:t>
      </w:r>
      <w:r>
        <w:rPr>
          <w:rFonts w:hint="default" w:ascii="Times New Roman" w:hAnsi="Times New Roman" w:eastAsia="仿宋_GB2312" w:cs="Times New Roman"/>
          <w:b w:val="0"/>
          <w:bCs w:val="0"/>
          <w:i w:val="0"/>
          <w:iCs w:val="0"/>
          <w:color w:val="auto"/>
          <w:sz w:val="32"/>
          <w:szCs w:val="32"/>
          <w:highlight w:val="none"/>
          <w:lang w:eastAsia="zh-CN"/>
        </w:rPr>
        <w:t>2022</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增加</w:t>
      </w:r>
      <w:r>
        <w:rPr>
          <w:rFonts w:hint="eastAsia" w:cs="Times New Roman"/>
          <w:b w:val="0"/>
          <w:bCs w:val="0"/>
          <w:i w:val="0"/>
          <w:iCs w:val="0"/>
          <w:color w:val="auto"/>
          <w:sz w:val="32"/>
          <w:szCs w:val="32"/>
          <w:highlight w:val="none"/>
          <w:lang w:val="en-US" w:eastAsia="zh-CN"/>
        </w:rPr>
        <w:t>46.31</w:t>
      </w:r>
      <w:r>
        <w:rPr>
          <w:rFonts w:hint="default" w:ascii="Times New Roman" w:hAnsi="Times New Roman" w:eastAsia="仿宋_GB2312" w:cs="Times New Roman"/>
          <w:b w:val="0"/>
          <w:bCs w:val="0"/>
          <w:i w:val="0"/>
          <w:iCs w:val="0"/>
          <w:color w:val="auto"/>
          <w:sz w:val="32"/>
          <w:szCs w:val="32"/>
          <w:highlight w:val="none"/>
        </w:rPr>
        <w:t>万元，增长</w:t>
      </w:r>
      <w:r>
        <w:rPr>
          <w:rFonts w:hint="eastAsia" w:cs="Times New Roman"/>
          <w:b w:val="0"/>
          <w:bCs w:val="0"/>
          <w:i w:val="0"/>
          <w:iCs w:val="0"/>
          <w:color w:val="auto"/>
          <w:sz w:val="32"/>
          <w:szCs w:val="32"/>
          <w:highlight w:val="none"/>
          <w:lang w:val="en-US" w:eastAsia="zh-CN"/>
        </w:rPr>
        <w:t>33.52</w:t>
      </w:r>
      <w:r>
        <w:rPr>
          <w:rFonts w:hint="default" w:ascii="Times New Roman" w:hAnsi="Times New Roman" w:eastAsia="仿宋_GB2312" w:cs="Times New Roman"/>
          <w:b w:val="0"/>
          <w:bCs w:val="0"/>
          <w:i w:val="0"/>
          <w:iCs w:val="0"/>
          <w:color w:val="auto"/>
          <w:sz w:val="32"/>
          <w:szCs w:val="32"/>
          <w:highlight w:val="none"/>
        </w:rPr>
        <w:t>%。</w:t>
      </w:r>
      <w:r>
        <w:rPr>
          <w:rFonts w:hint="eastAsia" w:cs="Times New Roman"/>
          <w:b w:val="0"/>
          <w:bCs w:val="0"/>
          <w:i w:val="0"/>
          <w:iCs w:val="0"/>
          <w:color w:val="auto"/>
          <w:sz w:val="32"/>
          <w:szCs w:val="32"/>
          <w:highlight w:val="none"/>
          <w:lang w:eastAsia="zh-CN"/>
        </w:rPr>
        <w:t>主要原因是办公费和差旅费增加。</w:t>
      </w:r>
    </w:p>
    <w:p w14:paraId="3EAC2F48">
      <w:pPr>
        <w:keepNext w:val="0"/>
        <w:keepLines w:val="0"/>
        <w:pageBreakBefore w:val="0"/>
        <w:widowControl w:val="0"/>
        <w:kinsoku/>
        <w:wordWrap/>
        <w:overflowPunct/>
        <w:topLinePunct w:val="0"/>
        <w:autoSpaceDE w:val="0"/>
        <w:autoSpaceDN w:val="0"/>
        <w:bidi w:val="0"/>
        <w:adjustRightInd w:val="0"/>
        <w:snapToGrid/>
        <w:spacing w:line="560" w:lineRule="exact"/>
        <w:ind w:firstLine="632" w:firstLineChars="200"/>
        <w:jc w:val="left"/>
        <w:textAlignment w:val="auto"/>
        <w:outlineLvl w:val="2"/>
        <w:rPr>
          <w:rFonts w:hint="default" w:ascii="Times New Roman" w:hAnsi="Times New Roman" w:eastAsia="楷体_GB2312" w:cs="Times New Roman"/>
          <w:b w:val="0"/>
          <w:bCs w:val="0"/>
          <w:i w:val="0"/>
          <w:iCs w:val="0"/>
          <w:color w:val="auto"/>
          <w:sz w:val="32"/>
          <w:szCs w:val="32"/>
          <w:highlight w:val="none"/>
        </w:rPr>
      </w:pPr>
      <w:bookmarkStart w:id="43" w:name="_Toc15377223"/>
      <w:r>
        <w:rPr>
          <w:rFonts w:hint="default" w:ascii="Times New Roman" w:hAnsi="Times New Roman" w:eastAsia="楷体_GB2312" w:cs="Times New Roman"/>
          <w:b w:val="0"/>
          <w:bCs w:val="0"/>
          <w:i w:val="0"/>
          <w:iCs w:val="0"/>
          <w:color w:val="auto"/>
          <w:sz w:val="32"/>
          <w:szCs w:val="32"/>
          <w:highlight w:val="none"/>
        </w:rPr>
        <w:t>（二）政府采购支出情况</w:t>
      </w:r>
      <w:bookmarkEnd w:id="43"/>
    </w:p>
    <w:p w14:paraId="6784788A">
      <w:pPr>
        <w:keepNext w:val="0"/>
        <w:keepLines w:val="0"/>
        <w:pageBreakBefore w:val="0"/>
        <w:widowControl w:val="0"/>
        <w:kinsoku/>
        <w:wordWrap/>
        <w:overflowPunct/>
        <w:topLinePunct w:val="0"/>
        <w:bidi w:val="0"/>
        <w:snapToGrid/>
        <w:spacing w:line="560" w:lineRule="exact"/>
        <w:ind w:firstLine="632"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w:t>
      </w:r>
      <w:r>
        <w:rPr>
          <w:rFonts w:hint="eastAsia" w:cs="Times New Roman"/>
          <w:b w:val="0"/>
          <w:bCs w:val="0"/>
          <w:i w:val="0"/>
          <w:iCs w:val="0"/>
          <w:color w:val="auto"/>
          <w:sz w:val="32"/>
          <w:szCs w:val="32"/>
          <w:highlight w:val="none"/>
          <w:lang w:eastAsia="zh-CN"/>
        </w:rPr>
        <w:t>遂宁市安居区西眉镇人民政府</w:t>
      </w:r>
      <w:r>
        <w:rPr>
          <w:rFonts w:hint="default" w:ascii="Times New Roman" w:hAnsi="Times New Roman" w:eastAsia="仿宋_GB2312" w:cs="Times New Roman"/>
          <w:b w:val="0"/>
          <w:bCs w:val="0"/>
          <w:i w:val="0"/>
          <w:iCs w:val="0"/>
          <w:color w:val="auto"/>
          <w:sz w:val="32"/>
          <w:szCs w:val="32"/>
          <w:highlight w:val="none"/>
        </w:rPr>
        <w:t>政府采购支出总额</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万元，其中：政府采购货物支出</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万元、政府采购工程支出</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万元、政府采购服务支出</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万元。授予中小企业合同金额</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万元，占政府采购支出总额的</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%，其中：授予小微企业合同金额</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万元，占政府采购支出总额的</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w:t>
      </w:r>
    </w:p>
    <w:p w14:paraId="0CFC2493">
      <w:pPr>
        <w:keepNext w:val="0"/>
        <w:keepLines w:val="0"/>
        <w:pageBreakBefore w:val="0"/>
        <w:widowControl w:val="0"/>
        <w:kinsoku/>
        <w:wordWrap/>
        <w:overflowPunct/>
        <w:topLinePunct w:val="0"/>
        <w:autoSpaceDE w:val="0"/>
        <w:autoSpaceDN w:val="0"/>
        <w:bidi w:val="0"/>
        <w:adjustRightInd w:val="0"/>
        <w:snapToGrid/>
        <w:spacing w:line="560" w:lineRule="exact"/>
        <w:ind w:firstLine="632" w:firstLineChars="200"/>
        <w:jc w:val="left"/>
        <w:textAlignment w:val="auto"/>
        <w:outlineLvl w:val="2"/>
        <w:rPr>
          <w:rFonts w:hint="default" w:ascii="Times New Roman" w:hAnsi="Times New Roman" w:eastAsia="楷体_GB2312" w:cs="Times New Roman"/>
          <w:b w:val="0"/>
          <w:bCs w:val="0"/>
          <w:i w:val="0"/>
          <w:iCs w:val="0"/>
          <w:color w:val="auto"/>
          <w:sz w:val="32"/>
          <w:szCs w:val="32"/>
          <w:highlight w:val="none"/>
        </w:rPr>
      </w:pPr>
      <w:bookmarkStart w:id="44" w:name="_Toc15377224"/>
      <w:r>
        <w:rPr>
          <w:rFonts w:hint="default" w:ascii="Times New Roman" w:hAnsi="Times New Roman" w:eastAsia="楷体_GB2312" w:cs="Times New Roman"/>
          <w:b w:val="0"/>
          <w:bCs w:val="0"/>
          <w:i w:val="0"/>
          <w:iCs w:val="0"/>
          <w:color w:val="auto"/>
          <w:sz w:val="32"/>
          <w:szCs w:val="32"/>
          <w:highlight w:val="none"/>
        </w:rPr>
        <w:t>（三）国有资产占有使用情况</w:t>
      </w:r>
      <w:bookmarkEnd w:id="44"/>
    </w:p>
    <w:p w14:paraId="34682314">
      <w:pPr>
        <w:keepNext w:val="0"/>
        <w:keepLines w:val="0"/>
        <w:pageBreakBefore w:val="0"/>
        <w:widowControl w:val="0"/>
        <w:kinsoku/>
        <w:wordWrap/>
        <w:overflowPunct/>
        <w:topLinePunct w:val="0"/>
        <w:autoSpaceDE w:val="0"/>
        <w:autoSpaceDN w:val="0"/>
        <w:bidi w:val="0"/>
        <w:adjustRightInd w:val="0"/>
        <w:snapToGrid/>
        <w:spacing w:line="560" w:lineRule="exact"/>
        <w:ind w:firstLine="632" w:firstLineChars="200"/>
        <w:jc w:val="left"/>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截至</w:t>
      </w: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年12月31日，</w:t>
      </w:r>
      <w:r>
        <w:rPr>
          <w:rFonts w:hint="eastAsia" w:cs="Times New Roman"/>
          <w:b w:val="0"/>
          <w:bCs w:val="0"/>
          <w:i w:val="0"/>
          <w:iCs w:val="0"/>
          <w:color w:val="auto"/>
          <w:sz w:val="32"/>
          <w:szCs w:val="32"/>
          <w:highlight w:val="none"/>
          <w:lang w:eastAsia="zh-CN"/>
        </w:rPr>
        <w:t>遂宁市安居区西眉镇人民政府</w:t>
      </w:r>
      <w:r>
        <w:rPr>
          <w:rFonts w:hint="default" w:ascii="Times New Roman" w:hAnsi="Times New Roman" w:eastAsia="仿宋_GB2312" w:cs="Times New Roman"/>
          <w:b w:val="0"/>
          <w:bCs w:val="0"/>
          <w:i w:val="0"/>
          <w:iCs w:val="0"/>
          <w:color w:val="auto"/>
          <w:sz w:val="32"/>
          <w:szCs w:val="32"/>
          <w:highlight w:val="none"/>
        </w:rPr>
        <w:t>共有车辆</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辆，单价100万元以上设备</w:t>
      </w:r>
      <w:r>
        <w:rPr>
          <w:rFonts w:hint="default" w:ascii="Times New Roman" w:hAnsi="Times New Roman" w:eastAsia="仿宋_GB2312" w:cs="Times New Roman"/>
          <w:b w:val="0"/>
          <w:bCs w:val="0"/>
          <w:i w:val="0"/>
          <w:iCs w:val="0"/>
          <w:color w:val="auto"/>
          <w:sz w:val="32"/>
          <w:szCs w:val="32"/>
          <w:highlight w:val="none"/>
          <w:lang w:eastAsia="zh-CN"/>
        </w:rPr>
        <w:t>（不含车辆）</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台（套）。</w:t>
      </w:r>
    </w:p>
    <w:p w14:paraId="6BDC07A2">
      <w:pPr>
        <w:keepNext w:val="0"/>
        <w:keepLines w:val="0"/>
        <w:pageBreakBefore w:val="0"/>
        <w:widowControl w:val="0"/>
        <w:kinsoku/>
        <w:wordWrap/>
        <w:overflowPunct/>
        <w:topLinePunct w:val="0"/>
        <w:autoSpaceDE w:val="0"/>
        <w:autoSpaceDN w:val="0"/>
        <w:bidi w:val="0"/>
        <w:adjustRightInd w:val="0"/>
        <w:snapToGrid/>
        <w:spacing w:line="560" w:lineRule="exact"/>
        <w:ind w:firstLine="632" w:firstLineChars="200"/>
        <w:jc w:val="left"/>
        <w:textAlignment w:val="auto"/>
        <w:outlineLvl w:val="2"/>
        <w:rPr>
          <w:rFonts w:hint="default" w:ascii="Times New Roman" w:hAnsi="Times New Roman" w:eastAsia="楷体_GB2312" w:cs="Times New Roman"/>
          <w:b w:val="0"/>
          <w:bCs w:val="0"/>
          <w:i w:val="0"/>
          <w:iCs w:val="0"/>
          <w:color w:val="auto"/>
          <w:sz w:val="32"/>
          <w:szCs w:val="32"/>
          <w:highlight w:val="none"/>
        </w:rPr>
      </w:pPr>
      <w:r>
        <w:rPr>
          <w:rFonts w:hint="default" w:ascii="Times New Roman" w:hAnsi="Times New Roman" w:eastAsia="楷体_GB2312" w:cs="Times New Roman"/>
          <w:b w:val="0"/>
          <w:bCs w:val="0"/>
          <w:i w:val="0"/>
          <w:iCs w:val="0"/>
          <w:color w:val="auto"/>
          <w:sz w:val="32"/>
          <w:szCs w:val="32"/>
          <w:highlight w:val="none"/>
        </w:rPr>
        <w:t>（四）预算绩效管理情况</w:t>
      </w:r>
    </w:p>
    <w:p w14:paraId="2EE98DE7">
      <w:pPr>
        <w:keepNext w:val="0"/>
        <w:keepLines w:val="0"/>
        <w:pageBreakBefore w:val="0"/>
        <w:widowControl/>
        <w:kinsoku/>
        <w:wordWrap/>
        <w:overflowPunct/>
        <w:topLinePunct w:val="0"/>
        <w:autoSpaceDE/>
        <w:autoSpaceDN/>
        <w:bidi w:val="0"/>
        <w:spacing w:line="578" w:lineRule="exact"/>
        <w:ind w:firstLine="632" w:firstLineChars="200"/>
        <w:contextualSpacing/>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b w:val="0"/>
          <w:bCs w:val="0"/>
          <w:i w:val="0"/>
          <w:iCs w:val="0"/>
          <w:color w:val="auto"/>
          <w:sz w:val="32"/>
          <w:szCs w:val="32"/>
          <w:highlight w:val="none"/>
        </w:rPr>
        <w:t>根据预算绩效管理要求，本部门在</w:t>
      </w:r>
      <w:r>
        <w:rPr>
          <w:rFonts w:hint="default" w:ascii="Times New Roman" w:hAnsi="Times New Roman" w:eastAsia="仿宋_GB2312" w:cs="Times New Roman"/>
          <w:b w:val="0"/>
          <w:bCs w:val="0"/>
          <w:i w:val="0"/>
          <w:iCs w:val="0"/>
          <w:color w:val="auto"/>
          <w:sz w:val="32"/>
          <w:szCs w:val="32"/>
          <w:highlight w:val="none"/>
          <w:lang w:val="en-US" w:eastAsia="zh-CN"/>
        </w:rPr>
        <w:t>2023年度</w:t>
      </w:r>
      <w:r>
        <w:rPr>
          <w:rFonts w:hint="default" w:ascii="Times New Roman" w:hAnsi="Times New Roman" w:eastAsia="仿宋_GB2312" w:cs="Times New Roman"/>
          <w:b w:val="0"/>
          <w:bCs w:val="0"/>
          <w:i w:val="0"/>
          <w:iCs w:val="0"/>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乡镇监察工作</w:t>
      </w:r>
      <w:r>
        <w:rPr>
          <w:rFonts w:hint="eastAsia" w:ascii="仿宋_GB2312" w:hAnsi="仿宋_GB2312" w:eastAsia="仿宋_GB2312" w:cs="仿宋_GB2312"/>
          <w:color w:val="auto"/>
          <w:sz w:val="32"/>
          <w:szCs w:val="32"/>
          <w:highlight w:val="none"/>
        </w:rPr>
        <w:t>项目</w:t>
      </w:r>
      <w:r>
        <w:rPr>
          <w:rFonts w:hint="default" w:ascii="Times New Roman" w:hAnsi="Times New Roman" w:eastAsia="仿宋_GB2312" w:cs="Times New Roman"/>
          <w:b w:val="0"/>
          <w:bCs w:val="0"/>
          <w:i w:val="0"/>
          <w:iCs w:val="0"/>
          <w:color w:val="auto"/>
          <w:sz w:val="32"/>
          <w:szCs w:val="32"/>
          <w:highlight w:val="none"/>
          <w:lang w:eastAsia="zh-CN"/>
        </w:rPr>
        <w:t>等</w:t>
      </w:r>
      <w:r>
        <w:rPr>
          <w:rFonts w:hint="eastAsia" w:cs="Times New Roman"/>
          <w:b w:val="0"/>
          <w:bCs w:val="0"/>
          <w:i w:val="0"/>
          <w:iCs w:val="0"/>
          <w:color w:val="auto"/>
          <w:sz w:val="32"/>
          <w:szCs w:val="32"/>
          <w:highlight w:val="none"/>
          <w:lang w:val="en-US" w:eastAsia="zh-CN"/>
        </w:rPr>
        <w:t>16</w:t>
      </w:r>
      <w:r>
        <w:rPr>
          <w:rFonts w:hint="default" w:ascii="Times New Roman" w:hAnsi="Times New Roman" w:eastAsia="仿宋_GB2312" w:cs="Times New Roman"/>
          <w:b w:val="0"/>
          <w:bCs w:val="0"/>
          <w:i w:val="0"/>
          <w:iCs w:val="0"/>
          <w:color w:val="auto"/>
          <w:sz w:val="32"/>
          <w:szCs w:val="32"/>
          <w:highlight w:val="none"/>
          <w:lang w:val="en-US" w:eastAsia="zh-CN"/>
        </w:rPr>
        <w:t>个项目</w:t>
      </w:r>
      <w:r>
        <w:rPr>
          <w:rFonts w:hint="default" w:ascii="Times New Roman" w:hAnsi="Times New Roman" w:eastAsia="仿宋_GB2312" w:cs="Times New Roman"/>
          <w:b w:val="0"/>
          <w:bCs w:val="0"/>
          <w:i w:val="0"/>
          <w:iCs w:val="0"/>
          <w:color w:val="auto"/>
          <w:sz w:val="32"/>
          <w:szCs w:val="32"/>
          <w:highlight w:val="none"/>
        </w:rPr>
        <w:t>编制了绩效目标，预算执行过程中，选取</w:t>
      </w:r>
      <w:r>
        <w:rPr>
          <w:rFonts w:hint="eastAsia" w:cs="Times New Roman"/>
          <w:b w:val="0"/>
          <w:bCs w:val="0"/>
          <w:i w:val="0"/>
          <w:iCs w:val="0"/>
          <w:color w:val="auto"/>
          <w:sz w:val="32"/>
          <w:szCs w:val="32"/>
          <w:highlight w:val="none"/>
          <w:lang w:val="en-US" w:eastAsia="zh-CN"/>
        </w:rPr>
        <w:t>16</w:t>
      </w:r>
      <w:r>
        <w:rPr>
          <w:rFonts w:hint="default" w:ascii="Times New Roman" w:hAnsi="Times New Roman" w:eastAsia="仿宋_GB2312" w:cs="Times New Roman"/>
          <w:b w:val="0"/>
          <w:bCs w:val="0"/>
          <w:i w:val="0"/>
          <w:iCs w:val="0"/>
          <w:color w:val="auto"/>
          <w:sz w:val="32"/>
          <w:szCs w:val="32"/>
          <w:highlight w:val="none"/>
        </w:rPr>
        <w:t>个项目开展绩效监控</w:t>
      </w:r>
      <w:r>
        <w:rPr>
          <w:rFonts w:hint="default" w:ascii="Times New Roman" w:hAnsi="Times New Roman" w:eastAsia="仿宋_GB2312" w:cs="Times New Roman"/>
          <w:b w:val="0"/>
          <w:bCs w:val="0"/>
          <w:i w:val="0"/>
          <w:iCs w:val="0"/>
          <w:color w:val="auto"/>
          <w:sz w:val="32"/>
          <w:szCs w:val="32"/>
          <w:highlight w:val="none"/>
          <w:lang w:eastAsia="zh-CN"/>
        </w:rPr>
        <w:t>。组织</w:t>
      </w:r>
      <w:r>
        <w:rPr>
          <w:rFonts w:hint="default" w:ascii="Times New Roman" w:hAnsi="Times New Roman" w:eastAsia="仿宋_GB2312" w:cs="Times New Roman"/>
          <w:b w:val="0"/>
          <w:bCs w:val="0"/>
          <w:i w:val="0"/>
          <w:iCs w:val="0"/>
          <w:color w:val="auto"/>
          <w:sz w:val="32"/>
          <w:szCs w:val="32"/>
          <w:highlight w:val="none"/>
        </w:rPr>
        <w:t>对</w:t>
      </w:r>
      <w:r>
        <w:rPr>
          <w:rFonts w:hint="default" w:ascii="Times New Roman" w:hAnsi="Times New Roman" w:eastAsia="仿宋_GB2312" w:cs="Times New Roman"/>
          <w:b w:val="0"/>
          <w:bCs w:val="0"/>
          <w:i w:val="0"/>
          <w:iCs w:val="0"/>
          <w:color w:val="auto"/>
          <w:sz w:val="32"/>
          <w:szCs w:val="32"/>
          <w:highlight w:val="none"/>
          <w:lang w:val="en-US" w:eastAsia="zh-CN"/>
        </w:rPr>
        <w:t>2023年度一般公共预算、</w:t>
      </w:r>
      <w:r>
        <w:rPr>
          <w:rFonts w:hint="default" w:ascii="Times New Roman" w:hAnsi="Times New Roman" w:eastAsia="仿宋_GB2312" w:cs="Times New Roman"/>
          <w:b w:val="0"/>
          <w:bCs w:val="0"/>
          <w:i w:val="0"/>
          <w:iCs w:val="0"/>
          <w:color w:val="auto"/>
          <w:sz w:val="32"/>
          <w:szCs w:val="32"/>
          <w:highlight w:val="none"/>
          <w:lang w:eastAsia="zh-CN"/>
        </w:rPr>
        <w:t>政府性基金预算、国有资本经营预算、社会保险基金预算以及资本资产、债券资金等</w:t>
      </w:r>
      <w:r>
        <w:rPr>
          <w:rFonts w:hint="default" w:ascii="Times New Roman" w:hAnsi="Times New Roman" w:eastAsia="仿宋_GB2312" w:cs="Times New Roman"/>
          <w:b w:val="0"/>
          <w:bCs w:val="0"/>
          <w:i w:val="0"/>
          <w:iCs w:val="0"/>
          <w:color w:val="auto"/>
          <w:sz w:val="32"/>
          <w:szCs w:val="32"/>
          <w:highlight w:val="none"/>
          <w:lang w:val="en-US" w:eastAsia="zh-CN"/>
        </w:rPr>
        <w:t>全面开展绩效自评，形</w:t>
      </w:r>
      <w:r>
        <w:rPr>
          <w:rFonts w:hint="default" w:ascii="仿宋_GB2312" w:hAnsi="仿宋_GB2312" w:eastAsia="仿宋_GB2312" w:cs="仿宋_GB2312"/>
          <w:color w:val="auto"/>
          <w:sz w:val="32"/>
          <w:szCs w:val="32"/>
          <w:highlight w:val="none"/>
          <w:lang w:val="en-US" w:eastAsia="zh-CN"/>
        </w:rPr>
        <w:t>成</w:t>
      </w:r>
      <w:r>
        <w:rPr>
          <w:rFonts w:hint="eastAsia" w:ascii="仿宋_GB2312" w:hAnsi="仿宋_GB2312" w:eastAsia="仿宋_GB2312" w:cs="仿宋_GB2312"/>
          <w:color w:val="auto"/>
          <w:sz w:val="32"/>
          <w:szCs w:val="32"/>
          <w:highlight w:val="none"/>
          <w:lang w:eastAsia="zh-CN"/>
        </w:rPr>
        <w:t>遂宁市安居区西眉镇人民政府20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lang w:eastAsia="zh-CN"/>
        </w:rPr>
        <w:t>年部门整体支出绩效</w:t>
      </w:r>
      <w:r>
        <w:rPr>
          <w:rFonts w:hint="eastAsia" w:ascii="Times New Roman" w:hAnsi="Times New Roman" w:eastAsia="仿宋_GB2312" w:cs="Times New Roman"/>
          <w:b w:val="0"/>
          <w:bCs w:val="0"/>
          <w:i w:val="0"/>
          <w:iCs w:val="0"/>
          <w:color w:val="auto"/>
          <w:sz w:val="32"/>
          <w:szCs w:val="32"/>
          <w:highlight w:val="none"/>
          <w:lang w:val="en-US" w:eastAsia="zh-CN"/>
        </w:rPr>
        <w:t>自评报告</w:t>
      </w:r>
      <w:r>
        <w:rPr>
          <w:rFonts w:hint="eastAsia" w:cs="Times New Roman"/>
          <w:b w:val="0"/>
          <w:bCs w:val="0"/>
          <w:i w:val="0"/>
          <w:iCs w:val="0"/>
          <w:color w:val="auto"/>
          <w:sz w:val="32"/>
          <w:szCs w:val="32"/>
          <w:highlight w:val="none"/>
          <w:lang w:val="en-US" w:eastAsia="zh-CN"/>
        </w:rPr>
        <w:t>，</w:t>
      </w:r>
      <w:r>
        <w:rPr>
          <w:rFonts w:hint="eastAsia" w:hAnsi="宋体"/>
        </w:rPr>
        <w:t>安全生产监管（森林防火、食品安全）项目</w:t>
      </w:r>
      <w:r>
        <w:rPr>
          <w:rFonts w:hint="eastAsia"/>
          <w:lang w:eastAsia="zh-CN"/>
        </w:rPr>
        <w:t>、</w:t>
      </w:r>
      <w:r>
        <w:rPr>
          <w:rFonts w:hint="eastAsia" w:ascii="仿宋_GB2312" w:hAnsi="仿宋_GB2312" w:eastAsia="仿宋_GB2312" w:cs="仿宋_GB2312"/>
          <w:kern w:val="2"/>
          <w:sz w:val="32"/>
          <w:szCs w:val="21"/>
          <w:lang w:val="en-US" w:eastAsia="zh-CN" w:bidi="ar-SA"/>
        </w:rPr>
        <w:t>创新社区管理</w:t>
      </w:r>
      <w:r>
        <w:rPr>
          <w:rFonts w:hint="eastAsia" w:hAnsi="宋体"/>
          <w:lang w:eastAsia="zh-CN"/>
        </w:rPr>
        <w:t>、</w:t>
      </w:r>
      <w:r>
        <w:rPr>
          <w:rFonts w:hint="eastAsia" w:hAnsi="宋体"/>
        </w:rPr>
        <w:t>防灾应急救助</w:t>
      </w:r>
      <w:r>
        <w:rPr>
          <w:rFonts w:hint="eastAsia" w:hAnsi="宋体"/>
          <w:lang w:eastAsia="zh-CN"/>
        </w:rPr>
        <w:t>、</w:t>
      </w:r>
      <w:r>
        <w:rPr>
          <w:rFonts w:hint="eastAsia" w:hAnsi="宋体"/>
        </w:rPr>
        <w:t>关心下</w:t>
      </w:r>
      <w:r>
        <w:rPr>
          <w:rFonts w:hint="eastAsia" w:ascii="仿宋_GB2312" w:hAnsi="仿宋_GB2312" w:eastAsia="仿宋_GB2312" w:cs="仿宋_GB2312"/>
          <w:color w:val="auto"/>
          <w:sz w:val="32"/>
          <w:szCs w:val="32"/>
          <w:highlight w:val="none"/>
          <w:lang w:val="en-US" w:eastAsia="zh-CN"/>
        </w:rPr>
        <w:t>一代工作、环境卫生整治、维稳信访调解、镇（街道）统计工作、乡镇便民服务大厅维护费及农村“三资”集体管理、乡镇基础设施和场镇街道维护、乡镇监察工作、乡镇人大代表监督、视察等、乡镇人大代表、乡镇武装部工作经费（含征兵工作经费）、政协委员视察、驻村工作队工作、乡风文明建设等部门预算项目支出绩效自评报告</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color w:val="auto"/>
          <w:sz w:val="32"/>
          <w:szCs w:val="32"/>
          <w:highlight w:val="none"/>
          <w:lang w:eastAsia="zh-CN"/>
        </w:rPr>
        <w:t>：遂宁市安居区西眉镇人民政府关于</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年部门整体支出绩效</w:t>
      </w:r>
      <w:r>
        <w:rPr>
          <w:rFonts w:hint="eastAsia" w:ascii="仿宋_GB2312" w:hAnsi="仿宋_GB2312" w:eastAsia="仿宋_GB2312" w:cs="仿宋_GB2312"/>
          <w:color w:val="auto"/>
          <w:sz w:val="32"/>
          <w:szCs w:val="32"/>
          <w:highlight w:val="none"/>
          <w:lang w:eastAsia="zh-CN"/>
        </w:rPr>
        <w:t>自评</w:t>
      </w:r>
      <w:r>
        <w:rPr>
          <w:rFonts w:hint="eastAsia" w:ascii="仿宋_GB2312" w:hAnsi="仿宋_GB2312" w:eastAsia="仿宋_GB2312" w:cs="仿宋_GB2312"/>
          <w:color w:val="auto"/>
          <w:sz w:val="32"/>
          <w:szCs w:val="32"/>
          <w:highlight w:val="none"/>
        </w:rPr>
        <w:t>报告得分为</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分，</w:t>
      </w:r>
      <w:r>
        <w:rPr>
          <w:rFonts w:hint="default" w:ascii="Times New Roman" w:hAnsi="Times New Roman" w:eastAsia="仿宋_GB2312" w:cs="Times New Roman"/>
          <w:b w:val="0"/>
          <w:bCs w:val="0"/>
          <w:i w:val="0"/>
          <w:iCs w:val="0"/>
          <w:color w:val="auto"/>
          <w:sz w:val="32"/>
          <w:szCs w:val="32"/>
          <w:highlight w:val="none"/>
          <w:lang w:val="en-US" w:eastAsia="zh-CN"/>
        </w:rPr>
        <w:t>绩效自评综述：</w:t>
      </w:r>
      <w:r>
        <w:rPr>
          <w:rFonts w:hint="eastAsia" w:ascii="仿宋_GB2312" w:hAnsi="仿宋_GB2312" w:eastAsia="仿宋_GB2312" w:cs="仿宋_GB2312"/>
          <w:color w:val="auto"/>
          <w:sz w:val="32"/>
          <w:szCs w:val="32"/>
          <w:highlight w:val="none"/>
          <w:lang w:val="en-US" w:eastAsia="zh-CN"/>
        </w:rPr>
        <w:t>202</w:t>
      </w: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年本单位在预算编制及执行上严格遵守各项财经纪律，进行了预决算公开、进行部门整体绩效自评。在加强预算编制环节的基础上，加强预算执行监管和执行结果评价，将绩效监控运行渗透到预算管理的事前、事中、事后各个环节，使财政资金使用更加规范，更加高效。《遂宁市安居区西眉镇人民政府2023年部门整体绩效评价报告》详见附件。</w:t>
      </w:r>
    </w:p>
    <w:p w14:paraId="2083E9F0">
      <w:pPr>
        <w:keepNext w:val="0"/>
        <w:keepLines w:val="0"/>
        <w:widowControl/>
        <w:suppressLineNumbers w:val="0"/>
        <w:ind w:firstLine="632" w:firstLineChars="200"/>
        <w:jc w:val="left"/>
        <w:rPr>
          <w:rFonts w:hint="eastAsia" w:ascii="仿宋_GB2312" w:hAnsi="仿宋_GB2312" w:eastAsia="仿宋_GB2312" w:cs="仿宋_GB2312"/>
          <w:kern w:val="2"/>
          <w:sz w:val="32"/>
          <w:szCs w:val="21"/>
          <w:lang w:val="en-US" w:eastAsia="zh-CN" w:bidi="ar-SA"/>
        </w:rPr>
      </w:pPr>
      <w:r>
        <w:rPr>
          <w:rFonts w:hint="eastAsia" w:hAnsi="宋体"/>
        </w:rPr>
        <w:t>安全生产监管（森林防火、食品安全）项目</w:t>
      </w:r>
      <w:r>
        <w:rPr>
          <w:rFonts w:hint="eastAsia" w:ascii="仿宋_GB2312" w:hAnsi="仿宋_GB2312" w:eastAsia="仿宋_GB2312" w:cs="仿宋_GB2312"/>
          <w:kern w:val="2"/>
          <w:sz w:val="32"/>
          <w:szCs w:val="21"/>
          <w:lang w:val="en-US" w:eastAsia="zh-CN" w:bidi="ar-SA"/>
        </w:rPr>
        <w:t>绩效自评得分为</w:t>
      </w:r>
      <w:r>
        <w:rPr>
          <w:rFonts w:hint="eastAsia" w:ascii="仿宋_GB2312" w:hAnsi="仿宋_GB2312" w:cs="仿宋_GB2312"/>
          <w:kern w:val="2"/>
          <w:sz w:val="32"/>
          <w:szCs w:val="21"/>
          <w:lang w:val="en-US" w:eastAsia="zh-CN" w:bidi="ar-SA"/>
        </w:rPr>
        <w:t>98</w:t>
      </w:r>
      <w:r>
        <w:rPr>
          <w:rFonts w:hint="eastAsia" w:ascii="仿宋_GB2312" w:hAnsi="仿宋_GB2312" w:eastAsia="仿宋_GB2312" w:cs="仿宋_GB2312"/>
          <w:kern w:val="2"/>
          <w:sz w:val="32"/>
          <w:szCs w:val="21"/>
          <w:lang w:val="en-US" w:eastAsia="zh-CN" w:bidi="ar-SA"/>
        </w:rPr>
        <w:t>分，绩效自评综述：该项目202</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 xml:space="preserve">年预算金额为10万元，截止 </w:t>
      </w:r>
      <w:r>
        <w:rPr>
          <w:rFonts w:hint="default" w:ascii="仿宋_GB2312" w:hAnsi="仿宋_GB2312" w:eastAsia="仿宋_GB2312" w:cs="仿宋_GB2312"/>
          <w:kern w:val="2"/>
          <w:sz w:val="32"/>
          <w:szCs w:val="21"/>
          <w:lang w:val="en-US" w:eastAsia="zh-CN" w:bidi="ar-SA"/>
        </w:rPr>
        <w:t>202</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年</w:t>
      </w:r>
      <w:r>
        <w:rPr>
          <w:rFonts w:hint="default" w:ascii="仿宋_GB2312" w:hAnsi="仿宋_GB2312" w:eastAsia="仿宋_GB2312" w:cs="仿宋_GB2312"/>
          <w:kern w:val="2"/>
          <w:sz w:val="32"/>
          <w:szCs w:val="21"/>
          <w:lang w:val="en-US" w:eastAsia="zh-CN" w:bidi="ar-SA"/>
        </w:rPr>
        <w:t>12</w:t>
      </w:r>
      <w:r>
        <w:rPr>
          <w:rFonts w:hint="eastAsia" w:ascii="仿宋_GB2312" w:hAnsi="仿宋_GB2312" w:eastAsia="仿宋_GB2312" w:cs="仿宋_GB2312"/>
          <w:kern w:val="2"/>
          <w:sz w:val="32"/>
          <w:szCs w:val="21"/>
          <w:lang w:val="en-US" w:eastAsia="zh-CN" w:bidi="ar-SA"/>
        </w:rPr>
        <w:t>月底项目资金实际支出</w:t>
      </w:r>
      <w:r>
        <w:rPr>
          <w:rFonts w:hint="eastAsia" w:ascii="仿宋_GB2312" w:hAnsi="仿宋_GB2312" w:cs="仿宋_GB2312"/>
          <w:kern w:val="2"/>
          <w:sz w:val="32"/>
          <w:szCs w:val="21"/>
          <w:lang w:val="en-US" w:eastAsia="zh-CN" w:bidi="ar-SA"/>
        </w:rPr>
        <w:t>10</w:t>
      </w:r>
      <w:r>
        <w:rPr>
          <w:rFonts w:hint="eastAsia" w:ascii="仿宋_GB2312" w:hAnsi="仿宋_GB2312" w:eastAsia="仿宋_GB2312" w:cs="仿宋_GB2312"/>
          <w:kern w:val="2"/>
          <w:sz w:val="32"/>
          <w:szCs w:val="21"/>
          <w:lang w:val="en-US" w:eastAsia="zh-CN" w:bidi="ar-SA"/>
        </w:rPr>
        <w:t>万元。通过镇村干部值班巡逻及大力宣传，群众安全意识增强。安全隐患处理及时，降低了重大安全事故发生率。</w:t>
      </w:r>
    </w:p>
    <w:p w14:paraId="610E513E">
      <w:pPr>
        <w:keepNext w:val="0"/>
        <w:keepLines w:val="0"/>
        <w:widowControl/>
        <w:suppressLineNumbers w:val="0"/>
        <w:ind w:firstLine="632" w:firstLineChars="200"/>
        <w:jc w:val="left"/>
      </w:pPr>
      <w:r>
        <w:rPr>
          <w:rFonts w:hint="eastAsia" w:ascii="仿宋_GB2312" w:hAnsi="仿宋_GB2312" w:eastAsia="仿宋_GB2312" w:cs="仿宋_GB2312"/>
          <w:kern w:val="2"/>
          <w:sz w:val="32"/>
          <w:szCs w:val="21"/>
          <w:lang w:val="en-US" w:eastAsia="zh-CN" w:bidi="ar-SA"/>
        </w:rPr>
        <w:t>创新社区管理西眉绩效自评得分为</w:t>
      </w:r>
      <w:r>
        <w:rPr>
          <w:rFonts w:hint="eastAsia" w:ascii="仿宋_GB2312" w:hAnsi="仿宋_GB2312" w:cs="仿宋_GB2312"/>
          <w:kern w:val="2"/>
          <w:sz w:val="32"/>
          <w:szCs w:val="21"/>
          <w:lang w:val="en-US" w:eastAsia="zh-CN" w:bidi="ar-SA"/>
        </w:rPr>
        <w:t>99</w:t>
      </w:r>
      <w:r>
        <w:rPr>
          <w:rFonts w:hint="eastAsia" w:ascii="仿宋_GB2312" w:hAnsi="仿宋_GB2312" w:eastAsia="仿宋_GB2312" w:cs="仿宋_GB2312"/>
          <w:kern w:val="2"/>
          <w:sz w:val="32"/>
          <w:szCs w:val="21"/>
          <w:lang w:val="en-US" w:eastAsia="zh-CN" w:bidi="ar-SA"/>
        </w:rPr>
        <w:t>分，绩效自评综述：该项目202</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 xml:space="preserve">年预算金额为10万元，截止 </w:t>
      </w:r>
      <w:r>
        <w:rPr>
          <w:rFonts w:hint="default" w:ascii="仿宋_GB2312" w:hAnsi="仿宋_GB2312" w:eastAsia="仿宋_GB2312" w:cs="仿宋_GB2312"/>
          <w:kern w:val="2"/>
          <w:sz w:val="32"/>
          <w:szCs w:val="21"/>
          <w:lang w:val="en-US" w:eastAsia="zh-CN" w:bidi="ar-SA"/>
        </w:rPr>
        <w:t>202</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年</w:t>
      </w:r>
      <w:r>
        <w:rPr>
          <w:rFonts w:hint="default" w:ascii="仿宋_GB2312" w:hAnsi="仿宋_GB2312" w:eastAsia="仿宋_GB2312" w:cs="仿宋_GB2312"/>
          <w:kern w:val="2"/>
          <w:sz w:val="32"/>
          <w:szCs w:val="21"/>
          <w:lang w:val="en-US" w:eastAsia="zh-CN" w:bidi="ar-SA"/>
        </w:rPr>
        <w:t>12</w:t>
      </w:r>
      <w:r>
        <w:rPr>
          <w:rFonts w:hint="eastAsia" w:ascii="仿宋_GB2312" w:hAnsi="仿宋_GB2312" w:eastAsia="仿宋_GB2312" w:cs="仿宋_GB2312"/>
          <w:kern w:val="2"/>
          <w:sz w:val="32"/>
          <w:szCs w:val="21"/>
          <w:lang w:val="en-US" w:eastAsia="zh-CN" w:bidi="ar-SA"/>
        </w:rPr>
        <w:t>月底项目资金</w:t>
      </w:r>
      <w:r>
        <w:rPr>
          <w:rFonts w:hint="eastAsia" w:ascii="仿宋_GB2312" w:hAnsi="仿宋_GB2312" w:cs="仿宋_GB2312"/>
          <w:kern w:val="2"/>
          <w:sz w:val="32"/>
          <w:szCs w:val="21"/>
          <w:lang w:val="en-US" w:eastAsia="zh-CN" w:bidi="ar-SA"/>
        </w:rPr>
        <w:t>实际</w:t>
      </w:r>
      <w:r>
        <w:rPr>
          <w:rFonts w:hint="eastAsia" w:ascii="仿宋_GB2312" w:hAnsi="仿宋_GB2312" w:eastAsia="仿宋_GB2312" w:cs="仿宋_GB2312"/>
          <w:kern w:val="2"/>
          <w:sz w:val="32"/>
          <w:szCs w:val="21"/>
          <w:lang w:val="en-US" w:eastAsia="zh-CN" w:bidi="ar-SA"/>
        </w:rPr>
        <w:t>支出</w:t>
      </w:r>
      <w:r>
        <w:rPr>
          <w:rFonts w:hint="eastAsia" w:ascii="仿宋_GB2312" w:hAnsi="仿宋_GB2312" w:cs="仿宋_GB2312"/>
          <w:kern w:val="2"/>
          <w:sz w:val="32"/>
          <w:szCs w:val="21"/>
          <w:lang w:val="en-US" w:eastAsia="zh-CN" w:bidi="ar-SA"/>
        </w:rPr>
        <w:t>10</w:t>
      </w:r>
      <w:r>
        <w:rPr>
          <w:rFonts w:hint="eastAsia" w:ascii="仿宋_GB2312" w:hAnsi="仿宋_GB2312" w:eastAsia="仿宋_GB2312" w:cs="仿宋_GB2312"/>
          <w:kern w:val="2"/>
          <w:sz w:val="32"/>
          <w:szCs w:val="21"/>
          <w:lang w:val="en-US" w:eastAsia="zh-CN" w:bidi="ar-SA"/>
        </w:rPr>
        <w:t>万元。</w:t>
      </w:r>
      <w:r>
        <w:rPr>
          <w:rFonts w:hint="eastAsia" w:ascii="仿宋" w:hAnsi="仿宋" w:eastAsia="仿宋" w:cs="仿宋_GB2312"/>
          <w:szCs w:val="32"/>
        </w:rPr>
        <w:t>通过改善社区办公条件，宣传引导，增强公共意识、引导公民参与、缓冲了居民之前的矛盾，充分吸纳居民意见，推进了社区共同治理</w:t>
      </w:r>
      <w:r>
        <w:t>。</w:t>
      </w:r>
    </w:p>
    <w:p w14:paraId="2EAC1088">
      <w:pPr>
        <w:adjustRightInd w:val="0"/>
        <w:snapToGrid w:val="0"/>
        <w:spacing w:line="600" w:lineRule="exact"/>
        <w:ind w:firstLine="720"/>
        <w:rPr>
          <w:rFonts w:hint="eastAsia" w:ascii="Calibri" w:hAnsi="Calibri" w:cs="Times New Roman"/>
          <w:highlight w:val="none"/>
          <w:lang w:val="en-US" w:eastAsia="zh-CN"/>
        </w:rPr>
      </w:pPr>
      <w:r>
        <w:rPr>
          <w:rFonts w:hint="eastAsia" w:hAnsi="宋体"/>
        </w:rPr>
        <w:t>防灾应急救助项目</w:t>
      </w:r>
      <w:r>
        <w:rPr>
          <w:rFonts w:hint="eastAsia" w:ascii="仿宋_GB2312" w:hAnsi="仿宋_GB2312" w:eastAsia="仿宋_GB2312" w:cs="仿宋_GB2312"/>
          <w:kern w:val="2"/>
          <w:sz w:val="32"/>
          <w:szCs w:val="21"/>
          <w:lang w:val="en-US" w:eastAsia="zh-CN" w:bidi="ar-SA"/>
        </w:rPr>
        <w:t>自评得分为</w:t>
      </w:r>
      <w:r>
        <w:rPr>
          <w:rFonts w:hint="eastAsia" w:ascii="仿宋_GB2312" w:hAnsi="仿宋_GB2312" w:cs="仿宋_GB2312"/>
          <w:kern w:val="2"/>
          <w:sz w:val="32"/>
          <w:szCs w:val="21"/>
          <w:lang w:val="en-US" w:eastAsia="zh-CN" w:bidi="ar-SA"/>
        </w:rPr>
        <w:t>99分，</w:t>
      </w:r>
      <w:r>
        <w:rPr>
          <w:rFonts w:hint="eastAsia" w:ascii="仿宋_GB2312" w:hAnsi="仿宋_GB2312" w:eastAsia="仿宋_GB2312" w:cs="仿宋_GB2312"/>
          <w:kern w:val="2"/>
          <w:sz w:val="32"/>
          <w:szCs w:val="21"/>
          <w:lang w:val="en-US" w:eastAsia="zh-CN" w:bidi="ar-SA"/>
        </w:rPr>
        <w:t>绩效自评综述：该项目202</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年预算金额为</w:t>
      </w:r>
      <w:r>
        <w:rPr>
          <w:rFonts w:hint="eastAsia" w:ascii="仿宋_GB2312" w:hAnsi="仿宋_GB2312" w:cs="仿宋_GB2312"/>
          <w:kern w:val="2"/>
          <w:sz w:val="32"/>
          <w:szCs w:val="21"/>
          <w:lang w:val="en-US" w:eastAsia="zh-CN" w:bidi="ar-SA"/>
        </w:rPr>
        <w:t>9</w:t>
      </w:r>
      <w:r>
        <w:rPr>
          <w:rFonts w:hint="eastAsia" w:ascii="仿宋_GB2312" w:hAnsi="仿宋_GB2312" w:eastAsia="仿宋_GB2312" w:cs="仿宋_GB2312"/>
          <w:kern w:val="2"/>
          <w:sz w:val="32"/>
          <w:szCs w:val="21"/>
          <w:lang w:val="en-US" w:eastAsia="zh-CN" w:bidi="ar-SA"/>
        </w:rPr>
        <w:t xml:space="preserve">万元，截止 </w:t>
      </w:r>
      <w:r>
        <w:rPr>
          <w:rFonts w:hint="default" w:ascii="仿宋_GB2312" w:hAnsi="仿宋_GB2312" w:eastAsia="仿宋_GB2312" w:cs="仿宋_GB2312"/>
          <w:kern w:val="2"/>
          <w:sz w:val="32"/>
          <w:szCs w:val="21"/>
          <w:lang w:val="en-US" w:eastAsia="zh-CN" w:bidi="ar-SA"/>
        </w:rPr>
        <w:t>202</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年</w:t>
      </w:r>
      <w:r>
        <w:rPr>
          <w:rFonts w:hint="default" w:ascii="仿宋_GB2312" w:hAnsi="仿宋_GB2312" w:eastAsia="仿宋_GB2312" w:cs="仿宋_GB2312"/>
          <w:kern w:val="2"/>
          <w:sz w:val="32"/>
          <w:szCs w:val="21"/>
          <w:lang w:val="en-US" w:eastAsia="zh-CN" w:bidi="ar-SA"/>
        </w:rPr>
        <w:t>12</w:t>
      </w:r>
      <w:r>
        <w:rPr>
          <w:rFonts w:hint="eastAsia" w:ascii="仿宋_GB2312" w:hAnsi="仿宋_GB2312" w:eastAsia="仿宋_GB2312" w:cs="仿宋_GB2312"/>
          <w:kern w:val="2"/>
          <w:sz w:val="32"/>
          <w:szCs w:val="21"/>
          <w:lang w:val="en-US" w:eastAsia="zh-CN" w:bidi="ar-SA"/>
        </w:rPr>
        <w:t>月底项目资金</w:t>
      </w:r>
      <w:r>
        <w:rPr>
          <w:rFonts w:hint="eastAsia" w:ascii="仿宋_GB2312" w:hAnsi="仿宋_GB2312" w:cs="仿宋_GB2312"/>
          <w:kern w:val="2"/>
          <w:sz w:val="32"/>
          <w:szCs w:val="21"/>
          <w:lang w:val="en-US" w:eastAsia="zh-CN" w:bidi="ar-SA"/>
        </w:rPr>
        <w:t>实际</w:t>
      </w:r>
      <w:r>
        <w:rPr>
          <w:rFonts w:hint="eastAsia" w:ascii="仿宋_GB2312" w:hAnsi="仿宋_GB2312" w:eastAsia="仿宋_GB2312" w:cs="仿宋_GB2312"/>
          <w:kern w:val="2"/>
          <w:sz w:val="32"/>
          <w:szCs w:val="21"/>
          <w:lang w:val="en-US" w:eastAsia="zh-CN" w:bidi="ar-SA"/>
        </w:rPr>
        <w:t>支出</w:t>
      </w:r>
      <w:r>
        <w:rPr>
          <w:rFonts w:hint="eastAsia" w:ascii="仿宋_GB2312" w:hAnsi="仿宋_GB2312" w:cs="仿宋_GB2312"/>
          <w:kern w:val="2"/>
          <w:sz w:val="32"/>
          <w:szCs w:val="21"/>
          <w:lang w:val="en-US" w:eastAsia="zh-CN" w:bidi="ar-SA"/>
        </w:rPr>
        <w:t>9</w:t>
      </w:r>
      <w:r>
        <w:rPr>
          <w:rFonts w:hint="eastAsia" w:ascii="仿宋_GB2312" w:hAnsi="仿宋_GB2312" w:eastAsia="仿宋_GB2312" w:cs="仿宋_GB2312"/>
          <w:kern w:val="2"/>
          <w:sz w:val="32"/>
          <w:szCs w:val="21"/>
          <w:lang w:val="en-US" w:eastAsia="zh-CN" w:bidi="ar-SA"/>
        </w:rPr>
        <w:t>万元。</w:t>
      </w:r>
      <w:r>
        <w:rPr>
          <w:rFonts w:hint="eastAsia" w:ascii="Calibri" w:hAnsi="Calibri" w:cs="Times New Roman"/>
          <w:highlight w:val="none"/>
          <w:lang w:val="en-US" w:eastAsia="zh-CN"/>
        </w:rPr>
        <w:t>提高了全民减灾防灾意识，努力降低各类灾害损失，增强人民群众幸福感和获得感，对全镇生态环境未造成直接或间接的不良影响。</w:t>
      </w:r>
    </w:p>
    <w:p w14:paraId="66DA271C">
      <w:pPr>
        <w:adjustRightInd w:val="0"/>
        <w:snapToGrid w:val="0"/>
        <w:spacing w:line="600" w:lineRule="exact"/>
        <w:ind w:firstLine="720"/>
        <w:rPr>
          <w:rFonts w:hint="eastAsia" w:hAnsi="宋体"/>
          <w:lang w:val="en-US" w:eastAsia="zh-CN"/>
        </w:rPr>
      </w:pPr>
      <w:r>
        <w:rPr>
          <w:rFonts w:hint="eastAsia" w:hAnsi="宋体"/>
        </w:rPr>
        <w:t>关心下一代工作项目</w:t>
      </w:r>
      <w:r>
        <w:rPr>
          <w:rFonts w:hint="eastAsia" w:ascii="仿宋_GB2312" w:hAnsi="仿宋_GB2312" w:eastAsia="仿宋_GB2312" w:cs="仿宋_GB2312"/>
          <w:kern w:val="2"/>
          <w:sz w:val="32"/>
          <w:szCs w:val="21"/>
          <w:lang w:val="en-US" w:eastAsia="zh-CN" w:bidi="ar-SA"/>
        </w:rPr>
        <w:t>自评得分为</w:t>
      </w:r>
      <w:r>
        <w:rPr>
          <w:rFonts w:hint="eastAsia" w:ascii="仿宋_GB2312" w:hAnsi="仿宋_GB2312" w:cs="仿宋_GB2312"/>
          <w:kern w:val="2"/>
          <w:sz w:val="32"/>
          <w:szCs w:val="21"/>
          <w:lang w:val="en-US" w:eastAsia="zh-CN" w:bidi="ar-SA"/>
        </w:rPr>
        <w:t>99分，</w:t>
      </w:r>
      <w:r>
        <w:rPr>
          <w:rFonts w:hint="eastAsia" w:ascii="仿宋_GB2312" w:hAnsi="仿宋_GB2312" w:eastAsia="仿宋_GB2312" w:cs="仿宋_GB2312"/>
          <w:kern w:val="2"/>
          <w:sz w:val="32"/>
          <w:szCs w:val="21"/>
          <w:lang w:val="en-US" w:eastAsia="zh-CN" w:bidi="ar-SA"/>
        </w:rPr>
        <w:t>绩效自评综述：该项目202</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年预算金额为</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 xml:space="preserve">万元，截止 </w:t>
      </w:r>
      <w:r>
        <w:rPr>
          <w:rFonts w:hint="default" w:ascii="仿宋_GB2312" w:hAnsi="仿宋_GB2312" w:eastAsia="仿宋_GB2312" w:cs="仿宋_GB2312"/>
          <w:kern w:val="2"/>
          <w:sz w:val="32"/>
          <w:szCs w:val="21"/>
          <w:lang w:val="en-US" w:eastAsia="zh-CN" w:bidi="ar-SA"/>
        </w:rPr>
        <w:t>202</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年</w:t>
      </w:r>
      <w:r>
        <w:rPr>
          <w:rFonts w:hint="default" w:ascii="仿宋_GB2312" w:hAnsi="仿宋_GB2312" w:eastAsia="仿宋_GB2312" w:cs="仿宋_GB2312"/>
          <w:kern w:val="2"/>
          <w:sz w:val="32"/>
          <w:szCs w:val="21"/>
          <w:lang w:val="en-US" w:eastAsia="zh-CN" w:bidi="ar-SA"/>
        </w:rPr>
        <w:t>12</w:t>
      </w:r>
      <w:r>
        <w:rPr>
          <w:rFonts w:hint="eastAsia" w:ascii="仿宋_GB2312" w:hAnsi="仿宋_GB2312" w:eastAsia="仿宋_GB2312" w:cs="仿宋_GB2312"/>
          <w:kern w:val="2"/>
          <w:sz w:val="32"/>
          <w:szCs w:val="21"/>
          <w:lang w:val="en-US" w:eastAsia="zh-CN" w:bidi="ar-SA"/>
        </w:rPr>
        <w:t>月底项目资金</w:t>
      </w:r>
      <w:r>
        <w:rPr>
          <w:rFonts w:hint="eastAsia" w:ascii="仿宋_GB2312" w:hAnsi="仿宋_GB2312" w:cs="仿宋_GB2312"/>
          <w:kern w:val="2"/>
          <w:sz w:val="32"/>
          <w:szCs w:val="21"/>
          <w:lang w:val="en-US" w:eastAsia="zh-CN" w:bidi="ar-SA"/>
        </w:rPr>
        <w:t>实际</w:t>
      </w:r>
      <w:r>
        <w:rPr>
          <w:rFonts w:hint="eastAsia" w:ascii="仿宋_GB2312" w:hAnsi="仿宋_GB2312" w:eastAsia="仿宋_GB2312" w:cs="仿宋_GB2312"/>
          <w:kern w:val="2"/>
          <w:sz w:val="32"/>
          <w:szCs w:val="21"/>
          <w:lang w:val="en-US" w:eastAsia="zh-CN" w:bidi="ar-SA"/>
        </w:rPr>
        <w:t>支出</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万元。</w:t>
      </w:r>
      <w:r>
        <w:rPr>
          <w:rFonts w:hint="eastAsia" w:hAnsi="宋体"/>
          <w:lang w:val="en-US" w:eastAsia="zh-CN"/>
        </w:rPr>
        <w:t>通过项目的实施，提升青少年的思想道德素质，提高青少年的科学文化素质，培养创新精神和实践能力，增强青少年法治观念，提高青少年整体法律素质，对推进青少年思想道德建设，助推社会主义精神文明建设起到良好作用。</w:t>
      </w:r>
    </w:p>
    <w:p w14:paraId="2BF96CB7">
      <w:pPr>
        <w:adjustRightInd w:val="0"/>
        <w:snapToGrid w:val="0"/>
        <w:spacing w:line="600" w:lineRule="exact"/>
        <w:ind w:firstLine="720"/>
        <w:rPr>
          <w:rFonts w:hint="eastAsia" w:ascii="仿宋_GB2312" w:hAnsi="仿宋_GB2312" w:eastAsia="仿宋_GB2312" w:cs="仿宋_GB2312"/>
          <w:kern w:val="2"/>
          <w:sz w:val="32"/>
          <w:szCs w:val="21"/>
          <w:lang w:val="en-US" w:eastAsia="zh-CN" w:bidi="ar-SA"/>
        </w:rPr>
      </w:pPr>
      <w:r>
        <w:rPr>
          <w:rFonts w:hint="eastAsia" w:hAnsi="宋体"/>
        </w:rPr>
        <w:t>环境卫生整治项目</w:t>
      </w:r>
      <w:r>
        <w:rPr>
          <w:rFonts w:hint="eastAsia" w:ascii="仿宋_GB2312" w:hAnsi="仿宋_GB2312" w:eastAsia="仿宋_GB2312" w:cs="仿宋_GB2312"/>
          <w:kern w:val="2"/>
          <w:sz w:val="32"/>
          <w:szCs w:val="21"/>
          <w:lang w:val="en-US" w:eastAsia="zh-CN" w:bidi="ar-SA"/>
        </w:rPr>
        <w:t>自评得分为</w:t>
      </w:r>
      <w:r>
        <w:rPr>
          <w:rFonts w:hint="eastAsia" w:hAnsi="宋体"/>
          <w:lang w:val="en-US" w:eastAsia="zh-CN"/>
        </w:rPr>
        <w:t>98.66</w:t>
      </w:r>
      <w:r>
        <w:rPr>
          <w:rFonts w:hint="eastAsia" w:ascii="仿宋_GB2312" w:hAnsi="仿宋_GB2312" w:cs="仿宋_GB2312"/>
          <w:kern w:val="2"/>
          <w:sz w:val="32"/>
          <w:szCs w:val="21"/>
          <w:lang w:val="en-US" w:eastAsia="zh-CN" w:bidi="ar-SA"/>
        </w:rPr>
        <w:t>分，</w:t>
      </w:r>
      <w:r>
        <w:rPr>
          <w:rFonts w:hint="eastAsia" w:ascii="仿宋_GB2312" w:hAnsi="仿宋_GB2312" w:eastAsia="仿宋_GB2312" w:cs="仿宋_GB2312"/>
          <w:kern w:val="2"/>
          <w:sz w:val="32"/>
          <w:szCs w:val="21"/>
          <w:lang w:val="en-US" w:eastAsia="zh-CN" w:bidi="ar-SA"/>
        </w:rPr>
        <w:t>绩效自评综述：该项目202</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年</w:t>
      </w:r>
      <w:r>
        <w:rPr>
          <w:rFonts w:hint="eastAsia" w:ascii="仿宋_GB2312" w:hAnsi="仿宋_GB2312" w:cs="仿宋_GB2312"/>
          <w:kern w:val="2"/>
          <w:sz w:val="32"/>
          <w:szCs w:val="21"/>
          <w:lang w:val="en-US" w:eastAsia="zh-CN" w:bidi="ar-SA"/>
        </w:rPr>
        <w:t>调整</w:t>
      </w:r>
      <w:r>
        <w:rPr>
          <w:rFonts w:hint="eastAsia" w:ascii="仿宋_GB2312" w:hAnsi="仿宋_GB2312" w:eastAsia="仿宋_GB2312" w:cs="仿宋_GB2312"/>
          <w:kern w:val="2"/>
          <w:sz w:val="32"/>
          <w:szCs w:val="21"/>
          <w:lang w:val="en-US" w:eastAsia="zh-CN" w:bidi="ar-SA"/>
        </w:rPr>
        <w:t>预算金额为</w:t>
      </w:r>
      <w:r>
        <w:rPr>
          <w:rFonts w:hint="eastAsia" w:ascii="仿宋_GB2312" w:hAnsi="仿宋_GB2312" w:cs="仿宋_GB2312"/>
          <w:kern w:val="2"/>
          <w:sz w:val="32"/>
          <w:szCs w:val="21"/>
          <w:lang w:val="en-US" w:eastAsia="zh-CN" w:bidi="ar-SA"/>
        </w:rPr>
        <w:t>25</w:t>
      </w:r>
      <w:r>
        <w:rPr>
          <w:rFonts w:hint="eastAsia" w:ascii="仿宋_GB2312" w:hAnsi="仿宋_GB2312" w:eastAsia="仿宋_GB2312" w:cs="仿宋_GB2312"/>
          <w:kern w:val="2"/>
          <w:sz w:val="32"/>
          <w:szCs w:val="21"/>
          <w:lang w:val="en-US" w:eastAsia="zh-CN" w:bidi="ar-SA"/>
        </w:rPr>
        <w:t xml:space="preserve">万元，截止 </w:t>
      </w:r>
      <w:r>
        <w:rPr>
          <w:rFonts w:hint="default" w:ascii="仿宋_GB2312" w:hAnsi="仿宋_GB2312" w:eastAsia="仿宋_GB2312" w:cs="仿宋_GB2312"/>
          <w:kern w:val="2"/>
          <w:sz w:val="32"/>
          <w:szCs w:val="21"/>
          <w:lang w:val="en-US" w:eastAsia="zh-CN" w:bidi="ar-SA"/>
        </w:rPr>
        <w:t>202</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年</w:t>
      </w:r>
      <w:r>
        <w:rPr>
          <w:rFonts w:hint="default" w:ascii="仿宋_GB2312" w:hAnsi="仿宋_GB2312" w:eastAsia="仿宋_GB2312" w:cs="仿宋_GB2312"/>
          <w:kern w:val="2"/>
          <w:sz w:val="32"/>
          <w:szCs w:val="21"/>
          <w:lang w:val="en-US" w:eastAsia="zh-CN" w:bidi="ar-SA"/>
        </w:rPr>
        <w:t>12</w:t>
      </w:r>
      <w:r>
        <w:rPr>
          <w:rFonts w:hint="eastAsia" w:ascii="仿宋_GB2312" w:hAnsi="仿宋_GB2312" w:eastAsia="仿宋_GB2312" w:cs="仿宋_GB2312"/>
          <w:kern w:val="2"/>
          <w:sz w:val="32"/>
          <w:szCs w:val="21"/>
          <w:lang w:val="en-US" w:eastAsia="zh-CN" w:bidi="ar-SA"/>
        </w:rPr>
        <w:t>月底项目资金</w:t>
      </w:r>
      <w:r>
        <w:rPr>
          <w:rFonts w:hint="eastAsia" w:ascii="仿宋_GB2312" w:hAnsi="仿宋_GB2312" w:cs="仿宋_GB2312"/>
          <w:kern w:val="2"/>
          <w:sz w:val="32"/>
          <w:szCs w:val="21"/>
          <w:lang w:val="en-US" w:eastAsia="zh-CN" w:bidi="ar-SA"/>
        </w:rPr>
        <w:t>实际</w:t>
      </w:r>
      <w:r>
        <w:rPr>
          <w:rFonts w:hint="eastAsia" w:ascii="仿宋_GB2312" w:hAnsi="仿宋_GB2312" w:eastAsia="仿宋_GB2312" w:cs="仿宋_GB2312"/>
          <w:kern w:val="2"/>
          <w:sz w:val="32"/>
          <w:szCs w:val="21"/>
          <w:lang w:val="en-US" w:eastAsia="zh-CN" w:bidi="ar-SA"/>
        </w:rPr>
        <w:t>支出</w:t>
      </w:r>
      <w:r>
        <w:rPr>
          <w:rFonts w:hint="eastAsia" w:ascii="仿宋_GB2312" w:hAnsi="仿宋_GB2312" w:cs="仿宋_GB2312"/>
          <w:kern w:val="2"/>
          <w:sz w:val="32"/>
          <w:szCs w:val="21"/>
          <w:lang w:val="en-US" w:eastAsia="zh-CN" w:bidi="ar-SA"/>
        </w:rPr>
        <w:t>25</w:t>
      </w:r>
      <w:r>
        <w:rPr>
          <w:rFonts w:hint="eastAsia" w:ascii="仿宋_GB2312" w:hAnsi="仿宋_GB2312" w:eastAsia="仿宋_GB2312" w:cs="仿宋_GB2312"/>
          <w:kern w:val="2"/>
          <w:sz w:val="32"/>
          <w:szCs w:val="21"/>
          <w:lang w:val="en-US" w:eastAsia="zh-CN" w:bidi="ar-SA"/>
        </w:rPr>
        <w:t>万元。</w:t>
      </w:r>
      <w:r>
        <w:rPr>
          <w:rFonts w:hint="eastAsia" w:ascii="仿宋_GB2312" w:hAnsi="仿宋_GB2312" w:cs="仿宋_GB2312"/>
          <w:kern w:val="2"/>
          <w:sz w:val="32"/>
          <w:szCs w:val="21"/>
          <w:lang w:val="en-US" w:eastAsia="zh-CN" w:bidi="ar-SA"/>
        </w:rPr>
        <w:t>通过</w:t>
      </w:r>
      <w:r>
        <w:rPr>
          <w:rFonts w:hint="eastAsia" w:ascii="仿宋_GB2312" w:hAnsi="仿宋_GB2312" w:eastAsia="仿宋_GB2312" w:cs="仿宋_GB2312"/>
          <w:kern w:val="2"/>
          <w:sz w:val="32"/>
          <w:szCs w:val="21"/>
          <w:lang w:val="en-US" w:eastAsia="zh-CN" w:bidi="ar-SA"/>
        </w:rPr>
        <w:t>全面开展村庄清洁行动,切实改善农村人居环境，从根本上解决农村环境卫生脏、乱、差的问题，建立环境整治长效机制。</w:t>
      </w:r>
    </w:p>
    <w:p w14:paraId="6E24EA0B">
      <w:pPr>
        <w:spacing w:line="580" w:lineRule="exact"/>
        <w:ind w:firstLine="632" w:firstLineChars="200"/>
        <w:rPr>
          <w:rFonts w:hint="default" w:ascii="仿宋_GB2312" w:hAnsi="仿宋_GB2312" w:eastAsia="仿宋_GB2312" w:cs="仿宋_GB2312"/>
          <w:kern w:val="2"/>
          <w:sz w:val="32"/>
          <w:szCs w:val="21"/>
          <w:lang w:val="en-US" w:eastAsia="zh-CN" w:bidi="ar-SA"/>
        </w:rPr>
      </w:pPr>
      <w:r>
        <w:rPr>
          <w:rFonts w:hint="eastAsia" w:hAnsi="宋体"/>
        </w:rPr>
        <w:t>维稳信访调解项目</w:t>
      </w:r>
      <w:r>
        <w:rPr>
          <w:rFonts w:hint="eastAsia" w:ascii="仿宋_GB2312" w:hAnsi="仿宋_GB2312" w:eastAsia="仿宋_GB2312" w:cs="仿宋_GB2312"/>
          <w:kern w:val="2"/>
          <w:sz w:val="32"/>
          <w:szCs w:val="21"/>
          <w:lang w:val="en-US" w:eastAsia="zh-CN" w:bidi="ar-SA"/>
        </w:rPr>
        <w:t>自评得分为</w:t>
      </w:r>
      <w:r>
        <w:rPr>
          <w:rFonts w:hint="eastAsia" w:hAnsi="宋体"/>
          <w:lang w:val="en-US" w:eastAsia="zh-CN"/>
        </w:rPr>
        <w:t>99</w:t>
      </w:r>
      <w:r>
        <w:rPr>
          <w:rFonts w:hint="eastAsia" w:ascii="仿宋_GB2312" w:hAnsi="仿宋_GB2312" w:cs="仿宋_GB2312"/>
          <w:kern w:val="2"/>
          <w:sz w:val="32"/>
          <w:szCs w:val="21"/>
          <w:lang w:val="en-US" w:eastAsia="zh-CN" w:bidi="ar-SA"/>
        </w:rPr>
        <w:t>分，</w:t>
      </w:r>
      <w:r>
        <w:rPr>
          <w:rFonts w:hint="eastAsia" w:ascii="仿宋_GB2312" w:hAnsi="仿宋_GB2312" w:eastAsia="仿宋_GB2312" w:cs="仿宋_GB2312"/>
          <w:kern w:val="2"/>
          <w:sz w:val="32"/>
          <w:szCs w:val="21"/>
          <w:lang w:val="en-US" w:eastAsia="zh-CN" w:bidi="ar-SA"/>
        </w:rPr>
        <w:t>绩效自评综述：该项目202</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年预算金额为</w:t>
      </w:r>
      <w:r>
        <w:rPr>
          <w:rFonts w:hint="eastAsia" w:ascii="仿宋_GB2312" w:hAnsi="仿宋_GB2312" w:cs="仿宋_GB2312"/>
          <w:kern w:val="2"/>
          <w:sz w:val="32"/>
          <w:szCs w:val="21"/>
          <w:lang w:val="en-US" w:eastAsia="zh-CN" w:bidi="ar-SA"/>
        </w:rPr>
        <w:t>5</w:t>
      </w:r>
      <w:r>
        <w:rPr>
          <w:rFonts w:hint="eastAsia" w:ascii="仿宋_GB2312" w:hAnsi="仿宋_GB2312" w:eastAsia="仿宋_GB2312" w:cs="仿宋_GB2312"/>
          <w:kern w:val="2"/>
          <w:sz w:val="32"/>
          <w:szCs w:val="21"/>
          <w:lang w:val="en-US" w:eastAsia="zh-CN" w:bidi="ar-SA"/>
        </w:rPr>
        <w:t xml:space="preserve">万元，截止 </w:t>
      </w:r>
      <w:r>
        <w:rPr>
          <w:rFonts w:hint="default" w:ascii="仿宋_GB2312" w:hAnsi="仿宋_GB2312" w:eastAsia="仿宋_GB2312" w:cs="仿宋_GB2312"/>
          <w:kern w:val="2"/>
          <w:sz w:val="32"/>
          <w:szCs w:val="21"/>
          <w:lang w:val="en-US" w:eastAsia="zh-CN" w:bidi="ar-SA"/>
        </w:rPr>
        <w:t>202</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年</w:t>
      </w:r>
      <w:r>
        <w:rPr>
          <w:rFonts w:hint="default" w:ascii="仿宋_GB2312" w:hAnsi="仿宋_GB2312" w:eastAsia="仿宋_GB2312" w:cs="仿宋_GB2312"/>
          <w:kern w:val="2"/>
          <w:sz w:val="32"/>
          <w:szCs w:val="21"/>
          <w:lang w:val="en-US" w:eastAsia="zh-CN" w:bidi="ar-SA"/>
        </w:rPr>
        <w:t>12</w:t>
      </w:r>
      <w:r>
        <w:rPr>
          <w:rFonts w:hint="eastAsia" w:ascii="仿宋_GB2312" w:hAnsi="仿宋_GB2312" w:eastAsia="仿宋_GB2312" w:cs="仿宋_GB2312"/>
          <w:kern w:val="2"/>
          <w:sz w:val="32"/>
          <w:szCs w:val="21"/>
          <w:lang w:val="en-US" w:eastAsia="zh-CN" w:bidi="ar-SA"/>
        </w:rPr>
        <w:t>月底项目资金</w:t>
      </w:r>
      <w:r>
        <w:rPr>
          <w:rFonts w:hint="eastAsia" w:ascii="仿宋_GB2312" w:hAnsi="仿宋_GB2312" w:cs="仿宋_GB2312"/>
          <w:kern w:val="2"/>
          <w:sz w:val="32"/>
          <w:szCs w:val="21"/>
          <w:lang w:val="en-US" w:eastAsia="zh-CN" w:bidi="ar-SA"/>
        </w:rPr>
        <w:t>实际</w:t>
      </w:r>
      <w:r>
        <w:rPr>
          <w:rFonts w:hint="eastAsia" w:ascii="仿宋_GB2312" w:hAnsi="仿宋_GB2312" w:eastAsia="仿宋_GB2312" w:cs="仿宋_GB2312"/>
          <w:kern w:val="2"/>
          <w:sz w:val="32"/>
          <w:szCs w:val="21"/>
          <w:lang w:val="en-US" w:eastAsia="zh-CN" w:bidi="ar-SA"/>
        </w:rPr>
        <w:t>支出</w:t>
      </w:r>
      <w:r>
        <w:rPr>
          <w:rFonts w:hint="eastAsia" w:ascii="仿宋_GB2312" w:hAnsi="仿宋_GB2312" w:cs="仿宋_GB2312"/>
          <w:kern w:val="2"/>
          <w:sz w:val="32"/>
          <w:szCs w:val="21"/>
          <w:lang w:val="en-US" w:eastAsia="zh-CN" w:bidi="ar-SA"/>
        </w:rPr>
        <w:t>5</w:t>
      </w:r>
      <w:r>
        <w:rPr>
          <w:rFonts w:hint="eastAsia" w:ascii="仿宋_GB2312" w:hAnsi="仿宋_GB2312" w:eastAsia="仿宋_GB2312" w:cs="仿宋_GB2312"/>
          <w:kern w:val="2"/>
          <w:sz w:val="32"/>
          <w:szCs w:val="21"/>
          <w:lang w:val="en-US" w:eastAsia="zh-CN" w:bidi="ar-SA"/>
        </w:rPr>
        <w:t>万元。</w:t>
      </w:r>
      <w:r>
        <w:t>充分运用</w:t>
      </w:r>
      <w:r>
        <w:rPr>
          <w:rFonts w:hint="eastAsia"/>
        </w:rPr>
        <w:t>以往</w:t>
      </w:r>
      <w:r>
        <w:t>经验，深化矛盾纠纷多元化解，</w:t>
      </w:r>
      <w:r>
        <w:rPr>
          <w:rFonts w:hint="eastAsia" w:hAnsi="宋体"/>
        </w:rPr>
        <w:t>化解社会矛盾，有力维护群众合法权益和全镇社会大局稳定。</w:t>
      </w:r>
    </w:p>
    <w:p w14:paraId="4006610C">
      <w:pPr>
        <w:keepNext w:val="0"/>
        <w:keepLines w:val="0"/>
        <w:pageBreakBefore w:val="0"/>
        <w:widowControl/>
        <w:suppressLineNumbers w:val="0"/>
        <w:kinsoku/>
        <w:wordWrap/>
        <w:overflowPunct/>
        <w:topLinePunct w:val="0"/>
        <w:autoSpaceDE/>
        <w:autoSpaceDN/>
        <w:bidi w:val="0"/>
        <w:adjustRightInd/>
        <w:snapToGrid/>
        <w:ind w:firstLine="632" w:firstLineChars="200"/>
        <w:jc w:val="left"/>
        <w:textAlignment w:val="auto"/>
        <w:rPr>
          <w:rFonts w:hint="eastAsia" w:ascii="仿宋_GB2312" w:hAnsi="仿宋_GB2312" w:eastAsia="仿宋_GB2312" w:cs="仿宋_GB2312"/>
          <w:kern w:val="2"/>
          <w:sz w:val="32"/>
          <w:szCs w:val="21"/>
          <w:lang w:val="en-US" w:eastAsia="zh-CN" w:bidi="ar-SA"/>
        </w:rPr>
      </w:pPr>
      <w:r>
        <w:rPr>
          <w:rFonts w:hint="eastAsia" w:ascii="仿宋_GB2312" w:hAnsi="仿宋_GB2312" w:eastAsia="仿宋_GB2312" w:cs="仿宋_GB2312"/>
          <w:color w:val="auto"/>
          <w:sz w:val="32"/>
          <w:szCs w:val="32"/>
          <w:highlight w:val="none"/>
          <w:lang w:val="en-US" w:eastAsia="zh-CN"/>
        </w:rPr>
        <w:t>镇（街道）统计工作项目绩效自评得分为100分，绩效自评综述：</w:t>
      </w:r>
      <w:r>
        <w:rPr>
          <w:rFonts w:hint="eastAsia" w:ascii="仿宋_GB2312" w:hAnsi="仿宋_GB2312" w:eastAsia="仿宋_GB2312" w:cs="仿宋_GB2312"/>
          <w:kern w:val="2"/>
          <w:sz w:val="32"/>
          <w:szCs w:val="21"/>
          <w:lang w:val="en-US" w:eastAsia="zh-CN" w:bidi="ar-SA"/>
        </w:rPr>
        <w:t>该项目202</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年预算金额为</w:t>
      </w:r>
      <w:r>
        <w:rPr>
          <w:rFonts w:hint="eastAsia" w:hAnsi="仿宋_GB2312" w:cs="仿宋_GB2312"/>
          <w:kern w:val="2"/>
          <w:sz w:val="32"/>
          <w:szCs w:val="21"/>
          <w:lang w:val="en-US" w:eastAsia="zh-CN" w:bidi="ar-SA"/>
        </w:rPr>
        <w:t>2</w:t>
      </w:r>
      <w:r>
        <w:rPr>
          <w:rFonts w:hint="eastAsia" w:ascii="仿宋_GB2312" w:hAnsi="仿宋_GB2312" w:eastAsia="仿宋_GB2312" w:cs="仿宋_GB2312"/>
          <w:color w:val="auto"/>
          <w:kern w:val="2"/>
          <w:sz w:val="32"/>
          <w:szCs w:val="21"/>
          <w:lang w:val="en-US" w:eastAsia="zh-CN" w:bidi="ar-SA"/>
        </w:rPr>
        <w:t>万元，截</w:t>
      </w:r>
      <w:r>
        <w:rPr>
          <w:rFonts w:hint="eastAsia" w:ascii="仿宋_GB2312" w:hAnsi="仿宋_GB2312" w:eastAsia="仿宋_GB2312" w:cs="仿宋_GB2312"/>
          <w:kern w:val="2"/>
          <w:sz w:val="32"/>
          <w:szCs w:val="21"/>
          <w:lang w:val="en-US" w:eastAsia="zh-CN" w:bidi="ar-SA"/>
        </w:rPr>
        <w:t>止</w:t>
      </w:r>
      <w:r>
        <w:rPr>
          <w:rFonts w:ascii="仿宋" w:hAnsi="仿宋" w:eastAsia="仿宋" w:cs="仿宋"/>
          <w:color w:val="000000"/>
          <w:kern w:val="0"/>
          <w:sz w:val="31"/>
          <w:szCs w:val="31"/>
          <w:lang w:val="en-US" w:eastAsia="zh-CN" w:bidi="ar"/>
        </w:rPr>
        <w:t xml:space="preserve"> </w:t>
      </w:r>
      <w:r>
        <w:rPr>
          <w:rFonts w:hint="default" w:ascii="Times New Roman" w:hAnsi="Times New Roman" w:eastAsia="宋体" w:cs="Times New Roman"/>
          <w:color w:val="000000"/>
          <w:kern w:val="0"/>
          <w:sz w:val="31"/>
          <w:szCs w:val="31"/>
          <w:lang w:val="en-US" w:eastAsia="zh-CN" w:bidi="ar"/>
        </w:rPr>
        <w:t>202</w:t>
      </w:r>
      <w:r>
        <w:rPr>
          <w:rFonts w:hint="eastAsia" w:eastAsia="宋体" w:cs="Times New Roman"/>
          <w:color w:val="000000"/>
          <w:kern w:val="0"/>
          <w:sz w:val="31"/>
          <w:szCs w:val="31"/>
          <w:lang w:val="en-US" w:eastAsia="zh-CN" w:bidi="ar"/>
        </w:rPr>
        <w:t>3</w:t>
      </w:r>
      <w:r>
        <w:rPr>
          <w:rFonts w:hint="eastAsia" w:ascii="仿宋" w:hAnsi="仿宋" w:eastAsia="仿宋" w:cs="仿宋"/>
          <w:color w:val="000000"/>
          <w:kern w:val="0"/>
          <w:sz w:val="31"/>
          <w:szCs w:val="31"/>
          <w:lang w:val="en-US" w:eastAsia="zh-CN" w:bidi="ar"/>
        </w:rPr>
        <w:t>年</w:t>
      </w:r>
      <w:r>
        <w:rPr>
          <w:rFonts w:hint="default" w:ascii="Times New Roman" w:hAnsi="Times New Roman" w:eastAsia="宋体" w:cs="Times New Roman"/>
          <w:color w:val="000000"/>
          <w:kern w:val="0"/>
          <w:sz w:val="31"/>
          <w:szCs w:val="31"/>
          <w:lang w:val="en-US" w:eastAsia="zh-CN" w:bidi="ar"/>
        </w:rPr>
        <w:t>12</w:t>
      </w:r>
      <w:r>
        <w:rPr>
          <w:rFonts w:hint="eastAsia" w:ascii="仿宋_GB2312" w:hAnsi="仿宋_GB2312" w:eastAsia="仿宋_GB2312" w:cs="仿宋_GB2312"/>
          <w:color w:val="auto"/>
          <w:sz w:val="32"/>
          <w:szCs w:val="32"/>
          <w:highlight w:val="none"/>
          <w:lang w:val="en-US" w:eastAsia="zh-CN"/>
        </w:rPr>
        <w:t>月底项目资金实际支出</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cs="仿宋_GB2312"/>
          <w:color w:val="auto"/>
          <w:sz w:val="32"/>
          <w:szCs w:val="32"/>
          <w:highlight w:val="none"/>
          <w:lang w:val="en-US" w:eastAsia="zh-CN"/>
        </w:rPr>
        <w:t>通过</w:t>
      </w:r>
      <w:r>
        <w:rPr>
          <w:rFonts w:hint="eastAsia" w:ascii="仿宋_GB2312" w:hAnsi="仿宋_GB2312" w:eastAsia="仿宋_GB2312" w:cs="仿宋_GB2312"/>
          <w:kern w:val="2"/>
          <w:sz w:val="32"/>
          <w:szCs w:val="21"/>
          <w:lang w:val="en-US" w:eastAsia="zh-CN" w:bidi="ar-SA"/>
        </w:rPr>
        <w:t>收集、汇总、整理和提供全镇的基本统计资料和有关调查的统计数据，为相关部门提供有力的数据支撑，建立、健全和管理全镇统计数据库体系。</w:t>
      </w:r>
    </w:p>
    <w:p w14:paraId="31818724">
      <w:pPr>
        <w:adjustRightInd w:val="0"/>
        <w:snapToGrid w:val="0"/>
        <w:spacing w:line="600" w:lineRule="exact"/>
        <w:ind w:firstLine="720"/>
        <w:rPr>
          <w:rFonts w:hint="eastAsia"/>
          <w:lang w:eastAsia="zh-CN"/>
        </w:rPr>
      </w:pPr>
      <w:r>
        <w:rPr>
          <w:rFonts w:hint="eastAsia" w:hAnsi="宋体"/>
        </w:rPr>
        <w:t>乡镇便民服务大厅维护费及农村“三资”集体管理项目</w:t>
      </w:r>
      <w:r>
        <w:rPr>
          <w:rFonts w:hint="eastAsia" w:hAnsi="宋体"/>
          <w:lang w:eastAsia="zh-CN"/>
        </w:rPr>
        <w:t>自评得分</w:t>
      </w:r>
      <w:r>
        <w:rPr>
          <w:rFonts w:hint="eastAsia" w:hAnsi="宋体"/>
          <w:lang w:val="en-US" w:eastAsia="zh-CN"/>
        </w:rPr>
        <w:t>100分</w:t>
      </w:r>
      <w:r>
        <w:rPr>
          <w:rFonts w:hint="eastAsia" w:ascii="仿宋_GB2312" w:hAnsi="仿宋_GB2312" w:eastAsia="仿宋_GB2312" w:cs="仿宋_GB2312"/>
          <w:kern w:val="2"/>
          <w:sz w:val="32"/>
          <w:szCs w:val="21"/>
          <w:lang w:val="en-US" w:eastAsia="zh-CN" w:bidi="ar-SA"/>
        </w:rPr>
        <w:t>，绩效自评综述：该项目202</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年预算金额为</w:t>
      </w:r>
      <w:r>
        <w:rPr>
          <w:rFonts w:hint="eastAsia" w:ascii="仿宋_GB2312" w:hAnsi="仿宋_GB2312" w:cs="仿宋_GB2312"/>
          <w:kern w:val="2"/>
          <w:sz w:val="32"/>
          <w:szCs w:val="21"/>
          <w:lang w:val="en-US" w:eastAsia="zh-CN" w:bidi="ar-SA"/>
        </w:rPr>
        <w:t>1</w:t>
      </w:r>
      <w:r>
        <w:rPr>
          <w:rFonts w:hint="eastAsia" w:ascii="仿宋_GB2312" w:hAnsi="仿宋_GB2312" w:eastAsia="仿宋_GB2312" w:cs="仿宋_GB2312"/>
          <w:kern w:val="2"/>
          <w:sz w:val="32"/>
          <w:szCs w:val="21"/>
          <w:lang w:val="en-US" w:eastAsia="zh-CN" w:bidi="ar-SA"/>
        </w:rPr>
        <w:t xml:space="preserve">万元，截止 </w:t>
      </w:r>
      <w:r>
        <w:rPr>
          <w:rFonts w:hint="default" w:ascii="仿宋_GB2312" w:hAnsi="仿宋_GB2312" w:eastAsia="仿宋_GB2312" w:cs="仿宋_GB2312"/>
          <w:kern w:val="2"/>
          <w:sz w:val="32"/>
          <w:szCs w:val="21"/>
          <w:lang w:val="en-US" w:eastAsia="zh-CN" w:bidi="ar-SA"/>
        </w:rPr>
        <w:t>202</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年</w:t>
      </w:r>
      <w:r>
        <w:rPr>
          <w:rFonts w:hint="default" w:ascii="仿宋_GB2312" w:hAnsi="仿宋_GB2312" w:eastAsia="仿宋_GB2312" w:cs="仿宋_GB2312"/>
          <w:kern w:val="2"/>
          <w:sz w:val="32"/>
          <w:szCs w:val="21"/>
          <w:lang w:val="en-US" w:eastAsia="zh-CN" w:bidi="ar-SA"/>
        </w:rPr>
        <w:t>12</w:t>
      </w:r>
      <w:r>
        <w:rPr>
          <w:rFonts w:hint="eastAsia" w:ascii="仿宋_GB2312" w:hAnsi="仿宋_GB2312" w:eastAsia="仿宋_GB2312" w:cs="仿宋_GB2312"/>
          <w:kern w:val="2"/>
          <w:sz w:val="32"/>
          <w:szCs w:val="21"/>
          <w:lang w:val="en-US" w:eastAsia="zh-CN" w:bidi="ar-SA"/>
        </w:rPr>
        <w:t>月底项目资金实际支出</w:t>
      </w:r>
      <w:r>
        <w:rPr>
          <w:rFonts w:hint="eastAsia" w:ascii="仿宋_GB2312" w:hAnsi="仿宋_GB2312" w:cs="仿宋_GB2312"/>
          <w:kern w:val="2"/>
          <w:sz w:val="32"/>
          <w:szCs w:val="21"/>
          <w:lang w:val="en-US" w:eastAsia="zh-CN" w:bidi="ar-SA"/>
        </w:rPr>
        <w:t>1</w:t>
      </w:r>
      <w:r>
        <w:rPr>
          <w:rFonts w:hint="eastAsia" w:ascii="仿宋_GB2312" w:hAnsi="仿宋_GB2312" w:eastAsia="仿宋_GB2312" w:cs="仿宋_GB2312"/>
          <w:kern w:val="2"/>
          <w:sz w:val="32"/>
          <w:szCs w:val="21"/>
          <w:lang w:val="en-US" w:eastAsia="zh-CN" w:bidi="ar-SA"/>
        </w:rPr>
        <w:t>万元。</w:t>
      </w:r>
      <w:r>
        <w:rPr>
          <w:rFonts w:hint="eastAsia"/>
        </w:rPr>
        <w:t>通过对农村财经管理制度的建设，严格规范资金审批、报账程序，接</w:t>
      </w:r>
      <w:r>
        <w:rPr>
          <w:rFonts w:hint="eastAsia"/>
          <w:lang w:eastAsia="zh-CN"/>
        </w:rPr>
        <w:t>受</w:t>
      </w:r>
      <w:r>
        <w:rPr>
          <w:rFonts w:hint="eastAsia"/>
        </w:rPr>
        <w:t>群众民主</w:t>
      </w:r>
      <w:r>
        <w:rPr>
          <w:rFonts w:hint="eastAsia"/>
          <w:lang w:eastAsia="zh-CN"/>
        </w:rPr>
        <w:t>监督</w:t>
      </w:r>
      <w:r>
        <w:rPr>
          <w:rFonts w:hint="eastAsia"/>
        </w:rPr>
        <w:t>，对资金使用情况进行公示公开，增强财务收支透明度。规范了村组集体“三资”运营，保护了农村“三资”所有者的合法权益不受侵犯。有效</w:t>
      </w:r>
      <w:r>
        <w:rPr>
          <w:rFonts w:hint="eastAsia"/>
          <w:lang w:eastAsia="zh-CN"/>
        </w:rPr>
        <w:t>地</w:t>
      </w:r>
      <w:r>
        <w:rPr>
          <w:rFonts w:hint="eastAsia"/>
        </w:rPr>
        <w:t>预防了集体资产流失，使集体资产、资金、资源得到了有效利用</w:t>
      </w:r>
      <w:r>
        <w:rPr>
          <w:rFonts w:hint="eastAsia"/>
          <w:lang w:eastAsia="zh-CN"/>
        </w:rPr>
        <w:t>。</w:t>
      </w:r>
    </w:p>
    <w:p w14:paraId="09EBE3A4">
      <w:pPr>
        <w:adjustRightInd w:val="0"/>
        <w:snapToGrid w:val="0"/>
        <w:spacing w:line="600" w:lineRule="exact"/>
        <w:ind w:firstLine="720"/>
        <w:rPr>
          <w:rFonts w:hint="eastAsia"/>
          <w:lang w:val="en-US" w:eastAsia="zh-CN"/>
        </w:rPr>
      </w:pPr>
      <w:r>
        <w:rPr>
          <w:rFonts w:hint="eastAsia" w:hAnsi="宋体"/>
        </w:rPr>
        <w:t>乡镇基础设施和场镇街道维护项目</w:t>
      </w:r>
      <w:r>
        <w:rPr>
          <w:rFonts w:hint="eastAsia" w:ascii="仿宋_GB2312" w:hAnsi="仿宋_GB2312" w:eastAsia="仿宋_GB2312" w:cs="仿宋_GB2312"/>
          <w:kern w:val="2"/>
          <w:sz w:val="32"/>
          <w:szCs w:val="21"/>
          <w:lang w:val="en-US" w:eastAsia="zh-CN" w:bidi="ar-SA"/>
        </w:rPr>
        <w:t>自评得分为</w:t>
      </w:r>
      <w:r>
        <w:rPr>
          <w:rFonts w:hint="eastAsia" w:hAnsi="宋体"/>
          <w:lang w:val="en-US" w:eastAsia="zh-CN"/>
        </w:rPr>
        <w:t>94.24</w:t>
      </w:r>
      <w:r>
        <w:rPr>
          <w:rFonts w:hint="eastAsia" w:ascii="仿宋_GB2312" w:hAnsi="仿宋_GB2312" w:eastAsia="仿宋_GB2312" w:cs="仿宋_GB2312"/>
          <w:kern w:val="2"/>
          <w:sz w:val="32"/>
          <w:szCs w:val="21"/>
          <w:lang w:val="en-US" w:eastAsia="zh-CN" w:bidi="ar-SA"/>
        </w:rPr>
        <w:t>分，绩效自评综述：该项目202</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年预算金额为</w:t>
      </w:r>
      <w:r>
        <w:rPr>
          <w:rFonts w:hint="eastAsia" w:ascii="仿宋_GB2312" w:hAnsi="仿宋_GB2312" w:cs="仿宋_GB2312"/>
          <w:kern w:val="2"/>
          <w:sz w:val="32"/>
          <w:szCs w:val="21"/>
          <w:lang w:val="en-US" w:eastAsia="zh-CN" w:bidi="ar-SA"/>
        </w:rPr>
        <w:t>9</w:t>
      </w:r>
      <w:r>
        <w:rPr>
          <w:rFonts w:hint="eastAsia" w:ascii="仿宋_GB2312" w:hAnsi="仿宋_GB2312" w:eastAsia="仿宋_GB2312" w:cs="仿宋_GB2312"/>
          <w:kern w:val="2"/>
          <w:sz w:val="32"/>
          <w:szCs w:val="21"/>
          <w:lang w:val="en-US" w:eastAsia="zh-CN" w:bidi="ar-SA"/>
        </w:rPr>
        <w:t xml:space="preserve">万元，截止 </w:t>
      </w:r>
      <w:r>
        <w:rPr>
          <w:rFonts w:hint="default" w:ascii="仿宋_GB2312" w:hAnsi="仿宋_GB2312" w:eastAsia="仿宋_GB2312" w:cs="仿宋_GB2312"/>
          <w:kern w:val="2"/>
          <w:sz w:val="32"/>
          <w:szCs w:val="21"/>
          <w:lang w:val="en-US" w:eastAsia="zh-CN" w:bidi="ar-SA"/>
        </w:rPr>
        <w:t>202</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年</w:t>
      </w:r>
      <w:r>
        <w:rPr>
          <w:rFonts w:hint="default" w:ascii="仿宋_GB2312" w:hAnsi="仿宋_GB2312" w:eastAsia="仿宋_GB2312" w:cs="仿宋_GB2312"/>
          <w:kern w:val="2"/>
          <w:sz w:val="32"/>
          <w:szCs w:val="21"/>
          <w:lang w:val="en-US" w:eastAsia="zh-CN" w:bidi="ar-SA"/>
        </w:rPr>
        <w:t>12</w:t>
      </w:r>
      <w:r>
        <w:rPr>
          <w:rFonts w:hint="eastAsia" w:ascii="仿宋_GB2312" w:hAnsi="仿宋_GB2312" w:eastAsia="仿宋_GB2312" w:cs="仿宋_GB2312"/>
          <w:kern w:val="2"/>
          <w:sz w:val="32"/>
          <w:szCs w:val="21"/>
          <w:lang w:val="en-US" w:eastAsia="zh-CN" w:bidi="ar-SA"/>
        </w:rPr>
        <w:t>月底项目资金实际支出</w:t>
      </w:r>
      <w:r>
        <w:rPr>
          <w:rFonts w:hint="eastAsia" w:ascii="仿宋_GB2312" w:hAnsi="仿宋_GB2312" w:cs="仿宋_GB2312"/>
          <w:kern w:val="2"/>
          <w:sz w:val="32"/>
          <w:szCs w:val="21"/>
          <w:lang w:val="en-US" w:eastAsia="zh-CN" w:bidi="ar-SA"/>
        </w:rPr>
        <w:t>9</w:t>
      </w:r>
      <w:r>
        <w:rPr>
          <w:rFonts w:hint="eastAsia" w:ascii="仿宋_GB2312" w:hAnsi="仿宋_GB2312" w:eastAsia="仿宋_GB2312" w:cs="仿宋_GB2312"/>
          <w:kern w:val="2"/>
          <w:sz w:val="32"/>
          <w:szCs w:val="21"/>
          <w:lang w:val="en-US" w:eastAsia="zh-CN" w:bidi="ar-SA"/>
        </w:rPr>
        <w:t>万元。</w:t>
      </w:r>
      <w:r>
        <w:rPr>
          <w:rFonts w:hint="eastAsia" w:ascii="仿宋_GB2312" w:hAnsi="仿宋_GB2312" w:cs="仿宋_GB2312"/>
          <w:kern w:val="2"/>
          <w:sz w:val="32"/>
          <w:szCs w:val="21"/>
          <w:lang w:val="en-US" w:eastAsia="zh-CN" w:bidi="ar-SA"/>
        </w:rPr>
        <w:t>通过</w:t>
      </w:r>
      <w:r>
        <w:rPr>
          <w:rFonts w:hint="eastAsia" w:ascii="仿宋_GB2312" w:hAnsi="宋体" w:eastAsia="仿宋_GB2312"/>
          <w:sz w:val="32"/>
          <w:szCs w:val="32"/>
          <w:lang w:val="en-US" w:eastAsia="zh-CN"/>
        </w:rPr>
        <w:t>整治街道路面、维护渠系、更换路灯等，加强场镇基础设施建设，提升场镇形象，改善群众生产生活。</w:t>
      </w:r>
    </w:p>
    <w:p w14:paraId="783446CF">
      <w:pPr>
        <w:keepNext w:val="0"/>
        <w:keepLines w:val="0"/>
        <w:widowControl/>
        <w:suppressLineNumbers w:val="0"/>
        <w:ind w:firstLine="632" w:firstLineChars="200"/>
        <w:jc w:val="left"/>
        <w:rPr>
          <w:rFonts w:hint="default" w:ascii="仿宋_GB2312" w:hAnsi="仿宋_GB2312" w:eastAsia="仿宋_GB2312" w:cs="仿宋_GB2312"/>
          <w:kern w:val="2"/>
          <w:sz w:val="32"/>
          <w:szCs w:val="21"/>
          <w:lang w:val="en-US" w:eastAsia="zh-CN" w:bidi="ar-SA"/>
        </w:rPr>
      </w:pPr>
      <w:r>
        <w:rPr>
          <w:rFonts w:hint="eastAsia" w:ascii="仿宋_GB2312" w:hAnsi="仿宋_GB2312" w:eastAsia="仿宋_GB2312" w:cs="仿宋_GB2312"/>
          <w:color w:val="auto"/>
          <w:sz w:val="32"/>
          <w:szCs w:val="32"/>
          <w:highlight w:val="none"/>
          <w:lang w:val="en-US" w:eastAsia="zh-CN"/>
        </w:rPr>
        <w:t>乡镇监察工作项目绩效自评得分为</w:t>
      </w:r>
      <w:r>
        <w:rPr>
          <w:rFonts w:hint="eastAsia" w:hAnsi="宋体"/>
          <w:lang w:val="en-US" w:eastAsia="zh-CN"/>
        </w:rPr>
        <w:t>99</w:t>
      </w:r>
      <w:r>
        <w:rPr>
          <w:rFonts w:hint="eastAsia" w:ascii="仿宋_GB2312" w:hAnsi="仿宋_GB2312" w:eastAsia="仿宋_GB2312" w:cs="仿宋_GB2312"/>
          <w:color w:val="auto"/>
          <w:sz w:val="32"/>
          <w:szCs w:val="32"/>
          <w:highlight w:val="none"/>
          <w:lang w:val="en-US" w:eastAsia="zh-CN"/>
        </w:rPr>
        <w:t>分，绩效自评综述：</w:t>
      </w:r>
      <w:r>
        <w:rPr>
          <w:rFonts w:hint="eastAsia" w:ascii="仿宋_GB2312" w:hAnsi="仿宋_GB2312" w:eastAsia="仿宋_GB2312" w:cs="仿宋_GB2312"/>
          <w:kern w:val="2"/>
          <w:sz w:val="32"/>
          <w:szCs w:val="21"/>
          <w:lang w:val="en-US" w:eastAsia="zh-CN" w:bidi="ar-SA"/>
        </w:rPr>
        <w:t>该项目202</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年预算金额为</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color w:val="auto"/>
          <w:kern w:val="2"/>
          <w:sz w:val="32"/>
          <w:szCs w:val="21"/>
          <w:lang w:val="en-US" w:eastAsia="zh-CN" w:bidi="ar-SA"/>
        </w:rPr>
        <w:t>万元，截</w:t>
      </w:r>
      <w:r>
        <w:rPr>
          <w:rFonts w:hint="eastAsia" w:ascii="仿宋_GB2312" w:hAnsi="仿宋_GB2312" w:eastAsia="仿宋_GB2312" w:cs="仿宋_GB2312"/>
          <w:kern w:val="2"/>
          <w:sz w:val="32"/>
          <w:szCs w:val="21"/>
          <w:lang w:val="en-US" w:eastAsia="zh-CN" w:bidi="ar-SA"/>
        </w:rPr>
        <w:t>止</w:t>
      </w:r>
      <w:r>
        <w:rPr>
          <w:rFonts w:ascii="仿宋" w:hAnsi="仿宋" w:eastAsia="仿宋" w:cs="仿宋"/>
          <w:color w:val="000000"/>
          <w:kern w:val="0"/>
          <w:sz w:val="31"/>
          <w:szCs w:val="31"/>
          <w:lang w:val="en-US" w:eastAsia="zh-CN" w:bidi="ar"/>
        </w:rPr>
        <w:t xml:space="preserve"> </w:t>
      </w:r>
      <w:r>
        <w:rPr>
          <w:rFonts w:hint="default" w:ascii="Times New Roman" w:hAnsi="Times New Roman" w:eastAsia="宋体" w:cs="Times New Roman"/>
          <w:color w:val="000000"/>
          <w:kern w:val="0"/>
          <w:sz w:val="31"/>
          <w:szCs w:val="31"/>
          <w:lang w:val="en-US" w:eastAsia="zh-CN" w:bidi="ar"/>
        </w:rPr>
        <w:t>202</w:t>
      </w:r>
      <w:r>
        <w:rPr>
          <w:rFonts w:hint="eastAsia" w:eastAsia="宋体" w:cs="Times New Roman"/>
          <w:color w:val="000000"/>
          <w:kern w:val="0"/>
          <w:sz w:val="31"/>
          <w:szCs w:val="31"/>
          <w:lang w:val="en-US" w:eastAsia="zh-CN" w:bidi="ar"/>
        </w:rPr>
        <w:t>3</w:t>
      </w:r>
      <w:r>
        <w:rPr>
          <w:rFonts w:hint="eastAsia" w:ascii="仿宋" w:hAnsi="仿宋" w:eastAsia="仿宋" w:cs="仿宋"/>
          <w:color w:val="000000"/>
          <w:kern w:val="0"/>
          <w:sz w:val="31"/>
          <w:szCs w:val="31"/>
          <w:lang w:val="en-US" w:eastAsia="zh-CN" w:bidi="ar"/>
        </w:rPr>
        <w:t>年</w:t>
      </w:r>
      <w:r>
        <w:rPr>
          <w:rFonts w:hint="default" w:ascii="Times New Roman" w:hAnsi="Times New Roman" w:eastAsia="宋体" w:cs="Times New Roman"/>
          <w:color w:val="000000"/>
          <w:kern w:val="0"/>
          <w:sz w:val="31"/>
          <w:szCs w:val="31"/>
          <w:lang w:val="en-US" w:eastAsia="zh-CN" w:bidi="ar"/>
        </w:rPr>
        <w:t>12</w:t>
      </w:r>
      <w:r>
        <w:rPr>
          <w:rFonts w:hint="eastAsia" w:ascii="仿宋_GB2312" w:hAnsi="仿宋_GB2312" w:eastAsia="仿宋_GB2312" w:cs="仿宋_GB2312"/>
          <w:color w:val="auto"/>
          <w:sz w:val="32"/>
          <w:szCs w:val="32"/>
          <w:highlight w:val="none"/>
          <w:lang w:val="en-US" w:eastAsia="zh-CN"/>
        </w:rPr>
        <w:t>月底项目资金实际支出</w:t>
      </w: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万元。通过加强村监委会队伍建设，使村监委会会监督、敢监督，为做好村级信访工作奠定了基础，群众直接向基层反映情况，有效解决了群众问题。</w:t>
      </w:r>
    </w:p>
    <w:p w14:paraId="6E9A0C62">
      <w:pPr>
        <w:adjustRightInd w:val="0"/>
        <w:snapToGrid w:val="0"/>
        <w:spacing w:line="600" w:lineRule="exact"/>
        <w:ind w:firstLine="720"/>
        <w:rPr>
          <w:rFonts w:hint="eastAsia" w:ascii="楷体_GB2312" w:hAnsi="宋体" w:eastAsia="楷体_GB2312"/>
          <w:b/>
          <w:szCs w:val="21"/>
        </w:rPr>
      </w:pPr>
      <w:r>
        <w:rPr>
          <w:rFonts w:hint="eastAsia" w:hAnsi="宋体"/>
          <w:lang w:val="en-US" w:eastAsia="zh-CN"/>
        </w:rPr>
        <w:t>乡镇人大代表监督、视察等项目</w:t>
      </w:r>
      <w:r>
        <w:rPr>
          <w:rFonts w:hint="eastAsia" w:ascii="仿宋_GB2312" w:hAnsi="仿宋_GB2312" w:eastAsia="仿宋_GB2312" w:cs="仿宋_GB2312"/>
          <w:color w:val="auto"/>
          <w:sz w:val="32"/>
          <w:szCs w:val="32"/>
          <w:highlight w:val="none"/>
          <w:lang w:val="en-US" w:eastAsia="zh-CN"/>
        </w:rPr>
        <w:t>自评得分为</w:t>
      </w:r>
      <w:r>
        <w:rPr>
          <w:rFonts w:hint="eastAsia" w:hAnsi="宋体"/>
          <w:lang w:val="en-US" w:eastAsia="zh-CN"/>
        </w:rPr>
        <w:t>100</w:t>
      </w:r>
      <w:r>
        <w:rPr>
          <w:rFonts w:hint="eastAsia" w:ascii="仿宋_GB2312" w:hAnsi="仿宋_GB2312" w:eastAsia="仿宋_GB2312" w:cs="仿宋_GB2312"/>
          <w:color w:val="auto"/>
          <w:sz w:val="32"/>
          <w:szCs w:val="32"/>
          <w:highlight w:val="none"/>
          <w:lang w:val="en-US" w:eastAsia="zh-CN"/>
        </w:rPr>
        <w:t>分，绩效自评综述：</w:t>
      </w:r>
      <w:r>
        <w:rPr>
          <w:rFonts w:hint="eastAsia" w:ascii="仿宋_GB2312" w:hAnsi="仿宋_GB2312" w:eastAsia="仿宋_GB2312" w:cs="仿宋_GB2312"/>
          <w:kern w:val="2"/>
          <w:sz w:val="32"/>
          <w:szCs w:val="21"/>
          <w:lang w:val="en-US" w:eastAsia="zh-CN" w:bidi="ar-SA"/>
        </w:rPr>
        <w:t>该项目202</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年预算金额为</w:t>
      </w:r>
      <w:r>
        <w:rPr>
          <w:rFonts w:hint="eastAsia" w:ascii="仿宋_GB2312" w:hAnsi="仿宋_GB2312" w:cs="仿宋_GB2312"/>
          <w:kern w:val="2"/>
          <w:sz w:val="32"/>
          <w:szCs w:val="21"/>
          <w:lang w:val="en-US" w:eastAsia="zh-CN" w:bidi="ar-SA"/>
        </w:rPr>
        <w:t>2</w:t>
      </w:r>
      <w:r>
        <w:rPr>
          <w:rFonts w:hint="eastAsia" w:ascii="仿宋_GB2312" w:hAnsi="仿宋_GB2312" w:eastAsia="仿宋_GB2312" w:cs="仿宋_GB2312"/>
          <w:color w:val="auto"/>
          <w:kern w:val="2"/>
          <w:sz w:val="32"/>
          <w:szCs w:val="21"/>
          <w:lang w:val="en-US" w:eastAsia="zh-CN" w:bidi="ar-SA"/>
        </w:rPr>
        <w:t>万元，截</w:t>
      </w:r>
      <w:r>
        <w:rPr>
          <w:rFonts w:hint="eastAsia" w:ascii="仿宋_GB2312" w:hAnsi="仿宋_GB2312" w:eastAsia="仿宋_GB2312" w:cs="仿宋_GB2312"/>
          <w:kern w:val="2"/>
          <w:sz w:val="32"/>
          <w:szCs w:val="21"/>
          <w:lang w:val="en-US" w:eastAsia="zh-CN" w:bidi="ar-SA"/>
        </w:rPr>
        <w:t>止</w:t>
      </w:r>
      <w:r>
        <w:rPr>
          <w:rFonts w:ascii="仿宋" w:hAnsi="仿宋" w:eastAsia="仿宋" w:cs="仿宋"/>
          <w:color w:val="000000"/>
          <w:kern w:val="0"/>
          <w:sz w:val="31"/>
          <w:szCs w:val="31"/>
          <w:lang w:val="en-US" w:eastAsia="zh-CN" w:bidi="ar"/>
        </w:rPr>
        <w:t xml:space="preserve"> </w:t>
      </w:r>
      <w:r>
        <w:rPr>
          <w:rFonts w:hint="default" w:ascii="Times New Roman" w:hAnsi="Times New Roman" w:eastAsia="宋体" w:cs="Times New Roman"/>
          <w:color w:val="000000"/>
          <w:kern w:val="0"/>
          <w:sz w:val="31"/>
          <w:szCs w:val="31"/>
          <w:lang w:val="en-US" w:eastAsia="zh-CN" w:bidi="ar"/>
        </w:rPr>
        <w:t>202</w:t>
      </w:r>
      <w:r>
        <w:rPr>
          <w:rFonts w:hint="eastAsia" w:eastAsia="宋体" w:cs="Times New Roman"/>
          <w:color w:val="000000"/>
          <w:kern w:val="0"/>
          <w:sz w:val="31"/>
          <w:szCs w:val="31"/>
          <w:lang w:val="en-US" w:eastAsia="zh-CN" w:bidi="ar"/>
        </w:rPr>
        <w:t>3</w:t>
      </w:r>
      <w:r>
        <w:rPr>
          <w:rFonts w:hint="eastAsia" w:ascii="仿宋" w:hAnsi="仿宋" w:eastAsia="仿宋" w:cs="仿宋"/>
          <w:color w:val="000000"/>
          <w:kern w:val="0"/>
          <w:sz w:val="31"/>
          <w:szCs w:val="31"/>
          <w:lang w:val="en-US" w:eastAsia="zh-CN" w:bidi="ar"/>
        </w:rPr>
        <w:t>年</w:t>
      </w:r>
      <w:r>
        <w:rPr>
          <w:rFonts w:hint="default" w:ascii="Times New Roman" w:hAnsi="Times New Roman" w:eastAsia="宋体" w:cs="Times New Roman"/>
          <w:color w:val="000000"/>
          <w:kern w:val="0"/>
          <w:sz w:val="31"/>
          <w:szCs w:val="31"/>
          <w:lang w:val="en-US" w:eastAsia="zh-CN" w:bidi="ar"/>
        </w:rPr>
        <w:t>12</w:t>
      </w:r>
      <w:r>
        <w:rPr>
          <w:rFonts w:hint="eastAsia" w:ascii="仿宋_GB2312" w:hAnsi="仿宋_GB2312" w:eastAsia="仿宋_GB2312" w:cs="仿宋_GB2312"/>
          <w:color w:val="auto"/>
          <w:sz w:val="32"/>
          <w:szCs w:val="32"/>
          <w:highlight w:val="none"/>
          <w:lang w:val="en-US" w:eastAsia="zh-CN"/>
        </w:rPr>
        <w:t>月底项目资金实际支出</w:t>
      </w: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万元。</w:t>
      </w:r>
      <w:r>
        <w:rPr>
          <w:rFonts w:hint="eastAsia" w:hAnsi="宋体"/>
          <w:lang w:val="en-US" w:eastAsia="zh-CN"/>
        </w:rPr>
        <w:t>组织代表视察与专题调研工作任务，提出建议意见，达到预期主要的经济、政治和社会效益。</w:t>
      </w:r>
    </w:p>
    <w:p w14:paraId="3566146E">
      <w:pPr>
        <w:keepNext w:val="0"/>
        <w:keepLines w:val="0"/>
        <w:pageBreakBefore w:val="0"/>
        <w:widowControl/>
        <w:suppressLineNumbers w:val="0"/>
        <w:kinsoku/>
        <w:wordWrap/>
        <w:overflowPunct/>
        <w:topLinePunct w:val="0"/>
        <w:autoSpaceDE/>
        <w:autoSpaceDN/>
        <w:bidi w:val="0"/>
        <w:adjustRightInd/>
        <w:snapToGrid/>
        <w:ind w:firstLine="632" w:firstLineChars="200"/>
        <w:jc w:val="left"/>
        <w:textAlignment w:val="auto"/>
        <w:rPr>
          <w:rFonts w:hint="eastAsia" w:hAnsi="宋体"/>
          <w:lang w:val="en-US" w:eastAsia="zh-CN"/>
        </w:rPr>
      </w:pPr>
      <w:r>
        <w:rPr>
          <w:rFonts w:hint="eastAsia" w:ascii="楷体_GB2312" w:hAnsi="楷体_GB2312" w:eastAsia="楷体_GB2312" w:cs="楷体_GB2312"/>
          <w:color w:val="000000"/>
          <w:kern w:val="0"/>
          <w:sz w:val="32"/>
          <w:szCs w:val="32"/>
          <w:highlight w:val="none"/>
          <w:lang w:eastAsia="zh-CN"/>
        </w:rPr>
        <w:t>乡镇人大代表</w:t>
      </w:r>
      <w:r>
        <w:rPr>
          <w:rFonts w:hint="eastAsia" w:hAnsi="宋体"/>
          <w:lang w:val="en-US" w:eastAsia="zh-CN"/>
        </w:rPr>
        <w:t>项目</w:t>
      </w:r>
      <w:r>
        <w:rPr>
          <w:rFonts w:hint="eastAsia" w:ascii="仿宋_GB2312" w:hAnsi="仿宋_GB2312" w:eastAsia="仿宋_GB2312" w:cs="仿宋_GB2312"/>
          <w:color w:val="auto"/>
          <w:sz w:val="32"/>
          <w:szCs w:val="32"/>
          <w:highlight w:val="none"/>
          <w:lang w:val="en-US" w:eastAsia="zh-CN"/>
        </w:rPr>
        <w:t>自评得分为</w:t>
      </w:r>
      <w:r>
        <w:rPr>
          <w:rFonts w:hint="eastAsia" w:hAnsi="宋体"/>
          <w:lang w:val="en-US" w:eastAsia="zh-CN"/>
        </w:rPr>
        <w:t>99</w:t>
      </w:r>
      <w:r>
        <w:rPr>
          <w:rFonts w:hint="eastAsia" w:ascii="仿宋_GB2312" w:hAnsi="仿宋_GB2312" w:eastAsia="仿宋_GB2312" w:cs="仿宋_GB2312"/>
          <w:color w:val="auto"/>
          <w:sz w:val="32"/>
          <w:szCs w:val="32"/>
          <w:highlight w:val="none"/>
          <w:lang w:val="en-US" w:eastAsia="zh-CN"/>
        </w:rPr>
        <w:t>分，绩效自评综述：</w:t>
      </w:r>
      <w:r>
        <w:rPr>
          <w:rFonts w:hint="eastAsia" w:ascii="仿宋_GB2312" w:hAnsi="仿宋_GB2312" w:eastAsia="仿宋_GB2312" w:cs="仿宋_GB2312"/>
          <w:kern w:val="2"/>
          <w:sz w:val="32"/>
          <w:szCs w:val="21"/>
          <w:lang w:val="en-US" w:eastAsia="zh-CN" w:bidi="ar-SA"/>
        </w:rPr>
        <w:t>该项目202</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年预算金额为</w:t>
      </w:r>
      <w:r>
        <w:rPr>
          <w:rFonts w:hint="eastAsia" w:ascii="仿宋_GB2312" w:hAnsi="仿宋_GB2312" w:cs="仿宋_GB2312"/>
          <w:kern w:val="2"/>
          <w:sz w:val="32"/>
          <w:szCs w:val="21"/>
          <w:lang w:val="en-US" w:eastAsia="zh-CN" w:bidi="ar-SA"/>
        </w:rPr>
        <w:t>4.9</w:t>
      </w:r>
      <w:r>
        <w:rPr>
          <w:rFonts w:hint="eastAsia" w:ascii="仿宋_GB2312" w:hAnsi="仿宋_GB2312" w:eastAsia="仿宋_GB2312" w:cs="仿宋_GB2312"/>
          <w:color w:val="auto"/>
          <w:kern w:val="2"/>
          <w:sz w:val="32"/>
          <w:szCs w:val="21"/>
          <w:lang w:val="en-US" w:eastAsia="zh-CN" w:bidi="ar-SA"/>
        </w:rPr>
        <w:t>万元，截</w:t>
      </w:r>
      <w:r>
        <w:rPr>
          <w:rFonts w:hint="eastAsia" w:ascii="仿宋_GB2312" w:hAnsi="仿宋_GB2312" w:eastAsia="仿宋_GB2312" w:cs="仿宋_GB2312"/>
          <w:kern w:val="2"/>
          <w:sz w:val="32"/>
          <w:szCs w:val="21"/>
          <w:lang w:val="en-US" w:eastAsia="zh-CN" w:bidi="ar-SA"/>
        </w:rPr>
        <w:t>止</w:t>
      </w:r>
      <w:r>
        <w:rPr>
          <w:rFonts w:ascii="仿宋" w:hAnsi="仿宋" w:eastAsia="仿宋" w:cs="仿宋"/>
          <w:color w:val="000000"/>
          <w:kern w:val="0"/>
          <w:sz w:val="31"/>
          <w:szCs w:val="31"/>
          <w:lang w:val="en-US" w:eastAsia="zh-CN" w:bidi="ar"/>
        </w:rPr>
        <w:t xml:space="preserve"> </w:t>
      </w:r>
      <w:r>
        <w:rPr>
          <w:rFonts w:hint="default" w:ascii="Times New Roman" w:hAnsi="Times New Roman" w:eastAsia="宋体" w:cs="Times New Roman"/>
          <w:color w:val="000000"/>
          <w:kern w:val="0"/>
          <w:sz w:val="31"/>
          <w:szCs w:val="31"/>
          <w:lang w:val="en-US" w:eastAsia="zh-CN" w:bidi="ar"/>
        </w:rPr>
        <w:t>202</w:t>
      </w:r>
      <w:r>
        <w:rPr>
          <w:rFonts w:hint="eastAsia" w:eastAsia="宋体" w:cs="Times New Roman"/>
          <w:color w:val="000000"/>
          <w:kern w:val="0"/>
          <w:sz w:val="31"/>
          <w:szCs w:val="31"/>
          <w:lang w:val="en-US" w:eastAsia="zh-CN" w:bidi="ar"/>
        </w:rPr>
        <w:t>3</w:t>
      </w:r>
      <w:r>
        <w:rPr>
          <w:rFonts w:hint="eastAsia" w:ascii="仿宋" w:hAnsi="仿宋" w:eastAsia="仿宋" w:cs="仿宋"/>
          <w:color w:val="000000"/>
          <w:kern w:val="0"/>
          <w:sz w:val="31"/>
          <w:szCs w:val="31"/>
          <w:lang w:val="en-US" w:eastAsia="zh-CN" w:bidi="ar"/>
        </w:rPr>
        <w:t>年</w:t>
      </w:r>
      <w:r>
        <w:rPr>
          <w:rFonts w:hint="default" w:ascii="Times New Roman" w:hAnsi="Times New Roman" w:eastAsia="宋体" w:cs="Times New Roman"/>
          <w:color w:val="000000"/>
          <w:kern w:val="0"/>
          <w:sz w:val="31"/>
          <w:szCs w:val="31"/>
          <w:lang w:val="en-US" w:eastAsia="zh-CN" w:bidi="ar"/>
        </w:rPr>
        <w:t>12</w:t>
      </w:r>
      <w:r>
        <w:rPr>
          <w:rFonts w:hint="eastAsia" w:ascii="仿宋_GB2312" w:hAnsi="仿宋_GB2312" w:eastAsia="仿宋_GB2312" w:cs="仿宋_GB2312"/>
          <w:color w:val="auto"/>
          <w:sz w:val="32"/>
          <w:szCs w:val="32"/>
          <w:highlight w:val="none"/>
          <w:lang w:val="en-US" w:eastAsia="zh-CN"/>
        </w:rPr>
        <w:t>月底项目资金实际支出</w:t>
      </w:r>
      <w:r>
        <w:rPr>
          <w:rFonts w:hint="eastAsia" w:ascii="仿宋_GB2312" w:hAnsi="仿宋_GB2312" w:cs="仿宋_GB2312"/>
          <w:color w:val="auto"/>
          <w:sz w:val="32"/>
          <w:szCs w:val="32"/>
          <w:highlight w:val="none"/>
          <w:lang w:val="en-US" w:eastAsia="zh-CN"/>
        </w:rPr>
        <w:t>4.9</w:t>
      </w:r>
      <w:r>
        <w:rPr>
          <w:rFonts w:hint="eastAsia" w:ascii="仿宋_GB2312" w:hAnsi="仿宋_GB2312" w:eastAsia="仿宋_GB2312" w:cs="仿宋_GB2312"/>
          <w:color w:val="auto"/>
          <w:sz w:val="32"/>
          <w:szCs w:val="32"/>
          <w:highlight w:val="none"/>
          <w:lang w:val="en-US" w:eastAsia="zh-CN"/>
        </w:rPr>
        <w:t>万元。</w:t>
      </w:r>
      <w:r>
        <w:rPr>
          <w:rFonts w:hint="eastAsia" w:ascii="Times New Roman" w:hAnsi="Times New Roman" w:cs="Times New Roman"/>
          <w:highlight w:val="none"/>
        </w:rPr>
        <w:t>加强代表培训，有利于提高代表素质，更好发挥代表作用，提高审议水平，更好履行代表职责</w:t>
      </w:r>
      <w:r>
        <w:rPr>
          <w:rFonts w:hint="eastAsia" w:ascii="Times New Roman" w:hAnsi="Times New Roman" w:cs="Times New Roman"/>
          <w:highlight w:val="none"/>
          <w:lang w:eastAsia="zh-CN"/>
        </w:rPr>
        <w:t>。</w:t>
      </w:r>
    </w:p>
    <w:p w14:paraId="507308B1">
      <w:pPr>
        <w:keepNext w:val="0"/>
        <w:keepLines w:val="0"/>
        <w:pageBreakBefore w:val="0"/>
        <w:widowControl/>
        <w:suppressLineNumbers w:val="0"/>
        <w:kinsoku/>
        <w:wordWrap/>
        <w:overflowPunct/>
        <w:topLinePunct w:val="0"/>
        <w:autoSpaceDE/>
        <w:autoSpaceDN/>
        <w:bidi w:val="0"/>
        <w:adjustRightInd/>
        <w:snapToGrid/>
        <w:ind w:firstLine="632" w:firstLineChars="200"/>
        <w:jc w:val="left"/>
        <w:textAlignment w:val="auto"/>
        <w:rPr>
          <w:rFonts w:hint="default" w:ascii="仿宋_GB2312" w:hAnsi="仿宋_GB2312" w:eastAsia="仿宋_GB2312" w:cs="仿宋_GB2312"/>
          <w:kern w:val="2"/>
          <w:sz w:val="32"/>
          <w:szCs w:val="21"/>
          <w:lang w:val="en-US" w:eastAsia="zh-CN" w:bidi="ar-SA"/>
        </w:rPr>
      </w:pPr>
      <w:r>
        <w:rPr>
          <w:rFonts w:hint="eastAsia" w:ascii="仿宋_GB2312" w:hAnsi="仿宋_GB2312" w:eastAsia="仿宋_GB2312" w:cs="仿宋_GB2312"/>
          <w:kern w:val="2"/>
          <w:sz w:val="32"/>
          <w:szCs w:val="21"/>
          <w:lang w:val="en-US" w:eastAsia="zh-CN" w:bidi="ar-SA"/>
        </w:rPr>
        <w:t>乡镇武装部工作经费（含征兵工作经费）绩效自评得分为100分，绩效自评综述：该项目202</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 xml:space="preserve">年预算金额为2万元，截止 </w:t>
      </w:r>
      <w:r>
        <w:rPr>
          <w:rFonts w:hint="default" w:ascii="仿宋_GB2312" w:hAnsi="仿宋_GB2312" w:eastAsia="仿宋_GB2312" w:cs="仿宋_GB2312"/>
          <w:kern w:val="2"/>
          <w:sz w:val="32"/>
          <w:szCs w:val="21"/>
          <w:lang w:val="en-US" w:eastAsia="zh-CN" w:bidi="ar-SA"/>
        </w:rPr>
        <w:t>202</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年</w:t>
      </w:r>
      <w:r>
        <w:rPr>
          <w:rFonts w:hint="default" w:ascii="仿宋_GB2312" w:hAnsi="仿宋_GB2312" w:eastAsia="仿宋_GB2312" w:cs="仿宋_GB2312"/>
          <w:kern w:val="2"/>
          <w:sz w:val="32"/>
          <w:szCs w:val="21"/>
          <w:lang w:val="en-US" w:eastAsia="zh-CN" w:bidi="ar-SA"/>
        </w:rPr>
        <w:t>12</w:t>
      </w:r>
      <w:r>
        <w:rPr>
          <w:rFonts w:hint="eastAsia" w:ascii="仿宋_GB2312" w:hAnsi="仿宋_GB2312" w:eastAsia="仿宋_GB2312" w:cs="仿宋_GB2312"/>
          <w:kern w:val="2"/>
          <w:sz w:val="32"/>
          <w:szCs w:val="21"/>
          <w:lang w:val="en-US" w:eastAsia="zh-CN" w:bidi="ar-SA"/>
        </w:rPr>
        <w:t>月底项目资金实际支出2万元。我镇</w:t>
      </w:r>
      <w:r>
        <w:rPr>
          <w:rFonts w:hint="default" w:ascii="仿宋_GB2312" w:hAnsi="仿宋_GB2312" w:eastAsia="仿宋_GB2312" w:cs="仿宋_GB2312"/>
          <w:kern w:val="2"/>
          <w:sz w:val="32"/>
          <w:szCs w:val="21"/>
          <w:lang w:val="en-US" w:eastAsia="zh-CN" w:bidi="ar-SA"/>
        </w:rPr>
        <w:t>在提高全年征兵工作质效的同时，确保廉洁征兵底线牢牢守住。抓实</w:t>
      </w:r>
      <w:r>
        <w:rPr>
          <w:rFonts w:hint="eastAsia" w:ascii="仿宋_GB2312" w:hAnsi="仿宋_GB2312" w:eastAsia="仿宋_GB2312" w:cs="仿宋_GB2312"/>
          <w:kern w:val="2"/>
          <w:sz w:val="32"/>
          <w:szCs w:val="21"/>
          <w:lang w:val="en-US" w:eastAsia="zh-CN" w:bidi="ar-SA"/>
        </w:rPr>
        <w:t>了</w:t>
      </w:r>
      <w:r>
        <w:rPr>
          <w:rFonts w:hint="default" w:ascii="仿宋_GB2312" w:hAnsi="仿宋_GB2312" w:eastAsia="仿宋_GB2312" w:cs="仿宋_GB2312"/>
          <w:kern w:val="2"/>
          <w:sz w:val="32"/>
          <w:szCs w:val="21"/>
          <w:lang w:val="en-US" w:eastAsia="zh-CN" w:bidi="ar-SA"/>
        </w:rPr>
        <w:t>民兵应急备勤，不断提升国防动员和后备力量建设质效。</w:t>
      </w:r>
    </w:p>
    <w:p w14:paraId="645F0C0F">
      <w:pPr>
        <w:keepNext w:val="0"/>
        <w:keepLines w:val="0"/>
        <w:widowControl/>
        <w:suppressLineNumbers w:val="0"/>
        <w:ind w:firstLine="632" w:firstLineChars="200"/>
        <w:jc w:val="left"/>
        <w:rPr>
          <w:rFonts w:hint="eastAsia" w:ascii="仿宋" w:hAnsi="仿宋" w:eastAsia="仿宋" w:cs="Tahoma"/>
          <w:color w:val="auto"/>
          <w:szCs w:val="32"/>
          <w:lang w:eastAsia="zh-CN"/>
        </w:rPr>
      </w:pPr>
      <w:r>
        <w:rPr>
          <w:rFonts w:hint="eastAsia" w:hAnsi="宋体"/>
        </w:rPr>
        <w:t>政协委员视察项目</w:t>
      </w:r>
      <w:r>
        <w:rPr>
          <w:rFonts w:hint="eastAsia" w:ascii="仿宋_GB2312" w:hAnsi="仿宋_GB2312" w:eastAsia="仿宋_GB2312" w:cs="仿宋_GB2312"/>
          <w:kern w:val="2"/>
          <w:sz w:val="32"/>
          <w:szCs w:val="21"/>
          <w:lang w:val="en-US" w:eastAsia="zh-CN" w:bidi="ar-SA"/>
        </w:rPr>
        <w:t>自评得分为100分，绩效自评综述：该项目202</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年预算金额为</w:t>
      </w:r>
      <w:r>
        <w:rPr>
          <w:rFonts w:hint="eastAsia" w:ascii="仿宋_GB2312" w:hAnsi="仿宋_GB2312" w:cs="仿宋_GB2312"/>
          <w:kern w:val="2"/>
          <w:sz w:val="32"/>
          <w:szCs w:val="21"/>
          <w:lang w:val="en-US" w:eastAsia="zh-CN" w:bidi="ar-SA"/>
        </w:rPr>
        <w:t>1</w:t>
      </w:r>
      <w:r>
        <w:rPr>
          <w:rFonts w:hint="eastAsia" w:ascii="仿宋_GB2312" w:hAnsi="仿宋_GB2312" w:eastAsia="仿宋_GB2312" w:cs="仿宋_GB2312"/>
          <w:kern w:val="2"/>
          <w:sz w:val="32"/>
          <w:szCs w:val="21"/>
          <w:lang w:val="en-US" w:eastAsia="zh-CN" w:bidi="ar-SA"/>
        </w:rPr>
        <w:t xml:space="preserve">万元，截止 </w:t>
      </w:r>
      <w:r>
        <w:rPr>
          <w:rFonts w:hint="default" w:ascii="仿宋_GB2312" w:hAnsi="仿宋_GB2312" w:eastAsia="仿宋_GB2312" w:cs="仿宋_GB2312"/>
          <w:kern w:val="2"/>
          <w:sz w:val="32"/>
          <w:szCs w:val="21"/>
          <w:lang w:val="en-US" w:eastAsia="zh-CN" w:bidi="ar-SA"/>
        </w:rPr>
        <w:t>202</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年</w:t>
      </w:r>
      <w:r>
        <w:rPr>
          <w:rFonts w:hint="default" w:ascii="仿宋_GB2312" w:hAnsi="仿宋_GB2312" w:eastAsia="仿宋_GB2312" w:cs="仿宋_GB2312"/>
          <w:kern w:val="2"/>
          <w:sz w:val="32"/>
          <w:szCs w:val="21"/>
          <w:lang w:val="en-US" w:eastAsia="zh-CN" w:bidi="ar-SA"/>
        </w:rPr>
        <w:t>12</w:t>
      </w:r>
      <w:r>
        <w:rPr>
          <w:rFonts w:hint="eastAsia" w:ascii="仿宋_GB2312" w:hAnsi="仿宋_GB2312" w:eastAsia="仿宋_GB2312" w:cs="仿宋_GB2312"/>
          <w:kern w:val="2"/>
          <w:sz w:val="32"/>
          <w:szCs w:val="21"/>
          <w:lang w:val="en-US" w:eastAsia="zh-CN" w:bidi="ar-SA"/>
        </w:rPr>
        <w:t>月底项目资金实际支出</w:t>
      </w:r>
      <w:r>
        <w:rPr>
          <w:rFonts w:hint="eastAsia" w:ascii="仿宋_GB2312" w:hAnsi="仿宋_GB2312" w:cs="仿宋_GB2312"/>
          <w:kern w:val="2"/>
          <w:sz w:val="32"/>
          <w:szCs w:val="21"/>
          <w:lang w:val="en-US" w:eastAsia="zh-CN" w:bidi="ar-SA"/>
        </w:rPr>
        <w:t>1</w:t>
      </w:r>
      <w:r>
        <w:rPr>
          <w:rFonts w:hint="eastAsia" w:ascii="仿宋_GB2312" w:hAnsi="仿宋_GB2312" w:eastAsia="仿宋_GB2312" w:cs="仿宋_GB2312"/>
          <w:kern w:val="2"/>
          <w:sz w:val="32"/>
          <w:szCs w:val="21"/>
          <w:lang w:val="en-US" w:eastAsia="zh-CN" w:bidi="ar-SA"/>
        </w:rPr>
        <w:t>万元。</w:t>
      </w:r>
      <w:r>
        <w:rPr>
          <w:rFonts w:hint="eastAsia" w:ascii="仿宋" w:hAnsi="仿宋" w:eastAsia="仿宋" w:cs="Tahoma"/>
          <w:color w:val="auto"/>
          <w:szCs w:val="32"/>
          <w:lang w:eastAsia="zh-CN"/>
        </w:rPr>
        <w:t>通过政协委员的调查研究，当好了党委政府的参谋，达到了群众满意、党委满意。</w:t>
      </w:r>
    </w:p>
    <w:p w14:paraId="365BF340">
      <w:pPr>
        <w:keepNext w:val="0"/>
        <w:keepLines w:val="0"/>
        <w:widowControl/>
        <w:suppressLineNumbers w:val="0"/>
        <w:ind w:firstLine="632" w:firstLineChars="200"/>
        <w:jc w:val="left"/>
        <w:rPr>
          <w:rFonts w:hint="eastAsia" w:ascii="仿宋" w:hAnsi="仿宋" w:eastAsia="仿宋" w:cs="Tahoma"/>
          <w:color w:val="auto"/>
          <w:szCs w:val="32"/>
          <w:lang w:val="en-US" w:eastAsia="zh-CN"/>
        </w:rPr>
      </w:pPr>
      <w:r>
        <w:rPr>
          <w:rFonts w:hint="eastAsia" w:ascii="仿宋_GB2312" w:hAnsi="仿宋_GB2312" w:cs="仿宋_GB2312"/>
          <w:szCs w:val="21"/>
          <w:lang w:eastAsia="zh-CN"/>
        </w:rPr>
        <w:t>驻村工作队工作</w:t>
      </w:r>
      <w:r>
        <w:rPr>
          <w:rFonts w:hint="eastAsia" w:hAnsi="宋体"/>
        </w:rPr>
        <w:t>项目</w:t>
      </w:r>
      <w:r>
        <w:rPr>
          <w:rFonts w:hint="eastAsia" w:ascii="仿宋_GB2312" w:hAnsi="仿宋_GB2312" w:eastAsia="仿宋_GB2312" w:cs="仿宋_GB2312"/>
          <w:kern w:val="2"/>
          <w:sz w:val="32"/>
          <w:szCs w:val="21"/>
          <w:lang w:val="en-US" w:eastAsia="zh-CN" w:bidi="ar-SA"/>
        </w:rPr>
        <w:t>自评得分为</w:t>
      </w:r>
      <w:r>
        <w:rPr>
          <w:rFonts w:hint="eastAsia" w:ascii="仿宋_GB2312" w:hAnsi="仿宋_GB2312" w:cs="仿宋_GB2312"/>
          <w:szCs w:val="21"/>
          <w:lang w:eastAsia="zh-CN"/>
        </w:rPr>
        <w:t>99</w:t>
      </w:r>
      <w:r>
        <w:rPr>
          <w:rFonts w:hint="eastAsia" w:ascii="仿宋_GB2312" w:hAnsi="仿宋_GB2312" w:eastAsia="仿宋_GB2312" w:cs="仿宋_GB2312"/>
          <w:kern w:val="2"/>
          <w:sz w:val="32"/>
          <w:szCs w:val="21"/>
          <w:lang w:val="en-US" w:eastAsia="zh-CN" w:bidi="ar-SA"/>
        </w:rPr>
        <w:t>分，绩效自评综述：该项目202</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年预算金额为</w:t>
      </w:r>
      <w:r>
        <w:rPr>
          <w:rFonts w:hint="eastAsia" w:ascii="仿宋_GB2312" w:hAnsi="仿宋_GB2312" w:cs="仿宋_GB2312"/>
          <w:kern w:val="2"/>
          <w:sz w:val="32"/>
          <w:szCs w:val="21"/>
          <w:lang w:val="en-US" w:eastAsia="zh-CN" w:bidi="ar-SA"/>
        </w:rPr>
        <w:t>7.5</w:t>
      </w:r>
      <w:r>
        <w:rPr>
          <w:rFonts w:hint="eastAsia" w:ascii="仿宋_GB2312" w:hAnsi="仿宋_GB2312" w:eastAsia="仿宋_GB2312" w:cs="仿宋_GB2312"/>
          <w:kern w:val="2"/>
          <w:sz w:val="32"/>
          <w:szCs w:val="21"/>
          <w:lang w:val="en-US" w:eastAsia="zh-CN" w:bidi="ar-SA"/>
        </w:rPr>
        <w:t xml:space="preserve">万元，截止 </w:t>
      </w:r>
      <w:r>
        <w:rPr>
          <w:rFonts w:hint="default" w:ascii="仿宋_GB2312" w:hAnsi="仿宋_GB2312" w:eastAsia="仿宋_GB2312" w:cs="仿宋_GB2312"/>
          <w:kern w:val="2"/>
          <w:sz w:val="32"/>
          <w:szCs w:val="21"/>
          <w:lang w:val="en-US" w:eastAsia="zh-CN" w:bidi="ar-SA"/>
        </w:rPr>
        <w:t>202</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年</w:t>
      </w:r>
      <w:r>
        <w:rPr>
          <w:rFonts w:hint="default" w:ascii="仿宋_GB2312" w:hAnsi="仿宋_GB2312" w:eastAsia="仿宋_GB2312" w:cs="仿宋_GB2312"/>
          <w:kern w:val="2"/>
          <w:sz w:val="32"/>
          <w:szCs w:val="21"/>
          <w:lang w:val="en-US" w:eastAsia="zh-CN" w:bidi="ar-SA"/>
        </w:rPr>
        <w:t>12</w:t>
      </w:r>
      <w:r>
        <w:rPr>
          <w:rFonts w:hint="eastAsia" w:ascii="仿宋_GB2312" w:hAnsi="仿宋_GB2312" w:eastAsia="仿宋_GB2312" w:cs="仿宋_GB2312"/>
          <w:kern w:val="2"/>
          <w:sz w:val="32"/>
          <w:szCs w:val="21"/>
          <w:lang w:val="en-US" w:eastAsia="zh-CN" w:bidi="ar-SA"/>
        </w:rPr>
        <w:t>月底项目资金实际支出</w:t>
      </w:r>
      <w:r>
        <w:rPr>
          <w:rFonts w:hint="eastAsia" w:ascii="仿宋_GB2312" w:hAnsi="仿宋_GB2312" w:cs="仿宋_GB2312"/>
          <w:kern w:val="2"/>
          <w:sz w:val="32"/>
          <w:szCs w:val="21"/>
          <w:lang w:val="en-US" w:eastAsia="zh-CN" w:bidi="ar-SA"/>
        </w:rPr>
        <w:t>7.5</w:t>
      </w:r>
      <w:r>
        <w:rPr>
          <w:rFonts w:hint="eastAsia" w:ascii="仿宋_GB2312" w:hAnsi="仿宋_GB2312" w:eastAsia="仿宋_GB2312" w:cs="仿宋_GB2312"/>
          <w:kern w:val="2"/>
          <w:sz w:val="32"/>
          <w:szCs w:val="21"/>
          <w:lang w:val="en-US" w:eastAsia="zh-CN" w:bidi="ar-SA"/>
        </w:rPr>
        <w:t>万元。</w:t>
      </w:r>
      <w:r>
        <w:rPr>
          <w:rFonts w:hint="eastAsia" w:ascii="仿宋_GB2312" w:hAnsi="仿宋_GB2312" w:cs="仿宋_GB2312"/>
          <w:szCs w:val="21"/>
          <w:lang w:eastAsia="zh-CN"/>
        </w:rPr>
        <w:t>驻村工作队通过实施一系列经济发展项目，有效提升了各村经济发展水平，</w:t>
      </w:r>
      <w:r>
        <w:rPr>
          <w:rFonts w:hint="eastAsia" w:ascii="仿宋_GB2312" w:hAnsi="仿宋_GB2312" w:cs="仿宋_GB2312"/>
          <w:szCs w:val="21"/>
        </w:rPr>
        <w:t>促进当地经济、社会、文化的全面发展，提高村民生活水平，实现脱贫攻坚和乡村振兴的双重目标</w:t>
      </w:r>
      <w:r>
        <w:rPr>
          <w:rFonts w:hint="eastAsia" w:ascii="仿宋_GB2312" w:hAnsi="仿宋_GB2312" w:cs="仿宋_GB2312"/>
          <w:szCs w:val="21"/>
          <w:lang w:eastAsia="zh-CN"/>
        </w:rPr>
        <w:t>。</w:t>
      </w:r>
    </w:p>
    <w:p w14:paraId="2EE63B78">
      <w:pPr>
        <w:keepNext w:val="0"/>
        <w:keepLines w:val="0"/>
        <w:pageBreakBefore w:val="0"/>
        <w:widowControl/>
        <w:kinsoku/>
        <w:wordWrap/>
        <w:overflowPunct/>
        <w:topLinePunct w:val="0"/>
        <w:autoSpaceDE/>
        <w:autoSpaceDN/>
        <w:bidi w:val="0"/>
        <w:spacing w:line="578" w:lineRule="exact"/>
        <w:ind w:firstLine="632" w:firstLineChars="200"/>
        <w:contextualSpacing/>
        <w:jc w:val="left"/>
        <w:textAlignment w:val="auto"/>
        <w:outlineLvl w:val="9"/>
        <w:rPr>
          <w:rFonts w:hint="eastAsia" w:ascii="仿宋_GB2312" w:hAnsi="仿宋_GB2312" w:eastAsia="仿宋_GB2312" w:cs="仿宋_GB2312"/>
          <w:kern w:val="2"/>
          <w:sz w:val="32"/>
          <w:szCs w:val="21"/>
          <w:lang w:val="en-US" w:eastAsia="zh-CN" w:bidi="ar-SA"/>
        </w:rPr>
      </w:pPr>
      <w:r>
        <w:rPr>
          <w:rFonts w:hint="eastAsia" w:ascii="仿宋_GB2312" w:hAnsi="仿宋_GB2312" w:eastAsia="仿宋_GB2312" w:cs="仿宋_GB2312"/>
          <w:sz w:val="32"/>
          <w:szCs w:val="32"/>
          <w:lang w:eastAsia="zh-CN"/>
        </w:rPr>
        <w:t>乡风文明建设</w:t>
      </w:r>
      <w:r>
        <w:rPr>
          <w:rFonts w:hint="eastAsia" w:ascii="仿宋_GB2312" w:hAnsi="仿宋_GB2312" w:cs="仿宋_GB2312"/>
          <w:sz w:val="32"/>
          <w:szCs w:val="32"/>
          <w:lang w:eastAsia="zh-CN"/>
        </w:rPr>
        <w:t>项目</w:t>
      </w:r>
      <w:r>
        <w:rPr>
          <w:rFonts w:hint="eastAsia" w:ascii="仿宋_GB2312" w:hAnsi="仿宋_GB2312" w:eastAsia="仿宋_GB2312" w:cs="仿宋_GB2312"/>
          <w:kern w:val="2"/>
          <w:sz w:val="32"/>
          <w:szCs w:val="21"/>
          <w:lang w:val="en-US" w:eastAsia="zh-CN" w:bidi="ar-SA"/>
        </w:rPr>
        <w:t>自评得分为</w:t>
      </w:r>
      <w:r>
        <w:rPr>
          <w:rFonts w:hint="eastAsia" w:ascii="仿宋_GB2312" w:hAnsi="仿宋_GB2312" w:cs="仿宋_GB2312"/>
          <w:szCs w:val="21"/>
          <w:lang w:eastAsia="zh-CN"/>
        </w:rPr>
        <w:t>99</w:t>
      </w:r>
      <w:r>
        <w:rPr>
          <w:rFonts w:hint="eastAsia" w:ascii="仿宋_GB2312" w:hAnsi="仿宋_GB2312" w:eastAsia="仿宋_GB2312" w:cs="仿宋_GB2312"/>
          <w:kern w:val="2"/>
          <w:sz w:val="32"/>
          <w:szCs w:val="21"/>
          <w:lang w:val="en-US" w:eastAsia="zh-CN" w:bidi="ar-SA"/>
        </w:rPr>
        <w:t>分，绩效自评综述：该项目202</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年预算金额为</w:t>
      </w:r>
      <w:r>
        <w:rPr>
          <w:rFonts w:hint="eastAsia" w:ascii="仿宋_GB2312" w:hAnsi="仿宋_GB2312" w:cs="仿宋_GB2312"/>
          <w:kern w:val="2"/>
          <w:sz w:val="32"/>
          <w:szCs w:val="21"/>
          <w:lang w:val="en-US" w:eastAsia="zh-CN" w:bidi="ar-SA"/>
        </w:rPr>
        <w:t>5</w:t>
      </w:r>
      <w:r>
        <w:rPr>
          <w:rFonts w:hint="eastAsia" w:ascii="仿宋_GB2312" w:hAnsi="仿宋_GB2312" w:eastAsia="仿宋_GB2312" w:cs="仿宋_GB2312"/>
          <w:kern w:val="2"/>
          <w:sz w:val="32"/>
          <w:szCs w:val="21"/>
          <w:lang w:val="en-US" w:eastAsia="zh-CN" w:bidi="ar-SA"/>
        </w:rPr>
        <w:t xml:space="preserve">万元，截止 </w:t>
      </w:r>
      <w:r>
        <w:rPr>
          <w:rFonts w:hint="default" w:ascii="仿宋_GB2312" w:hAnsi="仿宋_GB2312" w:eastAsia="仿宋_GB2312" w:cs="仿宋_GB2312"/>
          <w:kern w:val="2"/>
          <w:sz w:val="32"/>
          <w:szCs w:val="21"/>
          <w:lang w:val="en-US" w:eastAsia="zh-CN" w:bidi="ar-SA"/>
        </w:rPr>
        <w:t>202</w:t>
      </w:r>
      <w:r>
        <w:rPr>
          <w:rFonts w:hint="eastAsia" w:ascii="仿宋_GB2312" w:hAnsi="仿宋_GB2312" w:cs="仿宋_GB2312"/>
          <w:kern w:val="2"/>
          <w:sz w:val="32"/>
          <w:szCs w:val="21"/>
          <w:lang w:val="en-US" w:eastAsia="zh-CN" w:bidi="ar-SA"/>
        </w:rPr>
        <w:t>3</w:t>
      </w:r>
      <w:r>
        <w:rPr>
          <w:rFonts w:hint="eastAsia" w:ascii="仿宋_GB2312" w:hAnsi="仿宋_GB2312" w:eastAsia="仿宋_GB2312" w:cs="仿宋_GB2312"/>
          <w:kern w:val="2"/>
          <w:sz w:val="32"/>
          <w:szCs w:val="21"/>
          <w:lang w:val="en-US" w:eastAsia="zh-CN" w:bidi="ar-SA"/>
        </w:rPr>
        <w:t>年</w:t>
      </w:r>
      <w:r>
        <w:rPr>
          <w:rFonts w:hint="default" w:ascii="仿宋_GB2312" w:hAnsi="仿宋_GB2312" w:eastAsia="仿宋_GB2312" w:cs="仿宋_GB2312"/>
          <w:kern w:val="2"/>
          <w:sz w:val="32"/>
          <w:szCs w:val="21"/>
          <w:lang w:val="en-US" w:eastAsia="zh-CN" w:bidi="ar-SA"/>
        </w:rPr>
        <w:t>12</w:t>
      </w:r>
      <w:r>
        <w:rPr>
          <w:rFonts w:hint="eastAsia" w:ascii="仿宋_GB2312" w:hAnsi="仿宋_GB2312" w:eastAsia="仿宋_GB2312" w:cs="仿宋_GB2312"/>
          <w:kern w:val="2"/>
          <w:sz w:val="32"/>
          <w:szCs w:val="21"/>
          <w:lang w:val="en-US" w:eastAsia="zh-CN" w:bidi="ar-SA"/>
        </w:rPr>
        <w:t>月底项目资金实际支出</w:t>
      </w:r>
      <w:r>
        <w:rPr>
          <w:rFonts w:hint="eastAsia" w:ascii="仿宋_GB2312" w:hAnsi="仿宋_GB2312" w:cs="仿宋_GB2312"/>
          <w:kern w:val="2"/>
          <w:sz w:val="32"/>
          <w:szCs w:val="21"/>
          <w:lang w:val="en-US" w:eastAsia="zh-CN" w:bidi="ar-SA"/>
        </w:rPr>
        <w:t>5</w:t>
      </w:r>
      <w:r>
        <w:rPr>
          <w:rFonts w:hint="eastAsia" w:ascii="仿宋_GB2312" w:hAnsi="仿宋_GB2312" w:eastAsia="仿宋_GB2312" w:cs="仿宋_GB2312"/>
          <w:kern w:val="2"/>
          <w:sz w:val="32"/>
          <w:szCs w:val="21"/>
          <w:lang w:val="en-US" w:eastAsia="zh-CN" w:bidi="ar-SA"/>
        </w:rPr>
        <w:t>万元。</w:t>
      </w:r>
      <w:r>
        <w:rPr>
          <w:rFonts w:hint="eastAsia" w:ascii="仿宋_GB2312" w:hAnsi="仿宋_GB2312" w:eastAsia="仿宋_GB2312" w:cs="仿宋_GB2312"/>
          <w:sz w:val="32"/>
          <w:szCs w:val="32"/>
          <w:lang w:val="en-US" w:eastAsia="zh-CN"/>
        </w:rPr>
        <w:t>通过项目的实施，</w:t>
      </w:r>
      <w:r>
        <w:rPr>
          <w:rFonts w:hint="eastAsia" w:ascii="仿宋_GB2312" w:hAnsi="仿宋_GB2312" w:eastAsia="仿宋_GB2312" w:cs="仿宋_GB2312"/>
          <w:kern w:val="2"/>
          <w:sz w:val="32"/>
          <w:szCs w:val="21"/>
          <w:lang w:val="en-US" w:eastAsia="zh-CN" w:bidi="ar-SA"/>
        </w:rPr>
        <w:t>加强思想政治工作，深入开展农村形势和政策教育，引导农民树立适应社会主义新农村建设的思想观念和文明意识，继承发扬尊老爱幼、邻里和睦、遵纪守法、遵守社会公德等良好的乡风民俗，破除封建迷信和陈规陋习，倡导移风易俗、崇尚科学、健康的生活方式。</w:t>
      </w:r>
    </w:p>
    <w:p w14:paraId="1A70C18B">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仿宋_GB2312" w:hAnsi="仿宋_GB2312" w:eastAsia="仿宋_GB2312" w:cs="仿宋_GB2312"/>
          <w:color w:val="auto"/>
          <w:sz w:val="32"/>
          <w:szCs w:val="32"/>
          <w:highlight w:val="none"/>
          <w:lang w:val="en-US" w:eastAsia="zh-CN"/>
        </w:rPr>
      </w:pPr>
    </w:p>
    <w:p w14:paraId="1814AE87">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仿宋_GB2312" w:hAnsi="仿宋_GB2312" w:eastAsia="仿宋_GB2312" w:cs="仿宋_GB2312"/>
          <w:color w:val="auto"/>
          <w:sz w:val="32"/>
          <w:szCs w:val="32"/>
          <w:highlight w:val="none"/>
          <w:lang w:val="en-US" w:eastAsia="zh-CN"/>
        </w:rPr>
      </w:pPr>
    </w:p>
    <w:p w14:paraId="3E3B3DE2">
      <w:pPr>
        <w:numPr>
          <w:ilvl w:val="0"/>
          <w:numId w:val="0"/>
        </w:numPr>
        <w:spacing w:line="600" w:lineRule="exact"/>
        <w:ind w:firstLine="654" w:firstLineChars="150"/>
        <w:jc w:val="center"/>
        <w:outlineLvl w:val="0"/>
        <w:rPr>
          <w:rStyle w:val="24"/>
          <w:rFonts w:hint="default" w:ascii="Times New Roman" w:hAnsi="Times New Roman" w:eastAsia="黑体" w:cs="Times New Roman"/>
          <w:b w:val="0"/>
          <w:bCs w:val="0"/>
          <w:i w:val="0"/>
          <w:iCs w:val="0"/>
          <w:color w:val="auto"/>
          <w:highlight w:val="none"/>
        </w:rPr>
      </w:pPr>
      <w:bookmarkStart w:id="45" w:name="_Toc15396613"/>
      <w:bookmarkStart w:id="46" w:name="_Toc15377225"/>
      <w:r>
        <w:rPr>
          <w:rFonts w:hint="default" w:ascii="Times New Roman" w:hAnsi="Times New Roman" w:eastAsia="仿宋_GB2312" w:cs="Times New Roman"/>
          <w:b w:val="0"/>
          <w:bCs w:val="0"/>
          <w:i w:val="0"/>
          <w:iCs w:val="0"/>
          <w:color w:val="auto"/>
          <w:kern w:val="44"/>
          <w:sz w:val="44"/>
          <w:szCs w:val="44"/>
          <w:lang w:val="en-US" w:eastAsia="zh-CN" w:bidi="ar-SA"/>
        </w:rPr>
        <w:br w:type="page"/>
      </w:r>
      <w:r>
        <w:rPr>
          <w:rFonts w:hint="default" w:ascii="Times New Roman" w:hAnsi="Times New Roman" w:eastAsia="方正小标宋简体" w:cs="Times New Roman"/>
          <w:b w:val="0"/>
          <w:bCs w:val="0"/>
          <w:i w:val="0"/>
          <w:iCs w:val="0"/>
          <w:color w:val="auto"/>
          <w:kern w:val="44"/>
          <w:sz w:val="44"/>
          <w:szCs w:val="44"/>
          <w:lang w:val="en-US" w:eastAsia="zh-CN" w:bidi="ar-SA"/>
        </w:rPr>
        <w:t xml:space="preserve">第三部分 </w:t>
      </w:r>
      <w:r>
        <w:rPr>
          <w:rFonts w:hint="default" w:ascii="Times New Roman" w:hAnsi="Times New Roman" w:eastAsia="方正小标宋简体" w:cs="Times New Roman"/>
          <w:b w:val="0"/>
          <w:bCs w:val="0"/>
          <w:i w:val="0"/>
          <w:iCs w:val="0"/>
          <w:color w:val="auto"/>
          <w:sz w:val="44"/>
          <w:szCs w:val="44"/>
          <w:highlight w:val="none"/>
        </w:rPr>
        <w:t>名</w:t>
      </w:r>
      <w:r>
        <w:rPr>
          <w:rStyle w:val="24"/>
          <w:rFonts w:hint="default" w:ascii="Times New Roman" w:hAnsi="Times New Roman" w:eastAsia="方正小标宋简体" w:cs="Times New Roman"/>
          <w:b w:val="0"/>
          <w:bCs w:val="0"/>
          <w:i w:val="0"/>
          <w:iCs w:val="0"/>
          <w:color w:val="auto"/>
          <w:highlight w:val="none"/>
        </w:rPr>
        <w:t>词解释</w:t>
      </w:r>
      <w:bookmarkEnd w:id="45"/>
      <w:bookmarkEnd w:id="46"/>
    </w:p>
    <w:p w14:paraId="271EEE3E">
      <w:pPr>
        <w:spacing w:line="600" w:lineRule="exact"/>
        <w:jc w:val="left"/>
        <w:rPr>
          <w:rFonts w:hint="default" w:ascii="Times New Roman" w:hAnsi="Times New Roman" w:cs="Times New Roman"/>
          <w:b w:val="0"/>
          <w:bCs w:val="0"/>
          <w:i w:val="0"/>
          <w:iCs w:val="0"/>
          <w:color w:val="auto"/>
          <w:sz w:val="44"/>
          <w:szCs w:val="44"/>
          <w:highlight w:val="none"/>
        </w:rPr>
      </w:pPr>
    </w:p>
    <w:p w14:paraId="0D0AFA50">
      <w:pPr>
        <w:pStyle w:val="27"/>
        <w:spacing w:line="560" w:lineRule="exact"/>
        <w:ind w:firstLine="632"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4583016E">
      <w:pPr>
        <w:pStyle w:val="27"/>
        <w:spacing w:line="560" w:lineRule="exact"/>
        <w:ind w:firstLine="632"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4013551E">
      <w:pPr>
        <w:pStyle w:val="27"/>
        <w:spacing w:line="560" w:lineRule="exact"/>
        <w:ind w:firstLine="632"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4125EBE6">
      <w:pPr>
        <w:pStyle w:val="27"/>
        <w:spacing w:line="560" w:lineRule="exact"/>
        <w:ind w:firstLine="632"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14:paraId="3FF9CBE0">
      <w:pPr>
        <w:pStyle w:val="27"/>
        <w:spacing w:line="560" w:lineRule="exact"/>
        <w:ind w:firstLine="632"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3B850D21">
      <w:pPr>
        <w:pStyle w:val="27"/>
        <w:spacing w:line="560" w:lineRule="exact"/>
        <w:ind w:firstLine="632"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7987FC95">
      <w:pPr>
        <w:pStyle w:val="27"/>
        <w:spacing w:line="560" w:lineRule="exact"/>
        <w:ind w:firstLine="632"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25AE2A2A">
      <w:pPr>
        <w:pStyle w:val="27"/>
        <w:spacing w:line="560" w:lineRule="exact"/>
        <w:ind w:firstLine="632"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7E8965F2">
      <w:pPr>
        <w:ind w:firstLine="632" w:firstLineChars="200"/>
        <w:rPr>
          <w:rFonts w:hint="default" w:ascii="仿宋_GB2312" w:eastAsia="仿宋_GB2312" w:cs="Times New Roman"/>
          <w:color w:val="000000"/>
          <w:sz w:val="32"/>
          <w:szCs w:val="32"/>
          <w:lang w:val="en-US"/>
        </w:rPr>
      </w:pPr>
      <w:r>
        <w:rPr>
          <w:rFonts w:ascii="仿宋_GB2312" w:eastAsia="仿宋_GB2312"/>
          <w:color w:val="auto"/>
          <w:sz w:val="32"/>
          <w:szCs w:val="32"/>
          <w:highlight w:val="none"/>
        </w:rPr>
        <w:t>9.</w:t>
      </w:r>
      <w:r>
        <w:rPr>
          <w:rFonts w:hint="eastAsia" w:ascii="仿宋_GB2312" w:eastAsia="仿宋_GB2312" w:cs="Times New Roman"/>
          <w:color w:val="000000"/>
          <w:sz w:val="32"/>
          <w:szCs w:val="32"/>
        </w:rPr>
        <w:t>一般公共服务（类）</w:t>
      </w:r>
      <w:r>
        <w:rPr>
          <w:rFonts w:hint="eastAsia" w:ascii="仿宋_GB2312" w:eastAsia="仿宋_GB2312" w:cs="Times New Roman"/>
          <w:color w:val="000000"/>
          <w:sz w:val="32"/>
          <w:szCs w:val="32"/>
          <w:lang w:val="en-US" w:eastAsia="zh-CN"/>
        </w:rPr>
        <w:t>人大代表</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代表工作</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指反映人大代表开展各类视察等方面的支出。</w:t>
      </w:r>
    </w:p>
    <w:p w14:paraId="1D08CF3C">
      <w:pPr>
        <w:ind w:firstLine="632" w:firstLineChars="200"/>
        <w:rPr>
          <w:rFonts w:hint="eastAsia" w:ascii="仿宋_GB2312" w:eastAsia="仿宋_GB2312" w:cs="Times New Roman"/>
          <w:color w:val="000000"/>
          <w:sz w:val="32"/>
          <w:szCs w:val="32"/>
          <w:lang w:val="en-US" w:eastAsia="zh-CN"/>
        </w:rPr>
      </w:pPr>
      <w:r>
        <w:rPr>
          <w:rFonts w:ascii="仿宋_GB2312" w:eastAsia="仿宋_GB2312"/>
          <w:color w:val="auto"/>
          <w:sz w:val="32"/>
          <w:szCs w:val="32"/>
          <w:highlight w:val="none"/>
        </w:rPr>
        <w:t>10.</w:t>
      </w:r>
      <w:r>
        <w:rPr>
          <w:rFonts w:hint="eastAsia" w:ascii="仿宋_GB2312" w:eastAsia="仿宋_GB2312" w:cs="Times New Roman"/>
          <w:color w:val="000000"/>
          <w:sz w:val="32"/>
          <w:szCs w:val="32"/>
        </w:rPr>
        <w:t>一般公共服务（类）</w:t>
      </w:r>
      <w:r>
        <w:rPr>
          <w:rFonts w:hint="eastAsia" w:ascii="仿宋_GB2312" w:eastAsia="仿宋_GB2312" w:cs="Times New Roman"/>
          <w:color w:val="000000"/>
          <w:sz w:val="32"/>
          <w:szCs w:val="32"/>
          <w:lang w:val="en-US" w:eastAsia="zh-CN"/>
        </w:rPr>
        <w:t>人大代表</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其他人大事务支出</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指反映上述项目以外的其他人大事务支出。</w:t>
      </w:r>
    </w:p>
    <w:p w14:paraId="32EDDFE9">
      <w:pPr>
        <w:ind w:firstLine="632" w:firstLineChars="200"/>
        <w:rPr>
          <w:rFonts w:hint="eastAsia" w:ascii="仿宋_GB2312" w:eastAsia="仿宋_GB2312" w:cs="Times New Roman"/>
          <w:color w:val="000000"/>
          <w:sz w:val="32"/>
          <w:szCs w:val="32"/>
        </w:rPr>
      </w:pPr>
      <w:r>
        <w:rPr>
          <w:rFonts w:ascii="仿宋_GB2312" w:eastAsia="仿宋_GB2312"/>
          <w:color w:val="auto"/>
          <w:sz w:val="32"/>
          <w:szCs w:val="32"/>
          <w:highlight w:val="none"/>
        </w:rPr>
        <w:t>11.</w:t>
      </w:r>
      <w:r>
        <w:rPr>
          <w:rFonts w:hint="eastAsia" w:ascii="仿宋_GB2312" w:eastAsia="仿宋_GB2312" w:cs="Times New Roman"/>
          <w:color w:val="000000"/>
          <w:sz w:val="32"/>
          <w:szCs w:val="32"/>
        </w:rPr>
        <w:t>一般公共服务（类）</w:t>
      </w:r>
      <w:r>
        <w:rPr>
          <w:rFonts w:hint="eastAsia" w:ascii="仿宋_GB2312" w:eastAsia="仿宋_GB2312" w:cs="Times New Roman"/>
          <w:color w:val="000000"/>
          <w:sz w:val="32"/>
          <w:szCs w:val="32"/>
          <w:lang w:val="en-US" w:eastAsia="zh-CN"/>
        </w:rPr>
        <w:t>政协事务</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委员视察</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指反映政协委员开展各类视察的支出。</w:t>
      </w:r>
    </w:p>
    <w:p w14:paraId="1C677397">
      <w:pPr>
        <w:ind w:firstLine="632" w:firstLineChars="200"/>
        <w:rPr>
          <w:rFonts w:ascii="仿宋_GB2312" w:eastAsia="仿宋_GB2312"/>
          <w:color w:val="auto"/>
          <w:sz w:val="32"/>
          <w:szCs w:val="32"/>
          <w:highlight w:val="none"/>
        </w:rPr>
      </w:pPr>
      <w:r>
        <w:rPr>
          <w:rFonts w:ascii="仿宋_GB2312" w:eastAsia="仿宋_GB2312"/>
          <w:color w:val="auto"/>
          <w:sz w:val="32"/>
          <w:szCs w:val="32"/>
          <w:highlight w:val="none"/>
        </w:rPr>
        <w:t>12.</w:t>
      </w:r>
      <w:r>
        <w:rPr>
          <w:rFonts w:hint="eastAsia" w:ascii="仿宋_GB2312" w:eastAsia="仿宋_GB2312" w:cs="Times New Roman"/>
          <w:color w:val="000000"/>
          <w:sz w:val="32"/>
          <w:szCs w:val="32"/>
        </w:rPr>
        <w:t>一般公共服务（类）</w:t>
      </w:r>
      <w:r>
        <w:rPr>
          <w:rFonts w:hint="eastAsia" w:ascii="仿宋_GB2312" w:eastAsia="仿宋_GB2312" w:cs="Times New Roman"/>
          <w:color w:val="000000"/>
          <w:sz w:val="32"/>
          <w:szCs w:val="32"/>
          <w:lang w:val="en-US" w:eastAsia="zh-CN"/>
        </w:rPr>
        <w:t>政府办公厅（室）及相关机构事务</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行政运行</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指反映行政单位（包括实行公务员管理的事业单位）的基本支出。</w:t>
      </w:r>
    </w:p>
    <w:p w14:paraId="1C8DF68F">
      <w:pPr>
        <w:ind w:firstLine="632" w:firstLineChars="200"/>
        <w:rPr>
          <w:rFonts w:ascii="仿宋_GB2312" w:eastAsia="仿宋_GB2312"/>
          <w:color w:val="auto"/>
          <w:sz w:val="32"/>
          <w:szCs w:val="32"/>
          <w:highlight w:val="none"/>
        </w:rPr>
      </w:pPr>
      <w:r>
        <w:rPr>
          <w:rFonts w:ascii="仿宋_GB2312" w:eastAsia="仿宋_GB2312"/>
          <w:color w:val="auto"/>
          <w:sz w:val="32"/>
          <w:szCs w:val="32"/>
          <w:highlight w:val="none"/>
        </w:rPr>
        <w:t>13.</w:t>
      </w:r>
      <w:r>
        <w:rPr>
          <w:rFonts w:hint="eastAsia" w:ascii="仿宋_GB2312" w:eastAsia="仿宋_GB2312" w:cs="Times New Roman"/>
          <w:color w:val="000000"/>
          <w:sz w:val="32"/>
          <w:szCs w:val="32"/>
        </w:rPr>
        <w:t>一般公共服务（类）</w:t>
      </w:r>
      <w:r>
        <w:rPr>
          <w:rFonts w:hint="eastAsia" w:ascii="仿宋_GB2312" w:eastAsia="仿宋_GB2312" w:cs="Times New Roman"/>
          <w:color w:val="000000"/>
          <w:sz w:val="32"/>
          <w:szCs w:val="32"/>
          <w:lang w:val="en-US" w:eastAsia="zh-CN"/>
        </w:rPr>
        <w:t>政府办公厅（室）及相关机构事务</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信访事务</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指政府用于接待群众来信来访方面的支出。</w:t>
      </w:r>
    </w:p>
    <w:p w14:paraId="5A7D34F0">
      <w:pPr>
        <w:ind w:firstLine="632" w:firstLineChars="200"/>
        <w:rPr>
          <w:rFonts w:hint="eastAsia" w:ascii="仿宋_GB2312" w:eastAsia="仿宋_GB2312" w:cs="Times New Roman"/>
          <w:color w:val="000000"/>
          <w:sz w:val="32"/>
          <w:szCs w:val="32"/>
          <w:lang w:val="en-US" w:eastAsia="zh-CN"/>
        </w:rPr>
      </w:pPr>
      <w:r>
        <w:rPr>
          <w:rFonts w:ascii="仿宋_GB2312" w:eastAsia="仿宋_GB2312"/>
          <w:color w:val="auto"/>
          <w:sz w:val="32"/>
          <w:szCs w:val="32"/>
          <w:highlight w:val="none"/>
        </w:rPr>
        <w:t>14.</w:t>
      </w:r>
      <w:r>
        <w:rPr>
          <w:rFonts w:hint="eastAsia" w:ascii="仿宋_GB2312" w:eastAsia="仿宋_GB2312" w:cs="Times New Roman"/>
          <w:color w:val="000000"/>
          <w:sz w:val="32"/>
          <w:szCs w:val="32"/>
        </w:rPr>
        <w:t>一般公共服务（类）</w:t>
      </w:r>
      <w:r>
        <w:rPr>
          <w:rFonts w:hint="eastAsia" w:ascii="仿宋_GB2312" w:eastAsia="仿宋_GB2312" w:cs="Times New Roman"/>
          <w:color w:val="000000"/>
          <w:sz w:val="32"/>
          <w:szCs w:val="32"/>
          <w:lang w:val="en-US" w:eastAsia="zh-CN"/>
        </w:rPr>
        <w:t>政府办公厅（室）及相关机构事务</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事业运行</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指事业单位的基本支出，不包括行政单位（包括实行公务员管理的事业单位）后勤服务中心、医务室等附属事业单位。</w:t>
      </w:r>
    </w:p>
    <w:p w14:paraId="43954562">
      <w:pPr>
        <w:ind w:firstLine="632" w:firstLineChars="200"/>
        <w:rPr>
          <w:rFonts w:hint="eastAsia" w:ascii="仿宋_GB2312" w:eastAsia="仿宋_GB2312" w:cs="Times New Roman"/>
          <w:color w:val="000000"/>
          <w:sz w:val="32"/>
          <w:szCs w:val="32"/>
        </w:rPr>
      </w:pPr>
      <w:r>
        <w:rPr>
          <w:rFonts w:ascii="仿宋_GB2312" w:eastAsia="仿宋_GB2312"/>
          <w:color w:val="auto"/>
          <w:sz w:val="32"/>
          <w:szCs w:val="32"/>
          <w:highlight w:val="none"/>
        </w:rPr>
        <w:t>15.</w:t>
      </w:r>
      <w:r>
        <w:rPr>
          <w:rFonts w:hint="eastAsia" w:ascii="仿宋_GB2312" w:eastAsia="仿宋_GB2312" w:cs="Times New Roman"/>
          <w:color w:val="000000"/>
          <w:sz w:val="32"/>
          <w:szCs w:val="32"/>
        </w:rPr>
        <w:t>一般公共服务（类）</w:t>
      </w:r>
      <w:r>
        <w:rPr>
          <w:rFonts w:hint="eastAsia" w:ascii="仿宋_GB2312" w:eastAsia="仿宋_GB2312" w:cs="Times New Roman"/>
          <w:color w:val="000000"/>
          <w:sz w:val="32"/>
          <w:szCs w:val="32"/>
          <w:lang w:val="en-US" w:eastAsia="zh-CN"/>
        </w:rPr>
        <w:t>政府办公厅（室）及相关机构事务</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其他政府办公厅（室）及相关机构事务支出</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指其他政府办公厅（室）及相关机构事务支出。</w:t>
      </w:r>
    </w:p>
    <w:p w14:paraId="66A013F4">
      <w:pPr>
        <w:ind w:firstLine="632" w:firstLineChars="200"/>
        <w:rPr>
          <w:rFonts w:ascii="仿宋_GB2312" w:eastAsia="仿宋_GB2312"/>
          <w:color w:val="auto"/>
          <w:sz w:val="32"/>
          <w:szCs w:val="32"/>
          <w:highlight w:val="none"/>
        </w:rPr>
      </w:pPr>
      <w:r>
        <w:rPr>
          <w:rFonts w:ascii="仿宋_GB2312" w:eastAsia="仿宋_GB2312"/>
          <w:color w:val="auto"/>
          <w:sz w:val="32"/>
          <w:szCs w:val="32"/>
          <w:highlight w:val="none"/>
        </w:rPr>
        <w:t>16.</w:t>
      </w:r>
      <w:r>
        <w:rPr>
          <w:rFonts w:hint="eastAsia" w:ascii="仿宋_GB2312" w:eastAsia="仿宋_GB2312" w:cs="Times New Roman"/>
          <w:color w:val="000000"/>
          <w:sz w:val="32"/>
          <w:szCs w:val="32"/>
        </w:rPr>
        <w:t>一般公共服务（类）</w:t>
      </w:r>
      <w:r>
        <w:rPr>
          <w:rFonts w:hint="eastAsia" w:ascii="仿宋_GB2312" w:eastAsia="仿宋_GB2312" w:cs="Times New Roman"/>
          <w:color w:val="000000"/>
          <w:sz w:val="32"/>
          <w:szCs w:val="32"/>
          <w:lang w:val="en-US" w:eastAsia="zh-CN"/>
        </w:rPr>
        <w:t>统计信息事务</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其他统计信息事务支出</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指其他统计信息事务支出。</w:t>
      </w:r>
    </w:p>
    <w:p w14:paraId="2EC86871">
      <w:pPr>
        <w:ind w:firstLine="632" w:firstLineChars="200"/>
        <w:rPr>
          <w:rFonts w:ascii="仿宋_GB2312" w:eastAsia="仿宋_GB2312"/>
          <w:color w:val="auto"/>
          <w:sz w:val="32"/>
          <w:szCs w:val="32"/>
          <w:highlight w:val="none"/>
        </w:rPr>
      </w:pPr>
      <w:r>
        <w:rPr>
          <w:rFonts w:ascii="仿宋_GB2312" w:eastAsia="仿宋_GB2312"/>
          <w:color w:val="auto"/>
          <w:sz w:val="32"/>
          <w:szCs w:val="32"/>
          <w:highlight w:val="none"/>
        </w:rPr>
        <w:t>17.</w:t>
      </w:r>
      <w:r>
        <w:rPr>
          <w:rFonts w:hint="eastAsia" w:ascii="仿宋_GB2312" w:eastAsia="仿宋_GB2312" w:cs="Times New Roman"/>
          <w:color w:val="000000"/>
          <w:sz w:val="32"/>
          <w:szCs w:val="32"/>
        </w:rPr>
        <w:t>一般公共服务（类）</w:t>
      </w:r>
      <w:r>
        <w:rPr>
          <w:rFonts w:hint="eastAsia" w:ascii="仿宋_GB2312" w:eastAsia="仿宋_GB2312" w:cs="Times New Roman"/>
          <w:color w:val="000000"/>
          <w:sz w:val="32"/>
          <w:szCs w:val="32"/>
          <w:lang w:val="en-US" w:eastAsia="zh-CN"/>
        </w:rPr>
        <w:t>财政事务</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行政运行</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指行政单位（包括实行公务员管理的事业单位）的基本支出。</w:t>
      </w:r>
    </w:p>
    <w:p w14:paraId="29ACB542">
      <w:pPr>
        <w:ind w:firstLine="632" w:firstLineChars="200"/>
        <w:rPr>
          <w:rFonts w:ascii="仿宋_GB2312" w:eastAsia="仿宋_GB2312"/>
          <w:color w:val="auto"/>
          <w:sz w:val="32"/>
          <w:szCs w:val="32"/>
          <w:highlight w:val="none"/>
        </w:rPr>
      </w:pPr>
      <w:r>
        <w:rPr>
          <w:rFonts w:ascii="仿宋_GB2312" w:eastAsia="仿宋_GB2312"/>
          <w:color w:val="auto"/>
          <w:sz w:val="32"/>
          <w:szCs w:val="32"/>
          <w:highlight w:val="none"/>
        </w:rPr>
        <w:t>18.</w:t>
      </w:r>
      <w:r>
        <w:rPr>
          <w:rFonts w:hint="eastAsia" w:ascii="仿宋_GB2312" w:eastAsia="仿宋_GB2312" w:cs="Times New Roman"/>
          <w:color w:val="000000"/>
          <w:sz w:val="32"/>
          <w:szCs w:val="32"/>
        </w:rPr>
        <w:t>一般公共服务（类）</w:t>
      </w:r>
      <w:r>
        <w:rPr>
          <w:rFonts w:hint="eastAsia" w:ascii="仿宋_GB2312" w:eastAsia="仿宋_GB2312" w:cs="Times New Roman"/>
          <w:color w:val="000000"/>
          <w:sz w:val="32"/>
          <w:szCs w:val="32"/>
          <w:lang w:val="en-US" w:eastAsia="zh-CN"/>
        </w:rPr>
        <w:t>纪检监察事务</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其他纪检监察事务支出</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指其他纪检监察事务方面的支出。</w:t>
      </w:r>
    </w:p>
    <w:p w14:paraId="4D8F6959">
      <w:pPr>
        <w:ind w:firstLine="632" w:firstLineChars="200"/>
        <w:rPr>
          <w:rFonts w:hint="eastAsia" w:ascii="仿宋_GB2312" w:eastAsia="仿宋_GB2312" w:cs="Times New Roman"/>
          <w:color w:val="000000"/>
          <w:sz w:val="32"/>
          <w:szCs w:val="32"/>
          <w:lang w:val="en-US" w:eastAsia="zh-CN"/>
        </w:rPr>
      </w:pPr>
      <w:r>
        <w:rPr>
          <w:rFonts w:ascii="仿宋_GB2312" w:eastAsia="仿宋_GB2312"/>
          <w:color w:val="auto"/>
          <w:sz w:val="32"/>
          <w:szCs w:val="32"/>
          <w:highlight w:val="none"/>
        </w:rPr>
        <w:t>19.</w:t>
      </w:r>
      <w:r>
        <w:rPr>
          <w:rFonts w:hint="eastAsia" w:ascii="仿宋_GB2312" w:eastAsia="仿宋_GB2312" w:cs="Times New Roman"/>
          <w:color w:val="000000"/>
          <w:sz w:val="32"/>
          <w:szCs w:val="32"/>
        </w:rPr>
        <w:t>一般公共服务（类）</w:t>
      </w:r>
      <w:r>
        <w:rPr>
          <w:rFonts w:hint="eastAsia" w:ascii="仿宋_GB2312" w:eastAsia="仿宋_GB2312" w:cs="Times New Roman"/>
          <w:color w:val="000000"/>
          <w:sz w:val="32"/>
          <w:szCs w:val="32"/>
          <w:lang w:val="en-US" w:eastAsia="zh-CN"/>
        </w:rPr>
        <w:t>群众团体事务</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其他群众团体事务支出</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 xml:space="preserve">指其他用于群众团体事务方面的支出。 </w:t>
      </w:r>
    </w:p>
    <w:p w14:paraId="7DCDB692">
      <w:pPr>
        <w:ind w:firstLine="632"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s="Times New Roman"/>
          <w:color w:val="000000"/>
          <w:sz w:val="32"/>
          <w:szCs w:val="32"/>
        </w:rPr>
        <w:t>文化旅游体育与传媒（类）</w:t>
      </w:r>
      <w:r>
        <w:rPr>
          <w:rFonts w:hint="eastAsia" w:ascii="仿宋_GB2312" w:eastAsia="仿宋_GB2312" w:cs="Times New Roman"/>
          <w:color w:val="000000"/>
          <w:sz w:val="32"/>
          <w:szCs w:val="32"/>
          <w:lang w:val="en-US" w:eastAsia="zh-CN"/>
        </w:rPr>
        <w:t>文化和旅游</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其他文化和旅游支出</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指其他用于文化和旅游方面的支出。</w:t>
      </w:r>
    </w:p>
    <w:p w14:paraId="4E176375">
      <w:pPr>
        <w:ind w:firstLine="632" w:firstLineChars="200"/>
        <w:rPr>
          <w:rFonts w:ascii="仿宋_GB2312" w:eastAsia="仿宋_GB2312"/>
          <w:color w:val="auto"/>
          <w:sz w:val="32"/>
          <w:szCs w:val="32"/>
          <w:highlight w:val="none"/>
        </w:rPr>
      </w:pPr>
      <w:r>
        <w:rPr>
          <w:rFonts w:ascii="仿宋_GB2312" w:eastAsia="仿宋_GB2312"/>
          <w:color w:val="auto"/>
          <w:sz w:val="32"/>
          <w:szCs w:val="32"/>
          <w:highlight w:val="none"/>
        </w:rPr>
        <w:t>21.</w:t>
      </w:r>
      <w:r>
        <w:rPr>
          <w:rFonts w:hint="eastAsia" w:ascii="仿宋_GB2312" w:eastAsia="仿宋_GB2312" w:cs="Times New Roman"/>
          <w:color w:val="000000"/>
          <w:sz w:val="32"/>
          <w:szCs w:val="32"/>
        </w:rPr>
        <w:t>社会保障和就业（类）</w:t>
      </w:r>
      <w:r>
        <w:rPr>
          <w:rFonts w:hint="eastAsia" w:ascii="仿宋_GB2312" w:eastAsia="仿宋_GB2312" w:cs="Times New Roman"/>
          <w:color w:val="000000"/>
          <w:sz w:val="32"/>
          <w:szCs w:val="32"/>
          <w:lang w:val="en-US" w:eastAsia="zh-CN"/>
        </w:rPr>
        <w:t>民政管理事务</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其他民政管理事务支出</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指民政部门接待来访、法制建设、政策宣传方面的支出，以及开展社会救助、社会福利、养老服务、社会事务、信息化建设等方面的支出。</w:t>
      </w:r>
    </w:p>
    <w:p w14:paraId="070555BE">
      <w:pPr>
        <w:ind w:firstLine="632" w:firstLineChars="200"/>
        <w:rPr>
          <w:rFonts w:ascii="仿宋_GB2312" w:eastAsia="仿宋_GB2312"/>
          <w:color w:val="auto"/>
          <w:sz w:val="32"/>
          <w:szCs w:val="32"/>
          <w:highlight w:val="none"/>
        </w:rPr>
      </w:pPr>
      <w:r>
        <w:rPr>
          <w:rFonts w:ascii="仿宋_GB2312" w:eastAsia="仿宋_GB2312"/>
          <w:color w:val="auto"/>
          <w:sz w:val="32"/>
          <w:szCs w:val="32"/>
          <w:highlight w:val="none"/>
        </w:rPr>
        <w:t>22.</w:t>
      </w:r>
      <w:r>
        <w:rPr>
          <w:rFonts w:hint="eastAsia" w:ascii="仿宋_GB2312" w:eastAsia="仿宋_GB2312" w:cs="Times New Roman"/>
          <w:color w:val="000000"/>
          <w:sz w:val="32"/>
          <w:szCs w:val="32"/>
        </w:rPr>
        <w:t>社会保障和就业（类）</w:t>
      </w:r>
      <w:r>
        <w:rPr>
          <w:rFonts w:hint="eastAsia" w:ascii="仿宋_GB2312" w:eastAsia="仿宋_GB2312" w:cs="Times New Roman"/>
          <w:color w:val="000000"/>
          <w:sz w:val="32"/>
          <w:szCs w:val="32"/>
          <w:lang w:val="en-US" w:eastAsia="zh-CN"/>
        </w:rPr>
        <w:t>行政事业单位养老支出</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机关事业单位基本养老保险缴费支出</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指机关事业单位实施养老保险制度由单位缴纳的基本养老保险费支出。</w:t>
      </w:r>
    </w:p>
    <w:p w14:paraId="1F488C87">
      <w:pPr>
        <w:ind w:firstLine="632" w:firstLineChars="200"/>
        <w:rPr>
          <w:rFonts w:ascii="仿宋_GB2312" w:eastAsia="仿宋_GB2312"/>
          <w:color w:val="auto"/>
          <w:sz w:val="32"/>
          <w:szCs w:val="32"/>
          <w:highlight w:val="none"/>
        </w:rPr>
      </w:pPr>
      <w:r>
        <w:rPr>
          <w:rFonts w:ascii="仿宋_GB2312" w:eastAsia="仿宋_GB2312"/>
          <w:color w:val="auto"/>
          <w:sz w:val="32"/>
          <w:szCs w:val="32"/>
          <w:highlight w:val="none"/>
        </w:rPr>
        <w:t>23.</w:t>
      </w:r>
      <w:r>
        <w:rPr>
          <w:rFonts w:hint="eastAsia" w:ascii="仿宋_GB2312" w:eastAsia="仿宋_GB2312" w:cs="Times New Roman"/>
          <w:color w:val="000000"/>
          <w:sz w:val="32"/>
          <w:szCs w:val="32"/>
        </w:rPr>
        <w:t>社会保障和就业（类）</w:t>
      </w:r>
      <w:r>
        <w:rPr>
          <w:rFonts w:hint="eastAsia" w:ascii="仿宋_GB2312" w:eastAsia="仿宋_GB2312" w:cs="Times New Roman"/>
          <w:color w:val="000000"/>
          <w:sz w:val="32"/>
          <w:szCs w:val="32"/>
          <w:lang w:val="en-US" w:eastAsia="zh-CN"/>
        </w:rPr>
        <w:t>行政事业单位养老支出</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其他行政事业单位养老支出</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指其他用于行政事业单位养老方面的支出。</w:t>
      </w:r>
    </w:p>
    <w:p w14:paraId="203D2140">
      <w:pPr>
        <w:ind w:firstLine="632" w:firstLineChars="200"/>
        <w:rPr>
          <w:rFonts w:hint="eastAsia" w:ascii="仿宋_GB2312" w:eastAsia="仿宋_GB2312" w:cs="Times New Roman"/>
          <w:color w:val="000000"/>
          <w:sz w:val="32"/>
          <w:szCs w:val="32"/>
          <w:lang w:val="en-US" w:eastAsia="zh-CN"/>
        </w:rPr>
      </w:pPr>
      <w:r>
        <w:rPr>
          <w:rFonts w:ascii="仿宋_GB2312" w:eastAsia="仿宋_GB2312"/>
          <w:color w:val="auto"/>
          <w:sz w:val="32"/>
          <w:szCs w:val="32"/>
          <w:highlight w:val="none"/>
        </w:rPr>
        <w:t>24.</w:t>
      </w:r>
      <w:r>
        <w:rPr>
          <w:rFonts w:hint="eastAsia" w:ascii="仿宋_GB2312" w:eastAsia="仿宋_GB2312" w:cs="Times New Roman"/>
          <w:color w:val="000000"/>
          <w:sz w:val="32"/>
          <w:szCs w:val="32"/>
        </w:rPr>
        <w:t>社会保障和就业（类）</w:t>
      </w:r>
      <w:r>
        <w:rPr>
          <w:rFonts w:hint="eastAsia" w:ascii="仿宋_GB2312" w:eastAsia="仿宋_GB2312" w:cs="Times New Roman"/>
          <w:color w:val="000000"/>
          <w:sz w:val="32"/>
          <w:szCs w:val="32"/>
          <w:lang w:val="en-US" w:eastAsia="zh-CN"/>
        </w:rPr>
        <w:t>其他</w:t>
      </w:r>
      <w:r>
        <w:rPr>
          <w:rFonts w:hint="eastAsia" w:ascii="仿宋_GB2312" w:eastAsia="仿宋_GB2312" w:cs="Times New Roman"/>
          <w:color w:val="000000"/>
          <w:sz w:val="32"/>
          <w:szCs w:val="32"/>
        </w:rPr>
        <w:t>社会保障和就业</w:t>
      </w:r>
      <w:r>
        <w:rPr>
          <w:rFonts w:hint="eastAsia" w:ascii="仿宋_GB2312" w:eastAsia="仿宋_GB2312" w:cs="Times New Roman"/>
          <w:color w:val="000000"/>
          <w:sz w:val="32"/>
          <w:szCs w:val="32"/>
          <w:lang w:val="en-US" w:eastAsia="zh-CN"/>
        </w:rPr>
        <w:t>支出</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其他</w:t>
      </w:r>
      <w:r>
        <w:rPr>
          <w:rFonts w:hint="eastAsia" w:ascii="仿宋_GB2312" w:eastAsia="仿宋_GB2312" w:cs="Times New Roman"/>
          <w:color w:val="000000"/>
          <w:sz w:val="32"/>
          <w:szCs w:val="32"/>
        </w:rPr>
        <w:t>社会保障和就业</w:t>
      </w:r>
      <w:r>
        <w:rPr>
          <w:rFonts w:hint="eastAsia" w:ascii="仿宋_GB2312" w:eastAsia="仿宋_GB2312" w:cs="Times New Roman"/>
          <w:color w:val="000000"/>
          <w:sz w:val="32"/>
          <w:szCs w:val="32"/>
          <w:lang w:val="en-US" w:eastAsia="zh-CN"/>
        </w:rPr>
        <w:t>支出</w:t>
      </w:r>
      <w:r>
        <w:rPr>
          <w:rFonts w:hint="eastAsia" w:ascii="仿宋_GB2312" w:eastAsia="仿宋_GB2312" w:cs="Times New Roman"/>
          <w:color w:val="000000"/>
          <w:sz w:val="32"/>
          <w:szCs w:val="32"/>
        </w:rPr>
        <w:t xml:space="preserve">（项）: </w:t>
      </w:r>
      <w:r>
        <w:rPr>
          <w:rFonts w:hint="eastAsia" w:ascii="仿宋_GB2312" w:eastAsia="仿宋_GB2312" w:cs="Times New Roman"/>
          <w:color w:val="000000"/>
          <w:sz w:val="32"/>
          <w:szCs w:val="32"/>
          <w:lang w:val="en-US" w:eastAsia="zh-CN"/>
        </w:rPr>
        <w:t>指其他用于社会保障和就业的支出。</w:t>
      </w:r>
    </w:p>
    <w:p w14:paraId="7D4A548A">
      <w:pPr>
        <w:ind w:firstLine="632" w:firstLineChars="200"/>
        <w:rPr>
          <w:rFonts w:ascii="仿宋_GB2312" w:eastAsia="仿宋_GB2312"/>
          <w:color w:val="auto"/>
          <w:sz w:val="32"/>
          <w:szCs w:val="32"/>
          <w:highlight w:val="none"/>
        </w:rPr>
      </w:pPr>
      <w:r>
        <w:rPr>
          <w:rFonts w:ascii="仿宋_GB2312" w:eastAsia="仿宋_GB2312"/>
          <w:color w:val="auto"/>
          <w:sz w:val="32"/>
          <w:szCs w:val="32"/>
          <w:highlight w:val="none"/>
        </w:rPr>
        <w:t>25.</w:t>
      </w:r>
      <w:r>
        <w:rPr>
          <w:rFonts w:hint="eastAsia" w:ascii="仿宋_GB2312" w:eastAsia="仿宋_GB2312" w:cs="Times New Roman"/>
          <w:color w:val="000000"/>
          <w:sz w:val="32"/>
          <w:szCs w:val="32"/>
        </w:rPr>
        <w:t>卫生健康（类）</w:t>
      </w:r>
      <w:r>
        <w:rPr>
          <w:rFonts w:hint="eastAsia" w:ascii="仿宋_GB2312" w:eastAsia="仿宋_GB2312" w:cs="Times New Roman"/>
          <w:color w:val="000000"/>
          <w:sz w:val="32"/>
          <w:szCs w:val="32"/>
          <w:lang w:val="en-US" w:eastAsia="zh-CN"/>
        </w:rPr>
        <w:t>公共卫生</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突发公共卫生事件应急处理</w:t>
      </w:r>
      <w:r>
        <w:rPr>
          <w:rFonts w:hint="eastAsia" w:ascii="仿宋_GB2312" w:eastAsia="仿宋_GB2312" w:cs="Times New Roman"/>
          <w:color w:val="000000"/>
          <w:sz w:val="32"/>
          <w:szCs w:val="32"/>
        </w:rPr>
        <w:t>（项）:</w:t>
      </w:r>
      <w:r>
        <w:rPr>
          <w:rFonts w:hint="eastAsia" w:ascii="仿宋_GB2312" w:eastAsia="仿宋_GB2312" w:cs="Times New Roman"/>
          <w:color w:val="000000"/>
          <w:sz w:val="32"/>
          <w:szCs w:val="32"/>
          <w:lang w:val="en-US" w:eastAsia="zh-CN"/>
        </w:rPr>
        <w:t>指用于突发公共卫生事件应急处理的支出。</w:t>
      </w:r>
    </w:p>
    <w:p w14:paraId="5C39CC75">
      <w:pPr>
        <w:ind w:firstLine="632" w:firstLineChars="200"/>
        <w:rPr>
          <w:rFonts w:hint="eastAsia" w:ascii="仿宋_GB2312" w:eastAsia="仿宋_GB2312" w:cs="Times New Roman"/>
          <w:color w:val="000000"/>
          <w:sz w:val="32"/>
          <w:szCs w:val="32"/>
          <w:lang w:val="en-US" w:eastAsia="zh-CN"/>
        </w:rPr>
      </w:pPr>
      <w:r>
        <w:rPr>
          <w:rFonts w:ascii="仿宋_GB2312" w:eastAsia="仿宋_GB2312"/>
          <w:color w:val="auto"/>
          <w:sz w:val="32"/>
          <w:szCs w:val="32"/>
          <w:highlight w:val="none"/>
        </w:rPr>
        <w:t>26.</w:t>
      </w:r>
      <w:r>
        <w:rPr>
          <w:rFonts w:hint="eastAsia" w:ascii="仿宋_GB2312" w:eastAsia="仿宋_GB2312" w:cs="Times New Roman"/>
          <w:color w:val="000000"/>
          <w:sz w:val="32"/>
          <w:szCs w:val="32"/>
        </w:rPr>
        <w:t>卫生健康（类）</w:t>
      </w:r>
      <w:r>
        <w:rPr>
          <w:rFonts w:hint="eastAsia" w:ascii="仿宋_GB2312" w:eastAsia="仿宋_GB2312" w:cs="Times New Roman"/>
          <w:color w:val="000000"/>
          <w:sz w:val="32"/>
          <w:szCs w:val="32"/>
          <w:lang w:val="en-US" w:eastAsia="zh-CN"/>
        </w:rPr>
        <w:t>行政事业单位医疗</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行政单位医疗</w:t>
      </w:r>
      <w:r>
        <w:rPr>
          <w:rFonts w:hint="eastAsia" w:ascii="仿宋_GB2312" w:eastAsia="仿宋_GB2312" w:cs="Times New Roman"/>
          <w:color w:val="000000"/>
          <w:sz w:val="32"/>
          <w:szCs w:val="32"/>
        </w:rPr>
        <w:t>（项）:</w:t>
      </w:r>
      <w:r>
        <w:rPr>
          <w:rFonts w:hint="eastAsia" w:ascii="仿宋_GB2312" w:eastAsia="仿宋_GB2312" w:cs="Times New Roman"/>
          <w:color w:val="000000"/>
          <w:sz w:val="32"/>
          <w:szCs w:val="32"/>
          <w:lang w:val="en-US" w:eastAsia="zh-CN"/>
        </w:rPr>
        <w:t>指财政部门安排的行政单位（包括实行公务员管理的事业单位）基本医疗保险缴费经费，未参加医疗保险的行政单位的公费医疗经费，按国家规定享受离休人员、红军老战士待遇人员的医疗经费。</w:t>
      </w:r>
    </w:p>
    <w:p w14:paraId="489110D8">
      <w:pPr>
        <w:pStyle w:val="2"/>
        <w:ind w:firstLine="640"/>
        <w:rPr>
          <w:rFonts w:hint="eastAsia" w:ascii="仿宋_GB2312" w:eastAsia="仿宋_GB2312" w:cs="Times New Roman"/>
          <w:color w:val="000000"/>
          <w:sz w:val="32"/>
          <w:szCs w:val="32"/>
          <w:lang w:val="en-US" w:eastAsia="zh-CN"/>
        </w:rPr>
      </w:pPr>
      <w:r>
        <w:rPr>
          <w:rFonts w:hint="eastAsia" w:cs="Times New Roman"/>
          <w:color w:val="000000"/>
          <w:sz w:val="32"/>
          <w:szCs w:val="32"/>
          <w:lang w:val="en-US" w:eastAsia="zh-CN"/>
        </w:rPr>
        <w:t>27.</w:t>
      </w:r>
      <w:r>
        <w:rPr>
          <w:rFonts w:hint="eastAsia" w:ascii="仿宋_GB2312" w:eastAsia="仿宋_GB2312" w:cs="Times New Roman"/>
          <w:color w:val="000000"/>
          <w:sz w:val="32"/>
          <w:szCs w:val="32"/>
        </w:rPr>
        <w:t>卫生健康（类）</w:t>
      </w:r>
      <w:r>
        <w:rPr>
          <w:rFonts w:hint="eastAsia" w:ascii="仿宋_GB2312" w:eastAsia="仿宋_GB2312" w:cs="Times New Roman"/>
          <w:color w:val="000000"/>
          <w:sz w:val="32"/>
          <w:szCs w:val="32"/>
          <w:lang w:val="en-US" w:eastAsia="zh-CN"/>
        </w:rPr>
        <w:t>行政事业单位医疗</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事业单位医疗</w:t>
      </w:r>
      <w:r>
        <w:rPr>
          <w:rFonts w:hint="eastAsia" w:ascii="仿宋_GB2312" w:eastAsia="仿宋_GB2312" w:cs="Times New Roman"/>
          <w:color w:val="000000"/>
          <w:sz w:val="32"/>
          <w:szCs w:val="32"/>
        </w:rPr>
        <w:t>（项）:</w:t>
      </w:r>
      <w:r>
        <w:rPr>
          <w:rFonts w:hint="eastAsia" w:ascii="仿宋_GB2312" w:eastAsia="仿宋_GB2312" w:cs="Times New Roman"/>
          <w:color w:val="000000"/>
          <w:sz w:val="32"/>
          <w:szCs w:val="32"/>
          <w:lang w:val="en-US" w:eastAsia="zh-CN"/>
        </w:rPr>
        <w:t>指财政部门安排的事业单位基本医疗保险缴费经费，未参加医疗保险的事业单位的公费医疗经费，按国家规定享受离休人员待遇的医疗经费。</w:t>
      </w:r>
    </w:p>
    <w:p w14:paraId="38148C82">
      <w:pPr>
        <w:pStyle w:val="2"/>
        <w:ind w:firstLine="640"/>
        <w:rPr>
          <w:rFonts w:hint="eastAsia" w:ascii="仿宋_GB2312" w:eastAsia="仿宋_GB2312" w:cs="Times New Roman"/>
          <w:color w:val="000000"/>
          <w:sz w:val="32"/>
          <w:szCs w:val="32"/>
          <w:lang w:val="en-US" w:eastAsia="zh-CN"/>
        </w:rPr>
      </w:pPr>
      <w:r>
        <w:rPr>
          <w:rFonts w:hint="eastAsia" w:cs="Times New Roman"/>
          <w:color w:val="000000"/>
          <w:sz w:val="32"/>
          <w:szCs w:val="32"/>
          <w:lang w:val="en-US" w:eastAsia="zh-CN"/>
        </w:rPr>
        <w:t>28.</w:t>
      </w:r>
      <w:r>
        <w:rPr>
          <w:rFonts w:hint="eastAsia" w:ascii="仿宋_GB2312" w:eastAsia="仿宋_GB2312" w:cs="Times New Roman"/>
          <w:color w:val="000000"/>
          <w:sz w:val="32"/>
          <w:szCs w:val="32"/>
        </w:rPr>
        <w:t>卫生健康（类）</w:t>
      </w:r>
      <w:r>
        <w:rPr>
          <w:rFonts w:hint="eastAsia" w:ascii="仿宋_GB2312" w:eastAsia="仿宋_GB2312" w:cs="Times New Roman"/>
          <w:color w:val="000000"/>
          <w:sz w:val="32"/>
          <w:szCs w:val="32"/>
          <w:lang w:val="en-US" w:eastAsia="zh-CN"/>
        </w:rPr>
        <w:t>行政事业单位医疗</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公务员医疗补助</w:t>
      </w:r>
      <w:r>
        <w:rPr>
          <w:rFonts w:hint="eastAsia" w:ascii="仿宋_GB2312" w:eastAsia="仿宋_GB2312" w:cs="Times New Roman"/>
          <w:color w:val="000000"/>
          <w:sz w:val="32"/>
          <w:szCs w:val="32"/>
        </w:rPr>
        <w:t>（项）:</w:t>
      </w:r>
      <w:r>
        <w:rPr>
          <w:rFonts w:hint="eastAsia" w:ascii="仿宋_GB2312" w:eastAsia="仿宋_GB2312" w:cs="Times New Roman"/>
          <w:color w:val="000000"/>
          <w:sz w:val="32"/>
          <w:szCs w:val="32"/>
          <w:lang w:val="en-US" w:eastAsia="zh-CN"/>
        </w:rPr>
        <w:t>指财政部门安排的公务员医疗补助经费。</w:t>
      </w:r>
    </w:p>
    <w:p w14:paraId="62605B1D">
      <w:pPr>
        <w:pStyle w:val="2"/>
        <w:ind w:firstLine="640"/>
        <w:rPr>
          <w:rFonts w:hint="eastAsia" w:cs="Times New Roman"/>
          <w:color w:val="000000"/>
          <w:sz w:val="32"/>
          <w:szCs w:val="32"/>
          <w:lang w:eastAsia="zh-CN"/>
        </w:rPr>
      </w:pPr>
      <w:r>
        <w:rPr>
          <w:rFonts w:hint="eastAsia" w:cs="Times New Roman"/>
          <w:color w:val="000000"/>
          <w:sz w:val="32"/>
          <w:szCs w:val="32"/>
          <w:lang w:val="en-US" w:eastAsia="zh-CN"/>
        </w:rPr>
        <w:t>29.节能环保支出</w:t>
      </w:r>
      <w:r>
        <w:rPr>
          <w:rFonts w:hint="eastAsia" w:ascii="仿宋_GB2312" w:eastAsia="仿宋_GB2312" w:cs="Times New Roman"/>
          <w:color w:val="000000"/>
          <w:sz w:val="32"/>
          <w:szCs w:val="32"/>
        </w:rPr>
        <w:t>（类）</w:t>
      </w:r>
      <w:r>
        <w:rPr>
          <w:rFonts w:hint="eastAsia" w:cs="Times New Roman"/>
          <w:color w:val="000000"/>
          <w:sz w:val="32"/>
          <w:szCs w:val="32"/>
          <w:lang w:val="en-US" w:eastAsia="zh-CN"/>
        </w:rPr>
        <w:t>自然生态保护</w:t>
      </w:r>
      <w:r>
        <w:rPr>
          <w:rFonts w:hint="eastAsia" w:ascii="仿宋_GB2312" w:eastAsia="仿宋_GB2312" w:cs="Times New Roman"/>
          <w:color w:val="000000"/>
          <w:sz w:val="32"/>
          <w:szCs w:val="32"/>
        </w:rPr>
        <w:t>（款）</w:t>
      </w:r>
      <w:r>
        <w:rPr>
          <w:rFonts w:hint="eastAsia" w:cs="Times New Roman"/>
          <w:color w:val="000000"/>
          <w:sz w:val="32"/>
          <w:szCs w:val="32"/>
          <w:lang w:val="en-US" w:eastAsia="zh-CN"/>
        </w:rPr>
        <w:t>农村环境保护</w:t>
      </w:r>
      <w:r>
        <w:rPr>
          <w:rFonts w:hint="eastAsia" w:ascii="仿宋_GB2312" w:eastAsia="仿宋_GB2312" w:cs="Times New Roman"/>
          <w:color w:val="000000"/>
          <w:sz w:val="32"/>
          <w:szCs w:val="32"/>
        </w:rPr>
        <w:t>（项）</w:t>
      </w:r>
      <w:r>
        <w:rPr>
          <w:rFonts w:hint="eastAsia" w:cs="Times New Roman"/>
          <w:color w:val="000000"/>
          <w:sz w:val="32"/>
          <w:szCs w:val="32"/>
          <w:lang w:eastAsia="zh-CN"/>
        </w:rPr>
        <w:t>：反映用于农村环境保护方面的支出。有关事项包括:农村环境综合整治，如生活垃圾、污水处理，农村饮用水源地监测与保护等;小城镇环境保护，如小城镇环境保护能力建设及环境基础设施建设，环境优美乡镇及生态村创建等;农用化学品(化肥、农药、农膜等)污染防治、畜禽养殖污染防治、土壤污染防治;农产品产地环境监测与监管，有机食品基地建设与管理，秸秆等农业废弃物综合利用;农村环境保护能力建设、宣教、试点示范等。</w:t>
      </w:r>
    </w:p>
    <w:p w14:paraId="5DF561FB">
      <w:pPr>
        <w:pStyle w:val="2"/>
        <w:ind w:firstLine="640"/>
        <w:rPr>
          <w:rFonts w:hint="default" w:eastAsia="仿宋_GB2312" w:cs="Times New Roman"/>
          <w:color w:val="000000"/>
          <w:sz w:val="32"/>
          <w:szCs w:val="32"/>
          <w:lang w:val="en-US" w:eastAsia="zh-CN"/>
        </w:rPr>
      </w:pPr>
      <w:r>
        <w:rPr>
          <w:rFonts w:hint="eastAsia" w:cs="Times New Roman"/>
          <w:color w:val="000000"/>
          <w:sz w:val="32"/>
          <w:szCs w:val="32"/>
          <w:lang w:val="en-US" w:eastAsia="zh-CN"/>
        </w:rPr>
        <w:t>30.城乡社区支出</w:t>
      </w:r>
      <w:r>
        <w:rPr>
          <w:rFonts w:hint="eastAsia" w:ascii="仿宋_GB2312" w:eastAsia="仿宋_GB2312" w:cs="Times New Roman"/>
          <w:color w:val="000000"/>
          <w:sz w:val="32"/>
          <w:szCs w:val="32"/>
        </w:rPr>
        <w:t>（类）</w:t>
      </w:r>
      <w:r>
        <w:rPr>
          <w:rFonts w:hint="eastAsia" w:cs="Times New Roman"/>
          <w:color w:val="000000"/>
          <w:sz w:val="32"/>
          <w:szCs w:val="32"/>
          <w:lang w:val="en-US" w:eastAsia="zh-CN"/>
        </w:rPr>
        <w:t>城乡社区公共设施</w:t>
      </w:r>
      <w:r>
        <w:rPr>
          <w:rFonts w:hint="eastAsia" w:ascii="仿宋_GB2312" w:eastAsia="仿宋_GB2312" w:cs="Times New Roman"/>
          <w:color w:val="000000"/>
          <w:sz w:val="32"/>
          <w:szCs w:val="32"/>
        </w:rPr>
        <w:t>（款）</w:t>
      </w:r>
      <w:r>
        <w:rPr>
          <w:rFonts w:hint="eastAsia" w:cs="Times New Roman"/>
          <w:color w:val="000000"/>
          <w:sz w:val="32"/>
          <w:szCs w:val="32"/>
          <w:lang w:val="en-US" w:eastAsia="zh-CN"/>
        </w:rPr>
        <w:t>其他城乡社区公共设施支出</w:t>
      </w:r>
      <w:r>
        <w:rPr>
          <w:rFonts w:hint="eastAsia" w:ascii="仿宋_GB2312" w:eastAsia="仿宋_GB2312" w:cs="Times New Roman"/>
          <w:color w:val="000000"/>
          <w:sz w:val="32"/>
          <w:szCs w:val="32"/>
        </w:rPr>
        <w:t>（项）</w:t>
      </w:r>
      <w:r>
        <w:rPr>
          <w:rFonts w:hint="eastAsia" w:cs="Times New Roman"/>
          <w:color w:val="000000"/>
          <w:sz w:val="32"/>
          <w:szCs w:val="32"/>
          <w:lang w:eastAsia="zh-CN"/>
        </w:rPr>
        <w:t>：</w:t>
      </w:r>
      <w:r>
        <w:rPr>
          <w:rFonts w:hint="eastAsia" w:cs="Times New Roman"/>
          <w:color w:val="000000"/>
          <w:sz w:val="32"/>
          <w:szCs w:val="32"/>
          <w:lang w:val="en-US" w:eastAsia="zh-CN"/>
        </w:rPr>
        <w:t>反映除上述项目以外其他用于城乡社区公共设施方面的支出。</w:t>
      </w:r>
    </w:p>
    <w:p w14:paraId="27BCD199">
      <w:pPr>
        <w:ind w:firstLine="632" w:firstLineChars="200"/>
        <w:rPr>
          <w:rFonts w:hint="eastAsia" w:cs="Times New Roman"/>
          <w:color w:val="000000"/>
          <w:sz w:val="32"/>
          <w:szCs w:val="32"/>
          <w:lang w:val="en-US" w:eastAsia="zh-CN"/>
        </w:rPr>
      </w:pPr>
      <w:r>
        <w:rPr>
          <w:rFonts w:hint="eastAsia" w:cs="Times New Roman"/>
          <w:color w:val="000000"/>
          <w:sz w:val="32"/>
          <w:szCs w:val="32"/>
          <w:lang w:val="en-US" w:eastAsia="zh-CN"/>
        </w:rPr>
        <w:t>31.</w:t>
      </w:r>
      <w:r>
        <w:rPr>
          <w:rFonts w:hint="eastAsia" w:ascii="仿宋_GB2312" w:eastAsia="仿宋_GB2312" w:cs="Times New Roman"/>
          <w:color w:val="000000"/>
          <w:sz w:val="32"/>
          <w:szCs w:val="32"/>
          <w:lang w:val="en-US" w:eastAsia="zh-CN"/>
        </w:rPr>
        <w:t>农林水</w:t>
      </w:r>
      <w:r>
        <w:rPr>
          <w:rFonts w:hint="eastAsia" w:ascii="仿宋_GB2312" w:eastAsia="仿宋_GB2312" w:cs="Times New Roman"/>
          <w:color w:val="000000"/>
          <w:sz w:val="32"/>
          <w:szCs w:val="32"/>
        </w:rPr>
        <w:t>（类）</w:t>
      </w:r>
      <w:r>
        <w:rPr>
          <w:rFonts w:hint="eastAsia" w:ascii="仿宋_GB2312" w:eastAsia="仿宋_GB2312" w:cs="Times New Roman"/>
          <w:color w:val="000000"/>
          <w:sz w:val="32"/>
          <w:szCs w:val="32"/>
          <w:lang w:val="en-US" w:eastAsia="zh-CN"/>
        </w:rPr>
        <w:t>农业农村</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行政运行</w:t>
      </w:r>
      <w:r>
        <w:rPr>
          <w:rFonts w:hint="eastAsia" w:ascii="仿宋_GB2312" w:eastAsia="仿宋_GB2312" w:cs="Times New Roman"/>
          <w:color w:val="000000"/>
          <w:sz w:val="32"/>
          <w:szCs w:val="32"/>
        </w:rPr>
        <w:t>（项）</w:t>
      </w:r>
      <w:r>
        <w:rPr>
          <w:rFonts w:hint="eastAsia" w:cs="Times New Roman"/>
          <w:color w:val="000000"/>
          <w:sz w:val="32"/>
          <w:szCs w:val="32"/>
          <w:lang w:eastAsia="zh-CN"/>
        </w:rPr>
        <w:t>：</w:t>
      </w:r>
      <w:r>
        <w:rPr>
          <w:rFonts w:hint="eastAsia" w:cs="Times New Roman"/>
          <w:color w:val="000000"/>
          <w:sz w:val="32"/>
          <w:szCs w:val="32"/>
          <w:lang w:val="en-US" w:eastAsia="zh-CN"/>
        </w:rPr>
        <w:t>反映行政单位（包括实行公务员管理的事业单位）的基本支出。</w:t>
      </w:r>
    </w:p>
    <w:p w14:paraId="0F6ECEB7">
      <w:pPr>
        <w:pStyle w:val="2"/>
        <w:ind w:firstLine="640"/>
        <w:rPr>
          <w:rFonts w:hint="eastAsia" w:ascii="仿宋_GB2312" w:eastAsia="仿宋_GB2312" w:cs="Times New Roman"/>
          <w:color w:val="000000"/>
          <w:sz w:val="32"/>
          <w:szCs w:val="32"/>
          <w:lang w:val="en-US" w:eastAsia="zh-CN"/>
        </w:rPr>
      </w:pPr>
      <w:r>
        <w:rPr>
          <w:rFonts w:hint="eastAsia" w:cs="Times New Roman"/>
          <w:color w:val="000000"/>
          <w:sz w:val="32"/>
          <w:szCs w:val="32"/>
          <w:lang w:val="en-US" w:eastAsia="zh-CN"/>
        </w:rPr>
        <w:t>32.</w:t>
      </w:r>
      <w:r>
        <w:rPr>
          <w:rFonts w:hint="eastAsia" w:ascii="仿宋_GB2312" w:eastAsia="仿宋_GB2312" w:cs="Times New Roman"/>
          <w:color w:val="000000"/>
          <w:sz w:val="32"/>
          <w:szCs w:val="32"/>
          <w:lang w:val="en-US" w:eastAsia="zh-CN"/>
        </w:rPr>
        <w:t>农林水</w:t>
      </w:r>
      <w:r>
        <w:rPr>
          <w:rFonts w:hint="eastAsia" w:ascii="仿宋_GB2312" w:eastAsia="仿宋_GB2312" w:cs="Times New Roman"/>
          <w:color w:val="000000"/>
          <w:sz w:val="32"/>
          <w:szCs w:val="32"/>
        </w:rPr>
        <w:t>（类）</w:t>
      </w:r>
      <w:r>
        <w:rPr>
          <w:rFonts w:hint="eastAsia" w:ascii="仿宋_GB2312" w:eastAsia="仿宋_GB2312" w:cs="Times New Roman"/>
          <w:color w:val="000000"/>
          <w:sz w:val="32"/>
          <w:szCs w:val="32"/>
          <w:lang w:val="en-US" w:eastAsia="zh-CN"/>
        </w:rPr>
        <w:t>农业农村</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事业运行</w:t>
      </w:r>
      <w:r>
        <w:rPr>
          <w:rFonts w:hint="eastAsia" w:ascii="仿宋_GB2312" w:eastAsia="仿宋_GB2312" w:cs="Times New Roman"/>
          <w:color w:val="000000"/>
          <w:sz w:val="32"/>
          <w:szCs w:val="32"/>
        </w:rPr>
        <w:t>（项）:</w:t>
      </w:r>
      <w:r>
        <w:rPr>
          <w:rFonts w:hint="eastAsia" w:ascii="仿宋_GB2312" w:eastAsia="仿宋_GB2312" w:cs="Times New Roman"/>
          <w:color w:val="000000"/>
          <w:sz w:val="32"/>
          <w:szCs w:val="32"/>
          <w:lang w:val="en-US" w:eastAsia="zh-CN"/>
        </w:rPr>
        <w:t>指用于农业事业单位基本支出，事业单位设施、系统运 行与资产维护等方面的支出。</w:t>
      </w:r>
    </w:p>
    <w:p w14:paraId="76C6CC45">
      <w:pPr>
        <w:pStyle w:val="2"/>
        <w:ind w:firstLine="640"/>
        <w:rPr>
          <w:rFonts w:hint="eastAsia" w:ascii="仿宋_GB2312" w:eastAsia="仿宋_GB2312" w:cs="Times New Roman"/>
          <w:color w:val="000000"/>
          <w:sz w:val="32"/>
          <w:szCs w:val="32"/>
          <w:lang w:val="en-US" w:eastAsia="zh-CN"/>
        </w:rPr>
      </w:pPr>
      <w:r>
        <w:rPr>
          <w:rFonts w:hint="eastAsia" w:cs="Times New Roman"/>
          <w:color w:val="000000"/>
          <w:sz w:val="32"/>
          <w:szCs w:val="32"/>
          <w:lang w:val="en-US" w:eastAsia="zh-CN"/>
        </w:rPr>
        <w:t>33.</w:t>
      </w:r>
      <w:r>
        <w:rPr>
          <w:rFonts w:hint="eastAsia" w:ascii="仿宋_GB2312" w:eastAsia="仿宋_GB2312" w:cs="Times New Roman"/>
          <w:color w:val="000000"/>
          <w:sz w:val="32"/>
          <w:szCs w:val="32"/>
          <w:lang w:val="en-US" w:eastAsia="zh-CN"/>
        </w:rPr>
        <w:t>农林水</w:t>
      </w:r>
      <w:r>
        <w:rPr>
          <w:rFonts w:hint="eastAsia" w:ascii="仿宋_GB2312" w:eastAsia="仿宋_GB2312" w:cs="Times New Roman"/>
          <w:color w:val="000000"/>
          <w:sz w:val="32"/>
          <w:szCs w:val="32"/>
        </w:rPr>
        <w:t>（类）</w:t>
      </w:r>
      <w:r>
        <w:rPr>
          <w:rFonts w:hint="eastAsia" w:ascii="仿宋_GB2312" w:eastAsia="仿宋_GB2312" w:cs="Times New Roman"/>
          <w:color w:val="000000"/>
          <w:sz w:val="32"/>
          <w:szCs w:val="32"/>
          <w:lang w:val="en-US" w:eastAsia="zh-CN"/>
        </w:rPr>
        <w:t>农村综合改革</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对村民委员会和村党支部的补助</w:t>
      </w:r>
      <w:r>
        <w:rPr>
          <w:rFonts w:hint="eastAsia" w:ascii="仿宋_GB2312" w:eastAsia="仿宋_GB2312" w:cs="Times New Roman"/>
          <w:color w:val="000000"/>
          <w:sz w:val="32"/>
          <w:szCs w:val="32"/>
        </w:rPr>
        <w:t>（项）:</w:t>
      </w:r>
      <w:r>
        <w:rPr>
          <w:rFonts w:hint="eastAsia" w:ascii="仿宋_GB2312" w:eastAsia="仿宋_GB2312" w:cs="Times New Roman"/>
          <w:color w:val="000000"/>
          <w:sz w:val="32"/>
          <w:szCs w:val="32"/>
          <w:lang w:val="en-US" w:eastAsia="zh-CN"/>
        </w:rPr>
        <w:t>指各级财政对村民委员会和村党支部的补助支出，以及支持建立县级基本财力保障机制安排的村级组织运转奖补资金。</w:t>
      </w:r>
    </w:p>
    <w:p w14:paraId="06B4EDA8">
      <w:pPr>
        <w:pStyle w:val="2"/>
        <w:ind w:firstLine="640"/>
        <w:rPr>
          <w:rFonts w:hint="eastAsia" w:cs="Times New Roman"/>
          <w:color w:val="000000"/>
          <w:sz w:val="32"/>
          <w:szCs w:val="32"/>
          <w:lang w:val="en-US" w:eastAsia="zh-CN"/>
        </w:rPr>
      </w:pPr>
      <w:r>
        <w:rPr>
          <w:rFonts w:hint="eastAsia" w:cs="Times New Roman"/>
          <w:color w:val="000000"/>
          <w:sz w:val="32"/>
          <w:szCs w:val="32"/>
          <w:lang w:val="en-US" w:eastAsia="zh-CN"/>
        </w:rPr>
        <w:t>34.</w:t>
      </w:r>
      <w:r>
        <w:rPr>
          <w:rFonts w:hint="eastAsia" w:ascii="仿宋_GB2312" w:eastAsia="仿宋_GB2312" w:cs="Times New Roman"/>
          <w:color w:val="000000"/>
          <w:sz w:val="32"/>
          <w:szCs w:val="32"/>
          <w:lang w:val="en-US" w:eastAsia="zh-CN"/>
        </w:rPr>
        <w:t>住房保障</w:t>
      </w:r>
      <w:r>
        <w:rPr>
          <w:rFonts w:hint="eastAsia" w:ascii="仿宋_GB2312" w:eastAsia="仿宋_GB2312" w:cs="Times New Roman"/>
          <w:color w:val="000000"/>
          <w:sz w:val="32"/>
          <w:szCs w:val="32"/>
        </w:rPr>
        <w:t>（类）</w:t>
      </w:r>
      <w:r>
        <w:rPr>
          <w:rFonts w:hint="eastAsia" w:cs="Times New Roman"/>
          <w:color w:val="000000"/>
          <w:sz w:val="32"/>
          <w:szCs w:val="32"/>
          <w:lang w:val="en-US" w:eastAsia="zh-CN"/>
        </w:rPr>
        <w:t>保障性安居工程</w:t>
      </w:r>
      <w:r>
        <w:rPr>
          <w:rFonts w:hint="eastAsia" w:ascii="仿宋_GB2312" w:eastAsia="仿宋_GB2312" w:cs="Times New Roman"/>
          <w:color w:val="000000"/>
          <w:sz w:val="32"/>
          <w:szCs w:val="32"/>
        </w:rPr>
        <w:t>（款）</w:t>
      </w:r>
      <w:r>
        <w:rPr>
          <w:rFonts w:hint="eastAsia" w:cs="Times New Roman"/>
          <w:color w:val="000000"/>
          <w:sz w:val="32"/>
          <w:szCs w:val="32"/>
          <w:lang w:val="en-US" w:eastAsia="zh-CN"/>
        </w:rPr>
        <w:t>棚户区改造</w:t>
      </w:r>
      <w:r>
        <w:rPr>
          <w:rFonts w:hint="eastAsia" w:ascii="仿宋_GB2312" w:eastAsia="仿宋_GB2312" w:cs="Times New Roman"/>
          <w:color w:val="000000"/>
          <w:sz w:val="32"/>
          <w:szCs w:val="32"/>
        </w:rPr>
        <w:t>（项）:</w:t>
      </w:r>
      <w:r>
        <w:rPr>
          <w:rFonts w:hint="eastAsia" w:cs="Times New Roman"/>
          <w:color w:val="000000"/>
          <w:sz w:val="32"/>
          <w:szCs w:val="32"/>
          <w:lang w:val="en-US" w:eastAsia="zh-CN"/>
        </w:rPr>
        <w:t>反映用于棚户区改造方面的支出。</w:t>
      </w:r>
    </w:p>
    <w:p w14:paraId="065E0517">
      <w:pPr>
        <w:pStyle w:val="2"/>
        <w:ind w:firstLine="640"/>
        <w:rPr>
          <w:rFonts w:hint="eastAsia" w:ascii="仿宋_GB2312" w:eastAsia="仿宋_GB2312" w:cs="Times New Roman"/>
          <w:color w:val="000000"/>
          <w:sz w:val="32"/>
          <w:szCs w:val="32"/>
          <w:lang w:val="en-US" w:eastAsia="zh-CN"/>
        </w:rPr>
      </w:pPr>
      <w:r>
        <w:rPr>
          <w:rFonts w:hint="eastAsia" w:cs="Times New Roman"/>
          <w:color w:val="000000"/>
          <w:sz w:val="32"/>
          <w:szCs w:val="32"/>
          <w:lang w:val="en-US" w:eastAsia="zh-CN"/>
        </w:rPr>
        <w:t>35.</w:t>
      </w:r>
      <w:r>
        <w:rPr>
          <w:rFonts w:hint="eastAsia" w:ascii="仿宋_GB2312" w:eastAsia="仿宋_GB2312" w:cs="Times New Roman"/>
          <w:color w:val="000000"/>
          <w:sz w:val="32"/>
          <w:szCs w:val="32"/>
          <w:lang w:val="en-US" w:eastAsia="zh-CN"/>
        </w:rPr>
        <w:t>住房保障</w:t>
      </w:r>
      <w:r>
        <w:rPr>
          <w:rFonts w:hint="eastAsia" w:ascii="仿宋_GB2312" w:eastAsia="仿宋_GB2312" w:cs="Times New Roman"/>
          <w:color w:val="000000"/>
          <w:sz w:val="32"/>
          <w:szCs w:val="32"/>
        </w:rPr>
        <w:t>（类）</w:t>
      </w:r>
      <w:r>
        <w:rPr>
          <w:rFonts w:hint="eastAsia" w:ascii="仿宋_GB2312" w:eastAsia="仿宋_GB2312" w:cs="Times New Roman"/>
          <w:color w:val="000000"/>
          <w:sz w:val="32"/>
          <w:szCs w:val="32"/>
          <w:lang w:val="en-US" w:eastAsia="zh-CN"/>
        </w:rPr>
        <w:t>住房改革</w:t>
      </w:r>
      <w:r>
        <w:rPr>
          <w:rFonts w:hint="eastAsia" w:ascii="仿宋_GB2312" w:eastAsia="仿宋_GB2312" w:cs="Times New Roman"/>
          <w:color w:val="000000"/>
          <w:sz w:val="32"/>
          <w:szCs w:val="32"/>
        </w:rPr>
        <w:t>（款）</w:t>
      </w:r>
      <w:r>
        <w:rPr>
          <w:rFonts w:hint="eastAsia" w:ascii="仿宋_GB2312" w:eastAsia="仿宋_GB2312" w:cs="Times New Roman"/>
          <w:color w:val="000000"/>
          <w:sz w:val="32"/>
          <w:szCs w:val="32"/>
          <w:lang w:val="en-US" w:eastAsia="zh-CN"/>
        </w:rPr>
        <w:t>住房公积金</w:t>
      </w:r>
      <w:r>
        <w:rPr>
          <w:rFonts w:hint="eastAsia" w:ascii="仿宋_GB2312" w:eastAsia="仿宋_GB2312" w:cs="Times New Roman"/>
          <w:color w:val="000000"/>
          <w:sz w:val="32"/>
          <w:szCs w:val="32"/>
        </w:rPr>
        <w:t>（项）:</w:t>
      </w:r>
      <w:r>
        <w:rPr>
          <w:rFonts w:hint="eastAsia" w:ascii="仿宋_GB2312" w:eastAsia="仿宋_GB2312" w:cs="Times New Roman"/>
          <w:color w:val="000000"/>
          <w:sz w:val="32"/>
          <w:szCs w:val="32"/>
          <w:lang w:val="en-US" w:eastAsia="zh-CN"/>
        </w:rPr>
        <w:t>指行政事业单位按人力资源和社会保障部、财政部规定的基本工资和津贴补贴以及规定比例为职工缴纳的住房公积金。</w:t>
      </w:r>
    </w:p>
    <w:p w14:paraId="5717F222">
      <w:pPr>
        <w:ind w:firstLine="632"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36.</w:t>
      </w:r>
      <w:r>
        <w:rPr>
          <w:rFonts w:hint="eastAsia" w:ascii="仿宋_GB2312" w:eastAsia="仿宋_GB2312"/>
          <w:color w:val="000000"/>
          <w:sz w:val="32"/>
          <w:szCs w:val="32"/>
        </w:rPr>
        <w:t>基本支出：指为保障机构正常运转、完成日常工作任务而发生的人员支出和公用支出。</w:t>
      </w:r>
    </w:p>
    <w:p w14:paraId="19860EDB">
      <w:pPr>
        <w:ind w:firstLine="632"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61D3D376">
      <w:pPr>
        <w:ind w:firstLine="632"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38</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0890B60C">
      <w:pPr>
        <w:pStyle w:val="27"/>
        <w:spacing w:line="560" w:lineRule="exact"/>
        <w:ind w:firstLine="632" w:firstLineChars="200"/>
        <w:rPr>
          <w:rFonts w:ascii="仿宋_GB2312" w:eastAsia="仿宋_GB2312"/>
          <w:sz w:val="32"/>
          <w:szCs w:val="32"/>
        </w:rPr>
      </w:pPr>
      <w:r>
        <w:rPr>
          <w:rFonts w:hint="eastAsia" w:ascii="仿宋_GB2312" w:eastAsia="仿宋_GB2312"/>
          <w:sz w:val="32"/>
          <w:szCs w:val="32"/>
          <w:lang w:val="en-US" w:eastAsia="zh-CN"/>
        </w:rPr>
        <w:t>39</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98D96CF">
      <w:pPr>
        <w:ind w:firstLine="632" w:firstLineChars="200"/>
        <w:rPr>
          <w:rFonts w:hint="default" w:ascii="Times New Roman" w:hAnsi="Times New Roman" w:eastAsia="仿宋_GB2312" w:cs="Times New Roman"/>
          <w:b w:val="0"/>
          <w:bCs w:val="0"/>
          <w:i w:val="0"/>
          <w:iCs w:val="0"/>
          <w:color w:val="auto"/>
          <w:sz w:val="32"/>
          <w:szCs w:val="32"/>
          <w:highlight w:val="none"/>
        </w:rPr>
      </w:pPr>
      <w:r>
        <w:rPr>
          <w:rFonts w:hint="eastAsia" w:ascii="仿宋_GB2312" w:eastAsia="仿宋_GB2312"/>
          <w:sz w:val="32"/>
          <w:szCs w:val="32"/>
          <w:lang w:val="en-US" w:eastAsia="zh-CN"/>
        </w:rPr>
        <w:t>40</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A70A52F">
      <w:pPr>
        <w:spacing w:line="600" w:lineRule="exact"/>
        <w:jc w:val="center"/>
        <w:outlineLvl w:val="0"/>
        <w:rPr>
          <w:rStyle w:val="24"/>
          <w:rFonts w:hint="default" w:ascii="Times New Roman" w:hAnsi="Times New Roman" w:eastAsia="方正小标宋简体" w:cs="Times New Roman"/>
          <w:b w:val="0"/>
          <w:bCs w:val="0"/>
          <w:i w:val="0"/>
          <w:iCs w:val="0"/>
          <w:color w:val="auto"/>
          <w:highlight w:val="none"/>
          <w:lang w:eastAsia="zh-CN"/>
        </w:rPr>
      </w:pPr>
      <w:bookmarkStart w:id="47" w:name="_Toc15377226"/>
      <w:r>
        <w:rPr>
          <w:rFonts w:hint="default" w:ascii="Times New Roman" w:hAnsi="Times New Roman" w:eastAsia="仿宋_GB2312" w:cs="Times New Roman"/>
          <w:b w:val="0"/>
          <w:bCs w:val="0"/>
          <w:i w:val="0"/>
          <w:iCs w:val="0"/>
          <w:color w:val="auto"/>
          <w:sz w:val="44"/>
          <w:szCs w:val="44"/>
          <w:highlight w:val="none"/>
        </w:rPr>
        <w:br w:type="page"/>
      </w:r>
      <w:bookmarkStart w:id="48" w:name="_Toc15396614"/>
      <w:r>
        <w:rPr>
          <w:rFonts w:hint="default" w:ascii="Times New Roman" w:hAnsi="Times New Roman" w:eastAsia="方正小标宋简体" w:cs="Times New Roman"/>
          <w:b w:val="0"/>
          <w:bCs w:val="0"/>
          <w:i w:val="0"/>
          <w:iCs w:val="0"/>
          <w:color w:val="auto"/>
          <w:sz w:val="44"/>
          <w:szCs w:val="44"/>
          <w:highlight w:val="none"/>
        </w:rPr>
        <w:t>第</w:t>
      </w:r>
      <w:r>
        <w:rPr>
          <w:rStyle w:val="24"/>
          <w:rFonts w:hint="default" w:ascii="Times New Roman" w:hAnsi="Times New Roman" w:eastAsia="方正小标宋简体" w:cs="Times New Roman"/>
          <w:b w:val="0"/>
          <w:bCs w:val="0"/>
          <w:i w:val="0"/>
          <w:iCs w:val="0"/>
          <w:color w:val="auto"/>
          <w:highlight w:val="none"/>
        </w:rPr>
        <w:t>四部分 附件</w:t>
      </w:r>
      <w:bookmarkEnd w:id="48"/>
    </w:p>
    <w:p w14:paraId="161229B2">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b w:val="0"/>
          <w:bCs w:val="0"/>
          <w:i w:val="0"/>
          <w:iCs w:val="0"/>
          <w:color w:val="FF0000"/>
          <w:sz w:val="32"/>
          <w:szCs w:val="32"/>
          <w:highlight w:val="none"/>
        </w:rPr>
      </w:pPr>
    </w:p>
    <w:p w14:paraId="481C37D4">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b w:val="0"/>
          <w:bCs w:val="0"/>
          <w:i w:val="0"/>
          <w:iCs w:val="0"/>
          <w:color w:val="auto"/>
          <w:sz w:val="44"/>
          <w:szCs w:val="44"/>
          <w:highlight w:val="none"/>
          <w:lang w:val="en-US" w:eastAsia="zh-CN"/>
        </w:rPr>
      </w:pPr>
      <w:r>
        <w:rPr>
          <w:rFonts w:hint="default" w:ascii="Times New Roman" w:hAnsi="Times New Roman" w:eastAsia="黑体" w:cs="Times New Roman"/>
          <w:b w:val="0"/>
          <w:bCs w:val="0"/>
          <w:i w:val="0"/>
          <w:iCs w:val="0"/>
          <w:color w:val="auto"/>
          <w:sz w:val="32"/>
          <w:szCs w:val="32"/>
          <w:highlight w:val="none"/>
        </w:rPr>
        <w:t>附件</w:t>
      </w:r>
      <w:r>
        <w:rPr>
          <w:rFonts w:hint="default" w:ascii="Times New Roman" w:hAnsi="Times New Roman" w:eastAsia="黑体" w:cs="Times New Roman"/>
          <w:b w:val="0"/>
          <w:bCs w:val="0"/>
          <w:i w:val="0"/>
          <w:iCs w:val="0"/>
          <w:color w:val="auto"/>
          <w:sz w:val="32"/>
          <w:szCs w:val="32"/>
          <w:highlight w:val="none"/>
          <w:lang w:val="en-US" w:eastAsia="zh-CN"/>
        </w:rPr>
        <w:t>1</w:t>
      </w:r>
    </w:p>
    <w:p w14:paraId="4D029286">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val="0"/>
          <w:i w:val="0"/>
          <w:iCs w:val="0"/>
          <w:sz w:val="44"/>
          <w:szCs w:val="44"/>
          <w:highlight w:val="none"/>
          <w:shd w:val="clear" w:color="auto" w:fill="FFFFFF"/>
          <w:lang w:val="en-US" w:eastAsia="zh-CN"/>
        </w:rPr>
      </w:pPr>
      <w:r>
        <w:rPr>
          <w:rFonts w:hint="eastAsia" w:eastAsia="方正小标宋简体" w:cs="Times New Roman"/>
          <w:b w:val="0"/>
          <w:bCs w:val="0"/>
          <w:i w:val="0"/>
          <w:iCs w:val="0"/>
          <w:sz w:val="44"/>
          <w:szCs w:val="44"/>
          <w:highlight w:val="none"/>
          <w:shd w:val="clear" w:color="auto" w:fill="FFFFFF"/>
          <w:lang w:val="en-US" w:eastAsia="zh-CN"/>
        </w:rPr>
        <w:t>遂宁市安居区西眉镇人民政府</w:t>
      </w:r>
      <w:r>
        <w:rPr>
          <w:rFonts w:hint="eastAsia" w:ascii="Times New Roman" w:hAnsi="Times New Roman" w:eastAsia="方正小标宋简体" w:cs="Times New Roman"/>
          <w:b w:val="0"/>
          <w:bCs w:val="0"/>
          <w:i w:val="0"/>
          <w:iCs w:val="0"/>
          <w:sz w:val="44"/>
          <w:szCs w:val="44"/>
          <w:highlight w:val="none"/>
          <w:shd w:val="clear" w:color="auto" w:fill="FFFFFF"/>
          <w:lang w:val="en-US" w:eastAsia="zh-CN"/>
        </w:rPr>
        <w:t>2023年</w:t>
      </w:r>
    </w:p>
    <w:p w14:paraId="7661B9FB">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val="0"/>
          <w:i w:val="0"/>
          <w:iCs w:val="0"/>
          <w:sz w:val="44"/>
          <w:szCs w:val="44"/>
          <w:highlight w:val="none"/>
          <w:shd w:val="clear" w:color="auto" w:fill="FFFFFF"/>
        </w:rPr>
      </w:pPr>
      <w:r>
        <w:rPr>
          <w:rFonts w:hint="eastAsia" w:ascii="Times New Roman" w:hAnsi="Times New Roman" w:eastAsia="方正小标宋简体" w:cs="Times New Roman"/>
          <w:b w:val="0"/>
          <w:bCs w:val="0"/>
          <w:i w:val="0"/>
          <w:iCs w:val="0"/>
          <w:sz w:val="44"/>
          <w:szCs w:val="44"/>
          <w:highlight w:val="none"/>
          <w:shd w:val="clear" w:color="auto" w:fill="FFFFFF"/>
        </w:rPr>
        <w:t>部门整体绩效评价报告</w:t>
      </w:r>
    </w:p>
    <w:p w14:paraId="6F6CFF41">
      <w:pPr>
        <w:keepNext w:val="0"/>
        <w:keepLines w:val="0"/>
        <w:pageBreakBefore w:val="0"/>
        <w:widowControl/>
        <w:kinsoku/>
        <w:wordWrap/>
        <w:overflowPunct/>
        <w:topLinePunct w:val="0"/>
        <w:autoSpaceDE/>
        <w:autoSpaceDN/>
        <w:bidi w:val="0"/>
        <w:adjustRightInd w:val="0"/>
        <w:snapToGrid w:val="0"/>
        <w:spacing w:line="578" w:lineRule="exact"/>
        <w:ind w:firstLine="472" w:firstLineChars="200"/>
        <w:contextualSpacing/>
        <w:jc w:val="left"/>
        <w:textAlignment w:val="auto"/>
        <w:outlineLvl w:val="9"/>
        <w:rPr>
          <w:rFonts w:hint="default" w:ascii="Times New Roman" w:hAnsi="Times New Roman" w:eastAsia="黑体" w:cs="Times New Roman"/>
          <w:b w:val="0"/>
          <w:bCs w:val="0"/>
          <w:i w:val="0"/>
          <w:iCs w:val="0"/>
          <w:color w:val="000000"/>
          <w:kern w:val="0"/>
          <w:sz w:val="24"/>
          <w:szCs w:val="32"/>
          <w:highlight w:val="none"/>
          <w:shd w:val="clear" w:color="auto" w:fill="FFFFFF"/>
        </w:rPr>
      </w:pPr>
    </w:p>
    <w:p w14:paraId="4A50F53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32" w:firstLineChars="200"/>
        <w:contextualSpacing/>
        <w:jc w:val="left"/>
        <w:textAlignment w:val="auto"/>
        <w:outlineLvl w:val="9"/>
        <w:rPr>
          <w:rFonts w:hint="default" w:ascii="Times New Roman" w:hAnsi="Times New Roman" w:eastAsia="黑体" w:cs="Times New Roman"/>
          <w:b w:val="0"/>
          <w:bCs w:val="0"/>
          <w:i w:val="0"/>
          <w:iCs w:val="0"/>
          <w:color w:val="000000"/>
          <w:kern w:val="0"/>
          <w:sz w:val="32"/>
          <w:szCs w:val="32"/>
          <w:highlight w:val="none"/>
          <w:shd w:val="clear" w:color="auto" w:fill="FFFFFF"/>
          <w:lang w:val="zh-CN"/>
        </w:rPr>
      </w:pPr>
      <w:r>
        <w:rPr>
          <w:rFonts w:hint="default" w:ascii="Times New Roman" w:hAnsi="Times New Roman" w:eastAsia="黑体" w:cs="Times New Roman"/>
          <w:b w:val="0"/>
          <w:bCs w:val="0"/>
          <w:i w:val="0"/>
          <w:iCs w:val="0"/>
          <w:color w:val="000000"/>
          <w:kern w:val="0"/>
          <w:sz w:val="32"/>
          <w:szCs w:val="32"/>
          <w:highlight w:val="none"/>
          <w:shd w:val="clear" w:color="auto" w:fill="FFFFFF"/>
          <w:lang w:val="zh-CN"/>
        </w:rPr>
        <w:t>一、部门（单位）基本情况</w:t>
      </w:r>
    </w:p>
    <w:p w14:paraId="7E087D37">
      <w:pPr>
        <w:adjustRightInd w:val="0"/>
        <w:snapToGrid w:val="0"/>
        <w:spacing w:line="540" w:lineRule="exact"/>
        <w:ind w:firstLine="720"/>
        <w:jc w:val="left"/>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（一）机构组成。</w:t>
      </w:r>
    </w:p>
    <w:p w14:paraId="76FC510A">
      <w:pPr>
        <w:adjustRightInd w:val="0"/>
        <w:snapToGrid w:val="0"/>
        <w:spacing w:line="540" w:lineRule="exact"/>
        <w:ind w:firstLine="720"/>
        <w:jc w:val="left"/>
        <w:rPr>
          <w:rFonts w:hint="default" w:ascii="Times New Roman" w:hAnsi="Times New Roman" w:cs="Times New Roman"/>
          <w:b w:val="0"/>
          <w:bCs w:val="0"/>
          <w:i w:val="0"/>
          <w:iCs w:val="0"/>
          <w:szCs w:val="32"/>
        </w:rPr>
      </w:pPr>
      <w:r>
        <w:rPr>
          <w:rFonts w:hint="eastAsia" w:ascii="仿宋_GB2312" w:hAnsi="宋体" w:eastAsia="仿宋_GB2312" w:cs="宋体"/>
          <w:color w:val="000000"/>
          <w:kern w:val="0"/>
          <w:sz w:val="32"/>
          <w:szCs w:val="32"/>
          <w:shd w:val="clear" w:color="auto" w:fill="FFFFFF"/>
          <w:lang w:val="en-US" w:eastAsia="zh-CN" w:bidi="ar-SA"/>
        </w:rPr>
        <w:t>遂宁市安居区西眉</w:t>
      </w:r>
      <w:r>
        <w:rPr>
          <w:rFonts w:hint="eastAsia" w:ascii="仿宋_GB2312" w:hAnsi="宋体" w:eastAsia="仿宋_GB2312" w:cs="宋体"/>
          <w:color w:val="000000"/>
          <w:kern w:val="0"/>
          <w:sz w:val="32"/>
          <w:szCs w:val="32"/>
          <w:shd w:val="clear" w:color="auto" w:fill="FFFFFF"/>
          <w:lang w:val="zh-CN" w:eastAsia="zh-CN" w:bidi="ar-SA"/>
        </w:rPr>
        <w:t>镇人民政府为一级预算单位，内</w:t>
      </w:r>
      <w:r>
        <w:rPr>
          <w:rFonts w:hint="eastAsia" w:ascii="仿宋_GB2312" w:hAnsi="宋体" w:eastAsia="仿宋_GB2312" w:cs="宋体"/>
          <w:color w:val="000000"/>
          <w:kern w:val="0"/>
          <w:sz w:val="32"/>
          <w:szCs w:val="32"/>
          <w:shd w:val="clear" w:color="auto" w:fill="FFFFFF"/>
          <w:lang w:val="en-US" w:eastAsia="zh-CN" w:bidi="ar-SA"/>
        </w:rPr>
        <w:t>设党政办、党建办、社会事务办、综合行政执法办、社会治理和应急管理办、经济发展办、乡村振兴办、财政办、</w:t>
      </w:r>
      <w:r>
        <w:rPr>
          <w:rFonts w:hint="eastAsia" w:ascii="仿宋_GB2312" w:hAnsi="宋体" w:eastAsia="仿宋_GB2312" w:cs="宋体"/>
          <w:color w:val="000000"/>
          <w:kern w:val="0"/>
          <w:sz w:val="32"/>
          <w:szCs w:val="32"/>
          <w:shd w:val="clear" w:color="auto" w:fill="FFFFFF"/>
          <w:lang w:val="zh-CN" w:eastAsia="zh-CN" w:bidi="ar-SA"/>
        </w:rPr>
        <w:t>镇村建设办</w:t>
      </w:r>
      <w:r>
        <w:rPr>
          <w:rFonts w:hint="eastAsia" w:ascii="仿宋_GB2312" w:hAnsi="宋体" w:eastAsia="仿宋_GB2312" w:cs="宋体"/>
          <w:color w:val="000000"/>
          <w:kern w:val="0"/>
          <w:sz w:val="32"/>
          <w:szCs w:val="32"/>
          <w:shd w:val="clear" w:color="auto" w:fill="FFFFFF"/>
          <w:lang w:val="en-US" w:eastAsia="zh-CN" w:bidi="ar-SA"/>
        </w:rPr>
        <w:t>等9个党政综合办事机构；设便民服务中心、农民工服务中心、农业综合服务中心、宣传文化服务中心、</w:t>
      </w:r>
      <w:r>
        <w:rPr>
          <w:rFonts w:hint="eastAsia" w:ascii="仿宋_GB2312" w:hAnsi="宋体" w:eastAsia="仿宋_GB2312" w:cs="宋体"/>
          <w:color w:val="000000"/>
          <w:kern w:val="0"/>
          <w:sz w:val="32"/>
          <w:szCs w:val="32"/>
          <w:shd w:val="clear" w:color="auto" w:fill="FFFFFF"/>
          <w:lang w:val="zh-CN" w:eastAsia="zh-CN" w:bidi="ar-SA"/>
        </w:rPr>
        <w:t>重点产业和项目服务中心</w:t>
      </w:r>
      <w:r>
        <w:rPr>
          <w:rFonts w:hint="eastAsia" w:ascii="仿宋_GB2312" w:hAnsi="宋体" w:eastAsia="仿宋_GB2312" w:cs="宋体"/>
          <w:color w:val="000000"/>
          <w:kern w:val="0"/>
          <w:sz w:val="32"/>
          <w:szCs w:val="32"/>
          <w:shd w:val="clear" w:color="auto" w:fill="FFFFFF"/>
          <w:lang w:val="en-US" w:eastAsia="zh-CN" w:bidi="ar-SA"/>
        </w:rPr>
        <w:t>等5个直属事业单位。</w:t>
      </w:r>
    </w:p>
    <w:p w14:paraId="42FE04A8">
      <w:pPr>
        <w:numPr>
          <w:ilvl w:val="0"/>
          <w:numId w:val="5"/>
        </w:numPr>
        <w:adjustRightInd w:val="0"/>
        <w:snapToGrid w:val="0"/>
        <w:spacing w:line="540" w:lineRule="exact"/>
        <w:ind w:firstLine="720"/>
        <w:jc w:val="left"/>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机构职能。</w:t>
      </w:r>
    </w:p>
    <w:p w14:paraId="2AF149EF">
      <w:pPr>
        <w:numPr>
          <w:ilvl w:val="0"/>
          <w:numId w:val="0"/>
        </w:numPr>
        <w:adjustRightInd w:val="0"/>
        <w:snapToGrid w:val="0"/>
        <w:spacing w:line="540" w:lineRule="exact"/>
        <w:ind w:firstLine="632" w:firstLineChars="200"/>
        <w:jc w:val="left"/>
        <w:rPr>
          <w:rFonts w:hint="eastAsia" w:ascii="仿宋_GB2312" w:hAnsi="宋体" w:eastAsia="仿宋_GB2312" w:cs="宋体"/>
          <w:color w:val="000000"/>
          <w:kern w:val="0"/>
          <w:sz w:val="32"/>
          <w:szCs w:val="32"/>
          <w:shd w:val="clear" w:color="auto" w:fill="FFFFFF"/>
          <w:lang w:val="zh-CN" w:eastAsia="zh-CN" w:bidi="ar-SA"/>
        </w:rPr>
      </w:pPr>
      <w:r>
        <w:rPr>
          <w:rFonts w:hint="eastAsia" w:ascii="仿宋_GB2312" w:hAnsi="宋体" w:eastAsia="仿宋_GB2312" w:cs="宋体"/>
          <w:color w:val="000000"/>
          <w:kern w:val="0"/>
          <w:sz w:val="32"/>
          <w:szCs w:val="32"/>
          <w:shd w:val="clear" w:color="auto" w:fill="FFFFFF"/>
          <w:lang w:val="en-US" w:eastAsia="zh-CN" w:bidi="ar-SA"/>
        </w:rPr>
        <w:t>1、</w:t>
      </w:r>
      <w:r>
        <w:rPr>
          <w:rFonts w:hint="default" w:ascii="仿宋_GB2312" w:hAnsi="宋体" w:eastAsia="仿宋_GB2312" w:cs="宋体"/>
          <w:color w:val="000000"/>
          <w:kern w:val="0"/>
          <w:sz w:val="32"/>
          <w:szCs w:val="32"/>
          <w:shd w:val="clear" w:color="auto" w:fill="FFFFFF"/>
          <w:lang w:val="zh-CN" w:eastAsia="zh-CN" w:bidi="ar-SA"/>
        </w:rPr>
        <w:t>贯政策、落法规。对国家的路线方针、政策法规进行贯彻落实，把各项具体行政工作直接地落实到辖区群众，以稳定农村基本经济制度为职责，加快推动依法行政、法治建设、政务公开，加强对辖区内村民委员会的工作给予指导、支持和帮助，提高、培育村民委员会自治能力。</w:t>
      </w:r>
    </w:p>
    <w:p w14:paraId="39289B2C">
      <w:pPr>
        <w:adjustRightInd w:val="0"/>
        <w:snapToGrid w:val="0"/>
        <w:spacing w:line="540" w:lineRule="exact"/>
        <w:ind w:firstLine="720"/>
        <w:jc w:val="left"/>
        <w:rPr>
          <w:rFonts w:hint="default" w:ascii="仿宋_GB2312" w:hAnsi="宋体" w:eastAsia="仿宋_GB2312" w:cs="宋体"/>
          <w:color w:val="000000"/>
          <w:kern w:val="0"/>
          <w:sz w:val="32"/>
          <w:szCs w:val="32"/>
          <w:shd w:val="clear" w:color="auto" w:fill="FFFFFF"/>
          <w:lang w:val="zh-CN" w:eastAsia="zh-CN" w:bidi="ar-SA"/>
        </w:rPr>
      </w:pPr>
      <w:r>
        <w:rPr>
          <w:rFonts w:hint="eastAsia" w:ascii="仿宋_GB2312" w:hAnsi="宋体" w:eastAsia="仿宋_GB2312" w:cs="宋体"/>
          <w:color w:val="000000"/>
          <w:kern w:val="0"/>
          <w:sz w:val="32"/>
          <w:szCs w:val="32"/>
          <w:shd w:val="clear" w:color="auto" w:fill="FFFFFF"/>
          <w:lang w:val="en-US" w:eastAsia="zh-CN" w:bidi="ar-SA"/>
        </w:rPr>
        <w:t>2、</w:t>
      </w:r>
      <w:r>
        <w:rPr>
          <w:rFonts w:hint="default" w:ascii="仿宋_GB2312" w:hAnsi="宋体" w:eastAsia="仿宋_GB2312" w:cs="宋体"/>
          <w:color w:val="000000"/>
          <w:kern w:val="0"/>
          <w:sz w:val="32"/>
          <w:szCs w:val="32"/>
          <w:shd w:val="clear" w:color="auto" w:fill="FFFFFF"/>
          <w:lang w:val="zh-CN" w:eastAsia="zh-CN" w:bidi="ar-SA"/>
        </w:rPr>
        <w:t>抓经济、促发展。制定和组织实施经济、科技和社会发展计划，制定资源和产业发展方案，组织指导好各业生产，搞好商品流通，协调好本镇与外地区的经济交流与合作，抓好招商引资，人才引进项目开发，不断培育市场体系，组织经济运行，促进经济发展。推广农业技术，完善农业社会化服务体系，引导本镇农民发展现代农业，调整产业结构，加强农村劳动力技能培训，引导农村劳动力转移和就业，不断提高社会主义新农村建设水平。</w:t>
      </w:r>
    </w:p>
    <w:p w14:paraId="363E8127">
      <w:pPr>
        <w:adjustRightInd w:val="0"/>
        <w:snapToGrid w:val="0"/>
        <w:spacing w:line="540" w:lineRule="exact"/>
        <w:ind w:firstLine="720"/>
        <w:jc w:val="left"/>
        <w:rPr>
          <w:rFonts w:hint="default" w:ascii="仿宋_GB2312" w:hAnsi="宋体" w:eastAsia="仿宋_GB2312" w:cs="宋体"/>
          <w:color w:val="000000"/>
          <w:kern w:val="0"/>
          <w:sz w:val="32"/>
          <w:szCs w:val="32"/>
          <w:shd w:val="clear" w:color="auto" w:fill="FFFFFF"/>
          <w:lang w:val="zh-CN" w:eastAsia="zh-CN" w:bidi="ar-SA"/>
        </w:rPr>
      </w:pPr>
      <w:r>
        <w:rPr>
          <w:rFonts w:hint="eastAsia" w:ascii="仿宋_GB2312" w:hAnsi="宋体" w:eastAsia="仿宋_GB2312" w:cs="宋体"/>
          <w:color w:val="000000"/>
          <w:kern w:val="0"/>
          <w:sz w:val="32"/>
          <w:szCs w:val="32"/>
          <w:shd w:val="clear" w:color="auto" w:fill="FFFFFF"/>
          <w:lang w:val="en-US" w:eastAsia="zh-CN" w:bidi="ar-SA"/>
        </w:rPr>
        <w:t>3、</w:t>
      </w:r>
      <w:r>
        <w:rPr>
          <w:rFonts w:hint="default" w:ascii="仿宋_GB2312" w:hAnsi="宋体" w:eastAsia="仿宋_GB2312" w:cs="宋体"/>
          <w:color w:val="000000"/>
          <w:kern w:val="0"/>
          <w:sz w:val="32"/>
          <w:szCs w:val="32"/>
          <w:shd w:val="clear" w:color="auto" w:fill="FFFFFF"/>
          <w:lang w:val="zh-CN" w:eastAsia="zh-CN" w:bidi="ar-SA"/>
        </w:rPr>
        <w:t>惠民生、提环境。负责本行政区域内的劳动保障、民政、计划生育、文化教育、卫生、体育等社会公益事业的综合性工作的建设，制定并组织实施镇村建设规划，部署重点工程建设，地方道路建设及公共设施，水利设施的管理，加强社会主义精神文明建设，做好防灾减灾工作，加强环境保护，努力改善农村人居环境，不断提高本镇农村人口素质和农民生活质量。</w:t>
      </w:r>
    </w:p>
    <w:p w14:paraId="1759E325">
      <w:pPr>
        <w:adjustRightInd w:val="0"/>
        <w:snapToGrid w:val="0"/>
        <w:spacing w:line="540" w:lineRule="exact"/>
        <w:ind w:firstLine="720"/>
        <w:jc w:val="left"/>
        <w:rPr>
          <w:rFonts w:hint="default" w:ascii="仿宋_GB2312" w:hAnsi="宋体" w:eastAsia="仿宋_GB2312" w:cs="宋体"/>
          <w:color w:val="000000"/>
          <w:kern w:val="0"/>
          <w:sz w:val="32"/>
          <w:szCs w:val="32"/>
          <w:shd w:val="clear" w:color="auto" w:fill="FFFFFF"/>
          <w:lang w:val="zh-CN" w:eastAsia="zh-CN" w:bidi="ar-SA"/>
        </w:rPr>
      </w:pPr>
      <w:r>
        <w:rPr>
          <w:rFonts w:hint="eastAsia" w:ascii="仿宋_GB2312" w:hAnsi="宋体" w:eastAsia="仿宋_GB2312" w:cs="宋体"/>
          <w:color w:val="000000"/>
          <w:kern w:val="0"/>
          <w:sz w:val="32"/>
          <w:szCs w:val="32"/>
          <w:shd w:val="clear" w:color="auto" w:fill="FFFFFF"/>
          <w:lang w:val="en-US" w:eastAsia="zh-CN" w:bidi="ar-SA"/>
        </w:rPr>
        <w:t>4、</w:t>
      </w:r>
      <w:r>
        <w:rPr>
          <w:rFonts w:hint="default" w:ascii="仿宋_GB2312" w:hAnsi="宋体" w:eastAsia="仿宋_GB2312" w:cs="宋体"/>
          <w:color w:val="000000"/>
          <w:kern w:val="0"/>
          <w:sz w:val="32"/>
          <w:szCs w:val="32"/>
          <w:shd w:val="clear" w:color="auto" w:fill="FFFFFF"/>
          <w:lang w:val="zh-CN" w:eastAsia="zh-CN" w:bidi="ar-SA"/>
        </w:rPr>
        <w:t>树文明、强公益。抓好镇级精神文明建设，丰富群众文化生活水平，提倡移风易俗，反对封建迷信，破除陈规陋习，树立社会主义新风尚。积极加强农村社会公益事业和集体公益事业的发展，推动农村基础设施的建设，强化公共服务体系的建设，提供政策、科技、市场信息的宣传。</w:t>
      </w:r>
    </w:p>
    <w:p w14:paraId="5D5E0256">
      <w:pPr>
        <w:pStyle w:val="17"/>
        <w:keepNext w:val="0"/>
        <w:keepLines w:val="0"/>
        <w:widowControl/>
        <w:suppressLineNumbers w:val="0"/>
        <w:shd w:val="clear" w:color="auto" w:fill="FFFFFF"/>
        <w:spacing w:before="0" w:beforeAutospacing="0" w:after="0" w:afterAutospacing="0" w:line="576" w:lineRule="atLeast"/>
        <w:ind w:left="0" w:right="0" w:firstLine="420"/>
        <w:jc w:val="left"/>
        <w:rPr>
          <w:rFonts w:hint="default" w:ascii="Times New Roman" w:hAnsi="Times New Roman" w:eastAsia="楷体_GB2312" w:cs="Times New Roman"/>
          <w:b w:val="0"/>
          <w:bCs w:val="0"/>
          <w:i w:val="0"/>
          <w:iCs w:val="0"/>
          <w:color w:val="000000"/>
          <w:kern w:val="0"/>
          <w:szCs w:val="32"/>
          <w:highlight w:val="none"/>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bidi="ar-SA"/>
        </w:rPr>
        <w:t>5、</w:t>
      </w:r>
      <w:r>
        <w:rPr>
          <w:rFonts w:hint="default" w:ascii="仿宋_GB2312" w:hAnsi="宋体" w:eastAsia="仿宋_GB2312" w:cs="宋体"/>
          <w:color w:val="000000"/>
          <w:kern w:val="0"/>
          <w:sz w:val="32"/>
          <w:szCs w:val="32"/>
          <w:shd w:val="clear" w:color="auto" w:fill="FFFFFF"/>
          <w:lang w:val="zh-CN" w:eastAsia="zh-CN" w:bidi="ar-SA"/>
        </w:rPr>
        <w:t>维稳定、保安全。维护辖区内一切经济单位和个人的正当经济权益，加强和巩固农村基层政权建设和民主法制建设，加强社会治安综合治理，取缔非法经济活动，调解和处理民事纠纷，加强对突发事件的预警和管理，建立、健全各种应急机制，维护基层社会稳定</w:t>
      </w:r>
      <w:r>
        <w:rPr>
          <w:rFonts w:hint="eastAsia" w:ascii="仿宋_GB2312" w:hAnsi="宋体" w:eastAsia="仿宋_GB2312" w:cs="宋体"/>
          <w:color w:val="000000"/>
          <w:kern w:val="0"/>
          <w:sz w:val="32"/>
          <w:szCs w:val="32"/>
          <w:shd w:val="clear" w:color="auto" w:fill="FFFFFF"/>
          <w:lang w:val="zh-CN" w:eastAsia="zh-CN" w:bidi="ar-SA"/>
        </w:rPr>
        <w:t>。</w:t>
      </w:r>
    </w:p>
    <w:p w14:paraId="03B715EB">
      <w:pPr>
        <w:widowControl/>
        <w:adjustRightInd w:val="0"/>
        <w:snapToGrid w:val="0"/>
        <w:spacing w:line="580" w:lineRule="exact"/>
        <w:ind w:firstLine="632" w:firstLineChars="200"/>
        <w:contextualSpacing/>
        <w:jc w:val="left"/>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（三）人员概况。</w:t>
      </w:r>
    </w:p>
    <w:p w14:paraId="26A7BC48">
      <w:pPr>
        <w:keepNext w:val="0"/>
        <w:keepLines w:val="0"/>
        <w:pageBreakBefore w:val="0"/>
        <w:widowControl/>
        <w:kinsoku/>
        <w:wordWrap/>
        <w:overflowPunct/>
        <w:topLinePunct w:val="0"/>
        <w:autoSpaceDE/>
        <w:autoSpaceDN/>
        <w:bidi w:val="0"/>
        <w:adjustRightInd w:val="0"/>
        <w:snapToGrid w:val="0"/>
        <w:spacing w:before="1160" w:beforeLines="200" w:line="580" w:lineRule="exact"/>
        <w:ind w:firstLine="316" w:firstLineChars="100"/>
        <w:contextualSpacing/>
        <w:jc w:val="left"/>
        <w:textAlignment w:val="auto"/>
        <w:rPr>
          <w:rFonts w:hint="default" w:ascii="Times New Roman" w:hAnsi="Times New Roman" w:eastAsia="仿宋_GB2312" w:cs="Times New Roman"/>
          <w:kern w:val="2"/>
          <w:sz w:val="32"/>
          <w:szCs w:val="24"/>
          <w:lang w:val="zh-CN" w:eastAsia="zh-CN" w:bidi="ar-SA"/>
        </w:rPr>
      </w:pPr>
      <w:r>
        <w:rPr>
          <w:rFonts w:hint="eastAsia" w:ascii="仿宋_GB2312" w:hAnsi="宋体" w:eastAsia="仿宋_GB2312" w:cs="宋体"/>
          <w:color w:val="000000"/>
          <w:kern w:val="0"/>
          <w:sz w:val="32"/>
          <w:szCs w:val="32"/>
          <w:shd w:val="clear" w:color="auto" w:fill="FFFFFF"/>
          <w:lang w:val="zh-CN" w:eastAsia="zh-CN" w:bidi="ar-SA"/>
        </w:rPr>
        <w:t>20</w:t>
      </w:r>
      <w:r>
        <w:rPr>
          <w:rFonts w:hint="eastAsia" w:ascii="仿宋_GB2312" w:hAnsi="宋体" w:eastAsia="仿宋_GB2312" w:cs="宋体"/>
          <w:color w:val="000000"/>
          <w:kern w:val="0"/>
          <w:sz w:val="32"/>
          <w:szCs w:val="32"/>
          <w:shd w:val="clear" w:color="auto" w:fill="FFFFFF"/>
          <w:lang w:val="en-US" w:eastAsia="zh-CN" w:bidi="ar-SA"/>
        </w:rPr>
        <w:t>23</w:t>
      </w:r>
      <w:r>
        <w:rPr>
          <w:rFonts w:hint="eastAsia" w:ascii="仿宋_GB2312" w:hAnsi="宋体" w:eastAsia="仿宋_GB2312" w:cs="宋体"/>
          <w:color w:val="000000"/>
          <w:kern w:val="0"/>
          <w:sz w:val="32"/>
          <w:szCs w:val="32"/>
          <w:shd w:val="clear" w:color="auto" w:fill="FFFFFF"/>
          <w:lang w:val="zh-CN" w:eastAsia="zh-CN" w:bidi="ar-SA"/>
        </w:rPr>
        <w:t>年12月末，西眉镇人民政府实有人数</w:t>
      </w:r>
      <w:r>
        <w:rPr>
          <w:rFonts w:hint="eastAsia" w:ascii="仿宋_GB2312" w:hAnsi="宋体" w:eastAsia="仿宋_GB2312" w:cs="宋体"/>
          <w:color w:val="000000"/>
          <w:kern w:val="0"/>
          <w:sz w:val="32"/>
          <w:szCs w:val="32"/>
          <w:shd w:val="clear" w:color="auto" w:fill="FFFFFF"/>
          <w:lang w:val="en-US" w:eastAsia="zh-CN" w:bidi="ar-SA"/>
        </w:rPr>
        <w:t>142</w:t>
      </w:r>
      <w:r>
        <w:rPr>
          <w:rFonts w:hint="eastAsia" w:ascii="仿宋_GB2312" w:hAnsi="宋体" w:eastAsia="仿宋_GB2312" w:cs="宋体"/>
          <w:color w:val="000000"/>
          <w:kern w:val="0"/>
          <w:sz w:val="32"/>
          <w:szCs w:val="32"/>
          <w:shd w:val="clear" w:color="auto" w:fill="FFFFFF"/>
          <w:lang w:val="zh-CN" w:eastAsia="zh-CN" w:bidi="ar-SA"/>
        </w:rPr>
        <w:t>人，其中：在职</w:t>
      </w:r>
      <w:r>
        <w:rPr>
          <w:rFonts w:hint="eastAsia" w:ascii="仿宋_GB2312" w:hAnsi="宋体" w:eastAsia="仿宋_GB2312" w:cs="宋体"/>
          <w:color w:val="000000"/>
          <w:kern w:val="0"/>
          <w:sz w:val="32"/>
          <w:szCs w:val="32"/>
          <w:shd w:val="clear" w:color="auto" w:fill="FFFFFF"/>
          <w:lang w:val="en-US" w:eastAsia="zh-CN" w:bidi="ar-SA"/>
        </w:rPr>
        <w:t>67</w:t>
      </w:r>
      <w:r>
        <w:rPr>
          <w:rFonts w:hint="eastAsia" w:ascii="仿宋_GB2312" w:hAnsi="宋体" w:eastAsia="仿宋_GB2312" w:cs="宋体"/>
          <w:color w:val="000000"/>
          <w:kern w:val="0"/>
          <w:sz w:val="32"/>
          <w:szCs w:val="32"/>
          <w:shd w:val="clear" w:color="auto" w:fill="FFFFFF"/>
          <w:lang w:val="zh-CN" w:eastAsia="zh-CN" w:bidi="ar-SA"/>
        </w:rPr>
        <w:t>人</w:t>
      </w:r>
      <w:r>
        <w:rPr>
          <w:rFonts w:hint="eastAsia" w:ascii="仿宋_GB2312" w:hAnsi="宋体" w:eastAsia="仿宋_GB2312" w:cs="宋体"/>
          <w:color w:val="000000"/>
          <w:kern w:val="0"/>
          <w:sz w:val="32"/>
          <w:szCs w:val="32"/>
          <w:shd w:val="clear" w:color="auto" w:fill="FFFFFF"/>
          <w:lang w:val="en-US" w:eastAsia="zh-CN" w:bidi="ar-SA"/>
        </w:rPr>
        <w:t>(备注：行政编制49人、事业编制18人），</w:t>
      </w:r>
      <w:r>
        <w:rPr>
          <w:rFonts w:hint="eastAsia" w:ascii="仿宋_GB2312" w:hAnsi="宋体" w:eastAsia="仿宋_GB2312" w:cs="宋体"/>
          <w:color w:val="000000"/>
          <w:kern w:val="0"/>
          <w:sz w:val="32"/>
          <w:szCs w:val="32"/>
          <w:shd w:val="clear" w:color="auto" w:fill="FFFFFF"/>
          <w:lang w:val="zh-CN" w:eastAsia="zh-CN" w:bidi="ar-SA"/>
        </w:rPr>
        <w:t>退休</w:t>
      </w:r>
      <w:r>
        <w:rPr>
          <w:rFonts w:hint="eastAsia" w:ascii="仿宋_GB2312" w:hAnsi="宋体" w:eastAsia="仿宋_GB2312" w:cs="宋体"/>
          <w:color w:val="000000"/>
          <w:kern w:val="0"/>
          <w:sz w:val="32"/>
          <w:szCs w:val="32"/>
          <w:shd w:val="clear" w:color="auto" w:fill="FFFFFF"/>
          <w:lang w:val="en-US" w:eastAsia="zh-CN" w:bidi="ar-SA"/>
        </w:rPr>
        <w:t>75</w:t>
      </w:r>
      <w:r>
        <w:rPr>
          <w:rFonts w:hint="eastAsia" w:ascii="仿宋_GB2312" w:hAnsi="宋体" w:eastAsia="仿宋_GB2312" w:cs="宋体"/>
          <w:color w:val="000000"/>
          <w:kern w:val="0"/>
          <w:sz w:val="32"/>
          <w:szCs w:val="32"/>
          <w:shd w:val="clear" w:color="auto" w:fill="FFFFFF"/>
          <w:lang w:val="zh-CN" w:eastAsia="zh-CN" w:bidi="ar-SA"/>
        </w:rPr>
        <w:t>人。</w:t>
      </w:r>
    </w:p>
    <w:p w14:paraId="103AA90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32" w:firstLineChars="200"/>
        <w:contextualSpacing/>
        <w:jc w:val="left"/>
        <w:textAlignment w:val="auto"/>
        <w:outlineLvl w:val="9"/>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pPr>
      <w:r>
        <w:rPr>
          <w:rFonts w:hint="default" w:ascii="仿宋_GB2312" w:hAnsi="宋体" w:eastAsia="仿宋_GB2312" w:cs="宋体"/>
          <w:b/>
          <w:bCs/>
          <w:color w:val="000000"/>
          <w:kern w:val="0"/>
          <w:sz w:val="32"/>
          <w:szCs w:val="32"/>
          <w:shd w:val="clear" w:color="auto" w:fill="FFFFFF"/>
          <w:lang w:val="zh-CN" w:eastAsia="zh-CN" w:bidi="ar-SA"/>
        </w:rPr>
        <w:t>二、</w:t>
      </w:r>
      <w:r>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t>部门资金收支情况</w:t>
      </w:r>
    </w:p>
    <w:p w14:paraId="55C03CD1">
      <w:pPr>
        <w:spacing w:line="600" w:lineRule="exact"/>
        <w:ind w:firstLine="632" w:firstLineChars="200"/>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（一）收入情况。</w:t>
      </w:r>
    </w:p>
    <w:p w14:paraId="715058DB">
      <w:pPr>
        <w:spacing w:line="600" w:lineRule="exact"/>
        <w:ind w:firstLine="632" w:firstLineChars="200"/>
        <w:rPr>
          <w:rFonts w:hint="default" w:ascii="Times New Roman" w:hAnsi="Times New Roman" w:eastAsia="楷体_GB2312" w:cs="Times New Roman"/>
          <w:b w:val="0"/>
          <w:bCs w:val="0"/>
          <w:i w:val="0"/>
          <w:iCs w:val="0"/>
          <w:color w:val="000000"/>
          <w:kern w:val="0"/>
          <w:szCs w:val="32"/>
          <w:highlight w:val="none"/>
          <w:shd w:val="clear" w:color="auto" w:fill="FFFFFF"/>
          <w:lang w:val="en-US"/>
        </w:rPr>
      </w:pPr>
      <w:r>
        <w:t>20</w:t>
      </w:r>
      <w:r>
        <w:rPr>
          <w:rFonts w:hint="eastAsia"/>
          <w:lang w:val="en-US" w:eastAsia="zh-CN"/>
        </w:rPr>
        <w:t>23</w:t>
      </w:r>
      <w:r>
        <w:rPr>
          <w:rFonts w:hint="eastAsia"/>
        </w:rPr>
        <w:t>年本年收入合计</w:t>
      </w:r>
      <w:r>
        <w:rPr>
          <w:rFonts w:hint="eastAsia"/>
          <w:lang w:val="en-US" w:eastAsia="zh-CN"/>
        </w:rPr>
        <w:t>3052.6</w:t>
      </w:r>
      <w:r>
        <w:rPr>
          <w:rFonts w:hint="eastAsia"/>
        </w:rPr>
        <w:t>万元，其中：一般公共预算财政拨款收入</w:t>
      </w:r>
      <w:r>
        <w:rPr>
          <w:rFonts w:hint="eastAsia"/>
          <w:lang w:val="en-US" w:eastAsia="zh-CN"/>
        </w:rPr>
        <w:t>2460.6</w:t>
      </w:r>
      <w:r>
        <w:rPr>
          <w:rFonts w:hint="eastAsia"/>
        </w:rPr>
        <w:t>万元，占</w:t>
      </w:r>
      <w:r>
        <w:rPr>
          <w:rFonts w:hint="eastAsia"/>
          <w:lang w:val="en-US" w:eastAsia="zh-CN"/>
        </w:rPr>
        <w:t>80.61</w:t>
      </w:r>
      <w:r>
        <w:t>%</w:t>
      </w:r>
      <w:r>
        <w:rPr>
          <w:rFonts w:hint="eastAsia"/>
          <w:lang w:eastAsia="zh-CN"/>
        </w:rPr>
        <w:t>；</w:t>
      </w:r>
      <w:r>
        <w:rPr>
          <w:rFonts w:hint="eastAsia"/>
          <w:lang w:val="en-US" w:eastAsia="zh-CN"/>
        </w:rPr>
        <w:t>政府性基金预算财政拨款收入592万元，占19.39%。</w:t>
      </w:r>
    </w:p>
    <w:p w14:paraId="521A1E9E">
      <w:pPr>
        <w:widowControl/>
        <w:numPr>
          <w:ilvl w:val="0"/>
          <w:numId w:val="6"/>
        </w:numPr>
        <w:adjustRightInd w:val="0"/>
        <w:snapToGrid w:val="0"/>
        <w:spacing w:line="580" w:lineRule="exact"/>
        <w:ind w:left="0" w:leftChars="0" w:firstLine="720" w:firstLineChars="0"/>
        <w:contextualSpacing/>
        <w:jc w:val="left"/>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支出情况。</w:t>
      </w:r>
    </w:p>
    <w:p w14:paraId="16563753">
      <w:pPr>
        <w:widowControl/>
        <w:numPr>
          <w:ilvl w:val="0"/>
          <w:numId w:val="0"/>
        </w:numPr>
        <w:adjustRightInd w:val="0"/>
        <w:snapToGrid w:val="0"/>
        <w:spacing w:line="580" w:lineRule="exact"/>
        <w:ind w:firstLine="632" w:firstLineChars="200"/>
        <w:contextualSpacing/>
        <w:jc w:val="left"/>
        <w:rPr>
          <w:rFonts w:hint="eastAsia" w:ascii="仿宋_GB2312" w:hAnsi="宋体" w:cs="宋体"/>
          <w:color w:val="000000"/>
          <w:kern w:val="0"/>
          <w:szCs w:val="32"/>
          <w:shd w:val="clear" w:color="auto" w:fill="FFFFFF"/>
          <w:lang w:val="zh-CN"/>
        </w:rPr>
      </w:pPr>
      <w:r>
        <w:t>20</w:t>
      </w:r>
      <w:r>
        <w:rPr>
          <w:rFonts w:hint="eastAsia"/>
          <w:lang w:val="en-US" w:eastAsia="zh-CN"/>
        </w:rPr>
        <w:t>23</w:t>
      </w:r>
      <w:r>
        <w:rPr>
          <w:rFonts w:hint="eastAsia"/>
        </w:rPr>
        <w:t>年本年支出合计</w:t>
      </w:r>
      <w:r>
        <w:rPr>
          <w:rFonts w:hint="eastAsia"/>
          <w:lang w:val="en-US" w:eastAsia="zh-CN"/>
        </w:rPr>
        <w:t>3052.6</w:t>
      </w:r>
      <w:r>
        <w:rPr>
          <w:rFonts w:hint="eastAsia"/>
        </w:rPr>
        <w:t>万元，其中：基本支出</w:t>
      </w:r>
      <w:r>
        <w:rPr>
          <w:rFonts w:hint="eastAsia"/>
          <w:lang w:val="en-US" w:eastAsia="zh-CN"/>
        </w:rPr>
        <w:t>2004.43</w:t>
      </w:r>
      <w:r>
        <w:rPr>
          <w:rFonts w:hint="eastAsia"/>
        </w:rPr>
        <w:t>万元，占</w:t>
      </w:r>
      <w:r>
        <w:rPr>
          <w:rFonts w:hint="eastAsia"/>
          <w:lang w:val="en-US" w:eastAsia="zh-CN"/>
        </w:rPr>
        <w:t>65.66</w:t>
      </w:r>
      <w:r>
        <w:t>%</w:t>
      </w:r>
      <w:r>
        <w:rPr>
          <w:rFonts w:hint="eastAsia"/>
        </w:rPr>
        <w:t>；项目支出</w:t>
      </w:r>
      <w:r>
        <w:rPr>
          <w:rFonts w:hint="eastAsia"/>
          <w:lang w:val="en-US" w:eastAsia="zh-CN"/>
        </w:rPr>
        <w:t>1048.17</w:t>
      </w:r>
      <w:r>
        <w:rPr>
          <w:rFonts w:hint="eastAsia"/>
        </w:rPr>
        <w:t>万元，占</w:t>
      </w:r>
      <w:r>
        <w:rPr>
          <w:rFonts w:hint="eastAsia"/>
          <w:lang w:val="en-US" w:eastAsia="zh-CN"/>
        </w:rPr>
        <w:t>34.34</w:t>
      </w:r>
      <w:r>
        <w:t>%</w:t>
      </w:r>
      <w:r>
        <w:rPr>
          <w:rFonts w:hint="eastAsia"/>
        </w:rPr>
        <w:t>；上缴上级支出0万元，占0</w:t>
      </w:r>
      <w:r>
        <w:t>%</w:t>
      </w:r>
      <w:r>
        <w:rPr>
          <w:rFonts w:hint="eastAsia"/>
        </w:rPr>
        <w:t>；经营支出0万元，占0</w:t>
      </w:r>
      <w:r>
        <w:t>%</w:t>
      </w:r>
      <w:r>
        <w:rPr>
          <w:rFonts w:hint="eastAsia"/>
        </w:rPr>
        <w:t>；对附属单位补助支出0万元，占0</w:t>
      </w:r>
      <w:r>
        <w:t>%</w:t>
      </w:r>
    </w:p>
    <w:p w14:paraId="1979121D">
      <w:pPr>
        <w:keepNext w:val="0"/>
        <w:keepLines w:val="0"/>
        <w:pageBreakBefore w:val="0"/>
        <w:widowControl/>
        <w:kinsoku/>
        <w:wordWrap/>
        <w:overflowPunct/>
        <w:topLinePunct w:val="0"/>
        <w:autoSpaceDE/>
        <w:autoSpaceDN/>
        <w:bidi w:val="0"/>
        <w:adjustRightInd w:val="0"/>
        <w:snapToGrid w:val="0"/>
        <w:spacing w:line="578" w:lineRule="exact"/>
        <w:ind w:firstLine="632" w:firstLineChars="20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（三）结余分配和结转结余情况</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w:t>
      </w:r>
    </w:p>
    <w:p w14:paraId="110EF64A">
      <w:pPr>
        <w:keepNext w:val="0"/>
        <w:keepLines w:val="0"/>
        <w:pageBreakBefore w:val="0"/>
        <w:widowControl/>
        <w:kinsoku/>
        <w:wordWrap/>
        <w:overflowPunct/>
        <w:topLinePunct w:val="0"/>
        <w:autoSpaceDE/>
        <w:autoSpaceDN/>
        <w:bidi w:val="0"/>
        <w:adjustRightInd w:val="0"/>
        <w:snapToGrid w:val="0"/>
        <w:spacing w:line="578" w:lineRule="exact"/>
        <w:ind w:firstLine="632" w:firstLineChars="20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pPr>
      <w:r>
        <w:rPr>
          <w:rFonts w:hint="eastAsia" w:eastAsia="楷体_GB2312" w:cs="Times New Roman"/>
          <w:b w:val="0"/>
          <w:bCs w:val="0"/>
          <w:i w:val="0"/>
          <w:iCs w:val="0"/>
          <w:color w:val="000000"/>
          <w:kern w:val="0"/>
          <w:sz w:val="32"/>
          <w:szCs w:val="32"/>
          <w:highlight w:val="none"/>
          <w:shd w:val="clear" w:color="auto" w:fill="FFFFFF"/>
          <w:lang w:val="zh-CN" w:eastAsia="zh-CN"/>
        </w:rPr>
        <w:t>无</w:t>
      </w:r>
    </w:p>
    <w:p w14:paraId="189B25C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32" w:firstLineChars="200"/>
        <w:contextualSpacing/>
        <w:jc w:val="left"/>
        <w:textAlignment w:val="auto"/>
        <w:outlineLvl w:val="9"/>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pPr>
      <w:r>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t>三、部门预算绩效分析</w:t>
      </w:r>
    </w:p>
    <w:p w14:paraId="61F0E73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32" w:firstLineChars="20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（一）部门预算总体绩效分析。</w:t>
      </w:r>
    </w:p>
    <w:p w14:paraId="3AB86E7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32"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为确保年度预算编制更加科学、精确、完善，我</w:t>
      </w:r>
      <w:r>
        <w:rPr>
          <w:rFonts w:hint="eastAsia" w:ascii="Times New Roman" w:hAnsi="Times New Roman" w:eastAsia="仿宋_GB2312" w:cs="Times New Roman"/>
          <w:b w:val="0"/>
          <w:bCs w:val="0"/>
          <w:i w:val="0"/>
          <w:iCs w:val="0"/>
          <w:color w:val="000000"/>
          <w:kern w:val="0"/>
          <w:sz w:val="32"/>
          <w:szCs w:val="32"/>
          <w:highlight w:val="none"/>
          <w:shd w:val="clear" w:color="auto" w:fill="FFFFFF"/>
          <w:lang w:val="zh-CN" w:eastAsia="zh-CN"/>
        </w:rPr>
        <w:t>镇</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 xml:space="preserve">严格按照文件规定，依照“统筹兼顾、厉行节约、保障重点、注重绩效”的原则，结合当年重点工作需要，规范编制部门预算，切实提高预算编制质量。 </w:t>
      </w:r>
    </w:p>
    <w:p w14:paraId="0AF7E0B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32"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一是夯实预算编制基础。加强与干部人事、行政后勤等部门的沟通配合，认真核实人员编制，准确掌握实有在职、离退休人员人数及各职级情况等，据此测算出202</w:t>
      </w:r>
      <w:r>
        <w:rPr>
          <w:rFonts w:hint="eastAsia" w:ascii="Times New Roman" w:hAnsi="Times New Roman" w:eastAsia="仿宋_GB2312" w:cs="Times New Roman"/>
          <w:b w:val="0"/>
          <w:bCs w:val="0"/>
          <w:i w:val="0"/>
          <w:iCs w:val="0"/>
          <w:color w:val="000000"/>
          <w:kern w:val="0"/>
          <w:sz w:val="32"/>
          <w:szCs w:val="32"/>
          <w:highlight w:val="none"/>
          <w:shd w:val="clear" w:color="auto" w:fill="FFFFFF"/>
          <w:lang w:val="en-US" w:eastAsia="zh-CN"/>
        </w:rPr>
        <w:t>3</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度人员经费、公用经费、“三公经费”等需求量。同时，根据我部门的职能职责和上级部门交办的重点工作，要求及时申报202</w:t>
      </w:r>
      <w:r>
        <w:rPr>
          <w:rFonts w:hint="eastAsia" w:ascii="Times New Roman" w:hAnsi="Times New Roman" w:eastAsia="仿宋_GB2312" w:cs="Times New Roman"/>
          <w:b w:val="0"/>
          <w:bCs w:val="0"/>
          <w:i w:val="0"/>
          <w:iCs w:val="0"/>
          <w:color w:val="000000"/>
          <w:kern w:val="0"/>
          <w:sz w:val="32"/>
          <w:szCs w:val="32"/>
          <w:highlight w:val="none"/>
          <w:shd w:val="clear" w:color="auto" w:fill="FFFFFF"/>
          <w:lang w:val="en-US" w:eastAsia="zh-CN"/>
        </w:rPr>
        <w:t>3</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年度项目经费及新增项目经费，完善资金申报资料及手续。</w:t>
      </w:r>
    </w:p>
    <w:p w14:paraId="704B6F6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32"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二是切实做好预算编制工作。一方面做好基本支出预算编制，确保人员经费和日常公用经费编制科学准确。另一方面认真梳理、筛选、汇总202</w:t>
      </w:r>
      <w:r>
        <w:rPr>
          <w:rFonts w:hint="eastAsia" w:ascii="Times New Roman" w:hAnsi="Times New Roman" w:eastAsia="仿宋_GB2312" w:cs="Times New Roman"/>
          <w:b w:val="0"/>
          <w:bCs w:val="0"/>
          <w:i w:val="0"/>
          <w:iCs w:val="0"/>
          <w:color w:val="000000"/>
          <w:kern w:val="0"/>
          <w:sz w:val="32"/>
          <w:szCs w:val="32"/>
          <w:highlight w:val="none"/>
          <w:shd w:val="clear" w:color="auto" w:fill="FFFFFF"/>
          <w:lang w:val="en-US" w:eastAsia="zh-CN"/>
        </w:rPr>
        <w:t>3</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年重点工作及项目经费需求，同时对预算责任、指标、费用、金额等进行细化分解，明确绩效目标，保障预算执行进度。</w:t>
      </w:r>
    </w:p>
    <w:p w14:paraId="2C8BEE9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32"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三是做好绩效目标管理工作。从资金管理规定、实效、社会效益等方面加强目标绩效管理，绩效目标指向明确，符合国家政策法规和部门职能要求，从规范、时效、社会效益等方面细化量化绩效目标，确保在一定期限内能如期完成。有特殊需求时，能及时进行预算动态调整，追加预算资金，做好资金保障。</w:t>
      </w:r>
    </w:p>
    <w:p w14:paraId="7FEC0A5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32"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四是完善预算编制后续工作。预算编制完成后，按照财政主管部门规定的时间节点逐级送审，确保预算编制质量，杜绝工作疏漏。并将预算编制结果及时反馈。</w:t>
      </w:r>
    </w:p>
    <w:p w14:paraId="246D8CA4">
      <w:pPr>
        <w:keepNext w:val="0"/>
        <w:keepLines w:val="0"/>
        <w:pageBreakBefore w:val="0"/>
        <w:widowControl w:val="0"/>
        <w:numPr>
          <w:ilvl w:val="0"/>
          <w:numId w:val="7"/>
        </w:numPr>
        <w:kinsoku/>
        <w:wordWrap/>
        <w:overflowPunct/>
        <w:topLinePunct w:val="0"/>
        <w:autoSpaceDE/>
        <w:autoSpaceDN/>
        <w:bidi w:val="0"/>
        <w:adjustRightInd w:val="0"/>
        <w:snapToGrid w:val="0"/>
        <w:spacing w:line="578" w:lineRule="exact"/>
        <w:ind w:left="0" w:leftChars="0" w:firstLine="720" w:firstLineChars="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bidi="ar-SA"/>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部门预算项目绩效分析</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bidi="ar-SA"/>
        </w:rPr>
        <w:t>。</w:t>
      </w:r>
    </w:p>
    <w:p w14:paraId="27E15A4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32"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eastAsia="zh-CN"/>
        </w:rPr>
        <w:t>一是单位不断强化预算意识，实行部门综合预算管理，形成以单位领导支持、财务部门牵头、其他部门密切配合的工作格局，保证预算编制质量。二是结合单位业务情况，进行科学合理分配。部门预算经批复后，跟踪预算执行进度，及时确认收入，科学合理安排支出，尽量降低预算支出的波动幅度。三是严格执行项目支出预算，积极组织项目实施，对于达到政府采购标准的项目支出，明确规定采购期限，督促尽快实施采购计划。四是加强对预算执行过程的控制和结果的反馈，对预算执行差异及时分析成因和影响，并及时向领导和相关股室进行反馈，以采取措施纠正执行偏差，促进预算目标的全面完成。</w:t>
      </w:r>
    </w:p>
    <w:p w14:paraId="1AAF8763">
      <w:pPr>
        <w:keepNext w:val="0"/>
        <w:keepLines w:val="0"/>
        <w:pageBreakBefore w:val="0"/>
        <w:widowControl w:val="0"/>
        <w:numPr>
          <w:ilvl w:val="0"/>
          <w:numId w:val="7"/>
        </w:numPr>
        <w:kinsoku/>
        <w:wordWrap/>
        <w:overflowPunct/>
        <w:topLinePunct w:val="0"/>
        <w:autoSpaceDE/>
        <w:autoSpaceDN/>
        <w:bidi w:val="0"/>
        <w:snapToGrid w:val="0"/>
        <w:spacing w:line="600" w:lineRule="exact"/>
        <w:ind w:left="0" w:leftChars="0" w:firstLine="720" w:firstLineChars="0"/>
        <w:textAlignment w:val="auto"/>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绩效结果应用情况。</w:t>
      </w:r>
    </w:p>
    <w:p w14:paraId="6AC4E2E6">
      <w:pPr>
        <w:keepNext w:val="0"/>
        <w:keepLines w:val="0"/>
        <w:pageBreakBefore w:val="0"/>
        <w:widowControl w:val="0"/>
        <w:numPr>
          <w:ilvl w:val="0"/>
          <w:numId w:val="0"/>
        </w:numPr>
        <w:kinsoku/>
        <w:wordWrap/>
        <w:overflowPunct/>
        <w:topLinePunct w:val="0"/>
        <w:autoSpaceDE/>
        <w:autoSpaceDN/>
        <w:bidi w:val="0"/>
        <w:snapToGrid w:val="0"/>
        <w:spacing w:line="600" w:lineRule="exact"/>
        <w:ind w:firstLine="632" w:firstLineChars="200"/>
        <w:textAlignment w:val="auto"/>
        <w:rPr>
          <w:rFonts w:hint="default" w:ascii="Times New Roman" w:hAnsi="Times New Roman" w:eastAsia="仿宋_GB2312" w:cs="Times New Roman"/>
          <w:b w:val="0"/>
          <w:bCs w:val="0"/>
          <w:i w:val="0"/>
          <w:iCs w:val="0"/>
          <w:sz w:val="32"/>
          <w:szCs w:val="32"/>
          <w:highlight w:val="none"/>
          <w:u w:val="none"/>
          <w:lang w:bidi="ar"/>
        </w:rPr>
      </w:pPr>
      <w:r>
        <w:rPr>
          <w:rFonts w:hint="eastAsia"/>
        </w:rPr>
        <w:t>202</w:t>
      </w:r>
      <w:r>
        <w:rPr>
          <w:rFonts w:hint="eastAsia"/>
          <w:lang w:val="en-US" w:eastAsia="zh-CN"/>
        </w:rPr>
        <w:t>3</w:t>
      </w:r>
      <w:r>
        <w:rPr>
          <w:rFonts w:hint="eastAsia"/>
        </w:rPr>
        <w:t>年绩效目标全面完成，单位财务制度健全，管理规范，得到有效执行。“三公”经费支出控制在年初预算指标内。通过加强绩效预算，财政资金得到有效使用，行政效率得到提高，促进了各项工作顺利开展。我镇正逐步完善公务接待管理、财务管理等制度，使节能降耗工作逐步走上制度化、规范化的管理轨道。</w:t>
      </w:r>
    </w:p>
    <w:p w14:paraId="0AB6419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32" w:firstLineChars="200"/>
        <w:contextualSpacing/>
        <w:jc w:val="left"/>
        <w:textAlignment w:val="auto"/>
        <w:outlineLvl w:val="9"/>
        <w:rPr>
          <w:rFonts w:hint="default" w:ascii="Times New Roman" w:hAnsi="Times New Roman" w:eastAsia="黑体" w:cs="Times New Roman"/>
          <w:b w:val="0"/>
          <w:bCs w:val="0"/>
          <w:i w:val="0"/>
          <w:iCs w:val="0"/>
          <w:color w:val="000000"/>
          <w:kern w:val="0"/>
          <w:sz w:val="32"/>
          <w:szCs w:val="32"/>
          <w:highlight w:val="none"/>
          <w:shd w:val="clear" w:color="auto" w:fill="FFFFFF"/>
          <w:lang w:val="zh-CN"/>
        </w:rPr>
      </w:pPr>
      <w:r>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t>四、</w:t>
      </w:r>
      <w:r>
        <w:rPr>
          <w:rFonts w:hint="default" w:ascii="Times New Roman" w:hAnsi="Times New Roman" w:eastAsia="黑体" w:cs="Times New Roman"/>
          <w:b w:val="0"/>
          <w:bCs w:val="0"/>
          <w:i w:val="0"/>
          <w:iCs w:val="0"/>
          <w:color w:val="000000"/>
          <w:kern w:val="0"/>
          <w:sz w:val="32"/>
          <w:szCs w:val="32"/>
          <w:highlight w:val="none"/>
          <w:shd w:val="clear" w:color="auto" w:fill="FFFFFF"/>
          <w:lang w:val="zh-CN"/>
        </w:rPr>
        <w:t>评价结论及建议</w:t>
      </w:r>
    </w:p>
    <w:p w14:paraId="3AF47D0F">
      <w:pPr>
        <w:widowControl/>
        <w:adjustRightInd w:val="0"/>
        <w:snapToGrid w:val="0"/>
        <w:spacing w:line="580" w:lineRule="exact"/>
        <w:ind w:firstLine="632" w:firstLineChars="200"/>
        <w:contextualSpacing/>
        <w:jc w:val="left"/>
        <w:rPr>
          <w:rFonts w:hint="eastAsia" w:ascii="仿宋_GB2312" w:hAnsi="宋体" w:cs="宋体"/>
          <w:color w:val="000000"/>
          <w:kern w:val="0"/>
          <w:szCs w:val="32"/>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（一）评价结论。</w:t>
      </w:r>
      <w:r>
        <w:t>20</w:t>
      </w:r>
      <w:r>
        <w:rPr>
          <w:rFonts w:hint="eastAsia"/>
          <w:lang w:val="en-US" w:eastAsia="zh-CN"/>
        </w:rPr>
        <w:t>23</w:t>
      </w:r>
      <w:r>
        <w:t>年我</w:t>
      </w:r>
      <w:r>
        <w:rPr>
          <w:rFonts w:hint="eastAsia"/>
        </w:rPr>
        <w:t>镇</w:t>
      </w:r>
      <w:r>
        <w:t>较好</w:t>
      </w:r>
      <w:r>
        <w:rPr>
          <w:rFonts w:hint="eastAsia"/>
          <w:lang w:eastAsia="zh-CN"/>
        </w:rPr>
        <w:t>地</w:t>
      </w:r>
      <w:r>
        <w:t>完成了年度工作目标。通过加强预算收支管理，不断建立健全内部管理制度，梳理内部管理流程，部门整体支出管理情况得到提升。</w:t>
      </w:r>
      <w:r>
        <w:rPr>
          <w:rFonts w:hint="eastAsia" w:ascii="仿宋_GB2312" w:hAnsi="仿宋_GB2312" w:eastAsia="仿宋_GB2312" w:cs="仿宋_GB2312"/>
          <w:lang w:eastAsia="zh-CN"/>
        </w:rPr>
        <w:t>根据《</w:t>
      </w:r>
      <w:r>
        <w:rPr>
          <w:rFonts w:hint="eastAsia" w:ascii="仿宋_GB2312" w:hAnsi="仿宋_GB2312" w:eastAsia="仿宋_GB2312" w:cs="仿宋_GB2312"/>
          <w:lang w:val="en-US" w:eastAsia="zh-CN"/>
        </w:rPr>
        <w:t>202</w:t>
      </w:r>
      <w:r>
        <w:rPr>
          <w:rFonts w:hint="eastAsia" w:ascii="仿宋_GB2312" w:hAnsi="仿宋_GB2312" w:cs="仿宋_GB2312"/>
          <w:lang w:val="en-US" w:eastAsia="zh-CN"/>
        </w:rPr>
        <w:t>4</w:t>
      </w:r>
      <w:r>
        <w:rPr>
          <w:rFonts w:hint="eastAsia" w:ascii="仿宋_GB2312" w:hAnsi="仿宋_GB2312" w:eastAsia="仿宋_GB2312" w:cs="仿宋_GB2312"/>
          <w:lang w:val="en-US" w:eastAsia="zh-CN"/>
        </w:rPr>
        <w:t>年区级部门整体支出绩效评价指标体系</w:t>
      </w:r>
      <w:r>
        <w:rPr>
          <w:rFonts w:hint="eastAsia" w:ascii="仿宋_GB2312" w:hAnsi="仿宋_GB2312" w:eastAsia="仿宋_GB2312" w:cs="仿宋_GB2312"/>
          <w:lang w:eastAsia="zh-CN"/>
        </w:rPr>
        <w:t>》我镇对</w:t>
      </w:r>
      <w:r>
        <w:rPr>
          <w:rFonts w:hint="eastAsia" w:ascii="仿宋_GB2312" w:hAnsi="仿宋_GB2312" w:eastAsia="仿宋_GB2312" w:cs="仿宋_GB2312"/>
          <w:lang w:val="en-US" w:eastAsia="zh-CN"/>
        </w:rPr>
        <w:t>202</w:t>
      </w:r>
      <w:r>
        <w:rPr>
          <w:rFonts w:hint="eastAsia" w:ascii="仿宋_GB2312" w:hAnsi="仿宋_GB2312" w:cs="仿宋_GB2312"/>
          <w:lang w:val="en-US" w:eastAsia="zh-CN"/>
        </w:rPr>
        <w:t>3</w:t>
      </w:r>
      <w:r>
        <w:rPr>
          <w:rFonts w:hint="eastAsia" w:ascii="仿宋_GB2312" w:hAnsi="仿宋_GB2312" w:eastAsia="仿宋_GB2312" w:cs="仿宋_GB2312"/>
          <w:lang w:val="en-US" w:eastAsia="zh-CN"/>
        </w:rPr>
        <w:t>年整体支出开展绩效自评，自评得分</w:t>
      </w:r>
      <w:r>
        <w:rPr>
          <w:rFonts w:hint="eastAsia" w:ascii="仿宋_GB2312" w:hAnsi="仿宋_GB2312" w:cs="仿宋_GB2312"/>
          <w:lang w:val="en-US" w:eastAsia="zh-CN"/>
        </w:rPr>
        <w:t>88</w:t>
      </w:r>
      <w:r>
        <w:rPr>
          <w:rFonts w:hint="eastAsia" w:ascii="仿宋_GB2312" w:hAnsi="仿宋_GB2312" w:eastAsia="仿宋_GB2312" w:cs="仿宋_GB2312"/>
          <w:lang w:val="en-US" w:eastAsia="zh-CN"/>
        </w:rPr>
        <w:t>分</w:t>
      </w:r>
      <w:r>
        <w:rPr>
          <w:rFonts w:hint="eastAsia" w:ascii="仿宋_GB2312" w:hAnsi="仿宋_GB2312" w:cs="仿宋_GB2312"/>
          <w:lang w:val="en-US" w:eastAsia="zh-CN"/>
        </w:rPr>
        <w:t>。</w:t>
      </w:r>
    </w:p>
    <w:p w14:paraId="440D4C13">
      <w:pPr>
        <w:widowControl/>
        <w:adjustRightInd w:val="0"/>
        <w:snapToGrid w:val="0"/>
        <w:spacing w:line="580" w:lineRule="exact"/>
        <w:ind w:firstLine="632" w:firstLineChars="200"/>
        <w:contextualSpacing/>
        <w:jc w:val="left"/>
        <w:rPr>
          <w:rFonts w:hint="eastAsia" w:ascii="Times New Roman" w:hAnsi="Times New Roman" w:eastAsia="仿宋_GB2312" w:cs="Times New Roman"/>
          <w:kern w:val="2"/>
          <w:sz w:val="32"/>
          <w:szCs w:val="24"/>
          <w:lang w:val="en-US" w:eastAsia="zh-CN" w:bidi="ar-SA"/>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（二）存在问题。</w:t>
      </w:r>
      <w:r>
        <w:rPr>
          <w:rFonts w:hint="eastAsia"/>
        </w:rPr>
        <w:t>存在的问题：</w:t>
      </w:r>
      <w:r>
        <w:rPr>
          <w:rFonts w:hint="eastAsia"/>
          <w:lang w:val="en-US" w:eastAsia="zh-CN"/>
        </w:rPr>
        <w:t>一是</w:t>
      </w:r>
      <w:r>
        <w:rPr>
          <w:rFonts w:hint="eastAsia"/>
        </w:rPr>
        <w:t>单位各部门衔接不及时，无法及时监控预算绩效目标实施情况。</w:t>
      </w:r>
      <w:r>
        <w:rPr>
          <w:rFonts w:hint="eastAsia"/>
          <w:lang w:val="en-US" w:eastAsia="zh-CN"/>
        </w:rPr>
        <w:t>二是</w:t>
      </w:r>
      <w:r>
        <w:rPr>
          <w:rFonts w:hint="eastAsia"/>
        </w:rPr>
        <w:t>政府和财务部门在部门整体支出的资金安排和使用上仍有不可预见性，在实际工作中有资金延迟到位的情况</w:t>
      </w:r>
      <w:r>
        <w:rPr>
          <w:rFonts w:hint="eastAsia"/>
          <w:lang w:eastAsia="zh-CN"/>
        </w:rPr>
        <w:t>。</w:t>
      </w:r>
    </w:p>
    <w:p w14:paraId="0E045488">
      <w:pPr>
        <w:pStyle w:val="8"/>
        <w:keepNext w:val="0"/>
        <w:keepLines w:val="0"/>
        <w:pageBreakBefore w:val="0"/>
        <w:numPr>
          <w:ilvl w:val="0"/>
          <w:numId w:val="0"/>
        </w:numPr>
        <w:kinsoku/>
        <w:wordWrap/>
        <w:overflowPunct/>
        <w:topLinePunct w:val="0"/>
        <w:autoSpaceDE/>
        <w:autoSpaceDN/>
        <w:bidi w:val="0"/>
        <w:spacing w:line="560" w:lineRule="exact"/>
        <w:ind w:firstLine="632" w:firstLineChars="200"/>
        <w:textAlignment w:val="auto"/>
        <w:rPr>
          <w:rFonts w:hint="default" w:ascii="Times New Roman" w:hAnsi="Times New Roman" w:eastAsia="仿宋_GB2312" w:cs="Times New Roman"/>
          <w:b w:val="0"/>
          <w:bCs w:val="0"/>
          <w:i w:val="0"/>
          <w:iCs w:val="0"/>
          <w:kern w:val="2"/>
          <w:sz w:val="32"/>
          <w:szCs w:val="32"/>
          <w:highlight w:val="none"/>
          <w:u w:val="none"/>
          <w:lang w:val="zh-CN" w:eastAsia="zh-CN" w:bidi="ar"/>
        </w:rPr>
      </w:pPr>
      <w:r>
        <w:rPr>
          <w:rFonts w:hint="default" w:ascii="Times New Roman" w:hAnsi="Times New Roman" w:eastAsia="仿宋_GB2312" w:cs="Times New Roman"/>
          <w:b w:val="0"/>
          <w:bCs w:val="0"/>
          <w:i w:val="0"/>
          <w:iCs w:val="0"/>
          <w:kern w:val="2"/>
          <w:sz w:val="32"/>
          <w:szCs w:val="32"/>
          <w:highlight w:val="none"/>
          <w:u w:val="none"/>
          <w:lang w:val="zh-CN" w:eastAsia="zh-CN" w:bidi="ar"/>
        </w:rPr>
        <w:t>（三）改进建议。加强各部门衔接，使预算绩效目标实施进度得到及时反馈，便于及时汇总监控。设置合理有效的绩效目标监控机制，科学设置预算绩效指标，合理安排经费和各项资金，使其物尽其用，更加贴合乡镇财务工作的实际情况，能够合理运用现有资源，及时协调上级争取资金保证各预算绩效指标的顺利实施。使绩效评价更客观全面，更能为发展政府经济，保障民生起到积极有效的作用。</w:t>
      </w:r>
    </w:p>
    <w:p w14:paraId="5E81B257">
      <w:pPr>
        <w:pStyle w:val="8"/>
        <w:keepNext w:val="0"/>
        <w:keepLines w:val="0"/>
        <w:pageBreakBefore w:val="0"/>
        <w:numPr>
          <w:ilvl w:val="0"/>
          <w:numId w:val="0"/>
        </w:numPr>
        <w:kinsoku/>
        <w:wordWrap/>
        <w:overflowPunct/>
        <w:topLinePunct w:val="0"/>
        <w:autoSpaceDE/>
        <w:autoSpaceDN/>
        <w:bidi w:val="0"/>
        <w:spacing w:line="560" w:lineRule="exact"/>
        <w:ind w:firstLine="632" w:firstLineChars="200"/>
        <w:textAlignment w:val="auto"/>
        <w:rPr>
          <w:rFonts w:hint="default" w:ascii="Times New Roman" w:hAnsi="Times New Roman" w:cs="Times New Roman"/>
          <w:b w:val="0"/>
          <w:bCs w:val="0"/>
          <w:i w:val="0"/>
          <w:iCs w:val="0"/>
          <w:color w:val="auto"/>
          <w:sz w:val="32"/>
          <w:szCs w:val="32"/>
          <w:highlight w:val="none"/>
          <w:lang w:val="zh-CN" w:eastAsia="zh-CN"/>
        </w:rPr>
      </w:pPr>
      <w:r>
        <w:rPr>
          <w:rFonts w:hint="default" w:ascii="Times New Roman" w:hAnsi="Times New Roman" w:cs="Times New Roman"/>
          <w:b w:val="0"/>
          <w:bCs w:val="0"/>
          <w:i w:val="0"/>
          <w:iCs w:val="0"/>
          <w:color w:val="auto"/>
          <w:sz w:val="32"/>
          <w:szCs w:val="32"/>
          <w:highlight w:val="none"/>
          <w:lang w:val="zh-CN" w:eastAsia="zh-CN"/>
        </w:rPr>
        <w:t>附表</w:t>
      </w:r>
      <w:r>
        <w:rPr>
          <w:rFonts w:hint="default" w:ascii="Times New Roman" w:hAnsi="Times New Roman" w:eastAsia="仿宋_GB2312" w:cs="Times New Roman"/>
          <w:b w:val="0"/>
          <w:bCs w:val="0"/>
          <w:i w:val="0"/>
          <w:iCs w:val="0"/>
          <w:kern w:val="2"/>
          <w:sz w:val="32"/>
          <w:szCs w:val="32"/>
          <w:highlight w:val="none"/>
          <w:u w:val="none"/>
          <w:lang w:val="zh-CN" w:eastAsia="zh-CN" w:bidi="ar"/>
        </w:rPr>
        <w:t>：</w:t>
      </w:r>
      <w:r>
        <w:rPr>
          <w:rFonts w:hint="eastAsia" w:ascii="Times New Roman" w:hAnsi="Times New Roman" w:eastAsia="仿宋_GB2312" w:cs="Times New Roman"/>
          <w:b w:val="0"/>
          <w:bCs w:val="0"/>
          <w:i w:val="0"/>
          <w:iCs w:val="0"/>
          <w:kern w:val="2"/>
          <w:sz w:val="32"/>
          <w:szCs w:val="32"/>
          <w:highlight w:val="none"/>
          <w:u w:val="none"/>
          <w:lang w:val="en-US" w:eastAsia="zh-CN" w:bidi="ar"/>
        </w:rPr>
        <w:t>2024年区级部门整体支出绩效评价指标体系</w:t>
      </w:r>
    </w:p>
    <w:p w14:paraId="16BE9708">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b w:val="0"/>
          <w:bCs w:val="0"/>
          <w:i w:val="0"/>
          <w:iCs w:val="0"/>
          <w:sz w:val="32"/>
          <w:szCs w:val="32"/>
          <w:highlight w:val="yellow"/>
          <w:lang w:val="zh-CN" w:eastAsia="zh-CN"/>
        </w:rPr>
      </w:pPr>
    </w:p>
    <w:p w14:paraId="13E7F0E0">
      <w:pPr>
        <w:pStyle w:val="2"/>
        <w:rPr>
          <w:rFonts w:hint="default" w:ascii="Times New Roman" w:hAnsi="Times New Roman" w:cs="Times New Roman"/>
          <w:b w:val="0"/>
          <w:bCs w:val="0"/>
          <w:i w:val="0"/>
          <w:iCs w:val="0"/>
          <w:color w:val="FF0000"/>
          <w:kern w:val="0"/>
          <w:sz w:val="32"/>
          <w:szCs w:val="32"/>
          <w:highlight w:val="yellow"/>
          <w:shd w:val="clear" w:color="auto" w:fill="FFFFFF"/>
          <w:lang w:val="zh-CN"/>
        </w:rPr>
      </w:pPr>
    </w:p>
    <w:p w14:paraId="2531A324">
      <w:pPr>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27D19A2B">
      <w:pPr>
        <w:pStyle w:val="15"/>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4C39C0B7">
      <w:pPr>
        <w:pStyle w:val="8"/>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53E43A99">
      <w:pPr>
        <w:pStyle w:val="8"/>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57BD290C">
      <w:pPr>
        <w:pStyle w:val="8"/>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6FA7B763">
      <w:pPr>
        <w:pStyle w:val="8"/>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496CC91C">
      <w:pPr>
        <w:pStyle w:val="8"/>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656D5618">
      <w:pPr>
        <w:rPr>
          <w:rFonts w:hint="default" w:ascii="Times New Roman" w:hAnsi="Times New Roman" w:eastAsia="黑体" w:cs="Times New Roman"/>
          <w:b w:val="0"/>
          <w:bCs w:val="0"/>
          <w:i w:val="0"/>
          <w:iCs w:val="0"/>
          <w:color w:val="auto"/>
          <w:kern w:val="0"/>
          <w:sz w:val="32"/>
          <w:szCs w:val="32"/>
          <w:highlight w:val="none"/>
          <w:shd w:val="clear" w:color="auto" w:fill="FFFFFF"/>
          <w:lang w:val="zh-CN"/>
        </w:rPr>
        <w:sectPr>
          <w:footerReference r:id="rId5" w:type="default"/>
          <w:pgSz w:w="11906" w:h="16838"/>
          <w:pgMar w:top="2098" w:right="1474" w:bottom="1984" w:left="1588" w:header="851" w:footer="1701" w:gutter="0"/>
          <w:pgNumType w:fmt="decimal" w:start="1"/>
          <w:cols w:space="720" w:num="1"/>
          <w:docGrid w:type="linesAndChars" w:linePitch="579" w:charSpace="-849"/>
        </w:sect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570"/>
        <w:gridCol w:w="593"/>
        <w:gridCol w:w="540"/>
        <w:gridCol w:w="1500"/>
        <w:gridCol w:w="4245"/>
        <w:gridCol w:w="480"/>
        <w:gridCol w:w="536"/>
      </w:tblGrid>
      <w:tr w14:paraId="0E353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8"/>
            <w:tcBorders>
              <w:top w:val="nil"/>
              <w:left w:val="nil"/>
              <w:bottom w:val="single" w:color="000000" w:sz="4" w:space="0"/>
              <w:right w:val="nil"/>
            </w:tcBorders>
            <w:shd w:val="clear" w:color="auto" w:fill="auto"/>
            <w:vAlign w:val="center"/>
          </w:tcPr>
          <w:p w14:paraId="75BC23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2024年区级部门整体支出绩效评价指标体系</w:t>
            </w:r>
          </w:p>
        </w:tc>
      </w:tr>
      <w:tr w14:paraId="6840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9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EB2C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2559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指标分值</w:t>
            </w:r>
          </w:p>
        </w:tc>
        <w:tc>
          <w:tcPr>
            <w:tcW w:w="8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2AF9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2342" w:type="pct"/>
            <w:vMerge w:val="restart"/>
            <w:tcBorders>
              <w:top w:val="single" w:color="000000" w:sz="4" w:space="0"/>
              <w:left w:val="nil"/>
              <w:bottom w:val="single" w:color="000000" w:sz="4" w:space="0"/>
              <w:right w:val="single" w:color="000000" w:sz="4" w:space="0"/>
            </w:tcBorders>
            <w:shd w:val="clear" w:color="auto" w:fill="auto"/>
            <w:vAlign w:val="center"/>
          </w:tcPr>
          <w:p w14:paraId="3BBFF91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计分标准</w:t>
            </w:r>
          </w:p>
        </w:tc>
        <w:tc>
          <w:tcPr>
            <w:tcW w:w="264" w:type="pct"/>
            <w:vMerge w:val="restart"/>
            <w:tcBorders>
              <w:top w:val="single" w:color="000000" w:sz="4" w:space="0"/>
              <w:left w:val="nil"/>
              <w:bottom w:val="single" w:color="000000" w:sz="4" w:space="0"/>
              <w:right w:val="single" w:color="000000" w:sz="4" w:space="0"/>
            </w:tcBorders>
            <w:shd w:val="clear" w:color="auto" w:fill="auto"/>
            <w:vAlign w:val="center"/>
          </w:tcPr>
          <w:p w14:paraId="60C0259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自评得分</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C5E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5517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D2FF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9023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E3DA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0688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18"/>
                <w:szCs w:val="18"/>
                <w:u w:val="none"/>
              </w:rPr>
            </w:pPr>
          </w:p>
        </w:tc>
        <w:tc>
          <w:tcPr>
            <w:tcW w:w="8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2086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18"/>
                <w:szCs w:val="18"/>
                <w:u w:val="none"/>
              </w:rPr>
            </w:pPr>
          </w:p>
        </w:tc>
        <w:tc>
          <w:tcPr>
            <w:tcW w:w="2342" w:type="pct"/>
            <w:vMerge w:val="continue"/>
            <w:tcBorders>
              <w:top w:val="single" w:color="000000" w:sz="4" w:space="0"/>
              <w:left w:val="nil"/>
              <w:bottom w:val="single" w:color="000000" w:sz="4" w:space="0"/>
              <w:right w:val="single" w:color="000000" w:sz="4" w:space="0"/>
            </w:tcBorders>
            <w:shd w:val="clear" w:color="auto" w:fill="auto"/>
            <w:vAlign w:val="center"/>
          </w:tcPr>
          <w:p w14:paraId="29A68A6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18"/>
                <w:szCs w:val="18"/>
                <w:u w:val="none"/>
              </w:rPr>
            </w:pPr>
          </w:p>
        </w:tc>
        <w:tc>
          <w:tcPr>
            <w:tcW w:w="264" w:type="pct"/>
            <w:vMerge w:val="continue"/>
            <w:tcBorders>
              <w:top w:val="single" w:color="000000" w:sz="4" w:space="0"/>
              <w:left w:val="nil"/>
              <w:bottom w:val="single" w:color="000000" w:sz="4" w:space="0"/>
              <w:right w:val="single" w:color="000000" w:sz="4" w:space="0"/>
            </w:tcBorders>
            <w:shd w:val="clear" w:color="auto" w:fill="auto"/>
            <w:vAlign w:val="center"/>
          </w:tcPr>
          <w:p w14:paraId="4783FF0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D6EE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18"/>
                <w:szCs w:val="18"/>
                <w:u w:val="none"/>
              </w:rPr>
            </w:pPr>
          </w:p>
        </w:tc>
      </w:tr>
      <w:tr w14:paraId="5678C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7277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部门预算管理（80分）</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BFC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预算编制（30分）</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6A59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目标制定</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E8D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06A3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评价部门绩效目标是否要素完整、细化量化。</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290A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1.绩效目标编制要素完整的，得5分，否则酌情扣分。                                                       2.绩效指标细化量化的，得5分，否则酌情扣分。有项目绩效目标的部门（单位），根据项目绩效目标编制质量打分，无项目绩效目标的部门，根据部门整体支出绩效目标打分。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CA80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88D15">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60B5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57FA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1A6B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4E9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目标实现</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3F40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16F6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评价部门绩效目标实际实现程度与预期目标的偏离度。</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A654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FC30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8381C">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03EB0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0C19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28AB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C839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编制准确</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EB61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7BFD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评价部门年初预算编制是否科学准确。</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9F6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指标得分=（1-（10×部门全年预算调剂金额/年初部门预算数））*指标分值。其中：若部门全年预算调剂金额/年初部门预算数&gt;0.1，此项得0分。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2692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A7206">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2ABF6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E9CF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B3C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预算执行（30分）</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138C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支出控制</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A2D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891D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部门公用经费及非定额公用支出控制情况。</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6FF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79A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C272">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2AB37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E4F4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CBC9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B82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动态调整</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EF32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1174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评价部门开展绩效运行监控后，将绩效监控结果应用到预算调整的情况。</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084D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E62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EDEDA">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4FF8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EE80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C8F9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7BA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执行进度</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5576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8937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评价部门在6、9、11月的预算执行情况。</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AA27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部门预算执行进度在6、9、11月应达到序时进度的80%、90%、90%，即实际支出进度分别达到40%、67.5%、82.5%。                                                  6、9、11月部门预算执行进度达到量化指标的分别得3、4、3分，未达到目标进度的按其实际进度占目标进度的比重计算得分。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8962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7DD08">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00BE1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DD7A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1E22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完成结果（20分）</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D4F8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A7E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F3AB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评价部门预算项目年终预算执行情况。</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BE5A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部门预算项目12月预算执行进度达到100%的，得10分，未达100%的，按照实际进度量化计算得分。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F43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4C47E">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6267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91FD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A780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8D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违规记录</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8B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9F3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根据审计监督、财政检查结果反映部门上一年度部门预算管理是否合规。</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E63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依据评价年度审计监督、财政检查结果，出现部门预算管理方面违纪违规问题的，每个问题扣0.5分，直至扣完。</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38BB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DCA37">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7A170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F936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绩效结果应用（10分）</w:t>
            </w:r>
          </w:p>
        </w:tc>
        <w:tc>
          <w:tcPr>
            <w:tcW w:w="314" w:type="pct"/>
            <w:tcBorders>
              <w:top w:val="nil"/>
              <w:left w:val="single" w:color="000000" w:sz="4" w:space="0"/>
              <w:bottom w:val="single" w:color="000000" w:sz="4" w:space="0"/>
              <w:right w:val="single" w:color="000000" w:sz="4" w:space="0"/>
            </w:tcBorders>
            <w:shd w:val="clear" w:color="auto" w:fill="auto"/>
            <w:vAlign w:val="center"/>
          </w:tcPr>
          <w:p w14:paraId="3134B3F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信息公开（2分)</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A28F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自评公开</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AECC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69B6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评价部门是否按要求将部门整体绩效自评情况和自行组织的评价情况向社会公开。</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B601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按要求将相关绩效信息随同决算公开的，得2分，否则不得分。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61CC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04BE3">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48137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D0C4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8F3F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整改反馈（8分）</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8EC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结果整改</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522A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382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评价部门根据绩效管理结果整改问题、完善政策、改进管理的情况。</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B81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针对绩效管理过程中（包括绩效目标核查、绩效监控核查和重点绩效评价）提出的问题进行整改，将绩效管理结果应用于完善政策、改进管理、预算挂钩等的，得4分。否则，酌情扣分。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7445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A3B43">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3D4DF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C52A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944F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8F44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应用反馈</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305B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6ED1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评价部门按要求及时向财政部门反馈结果应用情况。</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EAA9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部门在规定时间内向财政部门反馈应用绩效结果报告的，得满分，否则不得分。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407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570A1">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350D8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AADF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自评质量（10分）</w:t>
            </w:r>
          </w:p>
        </w:tc>
        <w:tc>
          <w:tcPr>
            <w:tcW w:w="314" w:type="pct"/>
            <w:tcBorders>
              <w:top w:val="nil"/>
              <w:left w:val="single" w:color="000000" w:sz="4" w:space="0"/>
              <w:bottom w:val="single" w:color="000000" w:sz="4" w:space="0"/>
              <w:right w:val="single" w:color="000000" w:sz="4" w:space="0"/>
            </w:tcBorders>
            <w:shd w:val="clear" w:color="auto" w:fill="auto"/>
            <w:vAlign w:val="center"/>
          </w:tcPr>
          <w:p w14:paraId="17412E9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自评质量（10分）</w:t>
            </w:r>
          </w:p>
        </w:tc>
        <w:tc>
          <w:tcPr>
            <w:tcW w:w="327" w:type="pct"/>
            <w:tcBorders>
              <w:top w:val="nil"/>
              <w:left w:val="single" w:color="000000" w:sz="4" w:space="0"/>
              <w:bottom w:val="single" w:color="000000" w:sz="4" w:space="0"/>
              <w:right w:val="single" w:color="000000" w:sz="4" w:space="0"/>
            </w:tcBorders>
            <w:shd w:val="clear" w:color="auto" w:fill="auto"/>
            <w:vAlign w:val="center"/>
          </w:tcPr>
          <w:p w14:paraId="29C07AD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自评准确</w:t>
            </w:r>
          </w:p>
        </w:tc>
        <w:tc>
          <w:tcPr>
            <w:tcW w:w="297" w:type="pct"/>
            <w:tcBorders>
              <w:top w:val="nil"/>
              <w:left w:val="single" w:color="000000" w:sz="4" w:space="0"/>
              <w:bottom w:val="single" w:color="000000" w:sz="4" w:space="0"/>
              <w:right w:val="single" w:color="000000" w:sz="4" w:space="0"/>
            </w:tcBorders>
            <w:shd w:val="clear" w:color="auto" w:fill="auto"/>
            <w:vAlign w:val="center"/>
          </w:tcPr>
          <w:p w14:paraId="14BCD7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7" w:type="pct"/>
            <w:tcBorders>
              <w:top w:val="nil"/>
              <w:left w:val="single" w:color="000000" w:sz="4" w:space="0"/>
              <w:bottom w:val="single" w:color="000000" w:sz="4" w:space="0"/>
              <w:right w:val="single" w:color="000000" w:sz="4" w:space="0"/>
            </w:tcBorders>
            <w:shd w:val="clear" w:color="auto" w:fill="auto"/>
            <w:vAlign w:val="center"/>
          </w:tcPr>
          <w:p w14:paraId="510731D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评价部门整体支出自评准确率。</w:t>
            </w:r>
          </w:p>
        </w:tc>
        <w:tc>
          <w:tcPr>
            <w:tcW w:w="2342" w:type="pct"/>
            <w:tcBorders>
              <w:top w:val="nil"/>
              <w:left w:val="single" w:color="000000" w:sz="4" w:space="0"/>
              <w:bottom w:val="single" w:color="000000" w:sz="4" w:space="0"/>
              <w:right w:val="single" w:color="000000" w:sz="4" w:space="0"/>
            </w:tcBorders>
            <w:shd w:val="clear" w:color="auto" w:fill="auto"/>
            <w:vAlign w:val="center"/>
          </w:tcPr>
          <w:p w14:paraId="44789DB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部门整体支出自评得分与评价组抽查得分差异在5%以内的，不扣分；在5%-10%之间的，扣4分，在10%-20%的，扣8分，在20%以上的，扣10分。（部门在自评时，此项指标无需打分，部门自评满分为90分）</w:t>
            </w:r>
          </w:p>
        </w:tc>
        <w:tc>
          <w:tcPr>
            <w:tcW w:w="264" w:type="pct"/>
            <w:tcBorders>
              <w:top w:val="nil"/>
              <w:left w:val="single" w:color="000000" w:sz="4" w:space="0"/>
              <w:bottom w:val="single" w:color="000000" w:sz="4" w:space="0"/>
              <w:right w:val="single" w:color="000000" w:sz="4" w:space="0"/>
            </w:tcBorders>
            <w:shd w:val="clear" w:color="auto" w:fill="auto"/>
            <w:vAlign w:val="center"/>
          </w:tcPr>
          <w:p w14:paraId="03AD2D11">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95" w:type="pct"/>
            <w:tcBorders>
              <w:top w:val="nil"/>
              <w:left w:val="single" w:color="000000" w:sz="4" w:space="0"/>
              <w:bottom w:val="single" w:color="000000" w:sz="4" w:space="0"/>
              <w:right w:val="single" w:color="000000" w:sz="4" w:space="0"/>
            </w:tcBorders>
            <w:shd w:val="clear" w:color="auto" w:fill="auto"/>
            <w:vAlign w:val="center"/>
          </w:tcPr>
          <w:p w14:paraId="68108262">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bl>
    <w:p w14:paraId="5F3DDC88">
      <w:pPr>
        <w:rPr>
          <w:rFonts w:hint="default" w:ascii="Times New Roman" w:hAnsi="Times New Roman" w:eastAsia="黑体" w:cs="Times New Roman"/>
          <w:b w:val="0"/>
          <w:bCs w:val="0"/>
          <w:i w:val="0"/>
          <w:iCs w:val="0"/>
          <w:color w:val="auto"/>
          <w:kern w:val="0"/>
          <w:sz w:val="32"/>
          <w:szCs w:val="32"/>
          <w:highlight w:val="none"/>
          <w:shd w:val="clear" w:color="auto" w:fill="FFFFFF"/>
          <w:lang w:val="zh-CN"/>
        </w:rPr>
        <w:sectPr>
          <w:pgSz w:w="11906" w:h="16838"/>
          <w:pgMar w:top="2098" w:right="1474" w:bottom="1984" w:left="1587" w:header="851" w:footer="1701" w:gutter="0"/>
          <w:pgNumType w:fmt="decimal"/>
          <w:cols w:space="0" w:num="1"/>
          <w:docGrid w:type="linesAndChars" w:linePitch="589" w:charSpace="-842"/>
        </w:sectPr>
      </w:pPr>
    </w:p>
    <w:p w14:paraId="66DC554A">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西眉镇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p>
    <w:p w14:paraId="7555E716">
      <w:pPr>
        <w:tabs>
          <w:tab w:val="left" w:pos="3885"/>
        </w:tabs>
        <w:snapToGrid w:val="0"/>
        <w:spacing w:line="600" w:lineRule="exact"/>
        <w:jc w:val="center"/>
        <w:rPr>
          <w:rFonts w:hAnsi="宋体"/>
        </w:rPr>
      </w:pPr>
      <w:r>
        <w:rPr>
          <w:rFonts w:hint="eastAsia" w:hAnsi="宋体"/>
        </w:rPr>
        <w:t>（安全生产监管（森林防火、食品安全）项目）</w:t>
      </w:r>
    </w:p>
    <w:p w14:paraId="75A787FC">
      <w:pPr>
        <w:tabs>
          <w:tab w:val="left" w:pos="3885"/>
        </w:tabs>
        <w:snapToGrid w:val="0"/>
        <w:spacing w:line="600" w:lineRule="exact"/>
        <w:ind w:firstLine="632" w:firstLineChars="200"/>
        <w:jc w:val="left"/>
        <w:rPr>
          <w:rFonts w:ascii="宋体" w:hAnsi="宋体"/>
          <w:b/>
          <w:szCs w:val="21"/>
        </w:rPr>
      </w:pPr>
    </w:p>
    <w:p w14:paraId="5C2AE334">
      <w:pPr>
        <w:numPr>
          <w:ilvl w:val="0"/>
          <w:numId w:val="8"/>
        </w:numPr>
        <w:tabs>
          <w:tab w:val="left" w:pos="3885"/>
        </w:tabs>
        <w:snapToGrid w:val="0"/>
        <w:spacing w:line="600" w:lineRule="exact"/>
        <w:ind w:firstLine="632" w:firstLineChars="200"/>
        <w:jc w:val="left"/>
        <w:rPr>
          <w:rFonts w:hint="eastAsia" w:ascii="黑体" w:hAnsi="宋体" w:eastAsia="黑体"/>
          <w:szCs w:val="21"/>
        </w:rPr>
      </w:pPr>
      <w:r>
        <w:rPr>
          <w:rFonts w:hint="eastAsia" w:ascii="黑体" w:hAnsi="宋体" w:eastAsia="黑体"/>
          <w:szCs w:val="21"/>
        </w:rPr>
        <w:t>基本情况</w:t>
      </w:r>
    </w:p>
    <w:p w14:paraId="485161E9">
      <w:pPr>
        <w:numPr>
          <w:ilvl w:val="0"/>
          <w:numId w:val="9"/>
        </w:numPr>
        <w:tabs>
          <w:tab w:val="left" w:pos="3885"/>
        </w:tabs>
        <w:snapToGrid w:val="0"/>
        <w:spacing w:line="600" w:lineRule="exact"/>
        <w:jc w:val="left"/>
        <w:rPr>
          <w:rFonts w:hint="eastAsia" w:ascii="仿宋_GB2312" w:hAnsi="仿宋_GB2312" w:cs="仿宋_GB2312"/>
          <w:szCs w:val="21"/>
        </w:rPr>
      </w:pPr>
      <w:r>
        <w:rPr>
          <w:rFonts w:hint="eastAsia" w:ascii="仿宋_GB2312" w:hAnsi="仿宋_GB2312" w:cs="仿宋_GB2312"/>
          <w:szCs w:val="21"/>
        </w:rPr>
        <w:t>项目概况</w:t>
      </w:r>
    </w:p>
    <w:p w14:paraId="3944346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right="0" w:firstLine="612" w:firstLineChars="200"/>
        <w:textAlignment w:val="auto"/>
        <w:rPr>
          <w:rFonts w:hint="eastAsia" w:ascii="仿宋_GB2312" w:hAnsi="仿宋_GB2312" w:cs="仿宋_GB2312"/>
          <w:szCs w:val="21"/>
        </w:rPr>
      </w:pPr>
      <w:r>
        <w:rPr>
          <w:rFonts w:hint="eastAsia" w:ascii="仿宋_GB2312" w:hAnsi="微软雅黑" w:eastAsia="仿宋_GB2312" w:cs="仿宋_GB2312"/>
          <w:i w:val="0"/>
          <w:iCs w:val="0"/>
          <w:caps w:val="0"/>
          <w:color w:val="000000"/>
          <w:spacing w:val="0"/>
          <w:sz w:val="31"/>
          <w:szCs w:val="31"/>
          <w:lang w:val="en-US" w:eastAsia="zh-CN"/>
        </w:rPr>
        <w:t>安全生产监管（森林防火、食品安全）项目主要是全镇自然灾害和事故灾难应急、安全生产、减灾救灾、森林防火等议事协调和指挥机构的日常工作。202</w:t>
      </w:r>
      <w:r>
        <w:rPr>
          <w:rFonts w:hint="eastAsia" w:ascii="仿宋_GB2312" w:hAnsi="微软雅黑" w:cs="仿宋_GB2312"/>
          <w:i w:val="0"/>
          <w:iCs w:val="0"/>
          <w:caps w:val="0"/>
          <w:color w:val="000000"/>
          <w:spacing w:val="0"/>
          <w:sz w:val="31"/>
          <w:szCs w:val="31"/>
          <w:lang w:val="en-US" w:eastAsia="zh-CN"/>
        </w:rPr>
        <w:t>3</w:t>
      </w:r>
      <w:r>
        <w:rPr>
          <w:rFonts w:hint="eastAsia" w:ascii="仿宋_GB2312" w:hAnsi="微软雅黑" w:eastAsia="仿宋_GB2312" w:cs="仿宋_GB2312"/>
          <w:i w:val="0"/>
          <w:iCs w:val="0"/>
          <w:caps w:val="0"/>
          <w:color w:val="000000"/>
          <w:spacing w:val="0"/>
          <w:sz w:val="31"/>
          <w:szCs w:val="31"/>
          <w:lang w:val="en-US" w:eastAsia="zh-CN"/>
        </w:rPr>
        <w:t>年我镇</w:t>
      </w:r>
      <w:r>
        <w:rPr>
          <w:rFonts w:hint="eastAsia" w:ascii="仿宋_GB2312" w:hAnsi="微软雅黑" w:eastAsia="仿宋_GB2312" w:cs="仿宋_GB2312"/>
          <w:i w:val="0"/>
          <w:iCs w:val="0"/>
          <w:caps w:val="0"/>
          <w:color w:val="000000"/>
          <w:spacing w:val="0"/>
          <w:sz w:val="31"/>
          <w:szCs w:val="31"/>
          <w:lang w:val="zh-CN" w:eastAsia="zh-CN"/>
        </w:rPr>
        <w:t>安全生产监管（</w:t>
      </w:r>
      <w:r>
        <w:rPr>
          <w:rFonts w:hint="eastAsia" w:ascii="仿宋_GB2312" w:hAnsi="微软雅黑" w:eastAsia="仿宋_GB2312" w:cs="仿宋_GB2312"/>
          <w:i w:val="0"/>
          <w:iCs w:val="0"/>
          <w:caps w:val="0"/>
          <w:color w:val="000000"/>
          <w:spacing w:val="0"/>
          <w:sz w:val="31"/>
          <w:szCs w:val="31"/>
          <w:lang w:val="en-US" w:eastAsia="zh-CN"/>
        </w:rPr>
        <w:t>森林防火</w:t>
      </w:r>
      <w:r>
        <w:rPr>
          <w:rFonts w:hint="eastAsia" w:ascii="仿宋_GB2312" w:hAnsi="微软雅黑" w:eastAsia="仿宋_GB2312" w:cs="仿宋_GB2312"/>
          <w:i w:val="0"/>
          <w:iCs w:val="0"/>
          <w:caps w:val="0"/>
          <w:color w:val="000000"/>
          <w:spacing w:val="0"/>
          <w:sz w:val="31"/>
          <w:szCs w:val="31"/>
          <w:lang w:val="zh-CN" w:eastAsia="zh-CN"/>
        </w:rPr>
        <w:t>）</w:t>
      </w:r>
      <w:r>
        <w:rPr>
          <w:rFonts w:hint="eastAsia" w:ascii="仿宋_GB2312" w:hAnsi="微软雅黑" w:eastAsia="仿宋_GB2312" w:cs="仿宋_GB2312"/>
          <w:i w:val="0"/>
          <w:iCs w:val="0"/>
          <w:caps w:val="0"/>
          <w:color w:val="000000"/>
          <w:spacing w:val="0"/>
          <w:sz w:val="31"/>
          <w:szCs w:val="31"/>
          <w:lang w:val="en-US" w:eastAsia="zh-CN"/>
        </w:rPr>
        <w:t>等</w:t>
      </w:r>
      <w:r>
        <w:rPr>
          <w:rFonts w:hint="eastAsia" w:ascii="仿宋_GB2312" w:hAnsi="微软雅黑" w:eastAsia="仿宋_GB2312" w:cs="仿宋_GB2312"/>
          <w:i w:val="0"/>
          <w:iCs w:val="0"/>
          <w:caps w:val="0"/>
          <w:color w:val="000000"/>
          <w:spacing w:val="0"/>
          <w:sz w:val="31"/>
          <w:szCs w:val="31"/>
          <w:lang w:val="zh-CN" w:eastAsia="zh-CN"/>
        </w:rPr>
        <w:t>项目</w:t>
      </w:r>
      <w:r>
        <w:rPr>
          <w:rFonts w:hint="eastAsia" w:ascii="仿宋_GB2312" w:hAnsi="微软雅黑" w:eastAsia="仿宋_GB2312" w:cs="仿宋_GB2312"/>
          <w:i w:val="0"/>
          <w:iCs w:val="0"/>
          <w:caps w:val="0"/>
          <w:color w:val="000000"/>
          <w:spacing w:val="0"/>
          <w:sz w:val="31"/>
          <w:szCs w:val="31"/>
          <w:lang w:val="en-US" w:eastAsia="zh-CN"/>
        </w:rPr>
        <w:t>总投资10万元，财政办按工作开展情况采取授权支付等方式进行支付。</w:t>
      </w:r>
    </w:p>
    <w:p w14:paraId="6F606BA0">
      <w:pPr>
        <w:numPr>
          <w:ilvl w:val="0"/>
          <w:numId w:val="9"/>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项目实施情况</w:t>
      </w:r>
    </w:p>
    <w:p w14:paraId="5C96D82D">
      <w:pPr>
        <w:numPr>
          <w:ilvl w:val="0"/>
          <w:numId w:val="0"/>
        </w:numPr>
        <w:tabs>
          <w:tab w:val="left" w:pos="3885"/>
        </w:tabs>
        <w:snapToGrid w:val="0"/>
        <w:spacing w:line="600" w:lineRule="exact"/>
        <w:ind w:leftChars="0" w:firstLine="632" w:firstLineChars="200"/>
        <w:jc w:val="left"/>
        <w:rPr>
          <w:rFonts w:hint="eastAsia" w:ascii="仿宋_GB2312" w:hAnsi="仿宋_GB2312" w:cs="仿宋_GB2312"/>
          <w:szCs w:val="21"/>
        </w:rPr>
      </w:pPr>
      <w:r>
        <w:rPr>
          <w:rFonts w:hint="eastAsia" w:ascii="仿宋_GB2312" w:hAnsi="仿宋_GB2312" w:cs="仿宋_GB2312"/>
          <w:szCs w:val="21"/>
          <w:lang w:eastAsia="zh-CN"/>
        </w:rPr>
        <w:t>根据遂宁市安居区财政局</w:t>
      </w:r>
      <w:r>
        <w:rPr>
          <w:rFonts w:hint="eastAsia"/>
          <w:lang w:eastAsia="zh-CN"/>
        </w:rPr>
        <w:t>《遂宁市安居区</w:t>
      </w:r>
      <w:r>
        <w:rPr>
          <w:rFonts w:hint="eastAsia"/>
          <w:lang w:val="en-US" w:eastAsia="zh-CN"/>
        </w:rPr>
        <w:t>财政局</w:t>
      </w:r>
      <w:r>
        <w:rPr>
          <w:rFonts w:hint="eastAsia"/>
          <w:lang w:eastAsia="zh-CN"/>
        </w:rPr>
        <w:t>关于</w:t>
      </w:r>
      <w:r>
        <w:rPr>
          <w:rFonts w:hint="eastAsia"/>
          <w:lang w:val="en-US" w:eastAsia="zh-CN"/>
        </w:rPr>
        <w:t>开展2024年部门、项目、政策支出绩效自评工作的通知</w:t>
      </w:r>
      <w:r>
        <w:rPr>
          <w:rFonts w:hint="eastAsia"/>
          <w:lang w:eastAsia="zh-CN"/>
        </w:rPr>
        <w:t>》（遂安财监督〔</w:t>
      </w:r>
      <w:r>
        <w:rPr>
          <w:rFonts w:hint="eastAsia"/>
          <w:lang w:val="en-US" w:eastAsia="zh-CN"/>
        </w:rPr>
        <w:t>2024〕10号</w:t>
      </w:r>
      <w:r>
        <w:rPr>
          <w:rFonts w:hint="eastAsia"/>
          <w:lang w:eastAsia="zh-CN"/>
        </w:rPr>
        <w:t>）</w:t>
      </w:r>
      <w:r>
        <w:rPr>
          <w:rFonts w:hint="eastAsia" w:ascii="仿宋_GB2312" w:hAnsi="仿宋_GB2312" w:cs="仿宋_GB2312"/>
          <w:szCs w:val="21"/>
          <w:lang w:eastAsia="zh-CN"/>
        </w:rPr>
        <w:t>要求，我镇按照绩效评价相关制度规定，汇总整理相关自评材料并进行综合分析，根据分析后的情况对项目支出绩效自评指标进行评分，形成绩效自评报告，提交上级主管部门审核。</w:t>
      </w:r>
    </w:p>
    <w:p w14:paraId="3B39095C">
      <w:pPr>
        <w:numPr>
          <w:ilvl w:val="0"/>
          <w:numId w:val="9"/>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资金投入使用情况</w:t>
      </w:r>
    </w:p>
    <w:p w14:paraId="6309FF0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right="0" w:firstLine="632" w:firstLineChars="200"/>
        <w:textAlignment w:val="auto"/>
        <w:rPr>
          <w:rFonts w:hint="eastAsia" w:ascii="仿宋_GB2312" w:hAnsi="仿宋_GB2312" w:cs="仿宋_GB2312"/>
          <w:szCs w:val="21"/>
        </w:rPr>
      </w:pPr>
      <w:r>
        <w:rPr>
          <w:rFonts w:hint="eastAsia" w:ascii="仿宋_GB2312" w:hAnsi="仿宋_GB2312" w:eastAsia="仿宋_GB2312" w:cs="仿宋_GB2312"/>
          <w:kern w:val="2"/>
          <w:sz w:val="32"/>
          <w:szCs w:val="21"/>
          <w:lang w:val="en-US" w:eastAsia="zh-CN" w:bidi="ar-SA"/>
        </w:rPr>
        <w:t>该项目2023年年初预算金额为10万元，预算批复10万元，2023年申报金额为10万元，实际下达金额为10万元，截止评价时点项目资金的实际支出10万元，资金主要用于安全生产监管（森林防火）劳务费、安全宣</w:t>
      </w:r>
      <w:r>
        <w:rPr>
          <w:rFonts w:hint="eastAsia" w:ascii="仿宋_GB2312" w:hAnsi="微软雅黑" w:eastAsia="仿宋_GB2312" w:cs="仿宋_GB2312"/>
          <w:i w:val="0"/>
          <w:caps w:val="0"/>
          <w:color w:val="000000"/>
          <w:spacing w:val="0"/>
          <w:kern w:val="0"/>
          <w:sz w:val="32"/>
          <w:szCs w:val="32"/>
          <w:lang w:val="en-US" w:eastAsia="zh-CN" w:bidi="ar"/>
        </w:rPr>
        <w:t>传费，支付依据合规合法，资金支付与预算相符。也未发现截留、挤占、挪用等情况，资金使用安全有效。</w:t>
      </w:r>
    </w:p>
    <w:p w14:paraId="2EEF3B4D">
      <w:pPr>
        <w:numPr>
          <w:ilvl w:val="0"/>
          <w:numId w:val="9"/>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项目绩效目标等内容</w:t>
      </w:r>
    </w:p>
    <w:p w14:paraId="48EEF77F">
      <w:pPr>
        <w:keepNext w:val="0"/>
        <w:keepLines w:val="0"/>
        <w:pageBreakBefore w:val="0"/>
        <w:numPr>
          <w:ilvl w:val="0"/>
          <w:numId w:val="0"/>
        </w:numPr>
        <w:kinsoku/>
        <w:wordWrap/>
        <w:overflowPunct/>
        <w:topLinePunct w:val="0"/>
        <w:autoSpaceDE/>
        <w:autoSpaceDN/>
        <w:bidi w:val="0"/>
        <w:snapToGrid w:val="0"/>
        <w:spacing w:line="576" w:lineRule="exact"/>
        <w:ind w:left="0" w:leftChars="0" w:firstLine="612" w:firstLineChars="200"/>
        <w:textAlignment w:val="auto"/>
        <w:rPr>
          <w:rFonts w:hint="eastAsia" w:ascii="仿宋_GB2312" w:hAnsi="微软雅黑" w:eastAsia="仿宋_GB2312" w:cs="仿宋_GB2312"/>
          <w:i w:val="0"/>
          <w:iCs w:val="0"/>
          <w:caps w:val="0"/>
          <w:color w:val="000000"/>
          <w:spacing w:val="0"/>
          <w:sz w:val="31"/>
          <w:szCs w:val="31"/>
          <w:lang w:val="en-US" w:eastAsia="zh-CN"/>
        </w:rPr>
      </w:pPr>
      <w:r>
        <w:rPr>
          <w:rFonts w:hint="eastAsia" w:ascii="仿宋_GB2312" w:hAnsi="微软雅黑" w:eastAsia="仿宋_GB2312" w:cs="仿宋_GB2312"/>
          <w:i w:val="0"/>
          <w:iCs w:val="0"/>
          <w:caps w:val="0"/>
          <w:color w:val="000000"/>
          <w:spacing w:val="0"/>
          <w:sz w:val="31"/>
          <w:szCs w:val="31"/>
          <w:lang w:val="en-US" w:eastAsia="zh-CN"/>
        </w:rPr>
        <w:t>加强安全生产政策法规宣传，</w:t>
      </w:r>
      <w:r>
        <w:rPr>
          <w:rFonts w:hint="eastAsia" w:ascii="仿宋_GB2312" w:hAnsi="微软雅黑" w:cs="仿宋_GB2312"/>
          <w:i w:val="0"/>
          <w:iCs w:val="0"/>
          <w:caps w:val="0"/>
          <w:color w:val="000000"/>
          <w:spacing w:val="0"/>
          <w:sz w:val="31"/>
          <w:szCs w:val="31"/>
          <w:lang w:val="en-US" w:eastAsia="zh-CN"/>
        </w:rPr>
        <w:t>森林防火</w:t>
      </w:r>
      <w:r>
        <w:rPr>
          <w:rFonts w:hint="eastAsia" w:ascii="仿宋_GB2312" w:hAnsi="微软雅黑" w:eastAsia="仿宋_GB2312" w:cs="仿宋_GB2312"/>
          <w:i w:val="0"/>
          <w:iCs w:val="0"/>
          <w:caps w:val="0"/>
          <w:color w:val="000000"/>
          <w:spacing w:val="0"/>
          <w:sz w:val="31"/>
          <w:szCs w:val="31"/>
          <w:lang w:val="en-US" w:eastAsia="zh-CN"/>
        </w:rPr>
        <w:t>宣传</w:t>
      </w:r>
      <w:r>
        <w:rPr>
          <w:rFonts w:hint="eastAsia" w:ascii="仿宋_GB2312" w:hAnsi="微软雅黑" w:cs="仿宋_GB2312"/>
          <w:i w:val="0"/>
          <w:iCs w:val="0"/>
          <w:caps w:val="0"/>
          <w:color w:val="000000"/>
          <w:spacing w:val="0"/>
          <w:sz w:val="31"/>
          <w:szCs w:val="31"/>
          <w:lang w:val="en-US" w:eastAsia="zh-CN"/>
        </w:rPr>
        <w:t>，</w:t>
      </w:r>
      <w:r>
        <w:rPr>
          <w:rFonts w:hint="eastAsia" w:ascii="仿宋_GB2312" w:hAnsi="微软雅黑" w:eastAsia="仿宋_GB2312" w:cs="仿宋_GB2312"/>
          <w:i w:val="0"/>
          <w:iCs w:val="0"/>
          <w:caps w:val="0"/>
          <w:color w:val="000000"/>
          <w:spacing w:val="0"/>
          <w:sz w:val="31"/>
          <w:szCs w:val="31"/>
          <w:lang w:val="en-US" w:eastAsia="zh-CN"/>
        </w:rPr>
        <w:t>强化安全生产培训工作，提高安全生产管理水平，加强日常监管工作，加强惩治治理安全生产隐患，减少灾害事故发生。</w:t>
      </w:r>
    </w:p>
    <w:p w14:paraId="6F33966A">
      <w:pPr>
        <w:snapToGrid w:val="0"/>
        <w:spacing w:line="600" w:lineRule="exact"/>
        <w:ind w:firstLine="632" w:firstLineChars="200"/>
        <w:rPr>
          <w:rFonts w:hint="eastAsia" w:ascii="宋体" w:hAnsi="宋体"/>
          <w:szCs w:val="21"/>
        </w:rPr>
      </w:pPr>
      <w:r>
        <w:rPr>
          <w:rFonts w:hint="eastAsia" w:ascii="黑体" w:hAnsi="黑体" w:eastAsia="黑体" w:cs="黑体"/>
          <w:szCs w:val="21"/>
        </w:rPr>
        <w:t>二、评价工作开展情况</w:t>
      </w:r>
    </w:p>
    <w:p w14:paraId="15E3B17A">
      <w:pPr>
        <w:snapToGrid w:val="0"/>
        <w:spacing w:line="600" w:lineRule="exact"/>
        <w:ind w:firstLine="632" w:firstLineChars="200"/>
        <w:rPr>
          <w:rFonts w:hint="eastAsia" w:hAnsi="宋体"/>
          <w:lang w:val="en-US" w:eastAsia="zh-CN"/>
        </w:rPr>
      </w:pPr>
      <w:r>
        <w:rPr>
          <w:rFonts w:hint="eastAsia" w:ascii="Times New Roman" w:hAnsi="宋体" w:cs="Times New Roman"/>
          <w:lang w:val="en-US" w:eastAsia="zh-CN"/>
        </w:rPr>
        <w:t>根据《遂宁市安居区财政局关于开展202</w:t>
      </w:r>
      <w:r>
        <w:rPr>
          <w:rFonts w:hint="eastAsia" w:hAnsi="宋体" w:cs="Times New Roman"/>
          <w:lang w:val="en-US" w:eastAsia="zh-CN"/>
        </w:rPr>
        <w:t>4</w:t>
      </w:r>
      <w:r>
        <w:rPr>
          <w:rFonts w:hint="eastAsia" w:ascii="Times New Roman" w:hAnsi="宋体" w:cs="Times New Roman"/>
          <w:lang w:val="en-US" w:eastAsia="zh-CN"/>
        </w:rPr>
        <w:t>年部门、项目、政策支出绩效自评工作的通知》遂安财监督</w:t>
      </w:r>
      <w:r>
        <w:rPr>
          <w:rFonts w:hint="eastAsia"/>
          <w:lang w:eastAsia="zh-CN"/>
        </w:rPr>
        <w:t>〔</w:t>
      </w:r>
      <w:r>
        <w:rPr>
          <w:rFonts w:hint="eastAsia"/>
          <w:lang w:val="en-US" w:eastAsia="zh-CN"/>
        </w:rPr>
        <w:t>2024〕10</w:t>
      </w:r>
      <w:r>
        <w:rPr>
          <w:rFonts w:hint="eastAsia" w:ascii="Times New Roman" w:hAnsi="宋体" w:cs="Times New Roman"/>
          <w:lang w:val="en-US" w:eastAsia="zh-CN"/>
        </w:rPr>
        <w:t>号文件精神，我镇组织相关人员对</w:t>
      </w:r>
      <w:r>
        <w:rPr>
          <w:rFonts w:hint="eastAsia" w:hAnsi="宋体"/>
          <w:lang w:val="en-US" w:eastAsia="zh-CN"/>
        </w:rPr>
        <w:t>2023年</w:t>
      </w:r>
      <w:r>
        <w:rPr>
          <w:rFonts w:hint="eastAsia" w:ascii="仿宋_GB2312" w:hAnsi="微软雅黑" w:cs="仿宋_GB2312"/>
          <w:i w:val="0"/>
          <w:iCs w:val="0"/>
          <w:caps w:val="0"/>
          <w:color w:val="000000"/>
          <w:spacing w:val="0"/>
          <w:sz w:val="31"/>
          <w:szCs w:val="31"/>
          <w:lang w:val="en-US" w:eastAsia="zh-CN"/>
        </w:rPr>
        <w:t>安全生产（森林防火）监管</w:t>
      </w:r>
      <w:r>
        <w:rPr>
          <w:rFonts w:hint="eastAsia" w:ascii="仿宋_GB2312" w:hAnsi="微软雅黑" w:eastAsia="仿宋_GB2312" w:cs="仿宋_GB2312"/>
          <w:i w:val="0"/>
          <w:iCs w:val="0"/>
          <w:caps w:val="0"/>
          <w:color w:val="000000"/>
          <w:spacing w:val="0"/>
          <w:sz w:val="31"/>
          <w:szCs w:val="31"/>
          <w:lang w:val="en-US" w:eastAsia="zh-CN"/>
        </w:rPr>
        <w:t>项目</w:t>
      </w:r>
      <w:r>
        <w:rPr>
          <w:rFonts w:hint="eastAsia" w:ascii="仿宋_GB2312" w:hAnsi="仿宋_GB2312" w:eastAsia="仿宋_GB2312" w:cs="仿宋_GB2312"/>
          <w:color w:val="auto"/>
          <w:highlight w:val="none"/>
          <w:lang w:val="zh-CN" w:eastAsia="zh-CN"/>
        </w:rPr>
        <w:t>支出绩效评价指标体系，</w:t>
      </w:r>
      <w:r>
        <w:rPr>
          <w:rFonts w:hint="eastAsia" w:ascii="仿宋_GB2312" w:hAnsi="仿宋_GB2312" w:eastAsia="仿宋_GB2312" w:cs="仿宋_GB2312"/>
          <w:color w:val="auto"/>
          <w:highlight w:val="none"/>
          <w:lang w:eastAsia="zh-CN"/>
        </w:rPr>
        <w:t>在项目点现场，通过询问、查阅资料等方式</w:t>
      </w:r>
      <w:r>
        <w:rPr>
          <w:rFonts w:hint="eastAsia" w:ascii="仿宋_GB2312" w:hAnsi="仿宋_GB2312" w:eastAsia="仿宋_GB2312" w:cs="仿宋_GB2312"/>
          <w:color w:val="auto"/>
          <w:highlight w:val="none"/>
          <w:lang w:val="zh-CN" w:eastAsia="zh-CN"/>
        </w:rPr>
        <w:t>开展</w:t>
      </w:r>
      <w:r>
        <w:rPr>
          <w:rFonts w:hint="eastAsia" w:ascii="仿宋_GB2312" w:hAnsi="微软雅黑" w:cs="仿宋_GB2312"/>
          <w:i w:val="0"/>
          <w:iCs w:val="0"/>
          <w:caps w:val="0"/>
          <w:color w:val="000000"/>
          <w:spacing w:val="0"/>
          <w:sz w:val="31"/>
          <w:szCs w:val="31"/>
          <w:lang w:val="en-US" w:eastAsia="zh-CN"/>
        </w:rPr>
        <w:t>安全生产（森林防火）监管</w:t>
      </w:r>
      <w:r>
        <w:rPr>
          <w:rFonts w:hint="eastAsia" w:ascii="仿宋_GB2312" w:hAnsi="仿宋_GB2312" w:eastAsia="仿宋_GB2312" w:cs="仿宋_GB2312"/>
          <w:color w:val="auto"/>
          <w:highlight w:val="none"/>
          <w:lang w:val="zh-CN" w:eastAsia="zh-CN"/>
        </w:rPr>
        <w:t>项目绩效评价工作，并</w:t>
      </w:r>
      <w:r>
        <w:rPr>
          <w:rFonts w:hint="eastAsia" w:ascii="仿宋_GB2312" w:hAnsi="仿宋_GB2312" w:cs="仿宋_GB2312"/>
          <w:color w:val="auto"/>
          <w:highlight w:val="none"/>
          <w:lang w:val="zh-CN" w:eastAsia="zh-CN"/>
        </w:rPr>
        <w:t>按是否评分法、分级评分法、比率分值法、缺（错）项扣分法、满意值赋分法、按数累加法等评分方法</w:t>
      </w:r>
      <w:r>
        <w:rPr>
          <w:rFonts w:hint="eastAsia" w:ascii="仿宋_GB2312" w:hAnsi="仿宋_GB2312" w:eastAsia="仿宋_GB2312" w:cs="仿宋_GB2312"/>
          <w:color w:val="auto"/>
          <w:highlight w:val="none"/>
          <w:lang w:val="zh-CN" w:eastAsia="zh-CN"/>
        </w:rPr>
        <w:t>如实进行自查评分</w:t>
      </w:r>
      <w:r>
        <w:rPr>
          <w:rFonts w:hint="eastAsia" w:ascii="仿宋_GB2312" w:hAnsi="仿宋_GB2312" w:eastAsia="仿宋_GB2312" w:cs="仿宋_GB2312"/>
          <w:color w:val="auto"/>
          <w:highlight w:val="none"/>
          <w:lang w:eastAsia="zh-CN"/>
        </w:rPr>
        <w:t>。</w:t>
      </w:r>
    </w:p>
    <w:p w14:paraId="031B648D">
      <w:pPr>
        <w:snapToGrid w:val="0"/>
        <w:spacing w:line="600" w:lineRule="exact"/>
        <w:ind w:firstLine="632" w:firstLineChars="200"/>
        <w:rPr>
          <w:rFonts w:hint="eastAsia" w:ascii="黑体" w:hAnsi="宋体" w:eastAsia="黑体"/>
          <w:szCs w:val="21"/>
        </w:rPr>
      </w:pPr>
      <w:r>
        <w:rPr>
          <w:rFonts w:hint="eastAsia" w:ascii="黑体" w:hAnsi="宋体" w:eastAsia="黑体"/>
          <w:szCs w:val="21"/>
        </w:rPr>
        <w:t>三</w:t>
      </w:r>
      <w:r>
        <w:rPr>
          <w:rFonts w:ascii="黑体" w:hAnsi="宋体" w:eastAsia="黑体"/>
          <w:szCs w:val="21"/>
        </w:rPr>
        <w:t>、</w:t>
      </w:r>
      <w:r>
        <w:rPr>
          <w:rFonts w:hint="eastAsia" w:ascii="黑体" w:hAnsi="宋体" w:eastAsia="黑体"/>
          <w:szCs w:val="21"/>
        </w:rPr>
        <w:t>综合评价结论</w:t>
      </w:r>
    </w:p>
    <w:p w14:paraId="16F72BE1">
      <w:pPr>
        <w:adjustRightInd w:val="0"/>
        <w:snapToGrid w:val="0"/>
        <w:spacing w:line="600" w:lineRule="exact"/>
        <w:ind w:firstLine="720"/>
        <w:rPr>
          <w:rFonts w:hint="eastAsia" w:ascii="黑体" w:hAnsi="宋体" w:eastAsia="黑体"/>
          <w:szCs w:val="21"/>
        </w:rPr>
      </w:pPr>
      <w:r>
        <w:rPr>
          <w:rFonts w:hint="eastAsia" w:ascii="仿宋_GB2312" w:hAnsi="微软雅黑" w:cs="仿宋_GB2312"/>
          <w:i w:val="0"/>
          <w:iCs w:val="0"/>
          <w:caps w:val="0"/>
          <w:color w:val="000000"/>
          <w:spacing w:val="0"/>
          <w:sz w:val="31"/>
          <w:szCs w:val="31"/>
          <w:lang w:val="en-US" w:eastAsia="zh-CN"/>
        </w:rPr>
        <w:t>安全生产监管（森林防火）监管</w:t>
      </w:r>
      <w:r>
        <w:rPr>
          <w:rFonts w:hint="eastAsia" w:ascii="仿宋_GB2312" w:hAnsi="宋体" w:cs="仿宋_GB2312"/>
          <w:i w:val="0"/>
          <w:iCs w:val="0"/>
          <w:caps w:val="0"/>
          <w:color w:val="000000"/>
          <w:spacing w:val="0"/>
          <w:sz w:val="32"/>
          <w:szCs w:val="32"/>
          <w:lang w:val="en-US" w:eastAsia="zh-CN"/>
        </w:rPr>
        <w:t>等项目</w:t>
      </w:r>
      <w:r>
        <w:rPr>
          <w:rFonts w:hint="eastAsia" w:hAnsi="宋体"/>
          <w:lang w:val="en-US" w:eastAsia="zh-CN"/>
        </w:rPr>
        <w:t>在制定时遵循客观公正性原则，从项目内部要素的内在联系，以及与外部条件的广泛联系入手，进行全面的动态的分析论证。我镇严格按照项目计划拨付、使用资金，未挤占截留挪用专项资金，做到专款专用，审批程序基本规范，较好地完成了计划目标。</w:t>
      </w:r>
    </w:p>
    <w:p w14:paraId="31A955D6">
      <w:pPr>
        <w:snapToGrid w:val="0"/>
        <w:spacing w:line="600" w:lineRule="exact"/>
        <w:ind w:firstLine="632" w:firstLineChars="200"/>
        <w:rPr>
          <w:rFonts w:hint="eastAsia" w:ascii="黑体" w:hAnsi="黑体" w:eastAsia="黑体" w:cs="黑体"/>
          <w:bCs/>
          <w:szCs w:val="21"/>
        </w:rPr>
      </w:pPr>
      <w:r>
        <w:rPr>
          <w:rFonts w:hint="eastAsia" w:ascii="黑体" w:hAnsi="黑体" w:eastAsia="黑体" w:cs="黑体"/>
          <w:bCs/>
          <w:szCs w:val="21"/>
        </w:rPr>
        <w:t>四、绩效评价分析</w:t>
      </w:r>
    </w:p>
    <w:p w14:paraId="319742AE">
      <w:p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rPr>
        <w:t>（一）项目决策情况</w:t>
      </w:r>
    </w:p>
    <w:p w14:paraId="289D7505">
      <w:pPr>
        <w:adjustRightInd w:val="0"/>
        <w:snapToGrid w:val="0"/>
        <w:spacing w:line="600" w:lineRule="exact"/>
        <w:ind w:firstLine="720"/>
        <w:rPr>
          <w:rFonts w:hint="eastAsia" w:ascii="楷体_GB2312" w:hAnsi="宋体" w:eastAsia="楷体_GB2312"/>
          <w:b/>
          <w:szCs w:val="21"/>
        </w:rPr>
      </w:pPr>
      <w:r>
        <w:rPr>
          <w:rFonts w:hint="eastAsia" w:ascii="仿宋_GB2312" w:hAnsi="微软雅黑" w:cs="仿宋_GB2312"/>
          <w:i w:val="0"/>
          <w:iCs w:val="0"/>
          <w:caps w:val="0"/>
          <w:color w:val="000000"/>
          <w:spacing w:val="0"/>
          <w:sz w:val="31"/>
          <w:szCs w:val="31"/>
          <w:lang w:val="en-US" w:eastAsia="zh-CN"/>
        </w:rPr>
        <w:t>安全生产监管（森林防火）监管</w:t>
      </w:r>
      <w:r>
        <w:rPr>
          <w:rFonts w:hint="eastAsia" w:ascii="仿宋_GB2312" w:hAnsi="宋体" w:cs="仿宋_GB2312"/>
          <w:i w:val="0"/>
          <w:iCs w:val="0"/>
          <w:caps w:val="0"/>
          <w:color w:val="000000"/>
          <w:spacing w:val="0"/>
          <w:sz w:val="32"/>
          <w:szCs w:val="32"/>
          <w:lang w:val="en-US" w:eastAsia="zh-CN"/>
        </w:rPr>
        <w:t>等项目</w:t>
      </w:r>
      <w:r>
        <w:rPr>
          <w:rFonts w:hint="eastAsia" w:hAnsi="宋体"/>
          <w:lang w:val="en-US" w:eastAsia="zh-CN"/>
        </w:rPr>
        <w:t>已在年初进行项目绩效目标申报，项目规划合理，年度绩效目标与中长期规划一致。资金管理办法健全完善。</w:t>
      </w:r>
    </w:p>
    <w:p w14:paraId="36D70F3F">
      <w:pPr>
        <w:numPr>
          <w:ilvl w:val="0"/>
          <w:numId w:val="10"/>
        </w:num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rPr>
        <w:t>项目管理情况</w:t>
      </w:r>
    </w:p>
    <w:p w14:paraId="25F35FA9">
      <w:pPr>
        <w:adjustRightInd w:val="0"/>
        <w:snapToGrid w:val="0"/>
        <w:spacing w:line="600" w:lineRule="exact"/>
        <w:ind w:firstLine="720"/>
        <w:rPr>
          <w:rFonts w:hint="eastAsia" w:ascii="楷体_GB2312" w:hAnsi="宋体" w:eastAsia="楷体_GB2312"/>
          <w:b/>
          <w:szCs w:val="21"/>
        </w:rPr>
      </w:pPr>
      <w:r>
        <w:rPr>
          <w:rFonts w:hint="eastAsia"/>
          <w:highlight w:val="none"/>
        </w:rPr>
        <w:t>为使项目如期完成，结合</w:t>
      </w:r>
      <w:r>
        <w:rPr>
          <w:rFonts w:hint="eastAsia"/>
          <w:highlight w:val="none"/>
          <w:lang w:val="en-US" w:eastAsia="zh-CN"/>
        </w:rPr>
        <w:t>西眉</w:t>
      </w:r>
      <w:r>
        <w:rPr>
          <w:rFonts w:hint="eastAsia"/>
          <w:highlight w:val="none"/>
          <w:lang w:eastAsia="zh-CN"/>
        </w:rPr>
        <w:t>镇</w:t>
      </w:r>
      <w:r>
        <w:rPr>
          <w:rFonts w:hint="eastAsia"/>
          <w:highlight w:val="none"/>
        </w:rPr>
        <w:t>实际情况，对</w:t>
      </w:r>
      <w:r>
        <w:rPr>
          <w:rFonts w:hint="eastAsia" w:ascii="仿宋_GB2312" w:hAnsi="宋体" w:cs="仿宋_GB2312"/>
          <w:i w:val="0"/>
          <w:iCs w:val="0"/>
          <w:caps w:val="0"/>
          <w:color w:val="000000"/>
          <w:spacing w:val="0"/>
          <w:sz w:val="32"/>
          <w:szCs w:val="32"/>
          <w:lang w:val="en-US" w:eastAsia="zh-CN"/>
        </w:rPr>
        <w:t>安全生产监管（森林防火）项目</w:t>
      </w:r>
      <w:r>
        <w:rPr>
          <w:rFonts w:hint="eastAsia"/>
          <w:highlight w:val="none"/>
        </w:rPr>
        <w:t>按照镇党委工作分工，将所有项目分解到相关党政班子成员，由分管领导具体负责项目实施</w:t>
      </w:r>
      <w:r>
        <w:rPr>
          <w:rFonts w:hint="eastAsia"/>
          <w:highlight w:val="none"/>
          <w:lang w:eastAsia="zh-CN"/>
        </w:rPr>
        <w:t>及监管，</w:t>
      </w:r>
      <w:r>
        <w:rPr>
          <w:rFonts w:hint="eastAsia"/>
          <w:highlight w:val="none"/>
        </w:rPr>
        <w:t>督促各项目部室在实施项目过程中严格执行项目管理制度，及时反馈执行情况。</w:t>
      </w:r>
    </w:p>
    <w:p w14:paraId="5EC784AD">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（三）项目产出情况</w:t>
      </w:r>
    </w:p>
    <w:p w14:paraId="3497B557">
      <w:pPr>
        <w:numPr>
          <w:ilvl w:val="0"/>
          <w:numId w:val="0"/>
        </w:numPr>
        <w:snapToGrid w:val="0"/>
        <w:spacing w:line="600" w:lineRule="exact"/>
        <w:ind w:firstLine="632" w:firstLineChars="200"/>
        <w:rPr>
          <w:rFonts w:hint="eastAsia" w:ascii="楷体_GB2312" w:hAnsi="宋体" w:eastAsia="仿宋_GB2312"/>
          <w:b/>
          <w:szCs w:val="21"/>
          <w:lang w:val="en-US" w:eastAsia="zh-CN"/>
        </w:rPr>
      </w:pPr>
      <w:r>
        <w:rPr>
          <w:rFonts w:hint="eastAsia" w:hAnsi="宋体"/>
          <w:lang w:val="en-US" w:eastAsia="zh-CN"/>
        </w:rPr>
        <w:t>该项目2023年年初预算10万元，项目实际支出为10万元。资金主要用于</w:t>
      </w:r>
      <w:r>
        <w:rPr>
          <w:rFonts w:hint="eastAsia" w:ascii="仿宋_GB2312" w:hAnsi="宋体" w:cs="仿宋_GB2312"/>
          <w:i w:val="0"/>
          <w:iCs w:val="0"/>
          <w:caps w:val="0"/>
          <w:color w:val="000000"/>
          <w:spacing w:val="0"/>
          <w:sz w:val="32"/>
          <w:szCs w:val="32"/>
          <w:lang w:val="en-US" w:eastAsia="zh-CN"/>
        </w:rPr>
        <w:t>安全生产（森林防火）监管项目</w:t>
      </w:r>
      <w:r>
        <w:rPr>
          <w:rFonts w:hint="eastAsia" w:hAnsi="宋体"/>
        </w:rPr>
        <w:t>支出</w:t>
      </w:r>
      <w:r>
        <w:rPr>
          <w:rFonts w:hint="eastAsia"/>
          <w:highlight w:val="none"/>
        </w:rPr>
        <w:t>。</w:t>
      </w:r>
      <w:r>
        <w:rPr>
          <w:rFonts w:hint="eastAsia"/>
          <w:highlight w:val="none"/>
          <w:lang w:eastAsia="zh-CN"/>
        </w:rPr>
        <w:t>财政办按工作开展情况采取授权支付等方式进行支付。通过加强安全生产政策法规宣传，强化安全生产培训工作，加强日常监督工作，惩治治理安全生产隐患，减少灾害事故发生。</w:t>
      </w:r>
    </w:p>
    <w:p w14:paraId="2A189B08">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（四）项目效益情况。</w:t>
      </w:r>
    </w:p>
    <w:p w14:paraId="543CA35E">
      <w:pPr>
        <w:numPr>
          <w:ilvl w:val="0"/>
          <w:numId w:val="0"/>
        </w:numPr>
        <w:snapToGrid w:val="0"/>
        <w:spacing w:line="600" w:lineRule="exact"/>
        <w:ind w:firstLine="632" w:firstLineChars="200"/>
        <w:rPr>
          <w:rFonts w:hint="eastAsia" w:ascii="楷体_GB2312" w:hAnsi="宋体" w:eastAsia="楷体_GB2312"/>
          <w:b/>
          <w:szCs w:val="21"/>
        </w:rPr>
      </w:pPr>
      <w:r>
        <w:rPr>
          <w:rFonts w:hint="eastAsia" w:hAnsi="宋体"/>
          <w:lang w:val="en-US" w:eastAsia="zh-CN"/>
        </w:rPr>
        <w:t>通过项目的实施，</w:t>
      </w:r>
      <w:r>
        <w:rPr>
          <w:rFonts w:hint="eastAsia"/>
          <w:highlight w:val="none"/>
          <w:lang w:eastAsia="zh-CN"/>
        </w:rPr>
        <w:t>加强安全生产政策法规宣传，强化安全生产培训工作，提高安全生产管理水平，加强日常监督工作，惩治治理安全生产隐患，减少灾害事故发生，社会综合效益提高，生态环境明显改善。群众满意度高。</w:t>
      </w:r>
    </w:p>
    <w:p w14:paraId="2DF491C0">
      <w:pPr>
        <w:numPr>
          <w:ilvl w:val="0"/>
          <w:numId w:val="11"/>
        </w:numPr>
        <w:snapToGrid w:val="0"/>
        <w:spacing w:line="600" w:lineRule="exact"/>
        <w:ind w:firstLine="632" w:firstLineChars="200"/>
        <w:rPr>
          <w:rFonts w:hint="eastAsia" w:ascii="黑体" w:hAnsi="宋体" w:eastAsia="黑体"/>
          <w:szCs w:val="21"/>
        </w:rPr>
      </w:pPr>
      <w:r>
        <w:rPr>
          <w:rFonts w:hint="eastAsia" w:ascii="黑体" w:hAnsi="宋体" w:eastAsia="黑体"/>
          <w:szCs w:val="21"/>
        </w:rPr>
        <w:t>存在主要问题</w:t>
      </w:r>
    </w:p>
    <w:p w14:paraId="0EED7E52">
      <w:pPr>
        <w:adjustRightInd w:val="0"/>
        <w:snapToGrid w:val="0"/>
        <w:spacing w:line="600" w:lineRule="exact"/>
        <w:ind w:firstLine="720"/>
        <w:rPr>
          <w:rFonts w:hint="eastAsia" w:ascii="黑体" w:hAnsi="宋体" w:eastAsia="黑体"/>
          <w:szCs w:val="21"/>
        </w:rPr>
      </w:pPr>
      <w:r>
        <w:rPr>
          <w:rFonts w:hint="eastAsia" w:hAnsi="宋体"/>
          <w:lang w:val="en-US" w:eastAsia="zh-CN"/>
        </w:rPr>
        <w:t>存在预算编制不科学、不合理情况，主要原因是：预算编制的科学化、精细化程度偏低，预算收支缺乏前瞻性和计划性。</w:t>
      </w:r>
    </w:p>
    <w:p w14:paraId="53C06481">
      <w:pPr>
        <w:snapToGrid w:val="0"/>
        <w:spacing w:line="600" w:lineRule="exact"/>
        <w:ind w:firstLine="632" w:firstLineChars="200"/>
        <w:rPr>
          <w:rFonts w:hint="eastAsia" w:ascii="黑体" w:hAnsi="黑体" w:eastAsia="黑体"/>
        </w:rPr>
      </w:pPr>
      <w:r>
        <w:rPr>
          <w:rFonts w:hint="eastAsia" w:ascii="黑体" w:hAnsi="宋体" w:eastAsia="黑体"/>
          <w:szCs w:val="21"/>
        </w:rPr>
        <w:t>六、相关措施建议</w:t>
      </w:r>
    </w:p>
    <w:p w14:paraId="71FB725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23" w:lineRule="atLeast"/>
        <w:ind w:left="0" w:right="0" w:firstLine="632" w:firstLineChars="200"/>
        <w:rPr>
          <w:rFonts w:hint="eastAsia" w:ascii="Times New Roman" w:hAnsi="宋体" w:eastAsia="仿宋_GB2312" w:cs="Times New Roman"/>
          <w:kern w:val="2"/>
          <w:sz w:val="32"/>
          <w:szCs w:val="24"/>
          <w:lang w:val="en-US" w:eastAsia="zh-CN" w:bidi="ar-SA"/>
        </w:rPr>
      </w:pPr>
      <w:r>
        <w:rPr>
          <w:rFonts w:hint="eastAsia" w:hAnsi="宋体" w:cs="Times New Roman"/>
          <w:kern w:val="2"/>
          <w:sz w:val="32"/>
          <w:szCs w:val="24"/>
          <w:lang w:val="en-US" w:eastAsia="zh-CN" w:bidi="ar-SA"/>
        </w:rPr>
        <w:t>1、</w:t>
      </w:r>
      <w:r>
        <w:rPr>
          <w:rFonts w:hint="eastAsia" w:ascii="Times New Roman" w:hAnsi="宋体" w:eastAsia="仿宋_GB2312" w:cs="Times New Roman"/>
          <w:kern w:val="2"/>
          <w:sz w:val="32"/>
          <w:szCs w:val="24"/>
          <w:lang w:val="en-US" w:eastAsia="zh-CN" w:bidi="ar-SA"/>
        </w:rPr>
        <w:t>强化预算编制科学化、合理化。预算编制需根据项目的具体工作事项提出合理的预算方案，保证预算的科学性、准确性和透明度，并科学合理地安排使用经费，做到预算合理支出并按时使用，优化资源配置，提高资金使用效益。</w:t>
      </w:r>
    </w:p>
    <w:p w14:paraId="30033D96">
      <w:pPr>
        <w:spacing w:line="580" w:lineRule="exact"/>
        <w:ind w:firstLine="631"/>
        <w:rPr>
          <w:rFonts w:hint="eastAsia" w:ascii="Times New Roman" w:hAnsi="宋体" w:eastAsia="仿宋_GB2312" w:cs="Times New Roman"/>
          <w:kern w:val="2"/>
          <w:sz w:val="32"/>
          <w:szCs w:val="24"/>
          <w:lang w:val="en-US" w:eastAsia="zh-CN" w:bidi="ar-SA"/>
        </w:rPr>
      </w:pPr>
      <w:r>
        <w:rPr>
          <w:rFonts w:hint="eastAsia" w:hAnsi="宋体" w:cs="Times New Roman"/>
          <w:kern w:val="2"/>
          <w:sz w:val="32"/>
          <w:szCs w:val="24"/>
          <w:lang w:val="en-US" w:eastAsia="zh-CN" w:bidi="ar-SA"/>
        </w:rPr>
        <w:t>2、</w:t>
      </w:r>
      <w:r>
        <w:rPr>
          <w:rFonts w:hint="eastAsia" w:ascii="Times New Roman" w:hAnsi="宋体" w:eastAsia="仿宋_GB2312" w:cs="Times New Roman"/>
          <w:kern w:val="2"/>
          <w:sz w:val="32"/>
          <w:szCs w:val="24"/>
          <w:lang w:val="en-US" w:eastAsia="zh-CN" w:bidi="ar-SA"/>
        </w:rPr>
        <w:t>加强管理，完善制度，确保项目顺利实施。完善项目管理制度，规范项目申报、实施、管理、督查、验收程序，制定完善各类项目管理、经费使用、绩效考评、检查验收等制度和办法，加强对项目整个运行过程的监督管理，提高项目实施水平。</w:t>
      </w:r>
    </w:p>
    <w:p w14:paraId="7277B19F">
      <w:pPr>
        <w:pStyle w:val="2"/>
        <w:ind w:firstLine="632" w:firstLineChars="200"/>
        <w:rPr>
          <w:rFonts w:hint="eastAsia" w:ascii="仿宋" w:hAnsi="仿宋" w:eastAsia="仿宋" w:cs="仿宋"/>
          <w:b w:val="0"/>
          <w:bCs w:val="0"/>
          <w:color w:val="000000"/>
          <w:kern w:val="0"/>
          <w:sz w:val="32"/>
          <w:szCs w:val="32"/>
          <w:shd w:val="clear" w:color="auto" w:fill="FFFFFF"/>
          <w:lang w:val="en-US" w:eastAsia="zh-CN" w:bidi="ar-SA"/>
        </w:rPr>
      </w:pPr>
      <w:r>
        <w:rPr>
          <w:rFonts w:hint="eastAsia" w:ascii="仿宋_GB2312" w:hAnsi="Calibri" w:eastAsia="仿宋_GB2312" w:cs="仿宋"/>
          <w:color w:val="auto"/>
          <w:kern w:val="0"/>
          <w:sz w:val="32"/>
          <w:szCs w:val="32"/>
          <w:highlight w:val="none"/>
          <w:lang w:val="zh-CN" w:eastAsia="zh-CN" w:bidi="ar-SA"/>
        </w:rPr>
        <w:t>附表：</w:t>
      </w:r>
      <w:r>
        <w:rPr>
          <w:rFonts w:hint="eastAsia" w:ascii="仿宋" w:hAnsi="仿宋" w:eastAsia="仿宋" w:cs="仿宋_GB2312"/>
          <w:sz w:val="32"/>
          <w:szCs w:val="32"/>
          <w:lang w:val="en-US" w:eastAsia="zh-CN"/>
        </w:rPr>
        <w:t>安全生产监管（森林防火）项目</w:t>
      </w:r>
      <w:r>
        <w:rPr>
          <w:rFonts w:hint="eastAsia" w:ascii="仿宋_GB2312" w:hAnsi="Calibri" w:eastAsia="仿宋_GB2312" w:cs="仿宋"/>
          <w:color w:val="auto"/>
          <w:kern w:val="0"/>
          <w:sz w:val="32"/>
          <w:szCs w:val="32"/>
          <w:highlight w:val="none"/>
          <w:lang w:val="en-US" w:eastAsia="zh-CN" w:bidi="ar-SA"/>
        </w:rPr>
        <w:t>绩效目标自评表</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190"/>
        <w:gridCol w:w="1008"/>
        <w:gridCol w:w="1323"/>
        <w:gridCol w:w="394"/>
        <w:gridCol w:w="946"/>
        <w:gridCol w:w="397"/>
        <w:gridCol w:w="839"/>
        <w:gridCol w:w="480"/>
        <w:gridCol w:w="392"/>
        <w:gridCol w:w="1524"/>
      </w:tblGrid>
      <w:tr w14:paraId="5B5F5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830EE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部门预算项目支出绩效自评表（2023年度）</w:t>
            </w:r>
          </w:p>
        </w:tc>
      </w:tr>
      <w:tr w14:paraId="3BBE0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FC5B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AE0EE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51090423T000007747275-2023年安全生产监管（森林防火、食品安全）等经费</w:t>
            </w:r>
          </w:p>
        </w:tc>
      </w:tr>
      <w:tr w14:paraId="16492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2702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25918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遂宁市安居区西眉镇人民政府部门</w:t>
            </w:r>
          </w:p>
        </w:tc>
        <w:tc>
          <w:tcPr>
            <w:tcW w:w="461" w:type="pct"/>
            <w:tcBorders>
              <w:top w:val="nil"/>
              <w:left w:val="nil"/>
              <w:bottom w:val="nil"/>
              <w:right w:val="nil"/>
            </w:tcBorders>
            <w:shd w:val="clear" w:color="auto" w:fill="auto"/>
            <w:vAlign w:val="center"/>
          </w:tcPr>
          <w:p w14:paraId="6EB5A1C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78A3D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w:t>
            </w:r>
          </w:p>
        </w:tc>
      </w:tr>
      <w:tr w14:paraId="39CBC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FC7E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B746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4C04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C1B1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B86F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DB806">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0BCB3">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22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A577A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加强安全生产政策法规宣传，强化安全生产培训工作，提高安全生产管理水平，加强日常监管工作，加强惩治治理安全生产隐患，减少灾害事故发生。</w:t>
            </w:r>
          </w:p>
        </w:tc>
        <w:tc>
          <w:tcPr>
            <w:tcW w:w="17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9312F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通过镇村干部值班巡逻及大力宣传，我镇安全宣传气氛浓厚，管控到位，群众安全意识增强。安全隐患处理及时，降低了重大安全事故发生率。</w:t>
            </w:r>
          </w:p>
        </w:tc>
      </w:tr>
      <w:tr w14:paraId="4CE3B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8BB74">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76DA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B87F4C">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为加强安全生产工作领导，</w:t>
            </w:r>
            <w:r>
              <w:rPr>
                <w:rFonts w:hint="eastAsia" w:ascii="宋体" w:hAnsi="宋体" w:eastAsia="宋体" w:cs="宋体"/>
                <w:i w:val="0"/>
                <w:iCs w:val="0"/>
                <w:color w:val="000000"/>
                <w:kern w:val="0"/>
                <w:sz w:val="18"/>
                <w:szCs w:val="18"/>
                <w:u w:val="none"/>
                <w:lang w:val="en-US" w:eastAsia="zh-CN" w:bidi="ar"/>
              </w:rPr>
              <w:t>西眉</w:t>
            </w:r>
            <w:r>
              <w:rPr>
                <w:rFonts w:ascii="宋体" w:hAnsi="宋体" w:eastAsia="宋体" w:cs="宋体"/>
                <w:i w:val="0"/>
                <w:iCs w:val="0"/>
                <w:color w:val="000000"/>
                <w:kern w:val="0"/>
                <w:sz w:val="18"/>
                <w:szCs w:val="18"/>
                <w:u w:val="none"/>
                <w:lang w:val="en-US" w:eastAsia="zh-CN" w:bidi="ar"/>
              </w:rPr>
              <w:t>镇成立了以党委书记、镇长为组长，班子成员及部门负责人为成员的安全生产监管领导小组。为提高全民安全风险防范意识，我镇大力开展安全生产和森林防火教育工作，积极组织镇村人员在社区、村委会开展宣传，发放宣传单、制作户外宣传横幅等。</w:t>
            </w:r>
          </w:p>
        </w:tc>
      </w:tr>
      <w:tr w14:paraId="0254A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030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0700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B031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4CD6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F442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C03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B89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C53D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F6D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1790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C592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E6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ED9F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1319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B9CE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D6C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D9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E07C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77F9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iCs/>
                <w:color w:val="000000"/>
                <w:sz w:val="18"/>
                <w:szCs w:val="18"/>
                <w:u w:val="none"/>
              </w:rPr>
            </w:pPr>
          </w:p>
        </w:tc>
      </w:tr>
      <w:tr w14:paraId="33C00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EB3F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64F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4A2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34F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0B4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3C3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3E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0640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A17FA">
            <w:pPr>
              <w:keepNext w:val="0"/>
              <w:keepLines w:val="0"/>
              <w:pageBreakBefore w:val="0"/>
              <w:widowControl/>
              <w:kinsoku/>
              <w:wordWrap/>
              <w:overflowPunct/>
              <w:topLinePunct w:val="0"/>
              <w:autoSpaceDE/>
              <w:autoSpaceDN/>
              <w:bidi w:val="0"/>
              <w:adjustRightInd/>
              <w:snapToGrid/>
              <w:spacing w:line="200" w:lineRule="exact"/>
              <w:rPr>
                <w:rFonts w:hint="eastAsia" w:ascii="黑体" w:hAnsi="黑体" w:eastAsia="黑体" w:cs="黑体"/>
                <w:i/>
                <w:iCs/>
                <w:color w:val="000000"/>
                <w:sz w:val="18"/>
                <w:szCs w:val="18"/>
                <w:u w:val="none"/>
              </w:rPr>
            </w:pPr>
          </w:p>
        </w:tc>
      </w:tr>
      <w:tr w14:paraId="76F81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0A62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E1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A7F0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9ADF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DA64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20B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C6D1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8BFB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E3580">
            <w:pPr>
              <w:keepNext w:val="0"/>
              <w:keepLines w:val="0"/>
              <w:pageBreakBefore w:val="0"/>
              <w:widowControl/>
              <w:kinsoku/>
              <w:wordWrap/>
              <w:overflowPunct/>
              <w:topLinePunct w:val="0"/>
              <w:autoSpaceDE/>
              <w:autoSpaceDN/>
              <w:bidi w:val="0"/>
              <w:adjustRightInd/>
              <w:snapToGrid/>
              <w:spacing w:line="200" w:lineRule="exact"/>
              <w:rPr>
                <w:rFonts w:hint="eastAsia" w:ascii="黑体" w:hAnsi="黑体" w:eastAsia="黑体" w:cs="黑体"/>
                <w:i/>
                <w:iCs/>
                <w:color w:val="000000"/>
                <w:sz w:val="18"/>
                <w:szCs w:val="18"/>
                <w:u w:val="none"/>
              </w:rPr>
            </w:pPr>
          </w:p>
        </w:tc>
      </w:tr>
      <w:tr w14:paraId="3FC33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A2EF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219F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85D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DE7B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599A0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F40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33C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25CA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B99F1">
            <w:pPr>
              <w:keepNext w:val="0"/>
              <w:keepLines w:val="0"/>
              <w:pageBreakBefore w:val="0"/>
              <w:widowControl/>
              <w:kinsoku/>
              <w:wordWrap/>
              <w:overflowPunct/>
              <w:topLinePunct w:val="0"/>
              <w:autoSpaceDE/>
              <w:autoSpaceDN/>
              <w:bidi w:val="0"/>
              <w:adjustRightInd/>
              <w:snapToGrid/>
              <w:spacing w:line="200" w:lineRule="exact"/>
              <w:rPr>
                <w:rFonts w:hint="eastAsia" w:ascii="黑体" w:hAnsi="黑体" w:eastAsia="黑体" w:cs="黑体"/>
                <w:i/>
                <w:iCs/>
                <w:color w:val="000000"/>
                <w:sz w:val="18"/>
                <w:szCs w:val="18"/>
                <w:u w:val="none"/>
              </w:rPr>
            </w:pPr>
          </w:p>
        </w:tc>
      </w:tr>
      <w:tr w14:paraId="7683C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AFB9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E5A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4CB86">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0241">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A05ED2">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7175">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A5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D3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94513">
            <w:pPr>
              <w:keepNext w:val="0"/>
              <w:keepLines w:val="0"/>
              <w:pageBreakBefore w:val="0"/>
              <w:widowControl/>
              <w:kinsoku/>
              <w:wordWrap/>
              <w:overflowPunct/>
              <w:topLinePunct w:val="0"/>
              <w:autoSpaceDE/>
              <w:autoSpaceDN/>
              <w:bidi w:val="0"/>
              <w:adjustRightInd/>
              <w:snapToGrid/>
              <w:spacing w:line="200" w:lineRule="exact"/>
              <w:rPr>
                <w:rFonts w:hint="eastAsia" w:ascii="黑体" w:hAnsi="黑体" w:eastAsia="黑体" w:cs="黑体"/>
                <w:i/>
                <w:iCs/>
                <w:color w:val="000000"/>
                <w:sz w:val="18"/>
                <w:szCs w:val="18"/>
                <w:u w:val="none"/>
              </w:rPr>
            </w:pPr>
          </w:p>
        </w:tc>
      </w:tr>
      <w:tr w14:paraId="7FB6B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83A4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4F8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E82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BC8C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C73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0D1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9D62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B903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E839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C3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FB8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7C4A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5C7F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D94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EDA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466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镇扑火队员</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BEB0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2EE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B2CA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6BBB3">
            <w:pPr>
              <w:keepNext w:val="0"/>
              <w:keepLines w:val="0"/>
              <w:pageBreakBefore w:val="0"/>
              <w:widowControl/>
              <w:kinsoku/>
              <w:wordWrap/>
              <w:overflowPunct/>
              <w:topLinePunct w:val="0"/>
              <w:autoSpaceDE/>
              <w:autoSpaceDN/>
              <w:bidi w:val="0"/>
              <w:adjustRightInd/>
              <w:snapToGrid/>
              <w:spacing w:line="20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42</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207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C8A1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621CD">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4313F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0582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3370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D597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8C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全镇25个村、2个社区得到保护</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30D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A65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417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536A3">
            <w:pPr>
              <w:keepNext w:val="0"/>
              <w:keepLines w:val="0"/>
              <w:pageBreakBefore w:val="0"/>
              <w:widowControl/>
              <w:kinsoku/>
              <w:wordWrap/>
              <w:overflowPunct/>
              <w:topLinePunct w:val="0"/>
              <w:autoSpaceDE/>
              <w:autoSpaceDN/>
              <w:bidi w:val="0"/>
              <w:adjustRightInd/>
              <w:snapToGrid/>
              <w:spacing w:line="200" w:lineRule="exact"/>
              <w:jc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sz w:val="16"/>
                <w:szCs w:val="16"/>
                <w:u w:val="none"/>
                <w:lang w:val="en-US" w:eastAsia="zh-CN"/>
              </w:rPr>
              <w:t>26</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7E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C2FB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F4CEC">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5D398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71A7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69F5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A21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741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森林火灾受害率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14C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FF69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71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CBC4">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E78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2687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726E9">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0A4C8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AB97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F69F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5E4A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5A2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坚持24小时内防火</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DCE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FBCE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CA1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8737">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F8D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4CC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90218">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4C635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149F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26D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005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2F4D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空气质量等级提高，社会综合效益提高</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E02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E99A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1E5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B5BFB">
            <w:pPr>
              <w:keepNext w:val="0"/>
              <w:keepLines w:val="0"/>
              <w:pageBreakBefore w:val="0"/>
              <w:widowControl/>
              <w:kinsoku/>
              <w:wordWrap/>
              <w:overflowPunct/>
              <w:topLinePunct w:val="0"/>
              <w:autoSpaceDE/>
              <w:autoSpaceDN/>
              <w:bidi w:val="0"/>
              <w:adjustRightInd/>
              <w:snapToGrid/>
              <w:spacing w:line="200" w:lineRule="exact"/>
              <w:jc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sz w:val="16"/>
                <w:szCs w:val="16"/>
                <w:u w:val="none"/>
                <w:lang w:val="en-US" w:eastAsia="zh-CN"/>
              </w:rPr>
              <w:t>98</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78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9265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72CF1">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618FD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07A9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671B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C9A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5057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生态环境明显改善</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4E63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A544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4D8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2EF2B">
            <w:pPr>
              <w:keepNext w:val="0"/>
              <w:keepLines w:val="0"/>
              <w:pageBreakBefore w:val="0"/>
              <w:widowControl/>
              <w:kinsoku/>
              <w:wordWrap/>
              <w:overflowPunct/>
              <w:topLinePunct w:val="0"/>
              <w:autoSpaceDE/>
              <w:autoSpaceDN/>
              <w:bidi w:val="0"/>
              <w:adjustRightInd/>
              <w:snapToGrid/>
              <w:spacing w:line="200" w:lineRule="exact"/>
              <w:jc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sz w:val="16"/>
                <w:szCs w:val="16"/>
                <w:u w:val="none"/>
                <w:lang w:val="en-US" w:eastAsia="zh-CN"/>
              </w:rPr>
              <w:t>97</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BC6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3C10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8E633">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3F9DD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8F2C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6C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52C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A0DC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09E6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2CF2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C94D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A3FD4">
            <w:pPr>
              <w:keepNext w:val="0"/>
              <w:keepLines w:val="0"/>
              <w:pageBreakBefore w:val="0"/>
              <w:widowControl/>
              <w:kinsoku/>
              <w:wordWrap/>
              <w:overflowPunct/>
              <w:topLinePunct w:val="0"/>
              <w:autoSpaceDE/>
              <w:autoSpaceDN/>
              <w:bidi w:val="0"/>
              <w:adjustRightInd/>
              <w:snapToGrid/>
              <w:spacing w:line="200" w:lineRule="exact"/>
              <w:jc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sz w:val="16"/>
                <w:szCs w:val="16"/>
                <w:u w:val="none"/>
                <w:lang w:val="en-US" w:eastAsia="zh-CN"/>
              </w:rPr>
              <w:t>99</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FBC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CAD2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96836">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38AA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ECD6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D04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A22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8B6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用于交通、塘堰、森林防火等标识标牌及安全生产广告宣传手册</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DA2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B1E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8AF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E877">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4</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A5E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17DA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81A92">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2CBFC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EFCE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AE10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E5A4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4609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全年安全装备物资</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D79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8C4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D14B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FE871">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3</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D222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DA78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EE22">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79E76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1EFE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91E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0F49A">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6A2A0">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0182E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F890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B443D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通过镇村干部值班巡逻、建立扑火队，加强汛期滑坡、塌陷等地质灾害监测，加大对辖区内两轮、三轮摩托车管理，危险化学品及烟花爆竹管理宣传等工作，减少了安全隐患，杜绝了灾害事故发生。</w:t>
            </w:r>
          </w:p>
        </w:tc>
      </w:tr>
      <w:tr w14:paraId="13E3F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F04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FAE39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预算编制的科学化、精细化程度偏低，预算收支缺乏前瞻性和计划性。</w:t>
            </w:r>
          </w:p>
        </w:tc>
      </w:tr>
      <w:tr w14:paraId="72A79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E2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9D6C7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强化预算编制科学化、合理化；加强管理，完善制度，确保项目顺利实施。</w:t>
            </w:r>
          </w:p>
        </w:tc>
      </w:tr>
    </w:tbl>
    <w:p w14:paraId="223BA4EB">
      <w:pPr>
        <w:pStyle w:val="2"/>
        <w:ind w:firstLine="631"/>
        <w:rPr>
          <w:rFonts w:hint="default"/>
        </w:rPr>
      </w:pPr>
    </w:p>
    <w:p w14:paraId="165DC20D">
      <w:pPr>
        <w:pStyle w:val="2"/>
        <w:ind w:firstLine="631"/>
        <w:rPr>
          <w:rFonts w:hint="default"/>
        </w:rPr>
      </w:pPr>
    </w:p>
    <w:p w14:paraId="07816815">
      <w:pPr>
        <w:pStyle w:val="2"/>
        <w:ind w:firstLine="631"/>
        <w:rPr>
          <w:rFonts w:hint="default"/>
        </w:rPr>
      </w:pPr>
    </w:p>
    <w:p w14:paraId="5FB5F0AE">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西眉镇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p>
    <w:p w14:paraId="74E563BA">
      <w:pPr>
        <w:tabs>
          <w:tab w:val="left" w:pos="3885"/>
        </w:tabs>
        <w:snapToGrid w:val="0"/>
        <w:spacing w:line="600" w:lineRule="exact"/>
        <w:jc w:val="center"/>
        <w:rPr>
          <w:rFonts w:hAnsi="宋体"/>
        </w:rPr>
      </w:pPr>
      <w:r>
        <w:rPr>
          <w:rFonts w:hint="eastAsia" w:hAnsi="宋体"/>
        </w:rPr>
        <w:t>（创新社区管理项目）</w:t>
      </w:r>
    </w:p>
    <w:p w14:paraId="4973B17E">
      <w:pPr>
        <w:tabs>
          <w:tab w:val="left" w:pos="3885"/>
        </w:tabs>
        <w:snapToGrid w:val="0"/>
        <w:spacing w:line="600" w:lineRule="exact"/>
        <w:ind w:firstLine="632" w:firstLineChars="200"/>
        <w:jc w:val="left"/>
        <w:rPr>
          <w:rFonts w:ascii="宋体" w:hAnsi="宋体"/>
          <w:b/>
          <w:szCs w:val="21"/>
        </w:rPr>
      </w:pPr>
    </w:p>
    <w:p w14:paraId="0F5E3FF2">
      <w:pPr>
        <w:numPr>
          <w:ilvl w:val="0"/>
          <w:numId w:val="12"/>
        </w:numPr>
        <w:tabs>
          <w:tab w:val="left" w:pos="3885"/>
        </w:tabs>
        <w:snapToGrid w:val="0"/>
        <w:spacing w:line="600" w:lineRule="exact"/>
        <w:ind w:firstLine="632" w:firstLineChars="200"/>
        <w:jc w:val="left"/>
        <w:rPr>
          <w:rFonts w:hint="eastAsia" w:ascii="黑体" w:hAnsi="宋体" w:eastAsia="黑体"/>
          <w:szCs w:val="21"/>
        </w:rPr>
      </w:pPr>
      <w:r>
        <w:rPr>
          <w:rFonts w:hint="eastAsia" w:ascii="黑体" w:hAnsi="宋体" w:eastAsia="黑体"/>
          <w:szCs w:val="21"/>
        </w:rPr>
        <w:t>基本情况</w:t>
      </w:r>
    </w:p>
    <w:p w14:paraId="5F479B45">
      <w:pPr>
        <w:numPr>
          <w:ilvl w:val="0"/>
          <w:numId w:val="13"/>
        </w:numPr>
        <w:tabs>
          <w:tab w:val="left" w:pos="3885"/>
        </w:tabs>
        <w:snapToGrid w:val="0"/>
        <w:spacing w:line="600" w:lineRule="exact"/>
        <w:jc w:val="left"/>
        <w:rPr>
          <w:rFonts w:hint="eastAsia" w:ascii="仿宋_GB2312" w:hAnsi="仿宋_GB2312" w:cs="仿宋_GB2312"/>
          <w:szCs w:val="21"/>
        </w:rPr>
      </w:pPr>
      <w:r>
        <w:rPr>
          <w:rFonts w:hint="eastAsia" w:ascii="仿宋_GB2312" w:hAnsi="仿宋_GB2312" w:cs="仿宋_GB2312"/>
          <w:szCs w:val="21"/>
        </w:rPr>
        <w:t>项目概况</w:t>
      </w:r>
    </w:p>
    <w:p w14:paraId="3A7B004D">
      <w:pPr>
        <w:spacing w:line="580" w:lineRule="exact"/>
        <w:ind w:firstLine="632" w:firstLineChars="200"/>
        <w:rPr>
          <w:rFonts w:hint="eastAsia" w:ascii="仿宋_GB2312" w:hAnsi="仿宋_GB2312" w:cs="仿宋_GB2312"/>
          <w:szCs w:val="21"/>
        </w:rPr>
      </w:pPr>
      <w:r>
        <w:rPr>
          <w:rFonts w:hint="eastAsia"/>
        </w:rPr>
        <w:t>创新社区管理项目旨在改</w:t>
      </w:r>
      <w:r>
        <w:t>善社区工作机制，健全基层服务管理体制，</w:t>
      </w:r>
      <w:r>
        <w:rPr>
          <w:rFonts w:ascii="仿宋" w:hAnsi="仿宋" w:eastAsia="仿宋" w:cs="仿宋_GB2312"/>
          <w:szCs w:val="32"/>
        </w:rPr>
        <w:t>提高社区整体综合服务能力</w:t>
      </w:r>
      <w:r>
        <w:rPr>
          <w:rFonts w:hint="eastAsia" w:ascii="仿宋" w:hAnsi="仿宋" w:eastAsia="仿宋" w:cs="仿宋_GB2312"/>
          <w:szCs w:val="32"/>
        </w:rPr>
        <w:t>。主要通过文化、治安、卫生等方面，改善了社区环境和办公条件，保障社区工作正常运转</w:t>
      </w:r>
      <w:r>
        <w:rPr>
          <w:rFonts w:hint="eastAsia" w:hAnsi="宋体"/>
        </w:rPr>
        <w:t>。</w:t>
      </w:r>
    </w:p>
    <w:p w14:paraId="32922492">
      <w:pPr>
        <w:numPr>
          <w:ilvl w:val="0"/>
          <w:numId w:val="13"/>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项目实施情况</w:t>
      </w:r>
    </w:p>
    <w:p w14:paraId="3C8F2867">
      <w:pPr>
        <w:numPr>
          <w:ilvl w:val="0"/>
          <w:numId w:val="0"/>
        </w:numPr>
        <w:tabs>
          <w:tab w:val="left" w:pos="3885"/>
        </w:tabs>
        <w:snapToGrid w:val="0"/>
        <w:spacing w:line="600" w:lineRule="exact"/>
        <w:ind w:leftChars="0" w:firstLine="632" w:firstLineChars="200"/>
        <w:jc w:val="left"/>
        <w:rPr>
          <w:rFonts w:hint="eastAsia" w:ascii="仿宋_GB2312" w:hAnsi="仿宋_GB2312" w:cs="仿宋_GB2312"/>
          <w:szCs w:val="21"/>
        </w:rPr>
      </w:pPr>
      <w:r>
        <w:rPr>
          <w:rFonts w:hint="eastAsia" w:ascii="仿宋_GB2312" w:hAnsi="仿宋_GB2312" w:cs="仿宋_GB2312"/>
          <w:szCs w:val="21"/>
          <w:lang w:eastAsia="zh-CN"/>
        </w:rPr>
        <w:t>根据遂宁市安居区财政局</w:t>
      </w:r>
      <w:r>
        <w:rPr>
          <w:rFonts w:hint="eastAsia"/>
          <w:lang w:eastAsia="zh-CN"/>
        </w:rPr>
        <w:t>《遂宁市安居区</w:t>
      </w:r>
      <w:r>
        <w:rPr>
          <w:rFonts w:hint="eastAsia"/>
          <w:lang w:val="en-US" w:eastAsia="zh-CN"/>
        </w:rPr>
        <w:t>财政局</w:t>
      </w:r>
      <w:r>
        <w:rPr>
          <w:rFonts w:hint="eastAsia"/>
          <w:lang w:eastAsia="zh-CN"/>
        </w:rPr>
        <w:t>关于</w:t>
      </w:r>
      <w:r>
        <w:rPr>
          <w:rFonts w:hint="eastAsia"/>
          <w:lang w:val="en-US" w:eastAsia="zh-CN"/>
        </w:rPr>
        <w:t>开展2024年部门、项目、政策支出绩效自评工作的通知</w:t>
      </w:r>
      <w:r>
        <w:rPr>
          <w:rFonts w:hint="eastAsia"/>
          <w:lang w:eastAsia="zh-CN"/>
        </w:rPr>
        <w:t>》（遂安财监督〔</w:t>
      </w:r>
      <w:r>
        <w:rPr>
          <w:rFonts w:hint="eastAsia"/>
          <w:lang w:val="en-US" w:eastAsia="zh-CN"/>
        </w:rPr>
        <w:t>2024〕10号</w:t>
      </w:r>
      <w:r>
        <w:rPr>
          <w:rFonts w:hint="eastAsia"/>
          <w:lang w:eastAsia="zh-CN"/>
        </w:rPr>
        <w:t>）</w:t>
      </w:r>
      <w:r>
        <w:rPr>
          <w:rFonts w:hint="eastAsia" w:ascii="仿宋_GB2312" w:hAnsi="仿宋_GB2312" w:cs="仿宋_GB2312"/>
          <w:szCs w:val="21"/>
          <w:lang w:eastAsia="zh-CN"/>
        </w:rPr>
        <w:t>要求，我镇按照绩效评价相关制度规定，汇总整理相关自评材料并进行综合分析，根据分析后的情况对项目支出绩效自评指标进行评分，形成绩效自评报告，提交上级主管部门审核。</w:t>
      </w:r>
    </w:p>
    <w:p w14:paraId="44CE364E">
      <w:pPr>
        <w:numPr>
          <w:ilvl w:val="0"/>
          <w:numId w:val="13"/>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资金投入使用情况</w:t>
      </w:r>
    </w:p>
    <w:p w14:paraId="573BABD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right="0" w:firstLine="632" w:firstLineChars="200"/>
        <w:textAlignment w:val="auto"/>
        <w:rPr>
          <w:rFonts w:hint="eastAsia" w:ascii="仿宋_GB2312" w:hAnsi="仿宋_GB2312" w:cs="仿宋_GB2312"/>
          <w:szCs w:val="21"/>
        </w:rPr>
      </w:pPr>
      <w:r>
        <w:rPr>
          <w:rFonts w:hint="eastAsia" w:ascii="仿宋_GB2312" w:hAnsi="仿宋_GB2312" w:eastAsia="仿宋_GB2312" w:cs="仿宋_GB2312"/>
          <w:kern w:val="2"/>
          <w:sz w:val="32"/>
          <w:szCs w:val="21"/>
          <w:lang w:val="en-US" w:eastAsia="zh-CN" w:bidi="ar-SA"/>
        </w:rPr>
        <w:t>该项目2023年年初预算金额为</w:t>
      </w:r>
      <w:r>
        <w:rPr>
          <w:rFonts w:hint="eastAsia" w:ascii="仿宋_GB2312" w:hAnsi="仿宋_GB2312" w:cs="仿宋_GB2312"/>
          <w:kern w:val="2"/>
          <w:sz w:val="32"/>
          <w:szCs w:val="21"/>
          <w:lang w:val="en-US" w:eastAsia="zh-CN" w:bidi="ar-SA"/>
        </w:rPr>
        <w:t>10</w:t>
      </w:r>
      <w:r>
        <w:rPr>
          <w:rFonts w:hint="eastAsia" w:ascii="仿宋_GB2312" w:hAnsi="仿宋_GB2312" w:eastAsia="仿宋_GB2312" w:cs="仿宋_GB2312"/>
          <w:kern w:val="2"/>
          <w:sz w:val="32"/>
          <w:szCs w:val="21"/>
          <w:lang w:val="en-US" w:eastAsia="zh-CN" w:bidi="ar-SA"/>
        </w:rPr>
        <w:t>万元，预算批复</w:t>
      </w:r>
      <w:r>
        <w:rPr>
          <w:rFonts w:hint="eastAsia" w:ascii="仿宋_GB2312" w:hAnsi="仿宋_GB2312" w:cs="仿宋_GB2312"/>
          <w:kern w:val="2"/>
          <w:sz w:val="32"/>
          <w:szCs w:val="21"/>
          <w:lang w:val="en-US" w:eastAsia="zh-CN" w:bidi="ar-SA"/>
        </w:rPr>
        <w:t>10</w:t>
      </w:r>
      <w:r>
        <w:rPr>
          <w:rFonts w:hint="eastAsia" w:ascii="仿宋_GB2312" w:hAnsi="仿宋_GB2312" w:eastAsia="仿宋_GB2312" w:cs="仿宋_GB2312"/>
          <w:kern w:val="2"/>
          <w:sz w:val="32"/>
          <w:szCs w:val="21"/>
          <w:lang w:val="en-US" w:eastAsia="zh-CN" w:bidi="ar-SA"/>
        </w:rPr>
        <w:t>万元，2023年申报金额为</w:t>
      </w:r>
      <w:r>
        <w:rPr>
          <w:rFonts w:hint="eastAsia" w:ascii="仿宋_GB2312" w:hAnsi="仿宋_GB2312" w:cs="仿宋_GB2312"/>
          <w:kern w:val="2"/>
          <w:sz w:val="32"/>
          <w:szCs w:val="21"/>
          <w:lang w:val="en-US" w:eastAsia="zh-CN" w:bidi="ar-SA"/>
        </w:rPr>
        <w:t>10</w:t>
      </w:r>
      <w:r>
        <w:rPr>
          <w:rFonts w:hint="eastAsia" w:ascii="仿宋_GB2312" w:hAnsi="仿宋_GB2312" w:eastAsia="仿宋_GB2312" w:cs="仿宋_GB2312"/>
          <w:kern w:val="2"/>
          <w:sz w:val="32"/>
          <w:szCs w:val="21"/>
          <w:lang w:val="en-US" w:eastAsia="zh-CN" w:bidi="ar-SA"/>
        </w:rPr>
        <w:t>万元，实际下达金额为</w:t>
      </w:r>
      <w:r>
        <w:rPr>
          <w:rFonts w:hint="eastAsia" w:ascii="仿宋_GB2312" w:hAnsi="仿宋_GB2312" w:cs="仿宋_GB2312"/>
          <w:kern w:val="2"/>
          <w:sz w:val="32"/>
          <w:szCs w:val="21"/>
          <w:lang w:val="en-US" w:eastAsia="zh-CN" w:bidi="ar-SA"/>
        </w:rPr>
        <w:t>10</w:t>
      </w:r>
      <w:r>
        <w:rPr>
          <w:rFonts w:hint="eastAsia" w:ascii="仿宋_GB2312" w:hAnsi="仿宋_GB2312" w:eastAsia="仿宋_GB2312" w:cs="仿宋_GB2312"/>
          <w:kern w:val="2"/>
          <w:sz w:val="32"/>
          <w:szCs w:val="21"/>
          <w:lang w:val="en-US" w:eastAsia="zh-CN" w:bidi="ar-SA"/>
        </w:rPr>
        <w:t>万元，截止评价时点项目资金的实际支出</w:t>
      </w:r>
      <w:r>
        <w:rPr>
          <w:rFonts w:hint="eastAsia" w:ascii="仿宋_GB2312" w:hAnsi="仿宋_GB2312" w:cs="仿宋_GB2312"/>
          <w:kern w:val="2"/>
          <w:sz w:val="32"/>
          <w:szCs w:val="21"/>
          <w:lang w:val="en-US" w:eastAsia="zh-CN" w:bidi="ar-SA"/>
        </w:rPr>
        <w:t>10</w:t>
      </w:r>
      <w:r>
        <w:rPr>
          <w:rFonts w:hint="eastAsia" w:ascii="仿宋_GB2312" w:hAnsi="仿宋_GB2312" w:eastAsia="仿宋_GB2312" w:cs="仿宋_GB2312"/>
          <w:kern w:val="2"/>
          <w:sz w:val="32"/>
          <w:szCs w:val="21"/>
          <w:lang w:val="en-US" w:eastAsia="zh-CN" w:bidi="ar-SA"/>
        </w:rPr>
        <w:t>万元，资金主要用于创新社区管理工作经费，</w:t>
      </w:r>
      <w:r>
        <w:rPr>
          <w:rFonts w:hint="eastAsia" w:ascii="仿宋_GB2312" w:hAnsi="微软雅黑" w:eastAsia="仿宋_GB2312" w:cs="仿宋_GB2312"/>
          <w:i w:val="0"/>
          <w:caps w:val="0"/>
          <w:color w:val="000000"/>
          <w:spacing w:val="0"/>
          <w:kern w:val="0"/>
          <w:sz w:val="32"/>
          <w:szCs w:val="32"/>
          <w:lang w:val="en-US" w:eastAsia="zh-CN" w:bidi="ar"/>
        </w:rPr>
        <w:t>支付依据合规合法，资金支付与预算相符。也未发现截留、挤占、挪用等情况，资金使用安全有效。</w:t>
      </w:r>
    </w:p>
    <w:p w14:paraId="74CD9B93">
      <w:pPr>
        <w:numPr>
          <w:ilvl w:val="0"/>
          <w:numId w:val="13"/>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项目绩效目标等内容</w:t>
      </w:r>
    </w:p>
    <w:p w14:paraId="6A5E8E66">
      <w:pPr>
        <w:adjustRightInd w:val="0"/>
        <w:snapToGrid w:val="0"/>
        <w:spacing w:line="600" w:lineRule="exact"/>
        <w:ind w:firstLine="720"/>
        <w:rPr>
          <w:rFonts w:hint="eastAsia" w:ascii="仿宋" w:hAnsi="仿宋" w:eastAsia="仿宋" w:cs="仿宋_GB2312"/>
          <w:szCs w:val="32"/>
        </w:rPr>
      </w:pPr>
      <w:r>
        <w:rPr>
          <w:rFonts w:hint="eastAsia" w:ascii="仿宋" w:hAnsi="仿宋" w:eastAsia="仿宋" w:cs="仿宋_GB2312"/>
          <w:szCs w:val="32"/>
        </w:rPr>
        <w:t>创新社区管理项目主要通过聘请社区综合协管员对社区的文化、治安、卫生等方面工作进行宣传维护，透明办事流程，提高工作效率。总体上看，创新社区管理项目申报内容符合全镇实际社区管理情况，目标明确，申报目标合理可行。</w:t>
      </w:r>
    </w:p>
    <w:p w14:paraId="07A065C0">
      <w:pPr>
        <w:snapToGrid w:val="0"/>
        <w:spacing w:line="600" w:lineRule="exact"/>
        <w:ind w:firstLine="632" w:firstLineChars="200"/>
        <w:rPr>
          <w:rFonts w:hint="eastAsia" w:ascii="宋体" w:hAnsi="宋体"/>
          <w:szCs w:val="21"/>
        </w:rPr>
      </w:pPr>
      <w:r>
        <w:rPr>
          <w:rFonts w:hint="eastAsia" w:ascii="黑体" w:hAnsi="黑体" w:eastAsia="黑体" w:cs="黑体"/>
          <w:szCs w:val="21"/>
        </w:rPr>
        <w:t>二、评价工作开展情况</w:t>
      </w:r>
    </w:p>
    <w:p w14:paraId="315602CF">
      <w:pPr>
        <w:snapToGrid w:val="0"/>
        <w:spacing w:line="600" w:lineRule="exact"/>
        <w:ind w:firstLine="632" w:firstLineChars="200"/>
        <w:rPr>
          <w:rFonts w:hint="eastAsia" w:hAnsi="宋体"/>
          <w:lang w:val="en-US" w:eastAsia="zh-CN"/>
        </w:rPr>
      </w:pPr>
      <w:r>
        <w:rPr>
          <w:rFonts w:hint="eastAsia" w:ascii="Times New Roman" w:hAnsi="宋体" w:cs="Times New Roman"/>
          <w:lang w:val="en-US" w:eastAsia="zh-CN"/>
        </w:rPr>
        <w:t>根据《遂宁市安居区财政局关于开展202</w:t>
      </w:r>
      <w:r>
        <w:rPr>
          <w:rFonts w:hint="eastAsia" w:hAnsi="宋体" w:cs="Times New Roman"/>
          <w:lang w:val="en-US" w:eastAsia="zh-CN"/>
        </w:rPr>
        <w:t>4</w:t>
      </w:r>
      <w:r>
        <w:rPr>
          <w:rFonts w:hint="eastAsia" w:ascii="Times New Roman" w:hAnsi="宋体" w:cs="Times New Roman"/>
          <w:lang w:val="en-US" w:eastAsia="zh-CN"/>
        </w:rPr>
        <w:t>年部门、项目、政策支出绩效自评工作的通知》遂安财监督</w:t>
      </w:r>
      <w:r>
        <w:rPr>
          <w:rFonts w:hint="eastAsia"/>
          <w:lang w:eastAsia="zh-CN"/>
        </w:rPr>
        <w:t>〔</w:t>
      </w:r>
      <w:r>
        <w:rPr>
          <w:rFonts w:hint="eastAsia"/>
          <w:lang w:val="en-US" w:eastAsia="zh-CN"/>
        </w:rPr>
        <w:t>2024〕10</w:t>
      </w:r>
      <w:r>
        <w:rPr>
          <w:rFonts w:hint="eastAsia" w:ascii="Times New Roman" w:hAnsi="宋体" w:cs="Times New Roman"/>
          <w:lang w:val="en-US" w:eastAsia="zh-CN"/>
        </w:rPr>
        <w:t>号文件精神，我镇组织相关人员对</w:t>
      </w:r>
      <w:r>
        <w:rPr>
          <w:rFonts w:hint="eastAsia" w:hAnsi="宋体"/>
          <w:lang w:val="en-US" w:eastAsia="zh-CN"/>
        </w:rPr>
        <w:t>2023年</w:t>
      </w:r>
      <w:r>
        <w:rPr>
          <w:rFonts w:hint="eastAsia"/>
        </w:rPr>
        <w:t>创新社区管理项目绩效进行自评。根据相关政策制度，我镇成立了绩效评价工作小组，负责组织、协调项目的绩效评价工作。采用实地抽查等形式，收集相关信息资料，对各项指标进行逐项逐条审核，对重点事项进行核实，在对取得的资料进行分析整理的基础上形成绩效自评报告。</w:t>
      </w:r>
    </w:p>
    <w:p w14:paraId="11F4B5A9">
      <w:pPr>
        <w:snapToGrid w:val="0"/>
        <w:spacing w:line="600" w:lineRule="exact"/>
        <w:ind w:firstLine="632" w:firstLineChars="200"/>
        <w:rPr>
          <w:rFonts w:hint="eastAsia" w:ascii="黑体" w:hAnsi="宋体" w:eastAsia="黑体"/>
          <w:szCs w:val="21"/>
        </w:rPr>
      </w:pPr>
      <w:r>
        <w:rPr>
          <w:rFonts w:hint="eastAsia" w:ascii="黑体" w:hAnsi="宋体" w:eastAsia="黑体"/>
          <w:szCs w:val="21"/>
        </w:rPr>
        <w:t>三</w:t>
      </w:r>
      <w:r>
        <w:rPr>
          <w:rFonts w:ascii="黑体" w:hAnsi="宋体" w:eastAsia="黑体"/>
          <w:szCs w:val="21"/>
        </w:rPr>
        <w:t>、</w:t>
      </w:r>
      <w:r>
        <w:rPr>
          <w:rFonts w:hint="eastAsia" w:ascii="黑体" w:hAnsi="宋体" w:eastAsia="黑体"/>
          <w:szCs w:val="21"/>
        </w:rPr>
        <w:t>综合评价结论</w:t>
      </w:r>
    </w:p>
    <w:p w14:paraId="7738BBE7">
      <w:pPr>
        <w:adjustRightInd w:val="0"/>
        <w:snapToGrid w:val="0"/>
        <w:spacing w:line="600" w:lineRule="exact"/>
        <w:ind w:firstLine="720"/>
        <w:rPr>
          <w:rFonts w:hint="eastAsia" w:ascii="黑体" w:hAnsi="宋体" w:eastAsia="黑体"/>
          <w:szCs w:val="21"/>
        </w:rPr>
      </w:pPr>
      <w:r>
        <w:rPr>
          <w:rFonts w:hint="eastAsia"/>
        </w:rPr>
        <w:t>创新社区管理项目在制定时遵循客观公正性原则，从项目内部要素的内在联系，以及与外部条件的广泛联系入手，进行全面的动态的分析论证。我镇严格按照项目计划拨付、使用资金，未挤占截留挪用专项资金，做到专款专用，审批程序基本规范，较好</w:t>
      </w:r>
      <w:r>
        <w:rPr>
          <w:rFonts w:hint="eastAsia"/>
          <w:lang w:eastAsia="zh-CN"/>
        </w:rPr>
        <w:t>地</w:t>
      </w:r>
      <w:r>
        <w:rPr>
          <w:rFonts w:hint="eastAsia"/>
        </w:rPr>
        <w:t>完成了计划目标。</w:t>
      </w:r>
    </w:p>
    <w:p w14:paraId="7EA16EFB">
      <w:pPr>
        <w:snapToGrid w:val="0"/>
        <w:spacing w:line="600" w:lineRule="exact"/>
        <w:ind w:firstLine="632" w:firstLineChars="200"/>
        <w:rPr>
          <w:rFonts w:hint="eastAsia" w:ascii="黑体" w:hAnsi="黑体" w:eastAsia="黑体" w:cs="黑体"/>
          <w:bCs/>
          <w:szCs w:val="21"/>
        </w:rPr>
      </w:pPr>
      <w:r>
        <w:rPr>
          <w:rFonts w:hint="eastAsia" w:ascii="黑体" w:hAnsi="黑体" w:eastAsia="黑体" w:cs="黑体"/>
          <w:bCs/>
          <w:szCs w:val="21"/>
        </w:rPr>
        <w:t>四、绩效评价分析</w:t>
      </w:r>
    </w:p>
    <w:p w14:paraId="7763562B">
      <w:p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rPr>
        <w:t>（一）项目决策情况</w:t>
      </w:r>
    </w:p>
    <w:p w14:paraId="4E8C87C2">
      <w:pPr>
        <w:adjustRightInd w:val="0"/>
        <w:snapToGrid w:val="0"/>
        <w:spacing w:line="600" w:lineRule="exact"/>
        <w:ind w:firstLine="720"/>
        <w:rPr>
          <w:rFonts w:hint="eastAsia" w:ascii="楷体_GB2312" w:hAnsi="宋体" w:eastAsia="楷体_GB2312"/>
          <w:b/>
          <w:szCs w:val="21"/>
        </w:rPr>
      </w:pPr>
      <w:r>
        <w:rPr>
          <w:rFonts w:hint="eastAsia"/>
        </w:rPr>
        <w:t>创新社区管理项目为延续性项目，已在年初进行项目绩效目标申报，项目规划合理，年度绩效目标与中长期规划一致。资金管理办法健全完善。</w:t>
      </w:r>
    </w:p>
    <w:p w14:paraId="614F225F">
      <w:pPr>
        <w:numPr>
          <w:ilvl w:val="0"/>
          <w:numId w:val="10"/>
        </w:num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rPr>
        <w:t>项目管理情况</w:t>
      </w:r>
    </w:p>
    <w:p w14:paraId="6D65D496">
      <w:pPr>
        <w:adjustRightInd w:val="0"/>
        <w:snapToGrid w:val="0"/>
        <w:spacing w:line="600" w:lineRule="exact"/>
        <w:ind w:firstLine="720"/>
        <w:rPr>
          <w:rFonts w:hint="eastAsia" w:ascii="楷体_GB2312" w:hAnsi="宋体" w:eastAsia="楷体_GB2312"/>
          <w:b/>
          <w:szCs w:val="21"/>
        </w:rPr>
      </w:pPr>
      <w:r>
        <w:rPr>
          <w:rFonts w:hint="eastAsia"/>
        </w:rPr>
        <w:t>严格按照有关文件精神，进一步完善制度，规范审批程序，手续完备，档案管理规范。在项目资金发放工作中，建立了符合财务会计制度的创新社区管理项目资金管理制度，专项管理、拨付规范、发放及时。</w:t>
      </w:r>
    </w:p>
    <w:p w14:paraId="4867B15B">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（三）项目产出情况</w:t>
      </w:r>
    </w:p>
    <w:p w14:paraId="6F636C96">
      <w:pPr>
        <w:snapToGrid w:val="0"/>
        <w:spacing w:line="600" w:lineRule="exact"/>
        <w:ind w:firstLine="632" w:firstLineChars="200"/>
        <w:rPr>
          <w:rFonts w:hint="default" w:eastAsia="仿宋_GB2312"/>
          <w:highlight w:val="none"/>
          <w:lang w:val="en-US" w:eastAsia="zh-CN"/>
        </w:rPr>
      </w:pPr>
      <w:r>
        <w:rPr>
          <w:rFonts w:hint="eastAsia" w:hAnsi="宋体"/>
          <w:lang w:val="en-US" w:eastAsia="zh-CN"/>
        </w:rPr>
        <w:t>该项目2023年年初预算10万元，项目实际支出为10万元。资金主要用于</w:t>
      </w:r>
      <w:r>
        <w:rPr>
          <w:rFonts w:hint="eastAsia" w:ascii="仿宋_GB2312" w:hAnsi="仿宋_GB2312" w:eastAsia="仿宋_GB2312" w:cs="仿宋_GB2312"/>
          <w:kern w:val="2"/>
          <w:sz w:val="32"/>
          <w:szCs w:val="21"/>
          <w:lang w:val="en-US" w:eastAsia="zh-CN" w:bidi="ar-SA"/>
        </w:rPr>
        <w:t>创新社区管理</w:t>
      </w:r>
      <w:r>
        <w:rPr>
          <w:rFonts w:hint="eastAsia" w:ascii="仿宋_GB2312" w:hAnsi="仿宋_GB2312" w:cs="仿宋_GB2312"/>
          <w:kern w:val="2"/>
          <w:sz w:val="32"/>
          <w:szCs w:val="21"/>
          <w:lang w:val="en-US" w:eastAsia="zh-CN" w:bidi="ar-SA"/>
        </w:rPr>
        <w:t>工作</w:t>
      </w:r>
      <w:r>
        <w:rPr>
          <w:rFonts w:hint="eastAsia"/>
          <w:highlight w:val="none"/>
        </w:rPr>
        <w:t>。财政办按工作开展情况采取授权支付等方式进行支付。</w:t>
      </w:r>
      <w:r>
        <w:rPr>
          <w:rFonts w:hint="eastAsia"/>
          <w:highlight w:val="none"/>
          <w:lang w:eastAsia="zh-CN"/>
        </w:rPr>
        <w:t>进一步完善服务体系，拓展服务内容，深化服务内涵，努力提升社区服务水平，加强社区工作队伍建设，提升社区综合服务管理水平，发挥公共服务的利民惠民作用。</w:t>
      </w:r>
    </w:p>
    <w:p w14:paraId="2D3ED01B">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（四）项目效益情况。</w:t>
      </w:r>
    </w:p>
    <w:p w14:paraId="3EAEB7C4">
      <w:pPr>
        <w:adjustRightInd w:val="0"/>
        <w:snapToGrid w:val="0"/>
        <w:spacing w:line="600" w:lineRule="exact"/>
        <w:ind w:firstLine="720"/>
        <w:rPr>
          <w:rFonts w:hint="eastAsia" w:ascii="楷体_GB2312" w:hAnsi="宋体" w:eastAsia="楷体_GB2312"/>
          <w:b/>
          <w:szCs w:val="21"/>
        </w:rPr>
      </w:pPr>
      <w:r>
        <w:rPr>
          <w:rFonts w:hint="eastAsia" w:ascii="仿宋" w:hAnsi="仿宋" w:eastAsia="仿宋" w:cs="仿宋_GB2312"/>
          <w:szCs w:val="32"/>
        </w:rPr>
        <w:t>通过改善社区办公条件，宣传引导，增强公共意识、引导公民参与、缓冲了居民之前的矛盾，充分吸纳居民意见，推进了社区共同治理</w:t>
      </w:r>
      <w:r>
        <w:t>。</w:t>
      </w:r>
    </w:p>
    <w:p w14:paraId="243C38FC">
      <w:pPr>
        <w:numPr>
          <w:ilvl w:val="0"/>
          <w:numId w:val="0"/>
        </w:numPr>
        <w:snapToGrid w:val="0"/>
        <w:spacing w:line="600" w:lineRule="exact"/>
        <w:ind w:firstLine="632" w:firstLineChars="200"/>
        <w:rPr>
          <w:rFonts w:hint="eastAsia" w:ascii="黑体" w:hAnsi="宋体" w:eastAsia="黑体"/>
          <w:szCs w:val="21"/>
        </w:rPr>
      </w:pPr>
      <w:r>
        <w:rPr>
          <w:rFonts w:hint="eastAsia" w:ascii="黑体" w:hAnsi="宋体" w:eastAsia="黑体"/>
          <w:szCs w:val="21"/>
          <w:lang w:eastAsia="zh-CN"/>
        </w:rPr>
        <w:t>五、</w:t>
      </w:r>
      <w:r>
        <w:rPr>
          <w:rFonts w:hint="eastAsia" w:ascii="黑体" w:hAnsi="宋体" w:eastAsia="黑体"/>
          <w:szCs w:val="21"/>
        </w:rPr>
        <w:t>存在主要问题</w:t>
      </w:r>
    </w:p>
    <w:p w14:paraId="37ADA015">
      <w:pPr>
        <w:numPr>
          <w:ilvl w:val="0"/>
          <w:numId w:val="0"/>
        </w:numPr>
        <w:snapToGrid w:val="0"/>
        <w:spacing w:line="600" w:lineRule="exact"/>
        <w:ind w:firstLine="632" w:firstLineChars="200"/>
        <w:rPr>
          <w:rFonts w:hint="eastAsia" w:ascii="黑体" w:hAnsi="宋体" w:eastAsia="黑体"/>
          <w:szCs w:val="21"/>
        </w:rPr>
      </w:pPr>
      <w:r>
        <w:rPr>
          <w:rFonts w:hint="eastAsia" w:ascii="仿宋_GB2312" w:hAnsi="仿宋_GB2312" w:cs="仿宋_GB2312"/>
          <w:szCs w:val="32"/>
        </w:rPr>
        <w:t>社区工作有待进一步细化，加强</w:t>
      </w:r>
      <w:r>
        <w:t>。</w:t>
      </w:r>
    </w:p>
    <w:p w14:paraId="614FF392">
      <w:pPr>
        <w:snapToGrid w:val="0"/>
        <w:spacing w:line="600" w:lineRule="exact"/>
        <w:ind w:firstLine="632" w:firstLineChars="200"/>
        <w:rPr>
          <w:rFonts w:hint="eastAsia" w:ascii="黑体" w:hAnsi="黑体" w:eastAsia="黑体"/>
        </w:rPr>
      </w:pPr>
      <w:r>
        <w:rPr>
          <w:rFonts w:hint="eastAsia" w:ascii="黑体" w:hAnsi="宋体" w:eastAsia="黑体"/>
          <w:szCs w:val="21"/>
        </w:rPr>
        <w:t>六、相关措施建议</w:t>
      </w:r>
    </w:p>
    <w:p w14:paraId="33E6CFA4">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23" w:lineRule="atLeast"/>
        <w:ind w:right="0" w:firstLine="632"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进一步改善社区工作机制，健全基层服务管理体制，提高社区整体综合服务能力。</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190"/>
        <w:gridCol w:w="1012"/>
        <w:gridCol w:w="1326"/>
        <w:gridCol w:w="394"/>
        <w:gridCol w:w="949"/>
        <w:gridCol w:w="392"/>
        <w:gridCol w:w="834"/>
        <w:gridCol w:w="481"/>
        <w:gridCol w:w="393"/>
        <w:gridCol w:w="1522"/>
      </w:tblGrid>
      <w:tr w14:paraId="08965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25A5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C5A1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2F54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BE11A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51090423T000007748538-2023年创新社区管理经费</w:t>
            </w:r>
          </w:p>
        </w:tc>
      </w:tr>
      <w:tr w14:paraId="688E7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44D6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B607E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遂宁市安居区西眉镇人民政府部门</w:t>
            </w:r>
          </w:p>
        </w:tc>
        <w:tc>
          <w:tcPr>
            <w:tcW w:w="459" w:type="pct"/>
            <w:tcBorders>
              <w:top w:val="nil"/>
              <w:left w:val="nil"/>
              <w:bottom w:val="nil"/>
              <w:right w:val="nil"/>
            </w:tcBorders>
            <w:shd w:val="clear" w:color="auto" w:fill="auto"/>
            <w:vAlign w:val="center"/>
          </w:tcPr>
          <w:p w14:paraId="1D15F1A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582E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w:t>
            </w:r>
          </w:p>
        </w:tc>
      </w:tr>
      <w:tr w14:paraId="19B0D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B061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8C7C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280A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9618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A1C6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E7621">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6A13F">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8619C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进一步完善服务体系，拓展服务内容，深化服务内涵，努力提升社区服务水平，加强社区工作队伍建设，发挥公共服务的利民惠民作用。</w:t>
            </w:r>
          </w:p>
        </w:tc>
        <w:tc>
          <w:tcPr>
            <w:tcW w:w="17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4A0F6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通过文化、治安、卫生等方面工作，改善了社区环境和办公条件，保障社区工作正常运转。</w:t>
            </w:r>
          </w:p>
        </w:tc>
      </w:tr>
      <w:tr w14:paraId="1E735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7E92D">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821F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855223">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区委、区政府的领导下，我镇通过不断创新社区治理模式，推动建立“党建引领、专业助力、多元共治”的社会治理新格局，推动建立以专业人才为基础，以服务居民为根本，以服务实效为重点，以政策制度为保障，健全基层服务管理体制，提高社区服务人民的能力与水平。解决资源分散、人员不足等社区服务与管理难题。</w:t>
            </w:r>
          </w:p>
        </w:tc>
      </w:tr>
      <w:tr w14:paraId="5ECC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30F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ED3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867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E7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F47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786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FD7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3C3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3DF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E61B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EB72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673F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623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55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29B9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7AA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42F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7EEC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9CEF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iCs/>
                <w:color w:val="000000"/>
                <w:sz w:val="18"/>
                <w:szCs w:val="18"/>
                <w:u w:val="none"/>
              </w:rPr>
            </w:pPr>
          </w:p>
        </w:tc>
      </w:tr>
      <w:tr w14:paraId="7F677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066F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E9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F5CE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5C10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6CC0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EEA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6B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338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65643">
            <w:pPr>
              <w:keepNext w:val="0"/>
              <w:keepLines w:val="0"/>
              <w:pageBreakBefore w:val="0"/>
              <w:widowControl/>
              <w:kinsoku/>
              <w:wordWrap/>
              <w:overflowPunct/>
              <w:topLinePunct w:val="0"/>
              <w:autoSpaceDE/>
              <w:autoSpaceDN/>
              <w:bidi w:val="0"/>
              <w:adjustRightInd/>
              <w:snapToGrid/>
              <w:spacing w:line="200" w:lineRule="exact"/>
              <w:rPr>
                <w:rFonts w:hint="eastAsia" w:ascii="黑体" w:hAnsi="黑体" w:eastAsia="黑体" w:cs="黑体"/>
                <w:i/>
                <w:iCs/>
                <w:color w:val="000000"/>
                <w:sz w:val="18"/>
                <w:szCs w:val="18"/>
                <w:u w:val="none"/>
              </w:rPr>
            </w:pPr>
          </w:p>
        </w:tc>
      </w:tr>
      <w:tr w14:paraId="44AF3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4B99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9EF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5D52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97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600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9646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CAB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D0A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BBFF9">
            <w:pPr>
              <w:keepNext w:val="0"/>
              <w:keepLines w:val="0"/>
              <w:pageBreakBefore w:val="0"/>
              <w:widowControl/>
              <w:kinsoku/>
              <w:wordWrap/>
              <w:overflowPunct/>
              <w:topLinePunct w:val="0"/>
              <w:autoSpaceDE/>
              <w:autoSpaceDN/>
              <w:bidi w:val="0"/>
              <w:adjustRightInd/>
              <w:snapToGrid/>
              <w:spacing w:line="200" w:lineRule="exact"/>
              <w:rPr>
                <w:rFonts w:hint="eastAsia" w:ascii="黑体" w:hAnsi="黑体" w:eastAsia="黑体" w:cs="黑体"/>
                <w:i/>
                <w:iCs/>
                <w:color w:val="000000"/>
                <w:sz w:val="18"/>
                <w:szCs w:val="18"/>
                <w:u w:val="none"/>
              </w:rPr>
            </w:pPr>
          </w:p>
        </w:tc>
      </w:tr>
      <w:tr w14:paraId="47EDB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DC74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F33B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93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580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1705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7B4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1D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DBE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AC695">
            <w:pPr>
              <w:keepNext w:val="0"/>
              <w:keepLines w:val="0"/>
              <w:pageBreakBefore w:val="0"/>
              <w:widowControl/>
              <w:kinsoku/>
              <w:wordWrap/>
              <w:overflowPunct/>
              <w:topLinePunct w:val="0"/>
              <w:autoSpaceDE/>
              <w:autoSpaceDN/>
              <w:bidi w:val="0"/>
              <w:adjustRightInd/>
              <w:snapToGrid/>
              <w:spacing w:line="200" w:lineRule="exact"/>
              <w:rPr>
                <w:rFonts w:hint="eastAsia" w:ascii="黑体" w:hAnsi="黑体" w:eastAsia="黑体" w:cs="黑体"/>
                <w:i/>
                <w:iCs/>
                <w:color w:val="000000"/>
                <w:sz w:val="18"/>
                <w:szCs w:val="18"/>
                <w:u w:val="none"/>
              </w:rPr>
            </w:pPr>
          </w:p>
        </w:tc>
      </w:tr>
      <w:tr w14:paraId="5048C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F10D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76E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836C">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1F4B">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CA82D">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B5636">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675F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3DD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13849">
            <w:pPr>
              <w:keepNext w:val="0"/>
              <w:keepLines w:val="0"/>
              <w:pageBreakBefore w:val="0"/>
              <w:widowControl/>
              <w:kinsoku/>
              <w:wordWrap/>
              <w:overflowPunct/>
              <w:topLinePunct w:val="0"/>
              <w:autoSpaceDE/>
              <w:autoSpaceDN/>
              <w:bidi w:val="0"/>
              <w:adjustRightInd/>
              <w:snapToGrid/>
              <w:spacing w:line="200" w:lineRule="exact"/>
              <w:rPr>
                <w:rFonts w:hint="eastAsia" w:ascii="黑体" w:hAnsi="黑体" w:eastAsia="黑体" w:cs="黑体"/>
                <w:i/>
                <w:iCs/>
                <w:color w:val="000000"/>
                <w:sz w:val="18"/>
                <w:szCs w:val="18"/>
                <w:u w:val="none"/>
              </w:rPr>
            </w:pPr>
          </w:p>
        </w:tc>
      </w:tr>
      <w:tr w14:paraId="491E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6931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DE5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128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90B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CB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86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5B12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49D2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C1F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04B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089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25F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CB01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833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90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865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社区党群服务中心</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CA2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058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A98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A86BB">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53D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C235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570F3">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0062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6745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11B0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4214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0368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提升社区综合服务管理水平</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CDF0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590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CAC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EDEE5">
            <w:pPr>
              <w:keepNext w:val="0"/>
              <w:keepLines w:val="0"/>
              <w:pageBreakBefore w:val="0"/>
              <w:widowControl/>
              <w:kinsoku/>
              <w:wordWrap/>
              <w:overflowPunct/>
              <w:topLinePunct w:val="0"/>
              <w:autoSpaceDE/>
              <w:autoSpaceDN/>
              <w:bidi w:val="0"/>
              <w:adjustRightInd/>
              <w:snapToGrid/>
              <w:spacing w:line="20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97</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6D7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1F54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61E6A">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641DD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F330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EC7D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90C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9B55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创新社区管理时间</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43C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59C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94E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781B">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3540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847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84687">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242E2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16FB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99DE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186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016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促进群众与政府双向沟通，及时化解社会矛盾</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E7AC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E078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7E2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A0A54">
            <w:pPr>
              <w:keepNext w:val="0"/>
              <w:keepLines w:val="0"/>
              <w:pageBreakBefore w:val="0"/>
              <w:widowControl/>
              <w:kinsoku/>
              <w:wordWrap/>
              <w:overflowPunct/>
              <w:topLinePunct w:val="0"/>
              <w:autoSpaceDE/>
              <w:autoSpaceDN/>
              <w:bidi w:val="0"/>
              <w:adjustRightInd/>
              <w:snapToGrid/>
              <w:spacing w:line="20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96</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9124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417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C29C">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23242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58BF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8930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8FC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CE16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推动社区发展进步，构建网格化社区管理体系</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C30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24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7460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6295C">
            <w:pPr>
              <w:keepNext w:val="0"/>
              <w:keepLines w:val="0"/>
              <w:pageBreakBefore w:val="0"/>
              <w:widowControl/>
              <w:kinsoku/>
              <w:wordWrap/>
              <w:overflowPunct/>
              <w:topLinePunct w:val="0"/>
              <w:autoSpaceDE/>
              <w:autoSpaceDN/>
              <w:bidi w:val="0"/>
              <w:adjustRightInd/>
              <w:snapToGrid/>
              <w:spacing w:line="20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96</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23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B36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09B6A">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4CED2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C75E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9565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90C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044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社区群众满意度</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5D3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CBB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DA3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716BD">
            <w:pPr>
              <w:keepNext w:val="0"/>
              <w:keepLines w:val="0"/>
              <w:pageBreakBefore w:val="0"/>
              <w:widowControl/>
              <w:kinsoku/>
              <w:wordWrap/>
              <w:overflowPunct/>
              <w:topLinePunct w:val="0"/>
              <w:autoSpaceDE/>
              <w:autoSpaceDN/>
              <w:bidi w:val="0"/>
              <w:adjustRightInd/>
              <w:snapToGrid/>
              <w:spacing w:line="20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58B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2BBD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5BB49">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29656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A030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A6FD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8713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5E4C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社区党群服务中心维护费</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343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DA7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34F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2F60A">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5</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6F5C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5675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1DBC">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148F7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9A7A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BBEB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4A8D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1FC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文明社区广告宣传费</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D350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8DC0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EBE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751C">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5</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93B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438E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AD4E">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14:paraId="77966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4C8B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1E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72D3B">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3A286">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5F229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412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D9E95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zh-CN" w:eastAsia="zh-CN" w:bidi="ar"/>
              </w:rPr>
              <w:t>改善了社区环境和办公条件，保障社区工作正常运转。</w:t>
            </w:r>
          </w:p>
        </w:tc>
      </w:tr>
      <w:tr w14:paraId="1F857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851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48FAB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iCs/>
                <w:color w:val="000000"/>
                <w:kern w:val="0"/>
                <w:sz w:val="16"/>
                <w:szCs w:val="16"/>
                <w:u w:val="none"/>
                <w:lang w:val="zh-CN" w:eastAsia="zh-CN" w:bidi="ar"/>
              </w:rPr>
            </w:pPr>
            <w:r>
              <w:rPr>
                <w:rFonts w:hint="eastAsia" w:ascii="微软雅黑" w:hAnsi="微软雅黑" w:eastAsia="微软雅黑" w:cs="微软雅黑"/>
                <w:i/>
                <w:iCs/>
                <w:color w:val="000000"/>
                <w:kern w:val="0"/>
                <w:sz w:val="16"/>
                <w:szCs w:val="16"/>
                <w:u w:val="none"/>
                <w:lang w:val="zh-CN" w:eastAsia="zh-CN" w:bidi="ar"/>
              </w:rPr>
              <w:t>社区工作有待进一步细化，加强。</w:t>
            </w:r>
          </w:p>
          <w:p w14:paraId="45249B1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iCs/>
                <w:color w:val="000000"/>
                <w:sz w:val="16"/>
                <w:szCs w:val="16"/>
                <w:u w:val="none"/>
              </w:rPr>
            </w:pPr>
          </w:p>
        </w:tc>
      </w:tr>
      <w:tr w14:paraId="00360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82CDF">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034AF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23" w:lineRule="atLeast"/>
              <w:ind w:right="0"/>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进一步改善社区工作机制，健全基层服务管理体制，提高社区整体综合服务能力。</w:t>
            </w:r>
          </w:p>
          <w:p w14:paraId="52B2BC4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iCs/>
                <w:color w:val="000000"/>
                <w:sz w:val="16"/>
                <w:szCs w:val="16"/>
                <w:u w:val="none"/>
              </w:rPr>
            </w:pPr>
          </w:p>
        </w:tc>
      </w:tr>
    </w:tbl>
    <w:p w14:paraId="69E997B1">
      <w:pPr>
        <w:pStyle w:val="2"/>
        <w:ind w:firstLine="631"/>
        <w:rPr>
          <w:rFonts w:hint="default"/>
        </w:rPr>
      </w:pPr>
    </w:p>
    <w:p w14:paraId="697F1415">
      <w:pPr>
        <w:pStyle w:val="2"/>
        <w:ind w:firstLine="631"/>
        <w:rPr>
          <w:rFonts w:hint="default"/>
        </w:rPr>
      </w:pPr>
    </w:p>
    <w:p w14:paraId="465908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bookmarkStart w:id="49" w:name="_Toc15396618"/>
    </w:p>
    <w:p w14:paraId="741F60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5AA008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5178EE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32D42A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72BE91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7B2598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098C4C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3E748C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2B3855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279186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07953F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3F1611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44332F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15363D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742944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268886B0">
      <w:pPr>
        <w:tabs>
          <w:tab w:val="left" w:pos="3885"/>
        </w:tabs>
        <w:snapToGrid w:val="0"/>
        <w:spacing w:line="600" w:lineRule="exact"/>
        <w:jc w:val="center"/>
        <w:rPr>
          <w:rFonts w:hAnsi="宋体"/>
        </w:rPr>
      </w:pPr>
      <w:r>
        <w:rPr>
          <w:rFonts w:hint="eastAsia" w:ascii="方正小标宋简体" w:hAnsi="宋体" w:eastAsia="方正小标宋简体"/>
          <w:sz w:val="44"/>
          <w:szCs w:val="44"/>
          <w:lang w:eastAsia="zh-CN"/>
        </w:rPr>
        <w:t>西眉镇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r>
        <w:rPr>
          <w:rFonts w:hint="eastAsia" w:hAnsi="宋体"/>
        </w:rPr>
        <w:t>（防灾应急救助项目）</w:t>
      </w:r>
    </w:p>
    <w:p w14:paraId="5EC1FD36">
      <w:pPr>
        <w:tabs>
          <w:tab w:val="left" w:pos="3885"/>
        </w:tabs>
        <w:snapToGrid w:val="0"/>
        <w:spacing w:line="600" w:lineRule="exact"/>
        <w:ind w:firstLine="632" w:firstLineChars="200"/>
        <w:jc w:val="left"/>
        <w:rPr>
          <w:rFonts w:ascii="宋体" w:hAnsi="宋体"/>
          <w:b/>
          <w:szCs w:val="21"/>
        </w:rPr>
      </w:pPr>
    </w:p>
    <w:p w14:paraId="64A289C3">
      <w:pPr>
        <w:numPr>
          <w:ilvl w:val="0"/>
          <w:numId w:val="0"/>
        </w:numPr>
        <w:tabs>
          <w:tab w:val="left" w:pos="3885"/>
        </w:tabs>
        <w:snapToGrid w:val="0"/>
        <w:spacing w:line="600" w:lineRule="exact"/>
        <w:ind w:firstLine="316" w:firstLineChars="100"/>
        <w:jc w:val="left"/>
        <w:rPr>
          <w:rFonts w:hint="eastAsia" w:ascii="黑体" w:hAnsi="宋体" w:eastAsia="黑体"/>
          <w:szCs w:val="21"/>
        </w:rPr>
      </w:pPr>
      <w:r>
        <w:rPr>
          <w:rFonts w:hint="eastAsia" w:ascii="黑体" w:hAnsi="宋体" w:eastAsia="黑体"/>
          <w:szCs w:val="21"/>
          <w:lang w:eastAsia="zh-CN"/>
        </w:rPr>
        <w:t>一、</w:t>
      </w:r>
      <w:r>
        <w:rPr>
          <w:rFonts w:hint="eastAsia" w:ascii="黑体" w:hAnsi="宋体" w:eastAsia="黑体"/>
          <w:szCs w:val="21"/>
        </w:rPr>
        <w:t>基本情况</w:t>
      </w:r>
    </w:p>
    <w:p w14:paraId="14146BB4">
      <w:pPr>
        <w:numPr>
          <w:ilvl w:val="0"/>
          <w:numId w:val="14"/>
        </w:numPr>
        <w:tabs>
          <w:tab w:val="left" w:pos="3885"/>
        </w:tabs>
        <w:snapToGrid w:val="0"/>
        <w:spacing w:line="600" w:lineRule="exact"/>
        <w:jc w:val="left"/>
        <w:rPr>
          <w:rFonts w:hint="eastAsia" w:ascii="仿宋_GB2312" w:hAnsi="仿宋_GB2312" w:cs="仿宋_GB2312"/>
          <w:szCs w:val="21"/>
        </w:rPr>
      </w:pPr>
      <w:r>
        <w:rPr>
          <w:rFonts w:hint="eastAsia" w:ascii="仿宋_GB2312" w:hAnsi="仿宋_GB2312" w:cs="仿宋_GB2312"/>
          <w:szCs w:val="21"/>
        </w:rPr>
        <w:t>项目概况</w:t>
      </w:r>
    </w:p>
    <w:p w14:paraId="5B1D7E97">
      <w:pPr>
        <w:tabs>
          <w:tab w:val="left" w:pos="3885"/>
        </w:tabs>
        <w:snapToGrid w:val="0"/>
        <w:spacing w:line="600" w:lineRule="exact"/>
        <w:ind w:firstLine="632" w:firstLineChars="200"/>
        <w:jc w:val="left"/>
        <w:rPr>
          <w:rFonts w:hint="eastAsia" w:ascii="仿宋_GB2312" w:hAnsi="仿宋_GB2312" w:cs="仿宋_GB2312"/>
          <w:szCs w:val="21"/>
        </w:rPr>
      </w:pPr>
      <w:r>
        <w:rPr>
          <w:rFonts w:hint="eastAsia" w:ascii="仿宋_GB2312" w:hAnsi="仿宋_GB2312" w:cs="仿宋_GB2312"/>
          <w:szCs w:val="21"/>
          <w:lang w:eastAsia="zh-CN"/>
        </w:rPr>
        <w:t>防灾应急救助项目</w:t>
      </w:r>
      <w:r>
        <w:rPr>
          <w:rFonts w:hint="eastAsia" w:ascii="仿宋_GB2312" w:hAnsi="仿宋_GB2312" w:cs="仿宋_GB2312"/>
          <w:szCs w:val="21"/>
        </w:rPr>
        <w:t>主要包括负责应急管理工作，指导</w:t>
      </w:r>
      <w:r>
        <w:rPr>
          <w:rFonts w:hint="eastAsia" w:ascii="仿宋_GB2312" w:hAnsi="仿宋_GB2312" w:cs="仿宋_GB2312"/>
          <w:szCs w:val="21"/>
          <w:lang w:eastAsia="zh-CN"/>
        </w:rPr>
        <w:t>全镇</w:t>
      </w:r>
      <w:r>
        <w:rPr>
          <w:rFonts w:hint="eastAsia" w:ascii="仿宋_GB2312" w:hAnsi="仿宋_GB2312" w:cs="仿宋_GB2312"/>
          <w:szCs w:val="21"/>
        </w:rPr>
        <w:t>各部门应对安全生产类、自然灾害类等突发事件和综合防灾减灾救灾工作；组织协调灾害救助工作，负责灾情核查、损失评估、救灾捐赠工作，管理、分配救灾款物并监督使用；承担</w:t>
      </w:r>
      <w:r>
        <w:rPr>
          <w:rFonts w:hint="eastAsia" w:ascii="仿宋_GB2312" w:hAnsi="仿宋_GB2312" w:cs="仿宋_GB2312"/>
          <w:szCs w:val="21"/>
          <w:lang w:eastAsia="zh-CN"/>
        </w:rPr>
        <w:t>全镇</w:t>
      </w:r>
      <w:r>
        <w:rPr>
          <w:rFonts w:hint="eastAsia" w:ascii="仿宋_GB2312" w:hAnsi="仿宋_GB2312" w:cs="仿宋_GB2312"/>
          <w:szCs w:val="21"/>
        </w:rPr>
        <w:t>自然灾害和事故灾难应急、安全生产、减灾救灾等议事协调和指挥机构的日常工作等。</w:t>
      </w:r>
    </w:p>
    <w:p w14:paraId="7A7DE0A8">
      <w:pPr>
        <w:numPr>
          <w:ilvl w:val="0"/>
          <w:numId w:val="14"/>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项目实施情况</w:t>
      </w:r>
    </w:p>
    <w:p w14:paraId="4401DC89">
      <w:pPr>
        <w:numPr>
          <w:ilvl w:val="0"/>
          <w:numId w:val="0"/>
        </w:numPr>
        <w:tabs>
          <w:tab w:val="left" w:pos="3885"/>
        </w:tabs>
        <w:snapToGrid w:val="0"/>
        <w:spacing w:line="600" w:lineRule="exact"/>
        <w:ind w:leftChars="0" w:firstLine="632" w:firstLineChars="200"/>
        <w:jc w:val="left"/>
        <w:rPr>
          <w:rFonts w:hint="eastAsia" w:ascii="仿宋_GB2312" w:hAnsi="仿宋_GB2312" w:cs="仿宋_GB2312"/>
          <w:szCs w:val="21"/>
        </w:rPr>
      </w:pPr>
      <w:r>
        <w:rPr>
          <w:rFonts w:hint="eastAsia" w:ascii="仿宋_GB2312" w:hAnsi="仿宋_GB2312" w:cs="仿宋_GB2312"/>
          <w:szCs w:val="21"/>
          <w:lang w:eastAsia="zh-CN"/>
        </w:rPr>
        <w:t>根据遂宁市安居区财政局</w:t>
      </w:r>
      <w:r>
        <w:rPr>
          <w:rFonts w:hint="eastAsia"/>
          <w:lang w:eastAsia="zh-CN"/>
        </w:rPr>
        <w:t>《遂宁市安居区</w:t>
      </w:r>
      <w:r>
        <w:rPr>
          <w:rFonts w:hint="eastAsia"/>
          <w:lang w:val="en-US" w:eastAsia="zh-CN"/>
        </w:rPr>
        <w:t>财政局</w:t>
      </w:r>
      <w:r>
        <w:rPr>
          <w:rFonts w:hint="eastAsia"/>
          <w:lang w:eastAsia="zh-CN"/>
        </w:rPr>
        <w:t>关于</w:t>
      </w:r>
      <w:r>
        <w:rPr>
          <w:rFonts w:hint="eastAsia"/>
          <w:lang w:val="en-US" w:eastAsia="zh-CN"/>
        </w:rPr>
        <w:t>开展2024年部门、项目、政策支出绩效自评工作的通知</w:t>
      </w:r>
      <w:r>
        <w:rPr>
          <w:rFonts w:hint="eastAsia"/>
          <w:lang w:eastAsia="zh-CN"/>
        </w:rPr>
        <w:t>》（遂安财监督〔</w:t>
      </w:r>
      <w:r>
        <w:rPr>
          <w:rFonts w:hint="eastAsia"/>
          <w:lang w:val="en-US" w:eastAsia="zh-CN"/>
        </w:rPr>
        <w:t>2024〕10号</w:t>
      </w:r>
      <w:r>
        <w:rPr>
          <w:rFonts w:hint="eastAsia"/>
          <w:lang w:eastAsia="zh-CN"/>
        </w:rPr>
        <w:t>）</w:t>
      </w:r>
      <w:r>
        <w:rPr>
          <w:rFonts w:hint="eastAsia" w:ascii="仿宋_GB2312" w:hAnsi="仿宋_GB2312" w:cs="仿宋_GB2312"/>
          <w:szCs w:val="21"/>
          <w:lang w:eastAsia="zh-CN"/>
        </w:rPr>
        <w:t>要求，我镇按照绩效评价相关制度规定，汇总整理相关自评材料并进行综合分析，根据分析后的情况对项目支出绩效自评指标进行评分，形成绩效自评报告，提交上级主管部门审核。</w:t>
      </w:r>
    </w:p>
    <w:p w14:paraId="2262B353">
      <w:pPr>
        <w:numPr>
          <w:ilvl w:val="0"/>
          <w:numId w:val="14"/>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资金投入使用情况</w:t>
      </w:r>
    </w:p>
    <w:p w14:paraId="661838D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right="0" w:firstLine="632" w:firstLineChars="200"/>
        <w:textAlignment w:val="auto"/>
        <w:rPr>
          <w:rFonts w:hint="eastAsia" w:ascii="仿宋_GB2312" w:hAnsi="仿宋_GB2312" w:cs="仿宋_GB2312"/>
          <w:szCs w:val="21"/>
        </w:rPr>
      </w:pPr>
      <w:r>
        <w:rPr>
          <w:rFonts w:hint="eastAsia" w:ascii="仿宋_GB2312" w:hAnsi="仿宋_GB2312" w:eastAsia="仿宋_GB2312" w:cs="仿宋_GB2312"/>
          <w:kern w:val="2"/>
          <w:sz w:val="32"/>
          <w:szCs w:val="21"/>
          <w:lang w:val="en-US" w:eastAsia="zh-CN" w:bidi="ar-SA"/>
        </w:rPr>
        <w:t>该项目2023年年初预算金额为</w:t>
      </w:r>
      <w:r>
        <w:rPr>
          <w:rFonts w:hint="eastAsia" w:ascii="仿宋_GB2312" w:hAnsi="仿宋_GB2312" w:cs="仿宋_GB2312"/>
          <w:kern w:val="2"/>
          <w:sz w:val="32"/>
          <w:szCs w:val="21"/>
          <w:lang w:val="en-US" w:eastAsia="zh-CN" w:bidi="ar-SA"/>
        </w:rPr>
        <w:t>9</w:t>
      </w:r>
      <w:r>
        <w:rPr>
          <w:rFonts w:hint="eastAsia" w:ascii="仿宋_GB2312" w:hAnsi="仿宋_GB2312" w:eastAsia="仿宋_GB2312" w:cs="仿宋_GB2312"/>
          <w:kern w:val="2"/>
          <w:sz w:val="32"/>
          <w:szCs w:val="21"/>
          <w:lang w:val="en-US" w:eastAsia="zh-CN" w:bidi="ar-SA"/>
        </w:rPr>
        <w:t>万元，预算批复</w:t>
      </w:r>
      <w:r>
        <w:rPr>
          <w:rFonts w:hint="eastAsia" w:ascii="仿宋_GB2312" w:hAnsi="仿宋_GB2312" w:cs="仿宋_GB2312"/>
          <w:kern w:val="2"/>
          <w:sz w:val="32"/>
          <w:szCs w:val="21"/>
          <w:lang w:val="en-US" w:eastAsia="zh-CN" w:bidi="ar-SA"/>
        </w:rPr>
        <w:t>9</w:t>
      </w:r>
      <w:r>
        <w:rPr>
          <w:rFonts w:hint="eastAsia" w:ascii="仿宋_GB2312" w:hAnsi="仿宋_GB2312" w:eastAsia="仿宋_GB2312" w:cs="仿宋_GB2312"/>
          <w:kern w:val="2"/>
          <w:sz w:val="32"/>
          <w:szCs w:val="21"/>
          <w:lang w:val="en-US" w:eastAsia="zh-CN" w:bidi="ar-SA"/>
        </w:rPr>
        <w:t>万元，2023年申报金额为</w:t>
      </w:r>
      <w:r>
        <w:rPr>
          <w:rFonts w:hint="eastAsia" w:ascii="仿宋_GB2312" w:hAnsi="仿宋_GB2312" w:cs="仿宋_GB2312"/>
          <w:kern w:val="2"/>
          <w:sz w:val="32"/>
          <w:szCs w:val="21"/>
          <w:lang w:val="en-US" w:eastAsia="zh-CN" w:bidi="ar-SA"/>
        </w:rPr>
        <w:t>9</w:t>
      </w:r>
      <w:r>
        <w:rPr>
          <w:rFonts w:hint="eastAsia" w:ascii="仿宋_GB2312" w:hAnsi="仿宋_GB2312" w:eastAsia="仿宋_GB2312" w:cs="仿宋_GB2312"/>
          <w:kern w:val="2"/>
          <w:sz w:val="32"/>
          <w:szCs w:val="21"/>
          <w:lang w:val="en-US" w:eastAsia="zh-CN" w:bidi="ar-SA"/>
        </w:rPr>
        <w:t>万元，实际下达金额为</w:t>
      </w:r>
      <w:r>
        <w:rPr>
          <w:rFonts w:hint="eastAsia" w:ascii="仿宋_GB2312" w:hAnsi="仿宋_GB2312" w:cs="仿宋_GB2312"/>
          <w:kern w:val="2"/>
          <w:sz w:val="32"/>
          <w:szCs w:val="21"/>
          <w:lang w:val="en-US" w:eastAsia="zh-CN" w:bidi="ar-SA"/>
        </w:rPr>
        <w:t>9</w:t>
      </w:r>
      <w:r>
        <w:rPr>
          <w:rFonts w:hint="eastAsia" w:ascii="仿宋_GB2312" w:hAnsi="仿宋_GB2312" w:eastAsia="仿宋_GB2312" w:cs="仿宋_GB2312"/>
          <w:kern w:val="2"/>
          <w:sz w:val="32"/>
          <w:szCs w:val="21"/>
          <w:lang w:val="en-US" w:eastAsia="zh-CN" w:bidi="ar-SA"/>
        </w:rPr>
        <w:t>万元，截止评价时点项目资金的实际支出</w:t>
      </w:r>
      <w:r>
        <w:rPr>
          <w:rFonts w:hint="eastAsia" w:ascii="仿宋_GB2312" w:hAnsi="仿宋_GB2312" w:cs="仿宋_GB2312"/>
          <w:kern w:val="2"/>
          <w:sz w:val="32"/>
          <w:szCs w:val="21"/>
          <w:lang w:val="en-US" w:eastAsia="zh-CN" w:bidi="ar-SA"/>
        </w:rPr>
        <w:t>9</w:t>
      </w:r>
      <w:r>
        <w:rPr>
          <w:rFonts w:hint="eastAsia" w:ascii="仿宋_GB2312" w:hAnsi="仿宋_GB2312" w:eastAsia="仿宋_GB2312" w:cs="仿宋_GB2312"/>
          <w:kern w:val="2"/>
          <w:sz w:val="32"/>
          <w:szCs w:val="21"/>
          <w:lang w:val="en-US" w:eastAsia="zh-CN" w:bidi="ar-SA"/>
        </w:rPr>
        <w:t>万元，资金主</w:t>
      </w:r>
      <w:r>
        <w:rPr>
          <w:rFonts w:hint="eastAsia" w:ascii="仿宋_GB2312" w:hAnsi="仿宋_GB2312" w:cs="仿宋_GB2312"/>
          <w:kern w:val="2"/>
          <w:sz w:val="32"/>
          <w:szCs w:val="21"/>
          <w:lang w:val="en-US" w:eastAsia="zh-CN" w:bidi="ar-SA"/>
        </w:rPr>
        <w:t>要用于防灾应急劳务费、警示牌广告费及购买物资费用，支付依据合规合法，资金支付与预算相符。</w:t>
      </w:r>
    </w:p>
    <w:p w14:paraId="7AC6B3D5">
      <w:pPr>
        <w:numPr>
          <w:ilvl w:val="0"/>
          <w:numId w:val="14"/>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项目绩效目标等内容</w:t>
      </w:r>
    </w:p>
    <w:p w14:paraId="01A3FB70">
      <w:pPr>
        <w:tabs>
          <w:tab w:val="left" w:pos="3885"/>
        </w:tabs>
        <w:snapToGrid w:val="0"/>
        <w:spacing w:line="600" w:lineRule="exact"/>
        <w:ind w:firstLine="632" w:firstLineChars="200"/>
        <w:jc w:val="left"/>
        <w:rPr>
          <w:rFonts w:hint="eastAsia" w:ascii="仿宋_GB2312" w:hAnsi="仿宋_GB2312" w:cs="仿宋_GB2312"/>
          <w:szCs w:val="21"/>
        </w:rPr>
      </w:pPr>
      <w:r>
        <w:rPr>
          <w:rFonts w:hint="eastAsia" w:ascii="Times New Roman" w:hAnsi="Times New Roman" w:eastAsia="仿宋_GB2312" w:cs="Times New Roman"/>
          <w:kern w:val="2"/>
          <w:sz w:val="32"/>
          <w:szCs w:val="24"/>
          <w:lang w:val="en-US" w:eastAsia="zh-CN" w:bidi="ar-SA"/>
        </w:rPr>
        <w:t>加强安全生产、森林防火、防汛抗旱防灾减灾知识宣传，提高群众防灾 减灾意识；加强应急队伍体系建设，提升应急处置能力；加强预案体系建设，组织指导全县开展应急演练活动；按照指令参加安全生产、自然灾害应急救援工作。</w:t>
      </w:r>
    </w:p>
    <w:p w14:paraId="6FE0A1A3">
      <w:pPr>
        <w:snapToGrid w:val="0"/>
        <w:spacing w:line="600" w:lineRule="exact"/>
        <w:ind w:firstLine="632" w:firstLineChars="200"/>
        <w:rPr>
          <w:rFonts w:hint="eastAsia" w:ascii="宋体" w:hAnsi="宋体"/>
          <w:szCs w:val="21"/>
        </w:rPr>
      </w:pPr>
      <w:r>
        <w:rPr>
          <w:rFonts w:hint="eastAsia" w:ascii="黑体" w:hAnsi="黑体" w:eastAsia="黑体" w:cs="黑体"/>
          <w:szCs w:val="21"/>
        </w:rPr>
        <w:t>二、评价工作开展情况</w:t>
      </w:r>
    </w:p>
    <w:p w14:paraId="1D304F4C">
      <w:pPr>
        <w:adjustRightInd w:val="0"/>
        <w:snapToGrid w:val="0"/>
        <w:spacing w:line="600" w:lineRule="exact"/>
        <w:ind w:firstLine="720"/>
        <w:rPr>
          <w:rFonts w:hint="eastAsia" w:hAnsi="宋体"/>
          <w:lang w:val="en-US" w:eastAsia="zh-CN"/>
        </w:rPr>
      </w:pPr>
      <w:r>
        <w:rPr>
          <w:rFonts w:hint="eastAsia" w:ascii="Times New Roman" w:hAnsi="宋体" w:cs="Times New Roman"/>
          <w:lang w:val="en-US" w:eastAsia="zh-CN"/>
        </w:rPr>
        <w:t>根据《遂宁市安居区财政局关于开展202</w:t>
      </w:r>
      <w:r>
        <w:rPr>
          <w:rFonts w:hint="eastAsia" w:hAnsi="宋体" w:cs="Times New Roman"/>
          <w:lang w:val="en-US" w:eastAsia="zh-CN"/>
        </w:rPr>
        <w:t>4</w:t>
      </w:r>
      <w:r>
        <w:rPr>
          <w:rFonts w:hint="eastAsia" w:ascii="Times New Roman" w:hAnsi="宋体" w:cs="Times New Roman"/>
          <w:lang w:val="en-US" w:eastAsia="zh-CN"/>
        </w:rPr>
        <w:t>年部门、项目、政策支出绩效自评工作的通知》遂安财监督</w:t>
      </w:r>
      <w:r>
        <w:rPr>
          <w:rFonts w:hint="eastAsia"/>
          <w:lang w:eastAsia="zh-CN"/>
        </w:rPr>
        <w:t>〔</w:t>
      </w:r>
      <w:r>
        <w:rPr>
          <w:rFonts w:hint="eastAsia"/>
          <w:lang w:val="en-US" w:eastAsia="zh-CN"/>
        </w:rPr>
        <w:t>2024〕10</w:t>
      </w:r>
      <w:r>
        <w:rPr>
          <w:rFonts w:hint="eastAsia" w:ascii="Times New Roman" w:hAnsi="宋体" w:cs="Times New Roman"/>
          <w:lang w:val="en-US" w:eastAsia="zh-CN"/>
        </w:rPr>
        <w:t>号文件精神，我镇组织相关人员对</w:t>
      </w:r>
      <w:r>
        <w:rPr>
          <w:rFonts w:hint="eastAsia" w:hAnsi="宋体"/>
          <w:lang w:val="en-US" w:eastAsia="zh-CN"/>
        </w:rPr>
        <w:t>2023年防灾应急救助项目绩效进行自评。根据相关政策制度，我镇成立了绩效评价工作小组，负责组织、协调项目的绩效评价工作。采用实地抽查等形式，收集相关信息资料，对各项指标进行逐项逐条审核，对重点事项进行核实，在对取得的资料进行分析整理的基础上形成绩效自评报告。</w:t>
      </w:r>
    </w:p>
    <w:p w14:paraId="2C665E1E">
      <w:pPr>
        <w:snapToGrid w:val="0"/>
        <w:spacing w:line="600" w:lineRule="exact"/>
        <w:ind w:firstLine="632" w:firstLineChars="200"/>
        <w:rPr>
          <w:rFonts w:hint="eastAsia" w:ascii="黑体" w:hAnsi="宋体" w:eastAsia="黑体"/>
          <w:szCs w:val="21"/>
        </w:rPr>
      </w:pPr>
      <w:r>
        <w:rPr>
          <w:rFonts w:hint="eastAsia" w:ascii="黑体" w:hAnsi="宋体" w:eastAsia="黑体"/>
          <w:szCs w:val="21"/>
        </w:rPr>
        <w:t>三</w:t>
      </w:r>
      <w:r>
        <w:rPr>
          <w:rFonts w:ascii="黑体" w:hAnsi="宋体" w:eastAsia="黑体"/>
          <w:szCs w:val="21"/>
        </w:rPr>
        <w:t>、</w:t>
      </w:r>
      <w:r>
        <w:rPr>
          <w:rFonts w:hint="eastAsia" w:ascii="黑体" w:hAnsi="宋体" w:eastAsia="黑体"/>
          <w:szCs w:val="21"/>
        </w:rPr>
        <w:t>综合评价结论</w:t>
      </w:r>
    </w:p>
    <w:p w14:paraId="690EFB0E">
      <w:pPr>
        <w:adjustRightInd w:val="0"/>
        <w:snapToGrid w:val="0"/>
        <w:spacing w:line="600" w:lineRule="exact"/>
        <w:ind w:firstLine="720"/>
        <w:rPr>
          <w:rFonts w:hint="eastAsia" w:ascii="黑体" w:hAnsi="宋体" w:eastAsia="黑体"/>
          <w:szCs w:val="21"/>
        </w:rPr>
      </w:pPr>
      <w:r>
        <w:rPr>
          <w:rFonts w:hint="eastAsia" w:hAnsi="宋体"/>
          <w:lang w:val="en-US" w:eastAsia="zh-CN"/>
        </w:rPr>
        <w:t>防灾应急救助项目在制定时遵循客观公正性原则，从项目内部要素的内在联系，以及与外部条件的广泛联系入手，进行全面的动态的分析论证。我镇严格按照项目计划拨付、使用资金，未挤占截留挪用专项资金，做到专款专用，审批程序基本规范，较好地完成了计划目标。根据区财政局文件要求，我们认真组织了项目资金绩效自评工作，项目自评99分。</w:t>
      </w:r>
    </w:p>
    <w:p w14:paraId="0E436378">
      <w:pPr>
        <w:snapToGrid w:val="0"/>
        <w:spacing w:line="600" w:lineRule="exact"/>
        <w:ind w:firstLine="632" w:firstLineChars="200"/>
        <w:rPr>
          <w:rFonts w:hint="eastAsia" w:ascii="黑体" w:hAnsi="黑体" w:eastAsia="黑体" w:cs="黑体"/>
          <w:bCs/>
          <w:szCs w:val="21"/>
        </w:rPr>
      </w:pPr>
      <w:r>
        <w:rPr>
          <w:rFonts w:hint="eastAsia" w:ascii="黑体" w:hAnsi="黑体" w:eastAsia="黑体" w:cs="黑体"/>
          <w:bCs/>
          <w:szCs w:val="21"/>
        </w:rPr>
        <w:t>四、绩效评价分析</w:t>
      </w:r>
    </w:p>
    <w:p w14:paraId="7AB8AAAD">
      <w:p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rPr>
        <w:t>（一）项目决策情况</w:t>
      </w:r>
    </w:p>
    <w:p w14:paraId="75E24083">
      <w:pPr>
        <w:adjustRightInd w:val="0"/>
        <w:snapToGrid w:val="0"/>
        <w:spacing w:line="600" w:lineRule="exact"/>
        <w:ind w:firstLine="720"/>
        <w:rPr>
          <w:rFonts w:hint="eastAsia" w:ascii="楷体_GB2312" w:hAnsi="宋体" w:eastAsia="楷体_GB2312"/>
          <w:b/>
          <w:szCs w:val="21"/>
        </w:rPr>
      </w:pPr>
      <w:r>
        <w:rPr>
          <w:rFonts w:hint="eastAsia" w:hAnsi="宋体"/>
          <w:lang w:val="en-US" w:eastAsia="zh-CN"/>
        </w:rPr>
        <w:t>防灾应急救助项目为延续性项目，已在年初进行项目绩效目标申报，项目规划合理，年度绩效目标与中长期规划一致。资金管理办法健全完善</w:t>
      </w:r>
      <w:r>
        <w:rPr>
          <w:rFonts w:hint="eastAsia"/>
        </w:rPr>
        <w:t>。</w:t>
      </w:r>
    </w:p>
    <w:p w14:paraId="050571B5">
      <w:pPr>
        <w:numPr>
          <w:ilvl w:val="0"/>
          <w:numId w:val="10"/>
        </w:num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rPr>
        <w:t>项目管理情况</w:t>
      </w:r>
    </w:p>
    <w:p w14:paraId="46EB1931">
      <w:pPr>
        <w:adjustRightInd w:val="0"/>
        <w:snapToGrid w:val="0"/>
        <w:spacing w:line="600" w:lineRule="exact"/>
        <w:ind w:firstLine="720"/>
        <w:rPr>
          <w:rFonts w:hint="eastAsia" w:ascii="楷体_GB2312" w:hAnsi="宋体" w:eastAsia="楷体_GB2312"/>
          <w:b/>
          <w:szCs w:val="21"/>
        </w:rPr>
      </w:pPr>
      <w:r>
        <w:rPr>
          <w:rFonts w:hint="eastAsia"/>
        </w:rPr>
        <w:t>为使项目如期完成，结合</w:t>
      </w:r>
      <w:r>
        <w:rPr>
          <w:rFonts w:hint="eastAsia"/>
          <w:lang w:val="en-US" w:eastAsia="zh-CN"/>
        </w:rPr>
        <w:t>西眉</w:t>
      </w:r>
      <w:r>
        <w:rPr>
          <w:rFonts w:hint="eastAsia"/>
          <w:lang w:eastAsia="zh-CN"/>
        </w:rPr>
        <w:t>镇</w:t>
      </w:r>
      <w:r>
        <w:rPr>
          <w:rFonts w:hint="eastAsia"/>
        </w:rPr>
        <w:t>实际情况，对</w:t>
      </w:r>
      <w:r>
        <w:rPr>
          <w:rFonts w:hint="eastAsia"/>
          <w:lang w:eastAsia="zh-CN"/>
        </w:rPr>
        <w:t>防灾应急救助</w:t>
      </w:r>
      <w:r>
        <w:rPr>
          <w:rFonts w:hint="eastAsia"/>
        </w:rPr>
        <w:t>项目按照镇党委工作分工，将所有项目分解到相关党政班子成员，由分管领导具体负责项目实施</w:t>
      </w:r>
      <w:r>
        <w:rPr>
          <w:rFonts w:hint="eastAsia"/>
          <w:lang w:eastAsia="zh-CN"/>
        </w:rPr>
        <w:t>及监管</w:t>
      </w:r>
      <w:r>
        <w:rPr>
          <w:rFonts w:hint="eastAsia"/>
        </w:rPr>
        <w:t>。</w:t>
      </w:r>
    </w:p>
    <w:p w14:paraId="366F9EBE">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（三）项目产出情况</w:t>
      </w:r>
    </w:p>
    <w:p w14:paraId="04710DB4">
      <w:pPr>
        <w:snapToGrid w:val="0"/>
        <w:spacing w:line="600" w:lineRule="exact"/>
        <w:ind w:firstLine="632" w:firstLineChars="200"/>
        <w:rPr>
          <w:rFonts w:hint="eastAsia" w:eastAsia="仿宋_GB2312"/>
          <w:highlight w:val="none"/>
          <w:lang w:val="en-US" w:eastAsia="zh-CN"/>
        </w:rPr>
      </w:pPr>
      <w:r>
        <w:rPr>
          <w:rFonts w:hint="eastAsia" w:hAnsi="宋体"/>
          <w:lang w:val="en-US" w:eastAsia="zh-CN"/>
        </w:rPr>
        <w:t>该项目2023年年初预算9万元，项目实际支出为9万元。资金主要用于</w:t>
      </w:r>
      <w:r>
        <w:rPr>
          <w:rFonts w:hint="eastAsia" w:ascii="仿宋_GB2312" w:hAnsi="仿宋_GB2312" w:eastAsia="仿宋_GB2312" w:cs="仿宋_GB2312"/>
          <w:kern w:val="2"/>
          <w:sz w:val="32"/>
          <w:szCs w:val="21"/>
          <w:lang w:val="en-US" w:eastAsia="zh-CN" w:bidi="ar-SA"/>
        </w:rPr>
        <w:t>防灾应急救助</w:t>
      </w:r>
      <w:r>
        <w:rPr>
          <w:rFonts w:hint="eastAsia" w:ascii="仿宋_GB2312" w:hAnsi="仿宋_GB2312" w:cs="仿宋_GB2312"/>
          <w:kern w:val="2"/>
          <w:sz w:val="32"/>
          <w:szCs w:val="21"/>
          <w:lang w:val="en-US" w:eastAsia="zh-CN" w:bidi="ar-SA"/>
        </w:rPr>
        <w:t>工作，</w:t>
      </w:r>
      <w:r>
        <w:rPr>
          <w:rFonts w:hint="eastAsia"/>
          <w:highlight w:val="none"/>
        </w:rPr>
        <w:t>保障防灾应急救助日常工作的顺利开展。财政办按工作开展情况采取授权支付等方式进行支付。通过</w:t>
      </w:r>
      <w:r>
        <w:rPr>
          <w:rFonts w:hint="eastAsia"/>
          <w:highlight w:val="none"/>
          <w:lang w:eastAsia="zh-CN"/>
        </w:rPr>
        <w:t>提高紧急救助体系和运行机制，及时救助，减少群众的生命财产损失。</w:t>
      </w:r>
    </w:p>
    <w:p w14:paraId="185F1222">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（四）项目效益情况。</w:t>
      </w:r>
    </w:p>
    <w:p w14:paraId="352C2DFA">
      <w:pPr>
        <w:adjustRightInd w:val="0"/>
        <w:snapToGrid w:val="0"/>
        <w:spacing w:line="600" w:lineRule="exact"/>
        <w:ind w:firstLine="720"/>
        <w:rPr>
          <w:rFonts w:hint="eastAsia" w:ascii="楷体_GB2312" w:hAnsi="宋体" w:eastAsia="楷体_GB2312"/>
          <w:b/>
          <w:szCs w:val="21"/>
        </w:rPr>
      </w:pPr>
      <w:r>
        <w:rPr>
          <w:rFonts w:hint="eastAsia" w:ascii="Calibri" w:hAnsi="Calibri" w:cs="Times New Roman"/>
          <w:highlight w:val="none"/>
          <w:lang w:val="en-US" w:eastAsia="zh-CN"/>
        </w:rPr>
        <w:t>根据自评情况，项目实施对提高全民减灾防灾意识，努力降低各类灾害损失，增强人民群众幸福感和获得感，对全镇生态环境未造成直接或间接的不良影响。</w:t>
      </w:r>
    </w:p>
    <w:p w14:paraId="40C16682">
      <w:pPr>
        <w:numPr>
          <w:ilvl w:val="0"/>
          <w:numId w:val="0"/>
        </w:numPr>
        <w:snapToGrid w:val="0"/>
        <w:spacing w:line="600" w:lineRule="exact"/>
        <w:ind w:firstLine="632" w:firstLineChars="200"/>
        <w:rPr>
          <w:rFonts w:hint="eastAsia" w:ascii="黑体" w:hAnsi="宋体" w:eastAsia="黑体"/>
          <w:szCs w:val="21"/>
        </w:rPr>
      </w:pPr>
      <w:r>
        <w:rPr>
          <w:rFonts w:hint="eastAsia" w:ascii="黑体" w:hAnsi="宋体" w:eastAsia="黑体"/>
          <w:szCs w:val="21"/>
          <w:lang w:eastAsia="zh-CN"/>
        </w:rPr>
        <w:t>五、</w:t>
      </w:r>
      <w:r>
        <w:rPr>
          <w:rFonts w:hint="eastAsia" w:ascii="黑体" w:hAnsi="宋体" w:eastAsia="黑体"/>
          <w:szCs w:val="21"/>
        </w:rPr>
        <w:t>存在主要问题</w:t>
      </w:r>
    </w:p>
    <w:p w14:paraId="5C436F55">
      <w:pPr>
        <w:pStyle w:val="17"/>
        <w:keepNext w:val="0"/>
        <w:keepLines w:val="0"/>
        <w:pageBreakBefore w:val="0"/>
        <w:widowControl/>
        <w:kinsoku/>
        <w:wordWrap/>
        <w:overflowPunct/>
        <w:topLinePunct w:val="0"/>
        <w:autoSpaceDE/>
        <w:autoSpaceDN/>
        <w:bidi w:val="0"/>
        <w:adjustRightInd/>
        <w:spacing w:before="0" w:beforeAutospacing="0" w:after="0" w:afterAutospacing="0" w:line="432" w:lineRule="atLeast"/>
        <w:ind w:firstLine="790" w:firstLineChars="250"/>
        <w:textAlignment w:val="auto"/>
        <w:rPr>
          <w:rFonts w:hint="eastAsia" w:ascii="黑体" w:hAnsi="宋体" w:eastAsia="黑体"/>
          <w:b/>
          <w:bCs/>
          <w:szCs w:val="21"/>
        </w:rPr>
      </w:pPr>
      <w:r>
        <w:rPr>
          <w:rFonts w:hint="eastAsia" w:ascii="Calibri" w:hAnsi="Calibri" w:eastAsia="仿宋_GB2312" w:cs="Times New Roman"/>
          <w:kern w:val="2"/>
          <w:sz w:val="32"/>
          <w:szCs w:val="24"/>
          <w:lang w:val="en-US" w:eastAsia="zh-CN" w:bidi="ar-SA"/>
        </w:rPr>
        <w:t>项目实施目标不够具体，根据《四川省项目支出绩效评价指标体系》的评分标准，需对项目目标进行量化。</w:t>
      </w:r>
    </w:p>
    <w:p w14:paraId="70282A8A">
      <w:pPr>
        <w:snapToGrid w:val="0"/>
        <w:spacing w:line="600" w:lineRule="exact"/>
        <w:ind w:firstLine="632" w:firstLineChars="200"/>
        <w:rPr>
          <w:rFonts w:hint="eastAsia" w:ascii="黑体" w:hAnsi="黑体" w:eastAsia="黑体"/>
        </w:rPr>
      </w:pPr>
      <w:r>
        <w:rPr>
          <w:rFonts w:hint="eastAsia" w:ascii="黑体" w:hAnsi="宋体" w:eastAsia="黑体"/>
          <w:szCs w:val="21"/>
        </w:rPr>
        <w:t>六、相关措施建议</w:t>
      </w:r>
    </w:p>
    <w:p w14:paraId="4AB0A0A6">
      <w:pPr>
        <w:numPr>
          <w:ilvl w:val="0"/>
          <w:numId w:val="15"/>
        </w:numPr>
        <w:snapToGrid w:val="0"/>
        <w:spacing w:line="600" w:lineRule="exact"/>
        <w:ind w:left="-10" w:leftChars="0" w:firstLine="632" w:firstLineChars="0"/>
        <w:rPr>
          <w:rFonts w:hint="eastAsia" w:ascii="Calibri" w:hAnsi="Calibri" w:eastAsia="仿宋_GB2312" w:cs="Times New Roman"/>
          <w:kern w:val="2"/>
          <w:sz w:val="32"/>
          <w:szCs w:val="24"/>
          <w:lang w:val="en-US" w:eastAsia="zh-CN" w:bidi="ar-SA"/>
        </w:rPr>
      </w:pPr>
      <w:r>
        <w:rPr>
          <w:rFonts w:hint="eastAsia" w:ascii="Calibri" w:hAnsi="Calibri" w:eastAsia="仿宋_GB2312" w:cs="Times New Roman"/>
          <w:kern w:val="2"/>
          <w:sz w:val="32"/>
          <w:szCs w:val="24"/>
          <w:lang w:val="en-US" w:eastAsia="zh-CN" w:bidi="ar-SA"/>
        </w:rPr>
        <w:t>参考《四川省项目支出绩效评价指标体系》，根据每年项目开展的实际情况，提出明确、合理的目标，制度绩效目标时应对目标进行量化，使项目实施做到科学合理。</w:t>
      </w:r>
    </w:p>
    <w:p w14:paraId="3F5438EC">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黑体" w:cs="Times New Roman"/>
          <w:b w:val="0"/>
          <w:bCs w:val="0"/>
          <w:i w:val="0"/>
          <w:iCs w:val="0"/>
          <w:color w:val="auto"/>
          <w:sz w:val="44"/>
          <w:szCs w:val="44"/>
          <w:highlight w:val="none"/>
        </w:rPr>
      </w:pPr>
      <w:r>
        <w:rPr>
          <w:rFonts w:hint="eastAsia" w:ascii="Calibri" w:hAnsi="Calibri" w:cs="Times New Roman"/>
          <w:kern w:val="2"/>
          <w:sz w:val="32"/>
          <w:szCs w:val="24"/>
          <w:lang w:val="en-US" w:eastAsia="zh-CN" w:bidi="ar-SA"/>
        </w:rPr>
        <w:t>2、加强资金管理，规范各项支出。</w:t>
      </w:r>
    </w:p>
    <w:p w14:paraId="0D6BA7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190"/>
        <w:gridCol w:w="1012"/>
        <w:gridCol w:w="1326"/>
        <w:gridCol w:w="394"/>
        <w:gridCol w:w="949"/>
        <w:gridCol w:w="392"/>
        <w:gridCol w:w="834"/>
        <w:gridCol w:w="481"/>
        <w:gridCol w:w="393"/>
        <w:gridCol w:w="1522"/>
      </w:tblGrid>
      <w:tr w14:paraId="54516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9589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4A9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7A35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1CB56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51090423T000007748554-2023年防灾应急救助经费</w:t>
            </w:r>
          </w:p>
        </w:tc>
      </w:tr>
      <w:tr w14:paraId="42C34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E4E2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0C82F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遂宁市安居区西眉镇人民政府部门</w:t>
            </w:r>
          </w:p>
        </w:tc>
        <w:tc>
          <w:tcPr>
            <w:tcW w:w="459" w:type="pct"/>
            <w:tcBorders>
              <w:top w:val="nil"/>
              <w:left w:val="nil"/>
              <w:bottom w:val="nil"/>
              <w:right w:val="nil"/>
            </w:tcBorders>
            <w:shd w:val="clear" w:color="auto" w:fill="auto"/>
            <w:vAlign w:val="center"/>
          </w:tcPr>
          <w:p w14:paraId="44F1BE0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7C59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w:t>
            </w:r>
          </w:p>
        </w:tc>
      </w:tr>
      <w:tr w14:paraId="39C54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7883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B82A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05BC6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177D2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4E3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6E050">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1D38D">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69A6E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保障人民群众生命财产安全，进一步建立健全应对突发重大自然灾害紧急救助体系和运行机制，提高紧急救助能力，迅速、有序、高效地实施紧急救助，维护社会稳定。</w:t>
            </w:r>
          </w:p>
        </w:tc>
        <w:tc>
          <w:tcPr>
            <w:tcW w:w="17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DA76E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结合西眉镇实际情况，对防灾应急救助项目按照镇党委工作分工，将所有项目分解到相关党政班子成员，由分管领导具体负责项目实施及监管</w:t>
            </w:r>
          </w:p>
        </w:tc>
      </w:tr>
      <w:tr w14:paraId="7A70A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2C74D">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2326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54D92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加强安全生产、森林防火、防汛抗旱防灾减灾知识宣传，提高群众防灾 减灾意识；加强应急队伍体系建设，提升应急处置能力；加强预案体系建设，组织指导全县开展应急演练活动；按照指令参加安全生产、自然灾害应急救援工作。</w:t>
            </w:r>
          </w:p>
          <w:p w14:paraId="43E435E8">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4E28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9732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9C80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0D4B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3394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994F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16A0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DE3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DE9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0EAC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6223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5D47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26F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DE64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FFBB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7C8E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0480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878E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B613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BB9C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iCs/>
                <w:color w:val="000000"/>
                <w:sz w:val="18"/>
                <w:szCs w:val="18"/>
                <w:u w:val="none"/>
              </w:rPr>
            </w:pPr>
          </w:p>
        </w:tc>
      </w:tr>
      <w:tr w14:paraId="5B5D5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3671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9738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7C08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DA33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16D4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83F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0347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856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A1576">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734BD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7F5B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0904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3A7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E3FA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F31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C38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F25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96B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D25B4">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72A0C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90A0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DA6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FF97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06D3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DA9A5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8B6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E5DE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1666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C31E9">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021A2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170F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80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B5FA1">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48A87">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072EB">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0A6A">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4FD6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92A0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9F6FE">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74B6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8EA6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BBA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48CA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2062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03E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DD16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903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7A7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7A69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CCC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241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545A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9AE4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79F0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058D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9B9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应急队伍建设</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D2B8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CD7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72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573B9">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52</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702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7E5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9AAB6">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2A138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D216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EEFD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29A7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D71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组织开展应急演练</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988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210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AEB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CC5D">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F8D5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9318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69C8D">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014F7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2C99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7C2A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3401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7A7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及时救助，减少群众的生命财产损失</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8130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F58C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6B9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C90AC">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7A82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0F30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72D1E">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2E30B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5942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D4DA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FD15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C1BF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灾害发生应急救助时效率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B541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6C12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89D9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A5C88">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97</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04C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49D7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33605">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1CE4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4D80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3897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858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06AE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及时救助，维护社会秩序稳定</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6787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BD17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BF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EED16">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9BB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4725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A7D3">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00D60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E858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AD61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4010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0920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建立自然灾害快速反应和应急处理长效机制</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7DD8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F32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F138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F35F2">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CF32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AAE9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40A6">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5C1CE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3880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6F9B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AE2B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DD8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D43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6EBE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BA6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4028">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D5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4B9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55B6">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77DED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85E6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CAD4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707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856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防灾应急救助经费</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007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12DD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65D7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EAD82">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BB85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223F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E7770">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29D15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3C7FB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0EDE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408C9">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5A872">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6BC9E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292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27820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保障人民群众生命财产安全，进一步建立健全应对突发重大自然灾害紧急救助体系和运行机制，提高紧急救助能力，迅速、有序、高效地实施紧急救助，维护社会稳定。</w:t>
            </w:r>
          </w:p>
        </w:tc>
      </w:tr>
      <w:tr w14:paraId="48FE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E5E9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4A72B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项目实施目标不够具体。</w:t>
            </w:r>
          </w:p>
        </w:tc>
      </w:tr>
      <w:tr w14:paraId="551BB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57B7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BD717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根据每年项目开展的实际情况，提出明确、合理的目标，制度绩效目标时应对目标进行量化，使项目实施做到科学合理。</w:t>
            </w:r>
          </w:p>
        </w:tc>
      </w:tr>
    </w:tbl>
    <w:p w14:paraId="74B807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04BD7E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0EEE57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724E38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62D175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4B4FA2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43AA09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48634B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7B9B0C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5E40F3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719D32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1578340C">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西眉镇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p>
    <w:p w14:paraId="6212BC78">
      <w:pPr>
        <w:tabs>
          <w:tab w:val="left" w:pos="3885"/>
        </w:tabs>
        <w:snapToGrid w:val="0"/>
        <w:spacing w:line="600" w:lineRule="exact"/>
        <w:jc w:val="center"/>
        <w:rPr>
          <w:rFonts w:hAnsi="宋体"/>
        </w:rPr>
      </w:pPr>
      <w:r>
        <w:rPr>
          <w:rFonts w:hint="eastAsia" w:hAnsi="宋体"/>
        </w:rPr>
        <w:t>（关心下一代工作项目）</w:t>
      </w:r>
    </w:p>
    <w:p w14:paraId="1A8AE5DE">
      <w:pPr>
        <w:tabs>
          <w:tab w:val="left" w:pos="3885"/>
        </w:tabs>
        <w:snapToGrid w:val="0"/>
        <w:spacing w:line="600" w:lineRule="exact"/>
        <w:ind w:firstLine="632" w:firstLineChars="200"/>
        <w:jc w:val="left"/>
        <w:rPr>
          <w:rFonts w:ascii="宋体" w:hAnsi="宋体"/>
          <w:b/>
          <w:szCs w:val="21"/>
        </w:rPr>
      </w:pPr>
    </w:p>
    <w:p w14:paraId="4B6686FB">
      <w:pPr>
        <w:numPr>
          <w:ilvl w:val="0"/>
          <w:numId w:val="16"/>
        </w:numPr>
        <w:tabs>
          <w:tab w:val="left" w:pos="3885"/>
        </w:tabs>
        <w:snapToGrid w:val="0"/>
        <w:spacing w:line="600" w:lineRule="exact"/>
        <w:ind w:firstLine="632" w:firstLineChars="200"/>
        <w:jc w:val="left"/>
        <w:rPr>
          <w:rFonts w:hint="eastAsia" w:ascii="黑体" w:hAnsi="宋体" w:eastAsia="黑体"/>
          <w:szCs w:val="21"/>
        </w:rPr>
      </w:pPr>
      <w:r>
        <w:rPr>
          <w:rFonts w:hint="eastAsia" w:ascii="黑体" w:hAnsi="宋体" w:eastAsia="黑体"/>
          <w:szCs w:val="21"/>
        </w:rPr>
        <w:t>基本情况</w:t>
      </w:r>
    </w:p>
    <w:p w14:paraId="3204D66F">
      <w:pPr>
        <w:numPr>
          <w:ilvl w:val="0"/>
          <w:numId w:val="17"/>
        </w:numPr>
        <w:tabs>
          <w:tab w:val="left" w:pos="3885"/>
        </w:tabs>
        <w:snapToGrid w:val="0"/>
        <w:spacing w:line="600" w:lineRule="exact"/>
        <w:jc w:val="left"/>
        <w:rPr>
          <w:rFonts w:hint="eastAsia" w:ascii="仿宋_GB2312" w:hAnsi="仿宋_GB2312" w:cs="仿宋_GB2312"/>
          <w:szCs w:val="21"/>
        </w:rPr>
      </w:pPr>
      <w:r>
        <w:rPr>
          <w:rFonts w:hint="eastAsia" w:ascii="仿宋_GB2312" w:hAnsi="仿宋_GB2312" w:cs="仿宋_GB2312"/>
          <w:szCs w:val="21"/>
        </w:rPr>
        <w:t>项目概况</w:t>
      </w:r>
    </w:p>
    <w:p w14:paraId="6C05E575">
      <w:pPr>
        <w:numPr>
          <w:ilvl w:val="0"/>
          <w:numId w:val="0"/>
        </w:numPr>
        <w:tabs>
          <w:tab w:val="left" w:pos="3885"/>
        </w:tabs>
        <w:snapToGrid w:val="0"/>
        <w:spacing w:line="600" w:lineRule="exact"/>
        <w:ind w:firstLine="632" w:firstLineChars="200"/>
        <w:jc w:val="left"/>
        <w:rPr>
          <w:rFonts w:hint="eastAsia" w:ascii="仿宋_GB2312" w:hAnsi="仿宋_GB2312" w:cs="仿宋_GB2312"/>
          <w:szCs w:val="21"/>
        </w:rPr>
      </w:pPr>
      <w:r>
        <w:rPr>
          <w:rFonts w:hint="eastAsia" w:hAnsi="宋体"/>
          <w:lang w:val="en-US" w:eastAsia="zh-CN"/>
        </w:rPr>
        <w:t>关心下一代工作是</w:t>
      </w:r>
      <w:r>
        <w:rPr>
          <w:rFonts w:hint="eastAsia" w:ascii="仿宋_GB2312" w:hAnsi="仿宋_GB2312" w:cs="仿宋_GB2312"/>
          <w:szCs w:val="21"/>
        </w:rPr>
        <w:t>以离退休老同志为主体，以青少年为工作对象，积极协调配合有关部门，发动有关专家、学者和全社会广泛参与，以培养青少年成为“四有”新人为主要工作目标；以对青少年进行理想信念和道德教育为核心；充分发挥配合补充、牵线搭桥和参谋助手作用，拓宽领域，突出特色。</w:t>
      </w:r>
    </w:p>
    <w:p w14:paraId="59B1C1AE">
      <w:pPr>
        <w:numPr>
          <w:ilvl w:val="0"/>
          <w:numId w:val="17"/>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项目实施情况</w:t>
      </w:r>
    </w:p>
    <w:p w14:paraId="0C3E16C5">
      <w:pPr>
        <w:numPr>
          <w:ilvl w:val="0"/>
          <w:numId w:val="0"/>
        </w:numPr>
        <w:tabs>
          <w:tab w:val="left" w:pos="3885"/>
        </w:tabs>
        <w:snapToGrid w:val="0"/>
        <w:spacing w:line="600" w:lineRule="exact"/>
        <w:ind w:leftChars="0" w:firstLine="632" w:firstLineChars="200"/>
        <w:jc w:val="left"/>
        <w:rPr>
          <w:rFonts w:hint="eastAsia" w:ascii="仿宋_GB2312" w:hAnsi="仿宋_GB2312" w:cs="仿宋_GB2312"/>
          <w:szCs w:val="21"/>
        </w:rPr>
      </w:pPr>
      <w:r>
        <w:rPr>
          <w:rFonts w:hint="eastAsia" w:ascii="仿宋_GB2312" w:hAnsi="仿宋_GB2312" w:cs="仿宋_GB2312"/>
          <w:szCs w:val="21"/>
          <w:lang w:eastAsia="zh-CN"/>
        </w:rPr>
        <w:t>根据遂宁市安居区财政局</w:t>
      </w:r>
      <w:r>
        <w:rPr>
          <w:rFonts w:hint="eastAsia"/>
          <w:lang w:eastAsia="zh-CN"/>
        </w:rPr>
        <w:t>《遂宁市安居区</w:t>
      </w:r>
      <w:r>
        <w:rPr>
          <w:rFonts w:hint="eastAsia"/>
          <w:lang w:val="en-US" w:eastAsia="zh-CN"/>
        </w:rPr>
        <w:t>财政局</w:t>
      </w:r>
      <w:r>
        <w:rPr>
          <w:rFonts w:hint="eastAsia"/>
          <w:lang w:eastAsia="zh-CN"/>
        </w:rPr>
        <w:t>关于</w:t>
      </w:r>
      <w:r>
        <w:rPr>
          <w:rFonts w:hint="eastAsia"/>
          <w:lang w:val="en-US" w:eastAsia="zh-CN"/>
        </w:rPr>
        <w:t>开展2024年部门、项目、政策支出绩效自评工作的通知</w:t>
      </w:r>
      <w:r>
        <w:rPr>
          <w:rFonts w:hint="eastAsia"/>
          <w:lang w:eastAsia="zh-CN"/>
        </w:rPr>
        <w:t>》（遂安财监督〔</w:t>
      </w:r>
      <w:r>
        <w:rPr>
          <w:rFonts w:hint="eastAsia"/>
          <w:lang w:val="en-US" w:eastAsia="zh-CN"/>
        </w:rPr>
        <w:t>2024〕10号</w:t>
      </w:r>
      <w:r>
        <w:rPr>
          <w:rFonts w:hint="eastAsia"/>
          <w:lang w:eastAsia="zh-CN"/>
        </w:rPr>
        <w:t>）</w:t>
      </w:r>
      <w:r>
        <w:rPr>
          <w:rFonts w:hint="eastAsia" w:ascii="仿宋_GB2312" w:hAnsi="仿宋_GB2312" w:cs="仿宋_GB2312"/>
          <w:szCs w:val="21"/>
          <w:lang w:eastAsia="zh-CN"/>
        </w:rPr>
        <w:t>要求，我镇按照绩效评价相关制度规定，汇总整理相关自评材料并进行综合分析，根据分析后的情况对项目支出绩效自评指标进行评分，形成绩效自评报告，提交上级主管部门审核。</w:t>
      </w:r>
    </w:p>
    <w:p w14:paraId="3D94F03A">
      <w:pPr>
        <w:numPr>
          <w:ilvl w:val="0"/>
          <w:numId w:val="17"/>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资金投入使用情况</w:t>
      </w:r>
    </w:p>
    <w:p w14:paraId="31F43F41">
      <w:pPr>
        <w:adjustRightInd w:val="0"/>
        <w:snapToGrid w:val="0"/>
        <w:spacing w:line="600" w:lineRule="exact"/>
        <w:ind w:firstLine="632" w:firstLineChars="200"/>
        <w:rPr>
          <w:rFonts w:hint="eastAsia" w:ascii="仿宋_GB2312" w:hAnsi="仿宋_GB2312" w:cs="仿宋_GB2312"/>
          <w:szCs w:val="21"/>
        </w:rPr>
      </w:pPr>
      <w:r>
        <w:rPr>
          <w:rFonts w:hint="eastAsia" w:hAnsi="宋体"/>
          <w:lang w:val="en-US" w:eastAsia="zh-CN"/>
        </w:rPr>
        <w:t>该项目2023年年初预算金额为3万元，预算批复3万元，2023年申报金额为3万元，实际下达金额为3万元，截止评价时点项目资金的实际支出3万元，资金</w:t>
      </w:r>
      <w:r>
        <w:rPr>
          <w:rFonts w:hint="eastAsia"/>
          <w:highlight w:val="none"/>
        </w:rPr>
        <w:t>主要用于</w:t>
      </w:r>
      <w:r>
        <w:rPr>
          <w:rFonts w:hint="eastAsia" w:ascii="Times New Roman" w:hAnsi="Times New Roman" w:cs="Times New Roman"/>
          <w:highlight w:val="none"/>
        </w:rPr>
        <w:t>主要</w:t>
      </w:r>
      <w:r>
        <w:rPr>
          <w:rFonts w:hint="eastAsia" w:hAnsi="宋体"/>
          <w:lang w:val="en-US" w:eastAsia="zh-CN"/>
        </w:rPr>
        <w:t>关心下一代工作专项经费</w:t>
      </w:r>
      <w:r>
        <w:rPr>
          <w:rFonts w:hint="eastAsia"/>
          <w:highlight w:val="none"/>
        </w:rPr>
        <w:t>。</w:t>
      </w:r>
    </w:p>
    <w:p w14:paraId="37640E75">
      <w:pPr>
        <w:numPr>
          <w:ilvl w:val="0"/>
          <w:numId w:val="17"/>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项目绩效目标等内容</w:t>
      </w:r>
    </w:p>
    <w:p w14:paraId="7D639071">
      <w:pPr>
        <w:numPr>
          <w:ilvl w:val="0"/>
          <w:numId w:val="0"/>
        </w:numPr>
        <w:tabs>
          <w:tab w:val="left" w:pos="3885"/>
        </w:tabs>
        <w:snapToGrid w:val="0"/>
        <w:spacing w:line="600" w:lineRule="exact"/>
        <w:ind w:leftChars="0" w:firstLine="632" w:firstLineChars="200"/>
        <w:jc w:val="left"/>
        <w:rPr>
          <w:rFonts w:hint="eastAsia" w:ascii="仿宋_GB2312" w:hAnsi="仿宋_GB2312" w:cs="仿宋_GB2312"/>
          <w:szCs w:val="21"/>
        </w:rPr>
      </w:pPr>
      <w:r>
        <w:rPr>
          <w:rFonts w:hint="eastAsia" w:hAnsi="宋体"/>
          <w:lang w:val="en-US" w:eastAsia="zh-CN"/>
        </w:rPr>
        <w:t>关心下一代工作</w:t>
      </w:r>
      <w:r>
        <w:rPr>
          <w:rFonts w:hint="eastAsia" w:ascii="仿宋_GB2312" w:hAnsi="仿宋_GB2312" w:cs="仿宋_GB2312"/>
          <w:szCs w:val="21"/>
        </w:rPr>
        <w:t>以离退休老同志为主体，以青少年为工作对象，积极协调配合有关部门，发动有关专家、学者和全社会广泛参与，以培养青少年成为“四有”新人为主要工作目标；以对青少年进行理想信念和道德教育为核心；充分发挥配合补充、牵线搭桥和参谋助手作用，拓宽领域，突出特色。</w:t>
      </w:r>
    </w:p>
    <w:p w14:paraId="1B59F07B">
      <w:pPr>
        <w:snapToGrid w:val="0"/>
        <w:spacing w:line="600" w:lineRule="exact"/>
        <w:ind w:firstLine="632" w:firstLineChars="200"/>
        <w:rPr>
          <w:rFonts w:hint="eastAsia" w:ascii="宋体" w:hAnsi="宋体"/>
          <w:szCs w:val="21"/>
        </w:rPr>
      </w:pPr>
      <w:r>
        <w:rPr>
          <w:rFonts w:hint="eastAsia" w:ascii="黑体" w:hAnsi="黑体" w:eastAsia="黑体" w:cs="黑体"/>
          <w:szCs w:val="21"/>
        </w:rPr>
        <w:t>二、评价工作开展情况</w:t>
      </w:r>
    </w:p>
    <w:p w14:paraId="1573CF0C">
      <w:pPr>
        <w:snapToGrid w:val="0"/>
        <w:spacing w:line="600" w:lineRule="exact"/>
        <w:ind w:firstLine="632" w:firstLineChars="200"/>
        <w:rPr>
          <w:rFonts w:hint="eastAsia" w:hAnsi="宋体"/>
          <w:lang w:val="en-US" w:eastAsia="zh-CN"/>
        </w:rPr>
      </w:pPr>
      <w:r>
        <w:rPr>
          <w:rFonts w:hint="eastAsia" w:ascii="Times New Roman" w:hAnsi="宋体" w:cs="Times New Roman"/>
          <w:lang w:val="en-US" w:eastAsia="zh-CN"/>
        </w:rPr>
        <w:t>根据《遂宁市安居区财政局关于开展202</w:t>
      </w:r>
      <w:r>
        <w:rPr>
          <w:rFonts w:hint="eastAsia" w:hAnsi="宋体" w:cs="Times New Roman"/>
          <w:lang w:val="en-US" w:eastAsia="zh-CN"/>
        </w:rPr>
        <w:t>4</w:t>
      </w:r>
      <w:r>
        <w:rPr>
          <w:rFonts w:hint="eastAsia" w:ascii="Times New Roman" w:hAnsi="宋体" w:cs="Times New Roman"/>
          <w:lang w:val="en-US" w:eastAsia="zh-CN"/>
        </w:rPr>
        <w:t>年部门、项目、政策支出绩效自评工作的通知》遂安财监督</w:t>
      </w:r>
      <w:r>
        <w:rPr>
          <w:rFonts w:hint="eastAsia"/>
          <w:lang w:eastAsia="zh-CN"/>
        </w:rPr>
        <w:t>〔</w:t>
      </w:r>
      <w:r>
        <w:rPr>
          <w:rFonts w:hint="eastAsia"/>
          <w:lang w:val="en-US" w:eastAsia="zh-CN"/>
        </w:rPr>
        <w:t>2024〕10</w:t>
      </w:r>
      <w:r>
        <w:rPr>
          <w:rFonts w:hint="eastAsia" w:ascii="Times New Roman" w:hAnsi="宋体" w:cs="Times New Roman"/>
          <w:lang w:val="en-US" w:eastAsia="zh-CN"/>
        </w:rPr>
        <w:t>号文件精神，我镇组织相关人员对</w:t>
      </w:r>
      <w:r>
        <w:rPr>
          <w:rFonts w:hint="eastAsia" w:hAnsi="宋体"/>
          <w:lang w:val="en-US" w:eastAsia="zh-CN"/>
        </w:rPr>
        <w:t>2023年关心下一代工作项目绩效进行自评。根据相关政策制度，我镇成立了绩效评价工作小组，负责组织、协调项目的绩效评价工作。采用实地抽查等形式，收集相关信息资料，对各项指标进行逐项逐条审核，对重点事项进行核实，在对取得的资料进行分析整理的基础上形成绩效自评报告。</w:t>
      </w:r>
    </w:p>
    <w:p w14:paraId="798FB220">
      <w:pPr>
        <w:snapToGrid w:val="0"/>
        <w:spacing w:line="600" w:lineRule="exact"/>
        <w:ind w:firstLine="632" w:firstLineChars="200"/>
        <w:rPr>
          <w:rFonts w:hint="eastAsia" w:ascii="黑体" w:hAnsi="宋体" w:eastAsia="黑体"/>
          <w:szCs w:val="21"/>
        </w:rPr>
      </w:pPr>
      <w:r>
        <w:rPr>
          <w:rFonts w:hint="eastAsia" w:ascii="黑体" w:hAnsi="宋体" w:eastAsia="黑体"/>
          <w:szCs w:val="21"/>
        </w:rPr>
        <w:t>三</w:t>
      </w:r>
      <w:r>
        <w:rPr>
          <w:rFonts w:ascii="黑体" w:hAnsi="宋体" w:eastAsia="黑体"/>
          <w:szCs w:val="21"/>
        </w:rPr>
        <w:t>、</w:t>
      </w:r>
      <w:r>
        <w:rPr>
          <w:rFonts w:hint="eastAsia" w:ascii="黑体" w:hAnsi="宋体" w:eastAsia="黑体"/>
          <w:szCs w:val="21"/>
        </w:rPr>
        <w:t>综合评价结论</w:t>
      </w:r>
    </w:p>
    <w:p w14:paraId="0D72EF32">
      <w:pPr>
        <w:adjustRightInd w:val="0"/>
        <w:snapToGrid w:val="0"/>
        <w:spacing w:line="600" w:lineRule="exact"/>
        <w:ind w:firstLine="720"/>
        <w:rPr>
          <w:rFonts w:hint="eastAsia" w:ascii="黑体" w:hAnsi="宋体" w:eastAsia="黑体"/>
          <w:szCs w:val="21"/>
        </w:rPr>
      </w:pPr>
      <w:r>
        <w:rPr>
          <w:rFonts w:hint="eastAsia" w:hAnsi="宋体"/>
          <w:lang w:val="en-US" w:eastAsia="zh-CN"/>
        </w:rPr>
        <w:t>关心下一代工作项目在制定时遵循客观公正性原则，从项目内部要素的内在联系，以及与外部条件的广泛联系入手，进行全面的动态的分析论证。我镇严格按照项目计划拨付、使用资金，未挤占截留挪用专项资金，做到专款专用，审批程序基本规范，较好地完成了计划目标。根据区财政局文件要求，我们认真组织了项目资金绩效自评工作，项目自评99分。</w:t>
      </w:r>
    </w:p>
    <w:p w14:paraId="4BAA39B4">
      <w:pPr>
        <w:snapToGrid w:val="0"/>
        <w:spacing w:line="600" w:lineRule="exact"/>
        <w:ind w:firstLine="632" w:firstLineChars="200"/>
        <w:rPr>
          <w:rFonts w:hint="eastAsia" w:ascii="黑体" w:hAnsi="黑体" w:eastAsia="黑体" w:cs="黑体"/>
          <w:bCs/>
          <w:szCs w:val="21"/>
        </w:rPr>
      </w:pPr>
      <w:r>
        <w:rPr>
          <w:rFonts w:hint="eastAsia" w:ascii="黑体" w:hAnsi="黑体" w:eastAsia="黑体" w:cs="黑体"/>
          <w:bCs/>
          <w:szCs w:val="21"/>
        </w:rPr>
        <w:t>四、绩效评价分析</w:t>
      </w:r>
    </w:p>
    <w:p w14:paraId="635F5A86">
      <w:p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rPr>
        <w:t>（一）项目决策情况</w:t>
      </w:r>
    </w:p>
    <w:p w14:paraId="633E33E6">
      <w:pPr>
        <w:adjustRightInd w:val="0"/>
        <w:snapToGrid w:val="0"/>
        <w:spacing w:line="600" w:lineRule="exact"/>
        <w:ind w:firstLine="720"/>
        <w:rPr>
          <w:rFonts w:hint="eastAsia" w:ascii="楷体_GB2312" w:hAnsi="宋体" w:eastAsia="楷体_GB2312"/>
          <w:b/>
          <w:szCs w:val="21"/>
        </w:rPr>
      </w:pPr>
      <w:r>
        <w:rPr>
          <w:rFonts w:hint="eastAsia" w:hAnsi="宋体"/>
          <w:lang w:val="en-US" w:eastAsia="zh-CN"/>
        </w:rPr>
        <w:t>关心下一代工作项目已在年初进行项目绩效目标申报，项目规划合理，年度绩效目标与中长期规划一致。资金管理办法健全完善。</w:t>
      </w:r>
    </w:p>
    <w:p w14:paraId="321AE9DB">
      <w:pPr>
        <w:numPr>
          <w:ilvl w:val="0"/>
          <w:numId w:val="10"/>
        </w:num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rPr>
        <w:t>项目管理情况</w:t>
      </w:r>
    </w:p>
    <w:p w14:paraId="7238A9F0">
      <w:pPr>
        <w:adjustRightInd w:val="0"/>
        <w:snapToGrid w:val="0"/>
        <w:spacing w:line="600" w:lineRule="exact"/>
        <w:ind w:firstLine="720"/>
        <w:rPr>
          <w:rFonts w:hint="eastAsia" w:ascii="楷体_GB2312" w:hAnsi="宋体" w:eastAsia="楷体_GB2312"/>
          <w:b/>
          <w:szCs w:val="21"/>
        </w:rPr>
      </w:pPr>
      <w:r>
        <w:rPr>
          <w:rFonts w:hint="eastAsia"/>
          <w:highlight w:val="none"/>
        </w:rPr>
        <w:t>为使项目如期完成，结合</w:t>
      </w:r>
      <w:r>
        <w:rPr>
          <w:rFonts w:hint="eastAsia"/>
          <w:highlight w:val="none"/>
          <w:lang w:val="en-US" w:eastAsia="zh-CN"/>
        </w:rPr>
        <w:t>西眉</w:t>
      </w:r>
      <w:r>
        <w:rPr>
          <w:rFonts w:hint="eastAsia"/>
          <w:highlight w:val="none"/>
          <w:lang w:eastAsia="zh-CN"/>
        </w:rPr>
        <w:t>镇</w:t>
      </w:r>
      <w:r>
        <w:rPr>
          <w:rFonts w:hint="eastAsia"/>
          <w:highlight w:val="none"/>
        </w:rPr>
        <w:t>实际情况，对</w:t>
      </w:r>
      <w:r>
        <w:rPr>
          <w:rFonts w:hint="eastAsia"/>
          <w:highlight w:val="none"/>
          <w:lang w:val="en-US" w:eastAsia="zh-CN"/>
        </w:rPr>
        <w:t>关心下一代工作</w:t>
      </w:r>
      <w:r>
        <w:rPr>
          <w:rFonts w:hint="eastAsia"/>
          <w:highlight w:val="none"/>
        </w:rPr>
        <w:t>项目按照镇党委工作分工，将所有项目分解到相关党政班子成员，由分管领导具体负责项目实施</w:t>
      </w:r>
      <w:r>
        <w:rPr>
          <w:rFonts w:hint="eastAsia"/>
          <w:highlight w:val="none"/>
          <w:lang w:eastAsia="zh-CN"/>
        </w:rPr>
        <w:t>及监管，</w:t>
      </w:r>
      <w:r>
        <w:rPr>
          <w:rFonts w:hint="eastAsia"/>
          <w:highlight w:val="none"/>
        </w:rPr>
        <w:t>督促各项目部室在实施项目过程中严格执行项目管理制度，及时反馈执行情况。</w:t>
      </w:r>
    </w:p>
    <w:p w14:paraId="30452949">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（三）项目产出情况</w:t>
      </w:r>
    </w:p>
    <w:p w14:paraId="2D1F60B9">
      <w:pPr>
        <w:adjustRightInd w:val="0"/>
        <w:snapToGrid w:val="0"/>
        <w:spacing w:line="600" w:lineRule="exact"/>
        <w:ind w:firstLine="632" w:firstLineChars="200"/>
        <w:rPr>
          <w:rFonts w:hint="eastAsia" w:ascii="楷体_GB2312" w:hAnsi="宋体" w:eastAsia="仿宋_GB2312"/>
          <w:b/>
          <w:szCs w:val="21"/>
          <w:lang w:val="en-US" w:eastAsia="zh-CN"/>
        </w:rPr>
      </w:pPr>
      <w:r>
        <w:rPr>
          <w:rFonts w:hint="eastAsia" w:hAnsi="宋体"/>
          <w:lang w:val="en-US" w:eastAsia="zh-CN"/>
        </w:rPr>
        <w:t>该项目2023年年初预算3万元，项目实际支出为3万元。资金主要用于关心下一代工作专项经费</w:t>
      </w:r>
      <w:r>
        <w:rPr>
          <w:rFonts w:hint="eastAsia"/>
          <w:highlight w:val="none"/>
        </w:rPr>
        <w:t>。</w:t>
      </w:r>
      <w:r>
        <w:rPr>
          <w:rFonts w:hint="eastAsia"/>
          <w:highlight w:val="none"/>
          <w:lang w:eastAsia="zh-CN"/>
        </w:rPr>
        <w:t>财政办按工作开展情况采取授权支付等方式进行支付。通过研究、分析全面提高未成年人的思想道德素质，加强未成年人心理健康教育，培养学生良好的心理品质，减少未成年人触法案件发生。</w:t>
      </w:r>
    </w:p>
    <w:p w14:paraId="69C2AB8E">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（四）项目效益情况。</w:t>
      </w:r>
    </w:p>
    <w:p w14:paraId="1A8AE3B8">
      <w:pPr>
        <w:adjustRightInd w:val="0"/>
        <w:snapToGrid w:val="0"/>
        <w:spacing w:line="600" w:lineRule="exact"/>
        <w:ind w:firstLine="720"/>
        <w:rPr>
          <w:rFonts w:hint="eastAsia" w:ascii="楷体_GB2312" w:hAnsi="宋体" w:eastAsia="楷体_GB2312"/>
          <w:b/>
          <w:szCs w:val="21"/>
        </w:rPr>
      </w:pPr>
      <w:r>
        <w:rPr>
          <w:rFonts w:hint="eastAsia" w:hAnsi="宋体"/>
          <w:lang w:val="en-US" w:eastAsia="zh-CN"/>
        </w:rPr>
        <w:t>通过项目的实施，提升青少年的思想道德素质，提高青少年的科学文化素质，培养创新精神和实践能力，增强青少年法治观念，提高青少年整体法律素质，对推进青少年思想道德建设，助推社会主义精神文明建设起到良好作用。项目实施效果良好，社会公众满意度高。</w:t>
      </w:r>
    </w:p>
    <w:p w14:paraId="15DC12FD">
      <w:pPr>
        <w:numPr>
          <w:ilvl w:val="0"/>
          <w:numId w:val="0"/>
        </w:numPr>
        <w:snapToGrid w:val="0"/>
        <w:spacing w:line="600" w:lineRule="exact"/>
        <w:ind w:firstLine="632" w:firstLineChars="200"/>
        <w:rPr>
          <w:rFonts w:hint="eastAsia" w:ascii="黑体" w:hAnsi="宋体" w:eastAsia="黑体"/>
          <w:szCs w:val="21"/>
        </w:rPr>
      </w:pPr>
      <w:r>
        <w:rPr>
          <w:rFonts w:hint="eastAsia" w:ascii="黑体" w:hAnsi="宋体" w:eastAsia="黑体"/>
          <w:szCs w:val="21"/>
          <w:lang w:eastAsia="zh-CN"/>
        </w:rPr>
        <w:t>五、</w:t>
      </w:r>
      <w:r>
        <w:rPr>
          <w:rFonts w:hint="eastAsia" w:ascii="黑体" w:hAnsi="宋体" w:eastAsia="黑体"/>
          <w:szCs w:val="21"/>
        </w:rPr>
        <w:t>存在主要问题</w:t>
      </w:r>
    </w:p>
    <w:p w14:paraId="7C9E8339">
      <w:pPr>
        <w:adjustRightInd w:val="0"/>
        <w:snapToGrid w:val="0"/>
        <w:spacing w:line="600" w:lineRule="exact"/>
        <w:ind w:firstLine="720"/>
        <w:rPr>
          <w:rFonts w:hint="eastAsia" w:ascii="黑体" w:hAnsi="宋体" w:eastAsia="黑体"/>
          <w:szCs w:val="21"/>
        </w:rPr>
      </w:pPr>
      <w:r>
        <w:rPr>
          <w:rFonts w:hint="eastAsia" w:hAnsi="宋体"/>
          <w:lang w:val="en-US" w:eastAsia="zh-CN"/>
        </w:rPr>
        <w:t>存在预算编制不科学、不合理情况，主要原因是：预算编制的科学化、精细化程度偏低，预算收支缺乏前瞻性和计划性。</w:t>
      </w:r>
    </w:p>
    <w:p w14:paraId="2B5F13C4">
      <w:pPr>
        <w:snapToGrid w:val="0"/>
        <w:spacing w:line="600" w:lineRule="exact"/>
        <w:ind w:firstLine="632" w:firstLineChars="200"/>
        <w:rPr>
          <w:rFonts w:hint="eastAsia" w:ascii="黑体" w:hAnsi="黑体" w:eastAsia="黑体"/>
        </w:rPr>
      </w:pPr>
      <w:r>
        <w:rPr>
          <w:rFonts w:hint="eastAsia" w:ascii="黑体" w:hAnsi="宋体" w:eastAsia="黑体"/>
          <w:szCs w:val="21"/>
        </w:rPr>
        <w:t>六、相关措施建议</w:t>
      </w:r>
    </w:p>
    <w:p w14:paraId="37B8FA3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23" w:lineRule="atLeast"/>
        <w:ind w:left="0" w:right="0" w:firstLine="632" w:firstLineChars="200"/>
        <w:rPr>
          <w:rFonts w:hint="eastAsia" w:ascii="Times New Roman" w:hAnsi="宋体" w:eastAsia="仿宋_GB2312" w:cs="Times New Roman"/>
          <w:kern w:val="2"/>
          <w:sz w:val="32"/>
          <w:szCs w:val="24"/>
          <w:lang w:val="en-US" w:eastAsia="zh-CN" w:bidi="ar-SA"/>
        </w:rPr>
      </w:pPr>
      <w:r>
        <w:rPr>
          <w:rFonts w:hint="eastAsia" w:hAnsi="宋体" w:cs="Times New Roman"/>
          <w:kern w:val="2"/>
          <w:sz w:val="32"/>
          <w:szCs w:val="24"/>
          <w:lang w:val="en-US" w:eastAsia="zh-CN" w:bidi="ar-SA"/>
        </w:rPr>
        <w:t>1、</w:t>
      </w:r>
      <w:r>
        <w:rPr>
          <w:rFonts w:hint="eastAsia" w:ascii="Times New Roman" w:hAnsi="宋体" w:eastAsia="仿宋_GB2312" w:cs="Times New Roman"/>
          <w:kern w:val="2"/>
          <w:sz w:val="32"/>
          <w:szCs w:val="24"/>
          <w:lang w:val="en-US" w:eastAsia="zh-CN" w:bidi="ar-SA"/>
        </w:rPr>
        <w:t>强化预算编制科学化、合理化。预算编制需根据项目的具体工作事项提出合理的预算方案，保证预算的科学性、准确性和透明度，并科学合理地安排使用经费，做到预算合理支出并按时使用，优化资源配置，提高资金使用效益。</w:t>
      </w:r>
    </w:p>
    <w:p w14:paraId="2D1D700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23" w:lineRule="atLeast"/>
        <w:ind w:left="0" w:right="0" w:firstLine="0"/>
        <w:rPr>
          <w:rFonts w:hint="eastAsia" w:ascii="Times New Roman" w:hAnsi="宋体" w:eastAsia="仿宋_GB2312" w:cs="Times New Roman"/>
          <w:kern w:val="2"/>
          <w:sz w:val="32"/>
          <w:szCs w:val="24"/>
          <w:lang w:val="en-US" w:eastAsia="zh-CN" w:bidi="ar-SA"/>
        </w:rPr>
      </w:pPr>
      <w:r>
        <w:rPr>
          <w:rFonts w:hint="eastAsia" w:ascii="Times New Roman" w:hAnsi="宋体" w:eastAsia="仿宋_GB2312" w:cs="Times New Roman"/>
          <w:kern w:val="2"/>
          <w:sz w:val="32"/>
          <w:szCs w:val="24"/>
          <w:lang w:val="en-US" w:eastAsia="zh-CN" w:bidi="ar-SA"/>
        </w:rPr>
        <w:t>　　</w:t>
      </w:r>
      <w:r>
        <w:rPr>
          <w:rFonts w:hint="eastAsia" w:hAnsi="宋体" w:cs="Times New Roman"/>
          <w:kern w:val="2"/>
          <w:sz w:val="32"/>
          <w:szCs w:val="24"/>
          <w:lang w:val="en-US" w:eastAsia="zh-CN" w:bidi="ar-SA"/>
        </w:rPr>
        <w:t>2、</w:t>
      </w:r>
      <w:r>
        <w:rPr>
          <w:rFonts w:hint="eastAsia" w:ascii="Times New Roman" w:hAnsi="宋体" w:eastAsia="仿宋_GB2312" w:cs="Times New Roman"/>
          <w:kern w:val="2"/>
          <w:sz w:val="32"/>
          <w:szCs w:val="24"/>
          <w:lang w:val="en-US" w:eastAsia="zh-CN" w:bidi="ar-SA"/>
        </w:rPr>
        <w:t>加强管理，完善制度，确保项目顺利实施。完善项目管理制度，规范项目申报、实施、管理、督查、验收程序，制定完善各类项目管理、经费使用、绩效考评、检查验收等制度和办法，加强对项目整个运行过程的监督管理，提高项目实施水平。</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191"/>
        <w:gridCol w:w="1014"/>
        <w:gridCol w:w="1327"/>
        <w:gridCol w:w="394"/>
        <w:gridCol w:w="950"/>
        <w:gridCol w:w="392"/>
        <w:gridCol w:w="832"/>
        <w:gridCol w:w="480"/>
        <w:gridCol w:w="393"/>
        <w:gridCol w:w="1520"/>
      </w:tblGrid>
      <w:tr w14:paraId="2EDB3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6C7C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F681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4E82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9998D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51090423T000007747284-2023年关心下一代工作专项经费</w:t>
            </w:r>
          </w:p>
        </w:tc>
      </w:tr>
      <w:tr w14:paraId="5608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461E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BFDE4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遂宁市安居区西眉镇人民政府部门</w:t>
            </w:r>
          </w:p>
        </w:tc>
        <w:tc>
          <w:tcPr>
            <w:tcW w:w="386" w:type="pct"/>
            <w:tcBorders>
              <w:top w:val="nil"/>
              <w:left w:val="nil"/>
              <w:bottom w:val="nil"/>
              <w:right w:val="nil"/>
            </w:tcBorders>
            <w:shd w:val="clear" w:color="auto" w:fill="auto"/>
            <w:vAlign w:val="center"/>
          </w:tcPr>
          <w:p w14:paraId="7DE85DE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3E85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w:t>
            </w:r>
          </w:p>
        </w:tc>
      </w:tr>
      <w:tr w14:paraId="222F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4FD3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786E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F8373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44247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B109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BA1C7">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9FB53">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C72B8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全面提高未成年人的思想道德素质，反对迷信邪教教育，坚决防止毒品、邪教进校园。加强未成年心理健康教育，培养学生良好的心理品质。</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944BB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项目的实施，提升青少年的思想道德素质，提高青少年的科学文化素质，培养创新精神和实践能力，增强青少年法治观念，提高青少年整体法律素质，对推进青少年思想道德建设，助推社会主义精神文明建设起到良好作用。</w:t>
            </w:r>
          </w:p>
        </w:tc>
      </w:tr>
      <w:tr w14:paraId="52F7F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D5F89">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13B5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BF779D">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highlight w:val="none"/>
              </w:rPr>
              <w:t>结合</w:t>
            </w:r>
            <w:r>
              <w:rPr>
                <w:rFonts w:hint="eastAsia"/>
                <w:highlight w:val="none"/>
                <w:lang w:val="en-US" w:eastAsia="zh-CN"/>
              </w:rPr>
              <w:t>西眉</w:t>
            </w:r>
            <w:r>
              <w:rPr>
                <w:rFonts w:hint="eastAsia"/>
                <w:highlight w:val="none"/>
                <w:lang w:eastAsia="zh-CN"/>
              </w:rPr>
              <w:t>镇</w:t>
            </w:r>
            <w:r>
              <w:rPr>
                <w:rFonts w:hint="eastAsia"/>
                <w:highlight w:val="none"/>
              </w:rPr>
              <w:t>实际情况，对</w:t>
            </w:r>
            <w:r>
              <w:rPr>
                <w:rFonts w:hint="eastAsia"/>
                <w:highlight w:val="none"/>
                <w:lang w:val="en-US" w:eastAsia="zh-CN"/>
              </w:rPr>
              <w:t>关心下一代工作</w:t>
            </w:r>
            <w:r>
              <w:rPr>
                <w:rFonts w:hint="eastAsia"/>
                <w:highlight w:val="none"/>
              </w:rPr>
              <w:t>项目按照镇党委工作分工，将所有项目分解到相关党政班子成员，由分管领导具体负责项目实施</w:t>
            </w:r>
            <w:r>
              <w:rPr>
                <w:rFonts w:hint="eastAsia"/>
                <w:highlight w:val="none"/>
                <w:lang w:eastAsia="zh-CN"/>
              </w:rPr>
              <w:t>及监管，</w:t>
            </w:r>
            <w:r>
              <w:rPr>
                <w:rFonts w:hint="eastAsia"/>
                <w:highlight w:val="none"/>
              </w:rPr>
              <w:t>督促各项目部室在实施项目过程中严格执行项目管理制度，及时反馈执行情况。</w:t>
            </w:r>
          </w:p>
        </w:tc>
      </w:tr>
      <w:tr w14:paraId="5491A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FC54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8303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533B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4EDA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D10D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4FB2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8B63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FE29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B47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C30C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E618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6E0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D41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F85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47AD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AADB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CBAD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6761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B34D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iCs/>
                <w:color w:val="000000"/>
                <w:sz w:val="18"/>
                <w:szCs w:val="18"/>
                <w:u w:val="none"/>
              </w:rPr>
            </w:pPr>
          </w:p>
        </w:tc>
      </w:tr>
      <w:tr w14:paraId="2AEE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8C04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B0B8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AD7B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FF5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A0B4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B4B8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D139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0738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971CF">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0C533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D2DD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1317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7EB6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632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7930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B5E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B4E3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F3F0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65A40">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6D5EA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C6BE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5640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3EC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BF6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3604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4F74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812E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5A7E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2AADE">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08084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C336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06C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68FAC">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F1DB2">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54587">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D4609">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C58B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6775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20B0A">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2FA76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94C4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1240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AACD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272C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5A2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D40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A36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253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AF4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895F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E50D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E7DD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9227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E2E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BEA9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467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农村留守儿童</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B696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75C5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8C1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01189">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700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D9D5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6629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287C">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53B57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77E0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7609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66C0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EEE4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儿童活动场所“儿童之家”维护</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23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60C7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59D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1E910">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875A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DA0C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28F40">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7CDF1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683A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7024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6EFB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BCFB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减少未成年人触法案件发生</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7B2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7F4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8222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DE87">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4040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981C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BE3B0">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300CE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8A14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DA09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A2DD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8D43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“儿童之家”周末开放时间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B580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B5D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E091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0638">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F65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76C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1C206">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763AB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6632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4A7A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AC16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C299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通过教育活动，营造利于青少年健康成长的社会环境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62B1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A3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9BF9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21DAF">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408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38C2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8D6C">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068A5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BD36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3445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4FC3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0AC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2D3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A0E6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B2C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2F34">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7D2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F19F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F2F3D">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4BC75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61FD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CB0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3DFE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0428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留守特困儿童，青少年等帮扶慰问</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BD9A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DDC9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5815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ED9A">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1EC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82CC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EF28">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25FFD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020F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CED1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5140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9C6E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开展关心下一代主题活动及儿童之家办公维护费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CD03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1874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2AA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9335B">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D55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37DF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DB8DB">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6BA90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5185D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CF68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AD1B">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13AD4">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63E7F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903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72151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项目的实施，提升青少年的思想道德素质，提高青少年的科学文化素质，培养创新精神和实践能力，增强青少年法治观念，提高青少年整体法律素质，对推进青少年思想道德建设，助推社会主义精神文明建设起到良好作用。</w:t>
            </w:r>
          </w:p>
        </w:tc>
      </w:tr>
      <w:tr w14:paraId="6848C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54A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D873A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预算编制的科学化、精细化程度偏低，预算收支缺乏前瞻性和计划性。</w:t>
            </w:r>
          </w:p>
        </w:tc>
      </w:tr>
      <w:tr w14:paraId="55E5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5ED6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89034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强化预算编制科学化、合理化。加强管理，完善制度，确保项目顺利实施。</w:t>
            </w:r>
          </w:p>
        </w:tc>
      </w:tr>
    </w:tbl>
    <w:p w14:paraId="2FF3B6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1AAD20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697BBC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olor w:val="auto"/>
          <w:sz w:val="44"/>
          <w:szCs w:val="44"/>
          <w:highlight w:val="none"/>
        </w:rPr>
      </w:pPr>
    </w:p>
    <w:p w14:paraId="72BFE3B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olor w:val="auto"/>
          <w:sz w:val="44"/>
          <w:szCs w:val="44"/>
          <w:highlight w:val="none"/>
        </w:rPr>
      </w:pPr>
    </w:p>
    <w:p w14:paraId="434BCF74">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西眉镇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p>
    <w:p w14:paraId="4F2F1464">
      <w:pPr>
        <w:tabs>
          <w:tab w:val="left" w:pos="3885"/>
        </w:tabs>
        <w:snapToGrid w:val="0"/>
        <w:spacing w:line="600" w:lineRule="exact"/>
        <w:jc w:val="center"/>
        <w:rPr>
          <w:rFonts w:hAnsi="宋体"/>
        </w:rPr>
      </w:pPr>
      <w:r>
        <w:rPr>
          <w:rFonts w:hint="eastAsia" w:hAnsi="宋体"/>
        </w:rPr>
        <w:t>（环境卫生整治项目）</w:t>
      </w:r>
    </w:p>
    <w:p w14:paraId="11EFDC2A">
      <w:pPr>
        <w:tabs>
          <w:tab w:val="left" w:pos="3885"/>
        </w:tabs>
        <w:snapToGrid w:val="0"/>
        <w:spacing w:line="600" w:lineRule="exact"/>
        <w:ind w:firstLine="632" w:firstLineChars="200"/>
        <w:jc w:val="left"/>
        <w:rPr>
          <w:rFonts w:ascii="宋体" w:hAnsi="宋体"/>
          <w:b/>
          <w:szCs w:val="21"/>
        </w:rPr>
      </w:pPr>
    </w:p>
    <w:p w14:paraId="3B2DFE70">
      <w:pPr>
        <w:numPr>
          <w:ilvl w:val="0"/>
          <w:numId w:val="18"/>
        </w:numPr>
        <w:tabs>
          <w:tab w:val="left" w:pos="3885"/>
        </w:tabs>
        <w:snapToGrid w:val="0"/>
        <w:spacing w:line="600" w:lineRule="exact"/>
        <w:ind w:firstLine="632" w:firstLineChars="200"/>
        <w:jc w:val="left"/>
        <w:rPr>
          <w:rFonts w:hint="eastAsia" w:ascii="黑体" w:hAnsi="宋体" w:eastAsia="黑体"/>
          <w:szCs w:val="21"/>
        </w:rPr>
      </w:pPr>
      <w:r>
        <w:rPr>
          <w:rFonts w:hint="eastAsia" w:ascii="黑体" w:hAnsi="宋体" w:eastAsia="黑体"/>
          <w:szCs w:val="21"/>
        </w:rPr>
        <w:t>基本情况</w:t>
      </w:r>
    </w:p>
    <w:p w14:paraId="49BE1F3F">
      <w:pPr>
        <w:numPr>
          <w:ilvl w:val="0"/>
          <w:numId w:val="19"/>
        </w:numPr>
        <w:tabs>
          <w:tab w:val="left" w:pos="3885"/>
        </w:tabs>
        <w:snapToGrid w:val="0"/>
        <w:spacing w:line="600" w:lineRule="exact"/>
        <w:jc w:val="left"/>
        <w:rPr>
          <w:rFonts w:hint="eastAsia" w:ascii="仿宋_GB2312" w:hAnsi="仿宋_GB2312" w:cs="仿宋_GB2312"/>
          <w:szCs w:val="21"/>
        </w:rPr>
      </w:pPr>
      <w:r>
        <w:rPr>
          <w:rFonts w:hint="eastAsia" w:ascii="仿宋_GB2312" w:hAnsi="仿宋_GB2312" w:cs="仿宋_GB2312"/>
          <w:szCs w:val="21"/>
        </w:rPr>
        <w:t>项目概况</w:t>
      </w:r>
    </w:p>
    <w:p w14:paraId="2023AC7B">
      <w:pPr>
        <w:spacing w:line="580" w:lineRule="exact"/>
        <w:ind w:firstLine="632" w:firstLineChars="200"/>
        <w:rPr>
          <w:rFonts w:hint="eastAsia" w:ascii="仿宋_GB2312" w:hAnsi="仿宋_GB2312" w:cs="仿宋_GB2312"/>
          <w:szCs w:val="21"/>
        </w:rPr>
      </w:pPr>
      <w:r>
        <w:rPr>
          <w:rFonts w:hint="eastAsia" w:ascii="仿宋_GB2312" w:hAnsi="仿宋_GB2312" w:eastAsia="仿宋_GB2312" w:cs="仿宋_GB2312"/>
        </w:rPr>
        <w:t>环境卫生整治工作是改善农村环境的一项重要内容，该项资金主要用于卫生公共设施维修维护、保洁员工资、垃圾清运费、垃圾填埋场运转等。20</w:t>
      </w:r>
      <w:r>
        <w:rPr>
          <w:rFonts w:hint="eastAsia" w:ascii="仿宋_GB2312" w:hAnsi="仿宋_GB2312" w:cs="仿宋_GB2312"/>
          <w:lang w:val="en-US" w:eastAsia="zh-CN"/>
        </w:rPr>
        <w:t>23</w:t>
      </w:r>
      <w:r>
        <w:rPr>
          <w:rFonts w:hint="eastAsia" w:ascii="仿宋_GB2312" w:hAnsi="仿宋_GB2312" w:eastAsia="仿宋_GB2312" w:cs="仿宋_GB2312"/>
        </w:rPr>
        <w:t>年我镇环境卫生整治总投资</w:t>
      </w:r>
      <w:r>
        <w:rPr>
          <w:rFonts w:hint="eastAsia" w:ascii="仿宋_GB2312" w:hAnsi="仿宋_GB2312" w:cs="仿宋_GB2312"/>
          <w:lang w:val="en-US" w:eastAsia="zh-CN"/>
        </w:rPr>
        <w:t>30</w:t>
      </w:r>
      <w:r>
        <w:rPr>
          <w:rFonts w:hint="eastAsia" w:ascii="仿宋_GB2312" w:hAnsi="仿宋_GB2312" w:eastAsia="仿宋_GB2312" w:cs="仿宋_GB2312"/>
        </w:rPr>
        <w:t>万元，</w:t>
      </w:r>
      <w:r>
        <w:rPr>
          <w:rFonts w:hint="eastAsia" w:ascii="仿宋_GB2312" w:hAnsi="仿宋_GB2312" w:cs="仿宋_GB2312"/>
          <w:lang w:val="en-US" w:eastAsia="zh-CN"/>
        </w:rPr>
        <w:t>财政办</w:t>
      </w:r>
      <w:r>
        <w:rPr>
          <w:rFonts w:hint="eastAsia" w:ascii="仿宋_GB2312" w:hAnsi="仿宋_GB2312" w:eastAsia="仿宋_GB2312" w:cs="仿宋_GB2312"/>
        </w:rPr>
        <w:t>采取授权支付等方式进行支付</w:t>
      </w:r>
      <w:r>
        <w:rPr>
          <w:rFonts w:hint="eastAsia" w:hAnsi="宋体"/>
        </w:rPr>
        <w:t>。</w:t>
      </w:r>
    </w:p>
    <w:p w14:paraId="55D7434E">
      <w:pPr>
        <w:numPr>
          <w:ilvl w:val="0"/>
          <w:numId w:val="19"/>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项目实施情况</w:t>
      </w:r>
    </w:p>
    <w:p w14:paraId="1D676B29">
      <w:pPr>
        <w:numPr>
          <w:ilvl w:val="0"/>
          <w:numId w:val="0"/>
        </w:numPr>
        <w:tabs>
          <w:tab w:val="left" w:pos="3885"/>
        </w:tabs>
        <w:snapToGrid w:val="0"/>
        <w:spacing w:line="600" w:lineRule="exact"/>
        <w:ind w:leftChars="0" w:firstLine="632" w:firstLineChars="200"/>
        <w:jc w:val="left"/>
        <w:rPr>
          <w:rFonts w:hint="eastAsia" w:ascii="仿宋_GB2312" w:hAnsi="仿宋_GB2312" w:cs="仿宋_GB2312"/>
          <w:szCs w:val="21"/>
        </w:rPr>
      </w:pPr>
      <w:r>
        <w:rPr>
          <w:rFonts w:hint="eastAsia" w:ascii="仿宋_GB2312" w:hAnsi="仿宋_GB2312" w:cs="仿宋_GB2312"/>
          <w:szCs w:val="21"/>
          <w:lang w:eastAsia="zh-CN"/>
        </w:rPr>
        <w:t>根据遂宁市安居区财政局</w:t>
      </w:r>
      <w:r>
        <w:rPr>
          <w:rFonts w:hint="eastAsia"/>
          <w:lang w:eastAsia="zh-CN"/>
        </w:rPr>
        <w:t>《遂宁市安居区</w:t>
      </w:r>
      <w:r>
        <w:rPr>
          <w:rFonts w:hint="eastAsia"/>
          <w:lang w:val="en-US" w:eastAsia="zh-CN"/>
        </w:rPr>
        <w:t>财政局</w:t>
      </w:r>
      <w:r>
        <w:rPr>
          <w:rFonts w:hint="eastAsia"/>
          <w:lang w:eastAsia="zh-CN"/>
        </w:rPr>
        <w:t>关于</w:t>
      </w:r>
      <w:r>
        <w:rPr>
          <w:rFonts w:hint="eastAsia"/>
          <w:lang w:val="en-US" w:eastAsia="zh-CN"/>
        </w:rPr>
        <w:t>开展2024年部门、项目、政策支出绩效自评工作的通知</w:t>
      </w:r>
      <w:r>
        <w:rPr>
          <w:rFonts w:hint="eastAsia"/>
          <w:lang w:eastAsia="zh-CN"/>
        </w:rPr>
        <w:t>》（遂安财监督〔</w:t>
      </w:r>
      <w:r>
        <w:rPr>
          <w:rFonts w:hint="eastAsia"/>
          <w:lang w:val="en-US" w:eastAsia="zh-CN"/>
        </w:rPr>
        <w:t>2024〕10号</w:t>
      </w:r>
      <w:r>
        <w:rPr>
          <w:rFonts w:hint="eastAsia"/>
          <w:lang w:eastAsia="zh-CN"/>
        </w:rPr>
        <w:t>）</w:t>
      </w:r>
      <w:r>
        <w:rPr>
          <w:rFonts w:hint="eastAsia" w:ascii="仿宋_GB2312" w:hAnsi="仿宋_GB2312" w:cs="仿宋_GB2312"/>
          <w:szCs w:val="21"/>
          <w:lang w:eastAsia="zh-CN"/>
        </w:rPr>
        <w:t>要求，我镇按照绩效评价相关制度规定，汇总整理相关自评材料并进行综合分析，根据分析后的情况对项目支出绩效自评指标进行评分，形成绩效自评报告，提交上级主管部门审核。</w:t>
      </w:r>
    </w:p>
    <w:p w14:paraId="3F70BEBD">
      <w:pPr>
        <w:numPr>
          <w:ilvl w:val="0"/>
          <w:numId w:val="19"/>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资金投入使用情况</w:t>
      </w:r>
    </w:p>
    <w:p w14:paraId="7E6283B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right="0" w:firstLine="632" w:firstLineChars="200"/>
        <w:textAlignment w:val="auto"/>
        <w:rPr>
          <w:rFonts w:hint="eastAsia" w:ascii="仿宋_GB2312" w:hAnsi="仿宋_GB2312" w:cs="仿宋_GB2312"/>
          <w:szCs w:val="21"/>
        </w:rPr>
      </w:pPr>
      <w:r>
        <w:rPr>
          <w:rFonts w:hint="eastAsia" w:ascii="仿宋_GB2312" w:hAnsi="仿宋_GB2312" w:eastAsia="仿宋_GB2312" w:cs="仿宋_GB2312"/>
          <w:kern w:val="2"/>
          <w:sz w:val="32"/>
          <w:szCs w:val="21"/>
          <w:lang w:val="en-US" w:eastAsia="zh-CN" w:bidi="ar-SA"/>
        </w:rPr>
        <w:t>该项目2023年年初预算金额为</w:t>
      </w:r>
      <w:r>
        <w:rPr>
          <w:rFonts w:hint="eastAsia" w:ascii="仿宋_GB2312" w:hAnsi="仿宋_GB2312" w:cs="仿宋_GB2312"/>
          <w:kern w:val="2"/>
          <w:sz w:val="32"/>
          <w:szCs w:val="21"/>
          <w:lang w:val="en-US" w:eastAsia="zh-CN" w:bidi="ar-SA"/>
        </w:rPr>
        <w:t>30</w:t>
      </w:r>
      <w:r>
        <w:rPr>
          <w:rFonts w:hint="eastAsia" w:ascii="仿宋_GB2312" w:hAnsi="仿宋_GB2312" w:eastAsia="仿宋_GB2312" w:cs="仿宋_GB2312"/>
          <w:kern w:val="2"/>
          <w:sz w:val="32"/>
          <w:szCs w:val="21"/>
          <w:lang w:val="en-US" w:eastAsia="zh-CN" w:bidi="ar-SA"/>
        </w:rPr>
        <w:t>万元，预算批复</w:t>
      </w:r>
      <w:r>
        <w:rPr>
          <w:rFonts w:hint="eastAsia" w:ascii="仿宋_GB2312" w:hAnsi="仿宋_GB2312" w:cs="仿宋_GB2312"/>
          <w:kern w:val="2"/>
          <w:sz w:val="32"/>
          <w:szCs w:val="21"/>
          <w:lang w:val="en-US" w:eastAsia="zh-CN" w:bidi="ar-SA"/>
        </w:rPr>
        <w:t>30</w:t>
      </w:r>
      <w:r>
        <w:rPr>
          <w:rFonts w:hint="eastAsia" w:ascii="仿宋_GB2312" w:hAnsi="仿宋_GB2312" w:eastAsia="仿宋_GB2312" w:cs="仿宋_GB2312"/>
          <w:kern w:val="2"/>
          <w:sz w:val="32"/>
          <w:szCs w:val="21"/>
          <w:lang w:val="en-US" w:eastAsia="zh-CN" w:bidi="ar-SA"/>
        </w:rPr>
        <w:t>万元，2023年申报金额为</w:t>
      </w:r>
      <w:r>
        <w:rPr>
          <w:rFonts w:hint="eastAsia" w:ascii="仿宋_GB2312" w:hAnsi="仿宋_GB2312" w:cs="仿宋_GB2312"/>
          <w:kern w:val="2"/>
          <w:sz w:val="32"/>
          <w:szCs w:val="21"/>
          <w:lang w:val="en-US" w:eastAsia="zh-CN" w:bidi="ar-SA"/>
        </w:rPr>
        <w:t>30</w:t>
      </w:r>
      <w:r>
        <w:rPr>
          <w:rFonts w:hint="eastAsia" w:ascii="仿宋_GB2312" w:hAnsi="仿宋_GB2312" w:eastAsia="仿宋_GB2312" w:cs="仿宋_GB2312"/>
          <w:kern w:val="2"/>
          <w:sz w:val="32"/>
          <w:szCs w:val="21"/>
          <w:lang w:val="en-US" w:eastAsia="zh-CN" w:bidi="ar-SA"/>
        </w:rPr>
        <w:t>万元，实际下达金额为</w:t>
      </w:r>
      <w:r>
        <w:rPr>
          <w:rFonts w:hint="eastAsia" w:ascii="仿宋_GB2312" w:hAnsi="仿宋_GB2312" w:cs="仿宋_GB2312"/>
          <w:kern w:val="2"/>
          <w:sz w:val="32"/>
          <w:szCs w:val="21"/>
          <w:lang w:val="en-US" w:eastAsia="zh-CN" w:bidi="ar-SA"/>
        </w:rPr>
        <w:t>30</w:t>
      </w:r>
      <w:r>
        <w:rPr>
          <w:rFonts w:hint="eastAsia" w:ascii="仿宋_GB2312" w:hAnsi="仿宋_GB2312" w:eastAsia="仿宋_GB2312" w:cs="仿宋_GB2312"/>
          <w:kern w:val="2"/>
          <w:sz w:val="32"/>
          <w:szCs w:val="21"/>
          <w:lang w:val="en-US" w:eastAsia="zh-CN" w:bidi="ar-SA"/>
        </w:rPr>
        <w:t>万元，截止评价时点项目资金的实际支出</w:t>
      </w:r>
      <w:r>
        <w:rPr>
          <w:rFonts w:hint="eastAsia" w:ascii="仿宋_GB2312" w:hAnsi="仿宋_GB2312" w:cs="仿宋_GB2312"/>
          <w:kern w:val="2"/>
          <w:sz w:val="32"/>
          <w:szCs w:val="21"/>
          <w:lang w:val="en-US" w:eastAsia="zh-CN" w:bidi="ar-SA"/>
        </w:rPr>
        <w:t>25</w:t>
      </w:r>
      <w:r>
        <w:rPr>
          <w:rFonts w:hint="eastAsia" w:ascii="仿宋_GB2312" w:hAnsi="仿宋_GB2312" w:eastAsia="仿宋_GB2312" w:cs="仿宋_GB2312"/>
          <w:kern w:val="2"/>
          <w:sz w:val="32"/>
          <w:szCs w:val="21"/>
          <w:lang w:val="en-US" w:eastAsia="zh-CN" w:bidi="ar-SA"/>
        </w:rPr>
        <w:t>万元，资金主要用于环境卫生整治</w:t>
      </w:r>
      <w:r>
        <w:rPr>
          <w:rFonts w:hint="eastAsia" w:ascii="仿宋_GB2312" w:hAnsi="仿宋_GB2312" w:cs="仿宋_GB2312"/>
          <w:kern w:val="2"/>
          <w:sz w:val="32"/>
          <w:szCs w:val="21"/>
          <w:lang w:val="en-US" w:eastAsia="zh-CN" w:bidi="ar-SA"/>
        </w:rPr>
        <w:t>工作</w:t>
      </w:r>
      <w:r>
        <w:rPr>
          <w:rFonts w:hint="eastAsia" w:ascii="仿宋_GB2312" w:hAnsi="微软雅黑" w:eastAsia="仿宋_GB2312" w:cs="仿宋_GB2312"/>
          <w:i w:val="0"/>
          <w:caps w:val="0"/>
          <w:color w:val="000000"/>
          <w:spacing w:val="0"/>
          <w:kern w:val="0"/>
          <w:sz w:val="32"/>
          <w:szCs w:val="32"/>
          <w:lang w:val="en-US" w:eastAsia="zh-CN" w:bidi="ar"/>
        </w:rPr>
        <w:t>，支付依据合规合法，资金支付与预算相符。也未发现截留、挤占、挪用等情况，资金使用安全有效。</w:t>
      </w:r>
    </w:p>
    <w:p w14:paraId="5A1EF244">
      <w:pPr>
        <w:numPr>
          <w:ilvl w:val="0"/>
          <w:numId w:val="19"/>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项目绩效目标等内容</w:t>
      </w:r>
    </w:p>
    <w:p w14:paraId="6814A978">
      <w:pPr>
        <w:adjustRightInd w:val="0"/>
        <w:snapToGrid w:val="0"/>
        <w:spacing w:line="600" w:lineRule="exact"/>
        <w:ind w:firstLine="720"/>
        <w:rPr>
          <w:rFonts w:hint="eastAsia" w:ascii="仿宋" w:hAnsi="仿宋" w:eastAsia="仿宋" w:cs="仿宋_GB2312"/>
          <w:szCs w:val="32"/>
        </w:rPr>
      </w:pPr>
      <w:r>
        <w:rPr>
          <w:rFonts w:hint="eastAsia"/>
        </w:rPr>
        <w:t>环境卫生整治项目主要内容为加强清洁队伍的建设，保证全镇垃圾正常转运，填埋</w:t>
      </w:r>
      <w:r>
        <w:rPr>
          <w:rFonts w:hint="eastAsia"/>
          <w:lang w:eastAsia="zh-CN"/>
        </w:rPr>
        <w:t>。</w:t>
      </w:r>
      <w:r>
        <w:rPr>
          <w:rFonts w:hint="eastAsia"/>
        </w:rPr>
        <w:t>实施内容为聘请专人每日对场镇街道进行清洁维护，每日按时对全镇垃圾进行转运、填埋，定期维护垃圾车等机器设备，以召集志愿者宣讲、劝导等方式对爱护环境卫生进行宣传。总体上看，环境卫生整治项目申报内容符合全镇实际环境卫</w:t>
      </w:r>
      <w:r>
        <w:rPr>
          <w:rFonts w:hint="eastAsia" w:ascii="Calibri" w:hAnsi="Calibri" w:cs="Times New Roman"/>
        </w:rPr>
        <w:t>生</w:t>
      </w:r>
      <w:r>
        <w:rPr>
          <w:rFonts w:hint="eastAsia" w:ascii="Calibri" w:hAnsi="Calibri" w:cs="Times New Roman"/>
          <w:lang w:eastAsia="zh-CN"/>
        </w:rPr>
        <w:t>治理</w:t>
      </w:r>
      <w:r>
        <w:rPr>
          <w:rFonts w:hint="eastAsia" w:ascii="Calibri" w:hAnsi="Calibri" w:cs="Times New Roman"/>
        </w:rPr>
        <w:t>情况，目标明确，申报目标合理可行</w:t>
      </w:r>
      <w:r>
        <w:rPr>
          <w:rFonts w:hint="eastAsia" w:ascii="仿宋" w:hAnsi="仿宋" w:eastAsia="仿宋" w:cs="仿宋_GB2312"/>
          <w:szCs w:val="32"/>
        </w:rPr>
        <w:t>。</w:t>
      </w:r>
    </w:p>
    <w:p w14:paraId="2ADDAECA">
      <w:pPr>
        <w:snapToGrid w:val="0"/>
        <w:spacing w:line="600" w:lineRule="exact"/>
        <w:ind w:firstLine="632" w:firstLineChars="200"/>
        <w:rPr>
          <w:rFonts w:hint="eastAsia" w:ascii="宋体" w:hAnsi="宋体"/>
          <w:szCs w:val="21"/>
        </w:rPr>
      </w:pPr>
      <w:r>
        <w:rPr>
          <w:rFonts w:hint="eastAsia" w:ascii="黑体" w:hAnsi="黑体" w:eastAsia="黑体" w:cs="黑体"/>
          <w:szCs w:val="21"/>
        </w:rPr>
        <w:t>二、评价工作开展情况</w:t>
      </w:r>
    </w:p>
    <w:p w14:paraId="6E35461A">
      <w:pPr>
        <w:snapToGrid w:val="0"/>
        <w:spacing w:line="600" w:lineRule="exact"/>
        <w:ind w:firstLine="632" w:firstLineChars="200"/>
        <w:rPr>
          <w:rFonts w:hint="eastAsia" w:hAnsi="宋体"/>
          <w:lang w:val="en-US" w:eastAsia="zh-CN"/>
        </w:rPr>
      </w:pPr>
      <w:r>
        <w:rPr>
          <w:rFonts w:hint="eastAsia" w:ascii="Times New Roman" w:hAnsi="宋体" w:cs="Times New Roman"/>
          <w:lang w:val="en-US" w:eastAsia="zh-CN"/>
        </w:rPr>
        <w:t>根据《遂宁市安居区财政局关于开展202</w:t>
      </w:r>
      <w:r>
        <w:rPr>
          <w:rFonts w:hint="eastAsia" w:hAnsi="宋体" w:cs="Times New Roman"/>
          <w:lang w:val="en-US" w:eastAsia="zh-CN"/>
        </w:rPr>
        <w:t>4</w:t>
      </w:r>
      <w:r>
        <w:rPr>
          <w:rFonts w:hint="eastAsia" w:ascii="Times New Roman" w:hAnsi="宋体" w:cs="Times New Roman"/>
          <w:lang w:val="en-US" w:eastAsia="zh-CN"/>
        </w:rPr>
        <w:t>年部门、项目、政策支出绩效自评工作的通知》遂安财监督</w:t>
      </w:r>
      <w:r>
        <w:rPr>
          <w:rFonts w:hint="eastAsia"/>
          <w:lang w:eastAsia="zh-CN"/>
        </w:rPr>
        <w:t>〔</w:t>
      </w:r>
      <w:r>
        <w:rPr>
          <w:rFonts w:hint="eastAsia"/>
          <w:lang w:val="en-US" w:eastAsia="zh-CN"/>
        </w:rPr>
        <w:t>2024〕10</w:t>
      </w:r>
      <w:r>
        <w:rPr>
          <w:rFonts w:hint="eastAsia" w:ascii="Times New Roman" w:hAnsi="宋体" w:cs="Times New Roman"/>
          <w:lang w:val="en-US" w:eastAsia="zh-CN"/>
        </w:rPr>
        <w:t>号文件精神，我镇组织相关人员对</w:t>
      </w:r>
      <w:r>
        <w:rPr>
          <w:rFonts w:hint="eastAsia" w:hAnsi="宋体"/>
          <w:lang w:val="en-US" w:eastAsia="zh-CN"/>
        </w:rPr>
        <w:t>2023年</w:t>
      </w:r>
      <w:r>
        <w:rPr>
          <w:rFonts w:hint="eastAsia" w:ascii="仿宋_GB2312" w:hAnsi="仿宋_GB2312" w:cs="仿宋_GB2312"/>
          <w:color w:val="auto"/>
          <w:highlight w:val="none"/>
          <w:lang w:val="zh-CN" w:eastAsia="zh-CN"/>
        </w:rPr>
        <w:t>环境卫生整治</w:t>
      </w:r>
      <w:r>
        <w:rPr>
          <w:rFonts w:hint="eastAsia" w:ascii="仿宋_GB2312" w:hAnsi="仿宋_GB2312" w:eastAsia="仿宋_GB2312" w:cs="仿宋_GB2312"/>
          <w:color w:val="auto"/>
          <w:highlight w:val="none"/>
          <w:lang w:val="zh-CN" w:eastAsia="zh-CN"/>
        </w:rPr>
        <w:t>项目支出绩效</w:t>
      </w:r>
      <w:r>
        <w:rPr>
          <w:rFonts w:hint="eastAsia" w:ascii="仿宋_GB2312" w:hAnsi="仿宋_GB2312" w:cs="仿宋_GB2312"/>
          <w:color w:val="auto"/>
          <w:highlight w:val="none"/>
          <w:lang w:val="en-US" w:eastAsia="zh-CN"/>
        </w:rPr>
        <w:t>进行自评</w:t>
      </w:r>
      <w:r>
        <w:rPr>
          <w:rFonts w:hint="eastAsia" w:ascii="仿宋_GB2312" w:hAnsi="仿宋_GB2312" w:eastAsia="仿宋_GB2312" w:cs="仿宋_GB2312"/>
          <w:color w:val="auto"/>
          <w:highlight w:val="none"/>
          <w:lang w:val="zh-CN" w:eastAsia="zh-CN"/>
        </w:rPr>
        <w:t>，</w:t>
      </w:r>
      <w:r>
        <w:rPr>
          <w:rFonts w:hint="eastAsia" w:ascii="仿宋_GB2312" w:hAnsi="仿宋_GB2312" w:eastAsia="仿宋_GB2312" w:cs="仿宋_GB2312"/>
          <w:color w:val="auto"/>
          <w:highlight w:val="none"/>
          <w:lang w:eastAsia="zh-CN"/>
        </w:rPr>
        <w:t>在项目点现场，通过询问、查阅资料等方式</w:t>
      </w:r>
      <w:r>
        <w:rPr>
          <w:rFonts w:hint="eastAsia" w:ascii="仿宋_GB2312" w:hAnsi="仿宋_GB2312" w:eastAsia="仿宋_GB2312" w:cs="仿宋_GB2312"/>
          <w:color w:val="auto"/>
          <w:highlight w:val="none"/>
          <w:lang w:val="zh-CN" w:eastAsia="zh-CN"/>
        </w:rPr>
        <w:t>开展</w:t>
      </w:r>
      <w:r>
        <w:rPr>
          <w:rFonts w:hint="eastAsia" w:ascii="仿宋_GB2312" w:hAnsi="仿宋_GB2312" w:cs="仿宋_GB2312"/>
          <w:color w:val="auto"/>
          <w:highlight w:val="none"/>
          <w:lang w:val="zh-CN" w:eastAsia="zh-CN"/>
        </w:rPr>
        <w:t>环境卫生整治</w:t>
      </w:r>
      <w:r>
        <w:rPr>
          <w:rFonts w:hint="eastAsia" w:ascii="仿宋_GB2312" w:hAnsi="仿宋_GB2312" w:eastAsia="仿宋_GB2312" w:cs="仿宋_GB2312"/>
          <w:color w:val="auto"/>
          <w:highlight w:val="none"/>
          <w:lang w:val="zh-CN" w:eastAsia="zh-CN"/>
        </w:rPr>
        <w:t>项目绩效评价工作，并</w:t>
      </w:r>
      <w:r>
        <w:rPr>
          <w:rFonts w:hint="eastAsia" w:ascii="仿宋_GB2312" w:hAnsi="仿宋_GB2312" w:cs="仿宋_GB2312"/>
          <w:color w:val="auto"/>
          <w:highlight w:val="none"/>
          <w:lang w:val="zh-CN" w:eastAsia="zh-CN"/>
        </w:rPr>
        <w:t>按是否评分法、分级评分法、比率分值法、缺（错）项扣分法、满意值赋分法、按数累加法等评分方法</w:t>
      </w:r>
      <w:r>
        <w:rPr>
          <w:rFonts w:hint="eastAsia" w:ascii="仿宋_GB2312" w:hAnsi="仿宋_GB2312" w:eastAsia="仿宋_GB2312" w:cs="仿宋_GB2312"/>
          <w:color w:val="auto"/>
          <w:highlight w:val="none"/>
          <w:lang w:val="zh-CN" w:eastAsia="zh-CN"/>
        </w:rPr>
        <w:t>如实进行自查评分</w:t>
      </w:r>
      <w:r>
        <w:rPr>
          <w:rFonts w:hint="eastAsia" w:ascii="仿宋_GB2312" w:hAnsi="仿宋_GB2312" w:eastAsia="仿宋_GB2312" w:cs="仿宋_GB2312"/>
          <w:color w:val="auto"/>
          <w:highlight w:val="none"/>
          <w:lang w:eastAsia="zh-CN"/>
        </w:rPr>
        <w:t>。</w:t>
      </w:r>
    </w:p>
    <w:p w14:paraId="3E076366">
      <w:pPr>
        <w:snapToGrid w:val="0"/>
        <w:spacing w:line="600" w:lineRule="exact"/>
        <w:ind w:firstLine="632" w:firstLineChars="200"/>
        <w:rPr>
          <w:rFonts w:hint="eastAsia" w:ascii="黑体" w:hAnsi="宋体" w:eastAsia="黑体"/>
          <w:szCs w:val="21"/>
        </w:rPr>
      </w:pPr>
      <w:r>
        <w:rPr>
          <w:rFonts w:hint="eastAsia" w:ascii="黑体" w:hAnsi="宋体" w:eastAsia="黑体"/>
          <w:szCs w:val="21"/>
        </w:rPr>
        <w:t>三</w:t>
      </w:r>
      <w:r>
        <w:rPr>
          <w:rFonts w:ascii="黑体" w:hAnsi="宋体" w:eastAsia="黑体"/>
          <w:szCs w:val="21"/>
        </w:rPr>
        <w:t>、</w:t>
      </w:r>
      <w:r>
        <w:rPr>
          <w:rFonts w:hint="eastAsia" w:ascii="黑体" w:hAnsi="宋体" w:eastAsia="黑体"/>
          <w:szCs w:val="21"/>
        </w:rPr>
        <w:t>综合评价结论</w:t>
      </w:r>
    </w:p>
    <w:p w14:paraId="3587EE66">
      <w:pPr>
        <w:adjustRightInd w:val="0"/>
        <w:snapToGrid w:val="0"/>
        <w:spacing w:line="600" w:lineRule="exact"/>
        <w:ind w:firstLine="720"/>
        <w:rPr>
          <w:rFonts w:hint="eastAsia" w:ascii="黑体" w:hAnsi="宋体" w:eastAsia="黑体"/>
          <w:szCs w:val="21"/>
        </w:rPr>
      </w:pPr>
      <w:r>
        <w:rPr>
          <w:rFonts w:hint="eastAsia" w:ascii="仿宋_GB2312" w:hAnsi="仿宋_GB2312" w:eastAsia="仿宋_GB2312" w:cs="仿宋_GB2312"/>
          <w:highlight w:val="none"/>
          <w:lang w:eastAsia="zh-CN"/>
        </w:rPr>
        <w:t>环境卫生整治</w:t>
      </w:r>
      <w:r>
        <w:rPr>
          <w:rFonts w:hint="eastAsia" w:ascii="仿宋_GB2312" w:hAnsi="仿宋_GB2312" w:eastAsia="仿宋_GB2312" w:cs="仿宋_GB2312"/>
          <w:highlight w:val="none"/>
          <w:lang w:val="en-US" w:eastAsia="zh-CN"/>
        </w:rPr>
        <w:t>项目</w:t>
      </w:r>
      <w:r>
        <w:rPr>
          <w:rFonts w:hint="eastAsia"/>
        </w:rPr>
        <w:t>在制定时遵循客观公正性原则，从项目内部要素的内在联系，以及与外部条件的广泛联系入手，进行全面的动态的分析论证。严格资金管理，切实保障资金的安全、规范；在资金拨付和发放方面，严格审批程序，确保手续完备，资金使用合理合规。较好的完成了年初的绩效目标。我镇严格按照项目计划拨付、使用资金，未挤占截留挪用专项资金，做到专款专用，审批程序基本规范，较好</w:t>
      </w:r>
      <w:r>
        <w:rPr>
          <w:rFonts w:hint="eastAsia"/>
          <w:lang w:eastAsia="zh-CN"/>
        </w:rPr>
        <w:t>地</w:t>
      </w:r>
      <w:r>
        <w:rPr>
          <w:rFonts w:hint="eastAsia"/>
        </w:rPr>
        <w:t>完成了计划目标。</w:t>
      </w:r>
      <w:r>
        <w:rPr>
          <w:rFonts w:hint="eastAsia" w:hAnsi="宋体"/>
          <w:lang w:val="en-US" w:eastAsia="zh-CN"/>
        </w:rPr>
        <w:t>根据区财政局文件要求，我们认真组织了项目资金绩效自评工作，项目自评98.66分。</w:t>
      </w:r>
    </w:p>
    <w:p w14:paraId="0F131178">
      <w:pPr>
        <w:snapToGrid w:val="0"/>
        <w:spacing w:line="600" w:lineRule="exact"/>
        <w:ind w:firstLine="632" w:firstLineChars="200"/>
        <w:rPr>
          <w:rFonts w:hint="eastAsia" w:ascii="黑体" w:hAnsi="黑体" w:eastAsia="黑体" w:cs="黑体"/>
          <w:bCs/>
          <w:szCs w:val="21"/>
        </w:rPr>
      </w:pPr>
      <w:r>
        <w:rPr>
          <w:rFonts w:hint="eastAsia" w:ascii="黑体" w:hAnsi="黑体" w:eastAsia="黑体" w:cs="黑体"/>
          <w:bCs/>
          <w:szCs w:val="21"/>
        </w:rPr>
        <w:t>四、绩效评价分析</w:t>
      </w:r>
    </w:p>
    <w:p w14:paraId="531DF4D6">
      <w:p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rPr>
        <w:t>（一）项目决策情况</w:t>
      </w:r>
    </w:p>
    <w:p w14:paraId="2DA824A0">
      <w:pPr>
        <w:adjustRightInd w:val="0"/>
        <w:snapToGrid w:val="0"/>
        <w:spacing w:line="600" w:lineRule="exact"/>
        <w:ind w:firstLine="720"/>
        <w:rPr>
          <w:rFonts w:hint="eastAsia" w:ascii="楷体_GB2312" w:hAnsi="宋体" w:eastAsia="楷体_GB2312"/>
          <w:b/>
          <w:szCs w:val="21"/>
        </w:rPr>
      </w:pPr>
      <w:r>
        <w:rPr>
          <w:rFonts w:hint="eastAsia" w:ascii="仿宋_GB2312" w:hAnsi="仿宋_GB2312" w:eastAsia="仿宋_GB2312" w:cs="仿宋_GB2312"/>
          <w:highlight w:val="none"/>
          <w:lang w:eastAsia="zh-CN"/>
        </w:rPr>
        <w:t>环境卫生整治</w:t>
      </w:r>
      <w:r>
        <w:rPr>
          <w:rFonts w:hint="eastAsia" w:hAnsi="宋体"/>
        </w:rPr>
        <w:t>项目</w:t>
      </w:r>
      <w:r>
        <w:rPr>
          <w:rFonts w:hint="eastAsia"/>
        </w:rPr>
        <w:t>为延续性项目，已在年初进行项目绩效目标申报，项目规划合理，年度绩效目标与中长期规划一致。资金管理办法健全完善。</w:t>
      </w:r>
    </w:p>
    <w:p w14:paraId="32A2C0E7">
      <w:pPr>
        <w:numPr>
          <w:ilvl w:val="0"/>
          <w:numId w:val="10"/>
        </w:num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rPr>
        <w:t>项目管理情况</w:t>
      </w:r>
    </w:p>
    <w:p w14:paraId="17F5A5F9">
      <w:pPr>
        <w:adjustRightInd w:val="0"/>
        <w:snapToGrid w:val="0"/>
        <w:spacing w:line="600" w:lineRule="exact"/>
        <w:ind w:firstLine="720"/>
        <w:rPr>
          <w:rFonts w:hint="eastAsia" w:ascii="楷体_GB2312" w:hAnsi="宋体" w:eastAsia="楷体_GB2312"/>
          <w:b/>
          <w:szCs w:val="21"/>
        </w:rPr>
      </w:pPr>
      <w:r>
        <w:rPr>
          <w:rFonts w:hint="eastAsia"/>
        </w:rPr>
        <w:t>严格按照有关文件精神，进一步完善制度，规范审批程序，手续完备，档案管理规范。在项目资金发放工作中，严格按照预算执行，实行专款专用，资金拨付规范、发放及时。根据预算资金使用管理的相关规定，细化项目的实施计划，集中财力保证重点，努力提高财政资金使用的质量和效益。</w:t>
      </w:r>
    </w:p>
    <w:p w14:paraId="0C2F7C77">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（三）项目产出情况</w:t>
      </w:r>
    </w:p>
    <w:p w14:paraId="4CA00158">
      <w:pPr>
        <w:snapToGrid w:val="0"/>
        <w:spacing w:line="600" w:lineRule="exact"/>
        <w:ind w:firstLine="632" w:firstLineChars="200"/>
        <w:rPr>
          <w:rFonts w:hint="eastAsia" w:eastAsia="仿宋_GB2312"/>
          <w:highlight w:val="none"/>
          <w:lang w:eastAsia="zh-CN"/>
        </w:rPr>
      </w:pPr>
      <w:r>
        <w:rPr>
          <w:rFonts w:hint="eastAsia" w:hAnsi="宋体"/>
          <w:lang w:val="en-US" w:eastAsia="zh-CN"/>
        </w:rPr>
        <w:t>该项目2023年年初预算30万元，项目实际支出为25万元。资金主要用于</w:t>
      </w:r>
      <w:r>
        <w:rPr>
          <w:rFonts w:hint="eastAsia" w:ascii="仿宋_GB2312" w:hAnsi="仿宋_GB2312" w:eastAsia="仿宋_GB2312" w:cs="仿宋_GB2312"/>
          <w:highlight w:val="none"/>
          <w:lang w:eastAsia="zh-CN"/>
        </w:rPr>
        <w:t>环境卫生整治</w:t>
      </w:r>
      <w:r>
        <w:rPr>
          <w:rFonts w:hint="eastAsia" w:ascii="仿宋_GB2312" w:hAnsi="仿宋_GB2312" w:cs="仿宋_GB2312"/>
          <w:kern w:val="2"/>
          <w:sz w:val="32"/>
          <w:szCs w:val="21"/>
          <w:lang w:val="en-US" w:eastAsia="zh-CN" w:bidi="ar-SA"/>
        </w:rPr>
        <w:t>工作</w:t>
      </w:r>
      <w:r>
        <w:rPr>
          <w:rFonts w:hint="eastAsia"/>
          <w:highlight w:val="none"/>
        </w:rPr>
        <w:t>。财政办按工作开展情况采取授权支付等方式进行支付。</w:t>
      </w:r>
      <w:r>
        <w:rPr>
          <w:rFonts w:hint="eastAsia"/>
          <w:highlight w:val="none"/>
          <w:lang w:eastAsia="zh-CN"/>
        </w:rPr>
        <w:t>全面开展村庄清洁行动，切实改善农村人居环境，从根本上解决农村环境卫生脏、乱、差的问题，及时转运垃圾，改善居民生活环境，建立环境整治长效机制。</w:t>
      </w:r>
    </w:p>
    <w:p w14:paraId="56A00A18">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（四）项目效益情况。</w:t>
      </w:r>
    </w:p>
    <w:p w14:paraId="3682C51F">
      <w:pPr>
        <w:keepNext w:val="0"/>
        <w:keepLines w:val="0"/>
        <w:pageBreakBefore w:val="0"/>
        <w:wordWrap/>
        <w:topLinePunct w:val="0"/>
        <w:autoSpaceDE/>
        <w:autoSpaceDN/>
        <w:bidi w:val="0"/>
        <w:adjustRightInd w:val="0"/>
        <w:snapToGrid w:val="0"/>
        <w:spacing w:line="576" w:lineRule="exact"/>
        <w:ind w:left="0" w:leftChars="0" w:firstLine="720"/>
        <w:textAlignment w:val="auto"/>
        <w:rPr>
          <w:rFonts w:hint="eastAsia"/>
          <w:lang w:eastAsia="zh-CN"/>
        </w:rPr>
      </w:pPr>
      <w:r>
        <w:rPr>
          <w:rFonts w:hint="eastAsia"/>
        </w:rPr>
        <w:t>从有效性看，环境卫生、整治乡镇秩序和乡容镇貌整体情况较好，通过全镇居民亲身参与，增强了大众环保意识</w:t>
      </w:r>
      <w:r>
        <w:rPr>
          <w:rFonts w:hint="eastAsia"/>
          <w:lang w:eastAsia="zh-CN"/>
        </w:rPr>
        <w:t>。</w:t>
      </w:r>
      <w:r>
        <w:rPr>
          <w:rFonts w:hint="eastAsia"/>
        </w:rPr>
        <w:t>通过改善环境，提升了居民身体素质和生活品质及社会文明程度，居民满意程度得到提高</w:t>
      </w:r>
      <w:r>
        <w:rPr>
          <w:rFonts w:hint="eastAsia"/>
          <w:lang w:eastAsia="zh-CN"/>
        </w:rPr>
        <w:t>。</w:t>
      </w:r>
    </w:p>
    <w:p w14:paraId="17C9FAA3">
      <w:pPr>
        <w:numPr>
          <w:ilvl w:val="0"/>
          <w:numId w:val="0"/>
        </w:numPr>
        <w:snapToGrid w:val="0"/>
        <w:spacing w:line="600" w:lineRule="exact"/>
        <w:ind w:firstLine="632" w:firstLineChars="200"/>
        <w:rPr>
          <w:rFonts w:hint="eastAsia" w:ascii="黑体" w:hAnsi="宋体" w:eastAsia="黑体"/>
          <w:szCs w:val="21"/>
        </w:rPr>
      </w:pPr>
      <w:r>
        <w:rPr>
          <w:rFonts w:hint="eastAsia" w:ascii="黑体" w:hAnsi="宋体" w:eastAsia="黑体"/>
          <w:szCs w:val="21"/>
          <w:lang w:eastAsia="zh-CN"/>
        </w:rPr>
        <w:t>五、</w:t>
      </w:r>
      <w:r>
        <w:rPr>
          <w:rFonts w:hint="eastAsia" w:ascii="黑体" w:hAnsi="宋体" w:eastAsia="黑体"/>
          <w:szCs w:val="21"/>
        </w:rPr>
        <w:t>存在主要问题</w:t>
      </w:r>
    </w:p>
    <w:p w14:paraId="6BC8AFEB">
      <w:pPr>
        <w:keepNext w:val="0"/>
        <w:keepLines w:val="0"/>
        <w:pageBreakBefore w:val="0"/>
        <w:numPr>
          <w:ilvl w:val="0"/>
          <w:numId w:val="0"/>
        </w:numPr>
        <w:wordWrap/>
        <w:topLinePunct w:val="0"/>
        <w:autoSpaceDE/>
        <w:autoSpaceDN/>
        <w:bidi w:val="0"/>
        <w:snapToGrid w:val="0"/>
        <w:spacing w:line="576" w:lineRule="exact"/>
        <w:ind w:leftChars="200"/>
        <w:textAlignment w:val="auto"/>
        <w:rPr>
          <w:rFonts w:hint="eastAsia" w:ascii="Calibri" w:hAnsi="Calibri" w:cs="Times New Roman"/>
          <w:kern w:val="2"/>
          <w:sz w:val="32"/>
          <w:szCs w:val="24"/>
          <w:lang w:val="en-US" w:eastAsia="zh-CN" w:bidi="ar-SA"/>
        </w:rPr>
      </w:pPr>
      <w:r>
        <w:rPr>
          <w:rFonts w:hint="eastAsia" w:ascii="Calibri" w:hAnsi="Calibri" w:cs="Times New Roman"/>
          <w:kern w:val="2"/>
          <w:sz w:val="32"/>
          <w:szCs w:val="24"/>
          <w:lang w:val="en-US" w:eastAsia="zh-CN" w:bidi="ar-SA"/>
        </w:rPr>
        <w:t>因农村点多面广，环境卫生整治所需经费大、运行成本高，</w:t>
      </w:r>
    </w:p>
    <w:p w14:paraId="7E67AF24">
      <w:pPr>
        <w:numPr>
          <w:ilvl w:val="0"/>
          <w:numId w:val="0"/>
        </w:numPr>
        <w:snapToGrid w:val="0"/>
        <w:spacing w:line="600" w:lineRule="exact"/>
        <w:rPr>
          <w:rFonts w:hint="eastAsia" w:ascii="黑体" w:hAnsi="宋体" w:eastAsia="黑体"/>
          <w:szCs w:val="21"/>
        </w:rPr>
      </w:pPr>
      <w:r>
        <w:rPr>
          <w:rFonts w:hint="eastAsia" w:ascii="Calibri" w:hAnsi="Calibri" w:cs="Times New Roman"/>
          <w:kern w:val="2"/>
          <w:sz w:val="32"/>
          <w:szCs w:val="24"/>
          <w:lang w:val="en-US" w:eastAsia="zh-CN" w:bidi="ar-SA"/>
        </w:rPr>
        <w:t>资金缺口较大，环卫治理成果难以巩固</w:t>
      </w:r>
      <w:r>
        <w:t>。</w:t>
      </w:r>
    </w:p>
    <w:p w14:paraId="6D2EEF66">
      <w:pPr>
        <w:snapToGrid w:val="0"/>
        <w:spacing w:line="600" w:lineRule="exact"/>
        <w:ind w:firstLine="632" w:firstLineChars="200"/>
        <w:rPr>
          <w:rFonts w:hint="eastAsia" w:ascii="黑体" w:hAnsi="黑体" w:eastAsia="黑体"/>
        </w:rPr>
      </w:pPr>
      <w:r>
        <w:rPr>
          <w:rFonts w:hint="eastAsia" w:ascii="黑体" w:hAnsi="宋体" w:eastAsia="黑体"/>
          <w:szCs w:val="21"/>
        </w:rPr>
        <w:t>六、相关措施建议</w:t>
      </w:r>
    </w:p>
    <w:p w14:paraId="64C6BBCE">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cs="Times New Roman"/>
          <w:kern w:val="2"/>
          <w:sz w:val="32"/>
          <w:szCs w:val="24"/>
          <w:lang w:val="en-US" w:eastAsia="zh-CN" w:bidi="ar-SA"/>
        </w:rPr>
        <w:t>一</w:t>
      </w:r>
      <w:r>
        <w:rPr>
          <w:rFonts w:hint="eastAsia" w:ascii="Times New Roman" w:hAnsi="Times New Roman" w:eastAsia="仿宋_GB2312" w:cs="Times New Roman"/>
          <w:kern w:val="2"/>
          <w:sz w:val="32"/>
          <w:szCs w:val="24"/>
          <w:lang w:val="en-US" w:eastAsia="zh-CN" w:bidi="ar-SA"/>
        </w:rPr>
        <w:t>是政府主导，积极争取上级扶持政策，并落实好地方配套资金；二是建议上级财政或上级相关部门提供资金支持，帮助解决环境卫生整治资金短缺问题。</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191"/>
        <w:gridCol w:w="1014"/>
        <w:gridCol w:w="1327"/>
        <w:gridCol w:w="394"/>
        <w:gridCol w:w="950"/>
        <w:gridCol w:w="392"/>
        <w:gridCol w:w="832"/>
        <w:gridCol w:w="480"/>
        <w:gridCol w:w="392"/>
        <w:gridCol w:w="1521"/>
      </w:tblGrid>
      <w:tr w14:paraId="36BED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7167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D43F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656E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AE908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51090423T000007747267-2023年环境卫生整治经费</w:t>
            </w:r>
          </w:p>
        </w:tc>
      </w:tr>
      <w:tr w14:paraId="1998F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28C4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E8055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遂宁市安居区西眉镇人民政府部门</w:t>
            </w:r>
          </w:p>
        </w:tc>
        <w:tc>
          <w:tcPr>
            <w:tcW w:w="386" w:type="pct"/>
            <w:tcBorders>
              <w:top w:val="nil"/>
              <w:left w:val="nil"/>
              <w:bottom w:val="nil"/>
              <w:right w:val="nil"/>
            </w:tcBorders>
            <w:shd w:val="clear" w:color="auto" w:fill="auto"/>
            <w:vAlign w:val="center"/>
          </w:tcPr>
          <w:p w14:paraId="2A0622B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80F6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w:t>
            </w:r>
          </w:p>
        </w:tc>
      </w:tr>
      <w:tr w14:paraId="58590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A95B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A2A6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0683B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0EBF8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678D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7D1CE">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92B4D">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AC73D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全面开展村庄清洁行动,切实改善农村人居环境，从根本上解决农村环境卫生脏、乱、差的问题，建立环境整治长效机制。</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BDB94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通过改善环境，提升了居民身体素质和生活品质及社会文明程度，居民满意程度得到提高。</w:t>
            </w:r>
          </w:p>
        </w:tc>
      </w:tr>
      <w:tr w14:paraId="034B7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DA3AE">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E144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61DB39">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全面开展村庄清洁行动，切实改善农村人居环境，从根本上解决农村环境卫生脏、乱、差的问题，及时转运垃圾，改善居民生活环境，建立环境整治长效机制。</w:t>
            </w:r>
          </w:p>
        </w:tc>
      </w:tr>
      <w:tr w14:paraId="06B3A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3E25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5EE1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FB28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A54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591C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2299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11A9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3D9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21E6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34C8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1BA6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E145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A837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A8A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53E1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7858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7F9C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6FA0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F942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iCs/>
                <w:color w:val="000000"/>
                <w:sz w:val="18"/>
                <w:szCs w:val="18"/>
                <w:u w:val="none"/>
              </w:rPr>
            </w:pPr>
          </w:p>
        </w:tc>
      </w:tr>
      <w:tr w14:paraId="58410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ABCB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33E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E1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72F8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CE07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749E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59FE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613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E9265">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1AE94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0F2D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CA94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301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0E2C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1477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E84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BC1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46D4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1B51A">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7B37B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265E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6C39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04CC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FC8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87D1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93D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7560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32E4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1BFFF">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1F940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C06C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F46E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004A3">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9AA68">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F482D">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E2D8C">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326B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2F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06B41">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5A267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371C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3E9F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FC9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DA36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F4CD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22B4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2D1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DDA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62D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1EF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8515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AA9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11DA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AF73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9AFE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79EF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全镇垃圾池、垃圾箱数量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21C1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0C58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BA01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7F758">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117E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3C52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CC33">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70388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143A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173E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970F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CE4F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全镇村、镇数量（25个村，2个社区）</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571C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810A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6C0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441D4">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5A0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7545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E4CB9">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6A3BA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1E33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01CD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C5BD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7AF0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通过及时转运垃圾，改善居民生活环境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26B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C0E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44D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8C839">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E63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7450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4604D">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12323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A6DE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6401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AB04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1D8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环境卫生整治时间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AD4B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FB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44F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4437F">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245B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2BA7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80D41">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6A383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9FA3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78A8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69DE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A60B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通过积极引导农户垃圾分类减量，建立环境整治长效机制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28D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81E9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80A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D776">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F184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C851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7A77B">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72CED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3533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D000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87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E02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通过对农村环境卫生整治，减少污水乱排污染环境等情况</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55E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1F18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F3AB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EE8DE">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7DA0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06EC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E5FC">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18037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FA78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39ED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ABE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1CC4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997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D8F0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56A7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85180">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D1D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EC6B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A2A70">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4B164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67C1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52F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B5AE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C8E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全镇27个村社区、2个垃圾中转站环境整治经费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B343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388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34D4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2247E">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F176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50A3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5BD46">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2F186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79252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AF7A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E6AEF">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EC4E0">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2B37C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45D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84F6E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从根本上解决农村环境卫生脏、乱、差的问题，及时转运垃圾，改善居民生活环境，建立环境整治长效机制。</w:t>
            </w:r>
          </w:p>
          <w:p w14:paraId="43B1245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kern w:val="0"/>
                <w:sz w:val="16"/>
                <w:szCs w:val="16"/>
                <w:u w:val="none"/>
                <w:lang w:val="en-US" w:eastAsia="zh-CN" w:bidi="ar"/>
              </w:rPr>
            </w:pPr>
          </w:p>
        </w:tc>
      </w:tr>
      <w:tr w14:paraId="177CC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2C0E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95171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因农村点多面广，环境卫生整治所需经费大、运行成本高，资金缺口较大，环卫治理成果难以巩固。</w:t>
            </w:r>
          </w:p>
        </w:tc>
      </w:tr>
      <w:tr w14:paraId="36633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CA0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A2DB1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20" w:lineRule="exact"/>
              <w:ind w:right="0"/>
              <w:textAlignment w:val="auto"/>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一是政府主导，积极争取上级扶持政策，并落实好地方配套资金；</w:t>
            </w:r>
          </w:p>
          <w:p w14:paraId="705E6D1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220" w:lineRule="exact"/>
              <w:ind w:right="0"/>
              <w:textAlignment w:val="auto"/>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二是建议上级财政或上级相关部门提供资金支持，帮助解决环境卫生整治资金短缺问题。</w:t>
            </w:r>
          </w:p>
        </w:tc>
      </w:tr>
      <w:tr w14:paraId="6256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791B3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06A27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668F31B1">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6E0EC025">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5D97FEA1">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399544D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val="0"/>
          <w:i w:val="0"/>
          <w:iCs w:val="0"/>
          <w:color w:val="auto"/>
          <w:sz w:val="44"/>
          <w:szCs w:val="44"/>
          <w:highlight w:val="none"/>
        </w:rPr>
      </w:pPr>
    </w:p>
    <w:p w14:paraId="7D5E3740">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西眉镇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p>
    <w:p w14:paraId="3C018D83">
      <w:pPr>
        <w:tabs>
          <w:tab w:val="left" w:pos="3885"/>
        </w:tabs>
        <w:snapToGrid w:val="0"/>
        <w:spacing w:line="600" w:lineRule="exact"/>
        <w:jc w:val="center"/>
        <w:rPr>
          <w:rFonts w:hAnsi="宋体"/>
        </w:rPr>
      </w:pPr>
      <w:r>
        <w:rPr>
          <w:rFonts w:hint="eastAsia" w:hAnsi="宋体"/>
        </w:rPr>
        <w:t>（维稳信访调解项目）</w:t>
      </w:r>
    </w:p>
    <w:p w14:paraId="17090E2D">
      <w:pPr>
        <w:tabs>
          <w:tab w:val="left" w:pos="3885"/>
        </w:tabs>
        <w:snapToGrid w:val="0"/>
        <w:spacing w:line="600" w:lineRule="exact"/>
        <w:ind w:firstLine="632" w:firstLineChars="200"/>
        <w:jc w:val="left"/>
        <w:rPr>
          <w:rFonts w:ascii="宋体" w:hAnsi="宋体"/>
          <w:b/>
          <w:szCs w:val="21"/>
        </w:rPr>
      </w:pPr>
    </w:p>
    <w:p w14:paraId="01120A88">
      <w:pPr>
        <w:numPr>
          <w:ilvl w:val="0"/>
          <w:numId w:val="20"/>
        </w:numPr>
        <w:tabs>
          <w:tab w:val="left" w:pos="3885"/>
        </w:tabs>
        <w:snapToGrid w:val="0"/>
        <w:spacing w:line="600" w:lineRule="exact"/>
        <w:ind w:firstLine="632" w:firstLineChars="200"/>
        <w:jc w:val="left"/>
        <w:rPr>
          <w:rFonts w:hint="eastAsia" w:ascii="黑体" w:hAnsi="宋体" w:eastAsia="黑体"/>
          <w:szCs w:val="21"/>
        </w:rPr>
      </w:pPr>
      <w:r>
        <w:rPr>
          <w:rFonts w:hint="eastAsia" w:ascii="黑体" w:hAnsi="宋体" w:eastAsia="黑体"/>
          <w:szCs w:val="21"/>
        </w:rPr>
        <w:t>基本情况</w:t>
      </w:r>
    </w:p>
    <w:p w14:paraId="79F495A3">
      <w:pPr>
        <w:numPr>
          <w:ilvl w:val="0"/>
          <w:numId w:val="21"/>
        </w:numPr>
        <w:tabs>
          <w:tab w:val="left" w:pos="3885"/>
        </w:tabs>
        <w:snapToGrid w:val="0"/>
        <w:spacing w:line="600" w:lineRule="exact"/>
        <w:jc w:val="left"/>
        <w:rPr>
          <w:rFonts w:hint="eastAsia" w:ascii="仿宋_GB2312" w:hAnsi="仿宋_GB2312" w:cs="仿宋_GB2312"/>
          <w:szCs w:val="21"/>
        </w:rPr>
      </w:pPr>
      <w:r>
        <w:rPr>
          <w:rFonts w:hint="eastAsia" w:ascii="仿宋_GB2312" w:hAnsi="仿宋_GB2312" w:cs="仿宋_GB2312"/>
          <w:szCs w:val="21"/>
        </w:rPr>
        <w:t>项目概况</w:t>
      </w:r>
    </w:p>
    <w:p w14:paraId="3DD4EB73">
      <w:pPr>
        <w:spacing w:line="580" w:lineRule="exact"/>
        <w:ind w:firstLine="632" w:firstLineChars="200"/>
        <w:rPr>
          <w:rFonts w:hint="eastAsia" w:ascii="仿宋_GB2312" w:hAnsi="仿宋_GB2312" w:cs="仿宋_GB2312"/>
          <w:szCs w:val="21"/>
        </w:rPr>
      </w:pPr>
      <w:r>
        <w:rPr>
          <w:rFonts w:hint="eastAsia" w:hAnsi="宋体"/>
        </w:rPr>
        <w:t>维稳信访调解项目聚焦基层基础突出问题，聚焦长效机制，旨在化解社会矛盾，有力维护群众合法权益和全镇社会大局稳定。</w:t>
      </w:r>
    </w:p>
    <w:p w14:paraId="7D686BC5">
      <w:pPr>
        <w:numPr>
          <w:ilvl w:val="0"/>
          <w:numId w:val="21"/>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项目实施情况</w:t>
      </w:r>
    </w:p>
    <w:p w14:paraId="562C5CE3">
      <w:pPr>
        <w:numPr>
          <w:ilvl w:val="0"/>
          <w:numId w:val="0"/>
        </w:numPr>
        <w:tabs>
          <w:tab w:val="left" w:pos="3885"/>
        </w:tabs>
        <w:snapToGrid w:val="0"/>
        <w:spacing w:line="600" w:lineRule="exact"/>
        <w:ind w:leftChars="0" w:firstLine="632" w:firstLineChars="200"/>
        <w:jc w:val="left"/>
        <w:rPr>
          <w:rFonts w:hint="eastAsia" w:ascii="仿宋_GB2312" w:hAnsi="仿宋_GB2312" w:cs="仿宋_GB2312"/>
          <w:szCs w:val="21"/>
        </w:rPr>
      </w:pPr>
      <w:r>
        <w:rPr>
          <w:rFonts w:hint="eastAsia" w:ascii="仿宋_GB2312" w:hAnsi="仿宋_GB2312" w:cs="仿宋_GB2312"/>
          <w:szCs w:val="21"/>
          <w:lang w:eastAsia="zh-CN"/>
        </w:rPr>
        <w:t>根据遂宁市安居区财政局</w:t>
      </w:r>
      <w:r>
        <w:rPr>
          <w:rFonts w:hint="eastAsia"/>
          <w:lang w:eastAsia="zh-CN"/>
        </w:rPr>
        <w:t>《遂宁市安居区</w:t>
      </w:r>
      <w:r>
        <w:rPr>
          <w:rFonts w:hint="eastAsia"/>
          <w:lang w:val="en-US" w:eastAsia="zh-CN"/>
        </w:rPr>
        <w:t>财政局</w:t>
      </w:r>
      <w:r>
        <w:rPr>
          <w:rFonts w:hint="eastAsia"/>
          <w:lang w:eastAsia="zh-CN"/>
        </w:rPr>
        <w:t>关于</w:t>
      </w:r>
      <w:r>
        <w:rPr>
          <w:rFonts w:hint="eastAsia"/>
          <w:lang w:val="en-US" w:eastAsia="zh-CN"/>
        </w:rPr>
        <w:t>开展2024年部门、项目、政策支出绩效自评工作的通知</w:t>
      </w:r>
      <w:r>
        <w:rPr>
          <w:rFonts w:hint="eastAsia"/>
          <w:lang w:eastAsia="zh-CN"/>
        </w:rPr>
        <w:t>》（遂安财监督〔</w:t>
      </w:r>
      <w:r>
        <w:rPr>
          <w:rFonts w:hint="eastAsia"/>
          <w:lang w:val="en-US" w:eastAsia="zh-CN"/>
        </w:rPr>
        <w:t>2024〕10号</w:t>
      </w:r>
      <w:r>
        <w:rPr>
          <w:rFonts w:hint="eastAsia"/>
          <w:lang w:eastAsia="zh-CN"/>
        </w:rPr>
        <w:t>）</w:t>
      </w:r>
      <w:r>
        <w:rPr>
          <w:rFonts w:hint="eastAsia" w:ascii="仿宋_GB2312" w:hAnsi="仿宋_GB2312" w:cs="仿宋_GB2312"/>
          <w:szCs w:val="21"/>
          <w:lang w:eastAsia="zh-CN"/>
        </w:rPr>
        <w:t>要求，我镇按照绩效评价相关制度规定，汇总整理相关自评材料并进行综合分析，根据分析后的情况对项目支出绩效自评指标进行评分，形成绩效自评报告，提交上级主管部门审核。</w:t>
      </w:r>
    </w:p>
    <w:p w14:paraId="5744D173">
      <w:pPr>
        <w:numPr>
          <w:ilvl w:val="0"/>
          <w:numId w:val="21"/>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资金投入使用情况</w:t>
      </w:r>
    </w:p>
    <w:p w14:paraId="4F0D716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right="0" w:firstLine="632" w:firstLineChars="200"/>
        <w:textAlignment w:val="auto"/>
        <w:rPr>
          <w:rFonts w:hint="eastAsia" w:ascii="仿宋_GB2312" w:hAnsi="仿宋_GB2312" w:cs="仿宋_GB2312"/>
          <w:szCs w:val="21"/>
        </w:rPr>
      </w:pPr>
      <w:r>
        <w:rPr>
          <w:rFonts w:hint="eastAsia" w:ascii="仿宋_GB2312" w:hAnsi="仿宋_GB2312" w:eastAsia="仿宋_GB2312" w:cs="仿宋_GB2312"/>
          <w:kern w:val="2"/>
          <w:sz w:val="32"/>
          <w:szCs w:val="21"/>
          <w:lang w:val="en-US" w:eastAsia="zh-CN" w:bidi="ar-SA"/>
        </w:rPr>
        <w:t>该项目2023年年初预算金额为</w:t>
      </w:r>
      <w:r>
        <w:rPr>
          <w:rFonts w:hint="eastAsia" w:ascii="仿宋_GB2312" w:hAnsi="仿宋_GB2312" w:cs="仿宋_GB2312"/>
          <w:kern w:val="2"/>
          <w:sz w:val="32"/>
          <w:szCs w:val="21"/>
          <w:lang w:val="en-US" w:eastAsia="zh-CN" w:bidi="ar-SA"/>
        </w:rPr>
        <w:t>5</w:t>
      </w:r>
      <w:r>
        <w:rPr>
          <w:rFonts w:hint="eastAsia" w:ascii="仿宋_GB2312" w:hAnsi="仿宋_GB2312" w:eastAsia="仿宋_GB2312" w:cs="仿宋_GB2312"/>
          <w:kern w:val="2"/>
          <w:sz w:val="32"/>
          <w:szCs w:val="21"/>
          <w:lang w:val="en-US" w:eastAsia="zh-CN" w:bidi="ar-SA"/>
        </w:rPr>
        <w:t>万元，预算批复</w:t>
      </w:r>
      <w:r>
        <w:rPr>
          <w:rFonts w:hint="eastAsia" w:ascii="仿宋_GB2312" w:hAnsi="仿宋_GB2312" w:cs="仿宋_GB2312"/>
          <w:kern w:val="2"/>
          <w:sz w:val="32"/>
          <w:szCs w:val="21"/>
          <w:lang w:val="en-US" w:eastAsia="zh-CN" w:bidi="ar-SA"/>
        </w:rPr>
        <w:t>5</w:t>
      </w:r>
      <w:r>
        <w:rPr>
          <w:rFonts w:hint="eastAsia" w:ascii="仿宋_GB2312" w:hAnsi="仿宋_GB2312" w:eastAsia="仿宋_GB2312" w:cs="仿宋_GB2312"/>
          <w:kern w:val="2"/>
          <w:sz w:val="32"/>
          <w:szCs w:val="21"/>
          <w:lang w:val="en-US" w:eastAsia="zh-CN" w:bidi="ar-SA"/>
        </w:rPr>
        <w:t>万元，2023年申报金额为</w:t>
      </w:r>
      <w:r>
        <w:rPr>
          <w:rFonts w:hint="eastAsia" w:ascii="仿宋_GB2312" w:hAnsi="仿宋_GB2312" w:cs="仿宋_GB2312"/>
          <w:kern w:val="2"/>
          <w:sz w:val="32"/>
          <w:szCs w:val="21"/>
          <w:lang w:val="en-US" w:eastAsia="zh-CN" w:bidi="ar-SA"/>
        </w:rPr>
        <w:t>5</w:t>
      </w:r>
      <w:r>
        <w:rPr>
          <w:rFonts w:hint="eastAsia" w:ascii="仿宋_GB2312" w:hAnsi="仿宋_GB2312" w:eastAsia="仿宋_GB2312" w:cs="仿宋_GB2312"/>
          <w:kern w:val="2"/>
          <w:sz w:val="32"/>
          <w:szCs w:val="21"/>
          <w:lang w:val="en-US" w:eastAsia="zh-CN" w:bidi="ar-SA"/>
        </w:rPr>
        <w:t>万元，实际下达金额为</w:t>
      </w:r>
      <w:r>
        <w:rPr>
          <w:rFonts w:hint="eastAsia" w:ascii="仿宋_GB2312" w:hAnsi="仿宋_GB2312" w:cs="仿宋_GB2312"/>
          <w:kern w:val="2"/>
          <w:sz w:val="32"/>
          <w:szCs w:val="21"/>
          <w:lang w:val="en-US" w:eastAsia="zh-CN" w:bidi="ar-SA"/>
        </w:rPr>
        <w:t>5</w:t>
      </w:r>
      <w:r>
        <w:rPr>
          <w:rFonts w:hint="eastAsia" w:ascii="仿宋_GB2312" w:hAnsi="仿宋_GB2312" w:eastAsia="仿宋_GB2312" w:cs="仿宋_GB2312"/>
          <w:kern w:val="2"/>
          <w:sz w:val="32"/>
          <w:szCs w:val="21"/>
          <w:lang w:val="en-US" w:eastAsia="zh-CN" w:bidi="ar-SA"/>
        </w:rPr>
        <w:t>万元，截止评价时点项目资金的实际支出</w:t>
      </w:r>
      <w:r>
        <w:rPr>
          <w:rFonts w:hint="eastAsia" w:ascii="仿宋_GB2312" w:hAnsi="仿宋_GB2312" w:cs="仿宋_GB2312"/>
          <w:kern w:val="2"/>
          <w:sz w:val="32"/>
          <w:szCs w:val="21"/>
          <w:lang w:val="en-US" w:eastAsia="zh-CN" w:bidi="ar-SA"/>
        </w:rPr>
        <w:t>5</w:t>
      </w:r>
      <w:r>
        <w:rPr>
          <w:rFonts w:hint="eastAsia" w:ascii="仿宋_GB2312" w:hAnsi="仿宋_GB2312" w:eastAsia="仿宋_GB2312" w:cs="仿宋_GB2312"/>
          <w:kern w:val="2"/>
          <w:sz w:val="32"/>
          <w:szCs w:val="21"/>
          <w:lang w:val="en-US" w:eastAsia="zh-CN" w:bidi="ar-SA"/>
        </w:rPr>
        <w:t>万元，资金主要用于维稳信访调解</w:t>
      </w:r>
      <w:r>
        <w:rPr>
          <w:rFonts w:hint="eastAsia" w:ascii="仿宋_GB2312" w:hAnsi="仿宋_GB2312" w:cs="仿宋_GB2312"/>
          <w:kern w:val="2"/>
          <w:sz w:val="32"/>
          <w:szCs w:val="21"/>
          <w:lang w:val="en-US" w:eastAsia="zh-CN" w:bidi="ar-SA"/>
        </w:rPr>
        <w:t>工作</w:t>
      </w:r>
      <w:r>
        <w:rPr>
          <w:rFonts w:hint="eastAsia" w:ascii="仿宋_GB2312" w:hAnsi="微软雅黑" w:eastAsia="仿宋_GB2312" w:cs="仿宋_GB2312"/>
          <w:i w:val="0"/>
          <w:caps w:val="0"/>
          <w:color w:val="000000"/>
          <w:spacing w:val="0"/>
          <w:kern w:val="0"/>
          <w:sz w:val="32"/>
          <w:szCs w:val="32"/>
          <w:lang w:val="en-US" w:eastAsia="zh-CN" w:bidi="ar"/>
        </w:rPr>
        <w:t>，支付依据合规合法，资金支付与预算相符。也未发现截留、挤占、挪用等情况，资金使用安全有效。</w:t>
      </w:r>
    </w:p>
    <w:p w14:paraId="337DDB84">
      <w:pPr>
        <w:numPr>
          <w:ilvl w:val="0"/>
          <w:numId w:val="21"/>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项目绩效目标等内容</w:t>
      </w:r>
    </w:p>
    <w:p w14:paraId="7813FDB7">
      <w:pPr>
        <w:spacing w:line="580" w:lineRule="exact"/>
        <w:ind w:firstLine="632" w:firstLineChars="200"/>
        <w:rPr>
          <w:rFonts w:hint="eastAsia" w:ascii="仿宋" w:hAnsi="仿宋" w:eastAsia="仿宋" w:cs="Tahoma"/>
          <w:color w:val="000000"/>
          <w:szCs w:val="32"/>
        </w:rPr>
      </w:pPr>
      <w:r>
        <w:rPr>
          <w:rFonts w:hint="eastAsia" w:ascii="仿宋" w:hAnsi="仿宋" w:eastAsia="仿宋" w:cs="Tahoma"/>
          <w:color w:val="000000"/>
          <w:szCs w:val="32"/>
        </w:rPr>
        <w:t>通过成立信访维稳工作领导小组，坚持开展矛盾纠纷排查调处工作，按时办结上级交办的信访维稳案件，及时化解群体性事件隐患和处理重大疑难信访问题。确保人民群众生命、财产安全。</w:t>
      </w:r>
    </w:p>
    <w:p w14:paraId="351F1529">
      <w:pPr>
        <w:adjustRightInd w:val="0"/>
        <w:snapToGrid w:val="0"/>
        <w:spacing w:line="600" w:lineRule="exact"/>
        <w:ind w:firstLine="720"/>
        <w:rPr>
          <w:rFonts w:hint="eastAsia" w:ascii="仿宋" w:hAnsi="仿宋" w:eastAsia="仿宋" w:cs="仿宋_GB2312"/>
          <w:szCs w:val="32"/>
        </w:rPr>
      </w:pPr>
      <w:r>
        <w:rPr>
          <w:rFonts w:hint="eastAsia" w:ascii="仿宋" w:hAnsi="仿宋" w:eastAsia="仿宋" w:cs="仿宋_GB2312"/>
          <w:szCs w:val="32"/>
        </w:rPr>
        <w:t>总体上看，</w:t>
      </w:r>
      <w:r>
        <w:rPr>
          <w:rFonts w:hint="eastAsia" w:hAnsi="宋体"/>
        </w:rPr>
        <w:t>维稳信访调解</w:t>
      </w:r>
      <w:r>
        <w:rPr>
          <w:rFonts w:hint="eastAsia" w:ascii="仿宋" w:hAnsi="仿宋" w:eastAsia="仿宋" w:cs="仿宋_GB2312"/>
          <w:szCs w:val="32"/>
        </w:rPr>
        <w:t>项目申报内容符合全镇实际情况，目标明确，申报目标合理可行。</w:t>
      </w:r>
    </w:p>
    <w:p w14:paraId="74682E51">
      <w:pPr>
        <w:snapToGrid w:val="0"/>
        <w:spacing w:line="600" w:lineRule="exact"/>
        <w:ind w:firstLine="632" w:firstLineChars="200"/>
        <w:rPr>
          <w:rFonts w:hint="eastAsia" w:ascii="宋体" w:hAnsi="宋体"/>
          <w:szCs w:val="21"/>
        </w:rPr>
      </w:pPr>
      <w:r>
        <w:rPr>
          <w:rFonts w:hint="eastAsia" w:ascii="黑体" w:hAnsi="黑体" w:eastAsia="黑体" w:cs="黑体"/>
          <w:szCs w:val="21"/>
        </w:rPr>
        <w:t>二、评价工作开展情况</w:t>
      </w:r>
    </w:p>
    <w:p w14:paraId="46B9C993">
      <w:pPr>
        <w:snapToGrid w:val="0"/>
        <w:spacing w:line="600" w:lineRule="exact"/>
        <w:ind w:firstLine="632" w:firstLineChars="200"/>
        <w:rPr>
          <w:rFonts w:hint="eastAsia" w:hAnsi="宋体"/>
          <w:lang w:val="en-US" w:eastAsia="zh-CN"/>
        </w:rPr>
      </w:pPr>
      <w:r>
        <w:rPr>
          <w:rFonts w:hint="eastAsia" w:ascii="Times New Roman" w:hAnsi="宋体" w:cs="Times New Roman"/>
          <w:lang w:val="en-US" w:eastAsia="zh-CN"/>
        </w:rPr>
        <w:t>根据《遂宁市安居区财政局关于开展202</w:t>
      </w:r>
      <w:r>
        <w:rPr>
          <w:rFonts w:hint="eastAsia" w:hAnsi="宋体" w:cs="Times New Roman"/>
          <w:lang w:val="en-US" w:eastAsia="zh-CN"/>
        </w:rPr>
        <w:t>4</w:t>
      </w:r>
      <w:r>
        <w:rPr>
          <w:rFonts w:hint="eastAsia" w:ascii="Times New Roman" w:hAnsi="宋体" w:cs="Times New Roman"/>
          <w:lang w:val="en-US" w:eastAsia="zh-CN"/>
        </w:rPr>
        <w:t>年部门、项目、政策支出绩效自评工作的通知》遂安财监督</w:t>
      </w:r>
      <w:r>
        <w:rPr>
          <w:rFonts w:hint="eastAsia"/>
          <w:lang w:eastAsia="zh-CN"/>
        </w:rPr>
        <w:t>〔</w:t>
      </w:r>
      <w:r>
        <w:rPr>
          <w:rFonts w:hint="eastAsia"/>
          <w:lang w:val="en-US" w:eastAsia="zh-CN"/>
        </w:rPr>
        <w:t>2024〕10</w:t>
      </w:r>
      <w:r>
        <w:rPr>
          <w:rFonts w:hint="eastAsia" w:ascii="Times New Roman" w:hAnsi="宋体" w:cs="Times New Roman"/>
          <w:lang w:val="en-US" w:eastAsia="zh-CN"/>
        </w:rPr>
        <w:t>号文件精神，我镇组织相关人员对</w:t>
      </w:r>
      <w:r>
        <w:rPr>
          <w:rFonts w:hint="eastAsia" w:hAnsi="宋体"/>
          <w:lang w:val="en-US" w:eastAsia="zh-CN"/>
        </w:rPr>
        <w:t>2023年</w:t>
      </w:r>
      <w:r>
        <w:rPr>
          <w:rFonts w:hint="eastAsia" w:hAnsi="宋体"/>
        </w:rPr>
        <w:t>维稳信访调解项目</w:t>
      </w:r>
      <w:r>
        <w:rPr>
          <w:rFonts w:hint="eastAsia"/>
        </w:rPr>
        <w:t>绩效进行自评。根据相关政策制度，我镇成立了绩效评价工作小组，负责组织、协调项目的绩效评价工作。采用实地抽查等形式，收集相关信息资料，对各项指标进行逐项逐条审核，对重点事项进行核实，在对取得的资料进行分析整理的基础上形成绩效自评报告。</w:t>
      </w:r>
    </w:p>
    <w:p w14:paraId="06A1855A">
      <w:pPr>
        <w:snapToGrid w:val="0"/>
        <w:spacing w:line="600" w:lineRule="exact"/>
        <w:ind w:firstLine="632" w:firstLineChars="200"/>
        <w:rPr>
          <w:rFonts w:hint="eastAsia" w:ascii="黑体" w:hAnsi="宋体" w:eastAsia="黑体"/>
          <w:szCs w:val="21"/>
        </w:rPr>
      </w:pPr>
      <w:r>
        <w:rPr>
          <w:rFonts w:hint="eastAsia" w:ascii="黑体" w:hAnsi="宋体" w:eastAsia="黑体"/>
          <w:szCs w:val="21"/>
        </w:rPr>
        <w:t>三</w:t>
      </w:r>
      <w:r>
        <w:rPr>
          <w:rFonts w:ascii="黑体" w:hAnsi="宋体" w:eastAsia="黑体"/>
          <w:szCs w:val="21"/>
        </w:rPr>
        <w:t>、</w:t>
      </w:r>
      <w:r>
        <w:rPr>
          <w:rFonts w:hint="eastAsia" w:ascii="黑体" w:hAnsi="宋体" w:eastAsia="黑体"/>
          <w:szCs w:val="21"/>
        </w:rPr>
        <w:t>综合评价结论</w:t>
      </w:r>
    </w:p>
    <w:p w14:paraId="41FC6D78">
      <w:pPr>
        <w:adjustRightInd w:val="0"/>
        <w:snapToGrid w:val="0"/>
        <w:spacing w:line="600" w:lineRule="exact"/>
        <w:ind w:firstLine="720"/>
        <w:rPr>
          <w:rFonts w:hint="eastAsia" w:ascii="黑体" w:hAnsi="黑体" w:eastAsia="黑体" w:cs="黑体"/>
          <w:bCs/>
          <w:szCs w:val="21"/>
        </w:rPr>
      </w:pPr>
      <w:r>
        <w:rPr>
          <w:rFonts w:hint="eastAsia" w:hAnsi="宋体"/>
        </w:rPr>
        <w:t>维稳信访调解项目</w:t>
      </w:r>
      <w:r>
        <w:rPr>
          <w:rFonts w:hint="eastAsia"/>
        </w:rPr>
        <w:t>在制定时遵循客观公正性原则，从项目内部要素的内在联系，以及与外部条件的广泛联系入手，进行全面的动态的分析论证。严格资金管理，切实保障资金的安全、规范；在资金拨付和发放方面，严格审批程序，确保手续完备，资金使用合理合规。较好的完成了年初的绩效目标。我镇严格按照项目计划拨付、使用资金，未挤占截留挪用专项资金，做到专款专用，审批程序基本规范，较好</w:t>
      </w:r>
      <w:r>
        <w:rPr>
          <w:rFonts w:hint="eastAsia"/>
          <w:lang w:eastAsia="zh-CN"/>
        </w:rPr>
        <w:t>地</w:t>
      </w:r>
      <w:r>
        <w:rPr>
          <w:rFonts w:hint="eastAsia"/>
        </w:rPr>
        <w:t>完成了计划目标。</w:t>
      </w:r>
      <w:r>
        <w:rPr>
          <w:rFonts w:hint="eastAsia" w:hAnsi="宋体"/>
          <w:lang w:val="en-US" w:eastAsia="zh-CN"/>
        </w:rPr>
        <w:t>根据区财政局文件要求，我们认真组织了项目资金绩效自评工作，项目自评99分。</w:t>
      </w:r>
      <w:r>
        <w:rPr>
          <w:rFonts w:hint="eastAsia" w:ascii="黑体" w:hAnsi="黑体" w:eastAsia="黑体" w:cs="黑体"/>
          <w:bCs/>
          <w:szCs w:val="21"/>
        </w:rPr>
        <w:t>四、绩效评价分析</w:t>
      </w:r>
    </w:p>
    <w:p w14:paraId="2332FA23">
      <w:p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rPr>
        <w:t>（一）项目决策情况</w:t>
      </w:r>
    </w:p>
    <w:p w14:paraId="04124836">
      <w:pPr>
        <w:adjustRightInd w:val="0"/>
        <w:snapToGrid w:val="0"/>
        <w:spacing w:line="600" w:lineRule="exact"/>
        <w:ind w:firstLine="720"/>
        <w:rPr>
          <w:rFonts w:hint="eastAsia" w:ascii="楷体_GB2312" w:hAnsi="宋体" w:eastAsia="楷体_GB2312"/>
          <w:b/>
          <w:szCs w:val="21"/>
        </w:rPr>
      </w:pPr>
      <w:r>
        <w:rPr>
          <w:rFonts w:hint="eastAsia" w:hAnsi="宋体"/>
        </w:rPr>
        <w:t>维稳信访调解项目</w:t>
      </w:r>
      <w:r>
        <w:rPr>
          <w:rFonts w:hint="eastAsia"/>
        </w:rPr>
        <w:t>为延续性项目，已在年初进行项目绩效目标申报，项目规划合理，年度绩效目标与中长期规划一致。资金管理办法健全完善。</w:t>
      </w:r>
    </w:p>
    <w:p w14:paraId="49CA1ACA">
      <w:pPr>
        <w:numPr>
          <w:ilvl w:val="0"/>
          <w:numId w:val="10"/>
        </w:num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rPr>
        <w:t>项目管理情况</w:t>
      </w:r>
    </w:p>
    <w:p w14:paraId="5D3688FF">
      <w:pPr>
        <w:adjustRightInd w:val="0"/>
        <w:snapToGrid w:val="0"/>
        <w:spacing w:line="600" w:lineRule="exact"/>
        <w:ind w:firstLine="720"/>
        <w:rPr>
          <w:rFonts w:hint="eastAsia" w:ascii="楷体_GB2312" w:hAnsi="宋体" w:eastAsia="楷体_GB2312"/>
          <w:b/>
          <w:szCs w:val="21"/>
        </w:rPr>
      </w:pPr>
      <w:r>
        <w:rPr>
          <w:rFonts w:hint="eastAsia"/>
        </w:rPr>
        <w:t>严格按照有关文件精神，进一步完善制度，规范审批程序，手续完备，档案管理规范。在项目资金发放工作中，严格按照预算执行，实行专款专用，资金拨付规范、发放及时。根据预算资金使用管理的相关规定，细化项目的实施计划，集中财力保证重点，努力提高财政资金使用的质量和效益。</w:t>
      </w:r>
    </w:p>
    <w:p w14:paraId="480093E1">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（三）项目产出情况</w:t>
      </w:r>
    </w:p>
    <w:p w14:paraId="457521D0">
      <w:pPr>
        <w:numPr>
          <w:ilvl w:val="0"/>
          <w:numId w:val="0"/>
        </w:numPr>
        <w:snapToGrid w:val="0"/>
        <w:spacing w:line="600" w:lineRule="exact"/>
        <w:ind w:firstLine="632" w:firstLineChars="200"/>
        <w:rPr>
          <w:rFonts w:hint="eastAsia" w:ascii="楷体_GB2312" w:hAnsi="宋体" w:eastAsia="仿宋_GB2312"/>
          <w:b/>
          <w:szCs w:val="21"/>
          <w:lang w:val="en-US" w:eastAsia="zh-CN"/>
        </w:rPr>
      </w:pPr>
      <w:r>
        <w:rPr>
          <w:rFonts w:hint="eastAsia" w:hAnsi="宋体"/>
          <w:lang w:val="en-US" w:eastAsia="zh-CN"/>
        </w:rPr>
        <w:t>该项目2023年年初预算5万元，项目实际支出为5万元。资金主要用于</w:t>
      </w:r>
      <w:r>
        <w:rPr>
          <w:rFonts w:hint="eastAsia" w:ascii="仿宋_GB2312" w:hAnsi="仿宋_GB2312" w:eastAsia="仿宋_GB2312" w:cs="仿宋_GB2312"/>
          <w:kern w:val="2"/>
          <w:sz w:val="32"/>
          <w:szCs w:val="21"/>
          <w:lang w:val="en-US" w:eastAsia="zh-CN" w:bidi="ar-SA"/>
        </w:rPr>
        <w:t>维稳信访调解</w:t>
      </w:r>
      <w:r>
        <w:rPr>
          <w:rFonts w:hint="eastAsia" w:ascii="仿宋_GB2312" w:hAnsi="仿宋_GB2312" w:cs="仿宋_GB2312"/>
          <w:kern w:val="2"/>
          <w:sz w:val="32"/>
          <w:szCs w:val="21"/>
          <w:lang w:val="en-US" w:eastAsia="zh-CN" w:bidi="ar-SA"/>
        </w:rPr>
        <w:t>工作，</w:t>
      </w:r>
      <w:r>
        <w:rPr>
          <w:rFonts w:hint="eastAsia"/>
          <w:highlight w:val="none"/>
        </w:rPr>
        <w:t>对越级上访人员劝解和接回等费用。财政办按工作开展情况采取授权支付等方式进行支付。通过研究、分析信访形势和动态，掌握好信访信息，排查问题到位，处理方法科学，坚持依法按政策办事，规范了信访行为，做到了把矛盾消灭在萌芽状态，把影响降到了最小限度</w:t>
      </w:r>
      <w:r>
        <w:rPr>
          <w:rFonts w:hint="eastAsia"/>
          <w:highlight w:val="none"/>
          <w:lang w:eastAsia="zh-CN"/>
        </w:rPr>
        <w:t>。</w:t>
      </w:r>
    </w:p>
    <w:p w14:paraId="0F905010">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（四）项目效益情况。</w:t>
      </w:r>
    </w:p>
    <w:p w14:paraId="408C4B9E">
      <w:pPr>
        <w:adjustRightInd w:val="0"/>
        <w:snapToGrid w:val="0"/>
        <w:spacing w:line="600" w:lineRule="exact"/>
        <w:ind w:firstLine="720"/>
        <w:rPr>
          <w:rFonts w:hint="eastAsia" w:ascii="楷体_GB2312" w:hAnsi="宋体" w:eastAsia="楷体_GB2312"/>
          <w:b/>
          <w:szCs w:val="21"/>
        </w:rPr>
      </w:pPr>
      <w:r>
        <w:t>深入开展社会治理。切实推进综治中心、网格化管理一体建设，健全网格配置。对已有楼栋、房屋、人口等基础信息的及时录入进行核对，有效提高完整率和准确性</w:t>
      </w:r>
      <w:r>
        <w:rPr>
          <w:rFonts w:hint="eastAsia"/>
        </w:rPr>
        <w:t>，加快了事件排查效率。我镇</w:t>
      </w:r>
      <w:r>
        <w:t>全年没有发生信访突出问题和群体性事件。充分运用</w:t>
      </w:r>
      <w:r>
        <w:rPr>
          <w:rFonts w:hint="eastAsia"/>
        </w:rPr>
        <w:t>以往</w:t>
      </w:r>
      <w:r>
        <w:t>经验，深化矛盾纠纷多元化解，矛盾纠纷调处率100%，为维护社会稳定作出</w:t>
      </w:r>
      <w:r>
        <w:rPr>
          <w:rFonts w:hint="eastAsia"/>
        </w:rPr>
        <w:t>了</w:t>
      </w:r>
      <w:r>
        <w:t>贡献。</w:t>
      </w:r>
    </w:p>
    <w:p w14:paraId="48D5504A">
      <w:pPr>
        <w:numPr>
          <w:ilvl w:val="0"/>
          <w:numId w:val="0"/>
        </w:numPr>
        <w:snapToGrid w:val="0"/>
        <w:spacing w:line="600" w:lineRule="exact"/>
        <w:ind w:firstLine="632" w:firstLineChars="200"/>
        <w:rPr>
          <w:rFonts w:hint="eastAsia" w:ascii="黑体" w:hAnsi="宋体" w:eastAsia="黑体"/>
          <w:szCs w:val="21"/>
        </w:rPr>
      </w:pPr>
      <w:r>
        <w:rPr>
          <w:rFonts w:hint="eastAsia" w:ascii="黑体" w:hAnsi="宋体" w:eastAsia="黑体"/>
          <w:szCs w:val="21"/>
          <w:lang w:eastAsia="zh-CN"/>
        </w:rPr>
        <w:t>五、</w:t>
      </w:r>
      <w:r>
        <w:rPr>
          <w:rFonts w:hint="eastAsia" w:ascii="黑体" w:hAnsi="宋体" w:eastAsia="黑体"/>
          <w:szCs w:val="21"/>
        </w:rPr>
        <w:t>存在主要问题</w:t>
      </w:r>
    </w:p>
    <w:p w14:paraId="5A9C4F4E">
      <w:pPr>
        <w:numPr>
          <w:ilvl w:val="0"/>
          <w:numId w:val="0"/>
        </w:numPr>
        <w:snapToGrid w:val="0"/>
        <w:spacing w:line="600" w:lineRule="exact"/>
        <w:ind w:firstLine="632" w:firstLineChars="200"/>
        <w:rPr>
          <w:rFonts w:hint="eastAsia" w:ascii="黑体" w:hAnsi="宋体" w:eastAsia="黑体"/>
          <w:szCs w:val="21"/>
        </w:rPr>
      </w:pPr>
      <w:r>
        <w:t>近年来随着城</w:t>
      </w:r>
      <w:r>
        <w:rPr>
          <w:rFonts w:hint="eastAsia"/>
        </w:rPr>
        <w:t>镇</w:t>
      </w:r>
      <w:r>
        <w:t>化进程的加快</w:t>
      </w:r>
      <w:r>
        <w:rPr>
          <w:rFonts w:hint="eastAsia"/>
        </w:rPr>
        <w:t>，</w:t>
      </w:r>
      <w:r>
        <w:t>信访维稳、治安管控工作压力</w:t>
      </w:r>
      <w:r>
        <w:rPr>
          <w:rFonts w:hint="eastAsia"/>
        </w:rPr>
        <w:t>增</w:t>
      </w:r>
      <w:r>
        <w:t>大。</w:t>
      </w:r>
    </w:p>
    <w:p w14:paraId="30E455BC">
      <w:pPr>
        <w:snapToGrid w:val="0"/>
        <w:spacing w:line="600" w:lineRule="exact"/>
        <w:ind w:firstLine="632" w:firstLineChars="200"/>
        <w:rPr>
          <w:rFonts w:hint="eastAsia" w:ascii="黑体" w:hAnsi="黑体" w:eastAsia="黑体"/>
        </w:rPr>
      </w:pPr>
      <w:r>
        <w:rPr>
          <w:rFonts w:hint="eastAsia" w:ascii="黑体" w:hAnsi="宋体" w:eastAsia="黑体"/>
          <w:szCs w:val="21"/>
        </w:rPr>
        <w:t>六、相关措施建议</w:t>
      </w:r>
    </w:p>
    <w:p w14:paraId="0C624D5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23" w:lineRule="atLeast"/>
        <w:ind w:right="0" w:firstLine="632" w:firstLineChars="200"/>
        <w:rPr>
          <w:rFonts w:hint="eastAsia" w:ascii="Times New Roman" w:hAnsi="Times New Roman" w:eastAsia="仿宋_GB2312" w:cs="Times New Roman"/>
          <w:kern w:val="2"/>
          <w:sz w:val="32"/>
          <w:szCs w:val="24"/>
          <w:lang w:val="en-US" w:eastAsia="zh-CN" w:bidi="ar-SA"/>
        </w:rPr>
      </w:pPr>
      <w:r>
        <w:rPr>
          <w:rFonts w:ascii="Times New Roman" w:hAnsi="Times New Roman" w:eastAsia="仿宋_GB2312" w:cs="Times New Roman"/>
          <w:kern w:val="2"/>
          <w:sz w:val="32"/>
          <w:szCs w:val="24"/>
          <w:lang w:val="en-US" w:eastAsia="zh-CN" w:bidi="ar-SA"/>
        </w:rPr>
        <w:t>全力维护社会稳定。紧紧围绕存在群体性事件风险隐患的重点地区、重点领域、重点群体和重点时段，坚持精准施策，靶向发力，集中力量开展化解攻坚，严防风险隐患累积扩散、升级。建立健全社会矛盾风险防控协同机制，推动全</w:t>
      </w:r>
      <w:r>
        <w:rPr>
          <w:rFonts w:hint="eastAsia" w:ascii="Times New Roman" w:hAnsi="Times New Roman" w:eastAsia="仿宋_GB2312" w:cs="Times New Roman"/>
          <w:kern w:val="2"/>
          <w:sz w:val="32"/>
          <w:szCs w:val="24"/>
          <w:lang w:val="en-US" w:eastAsia="zh-CN" w:bidi="ar-SA"/>
        </w:rPr>
        <w:t>镇</w:t>
      </w:r>
      <w:r>
        <w:rPr>
          <w:rFonts w:ascii="Times New Roman" w:hAnsi="Times New Roman" w:eastAsia="仿宋_GB2312" w:cs="Times New Roman"/>
          <w:kern w:val="2"/>
          <w:sz w:val="32"/>
          <w:szCs w:val="24"/>
          <w:lang w:val="en-US" w:eastAsia="zh-CN" w:bidi="ar-SA"/>
        </w:rPr>
        <w:t>社会稳定形势持续向好</w:t>
      </w:r>
      <w:r>
        <w:rPr>
          <w:rFonts w:hint="eastAsia" w:ascii="Times New Roman" w:hAnsi="Times New Roman" w:eastAsia="仿宋_GB2312" w:cs="Times New Roman"/>
          <w:kern w:val="2"/>
          <w:sz w:val="32"/>
          <w:szCs w:val="24"/>
          <w:lang w:val="en-US" w:eastAsia="zh-CN" w:bidi="ar-SA"/>
        </w:rPr>
        <w:t>。</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191"/>
        <w:gridCol w:w="1014"/>
        <w:gridCol w:w="1327"/>
        <w:gridCol w:w="394"/>
        <w:gridCol w:w="950"/>
        <w:gridCol w:w="392"/>
        <w:gridCol w:w="832"/>
        <w:gridCol w:w="480"/>
        <w:gridCol w:w="393"/>
        <w:gridCol w:w="1520"/>
      </w:tblGrid>
      <w:tr w14:paraId="2717F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9151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36F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E914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99927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51090423T000007747257-2023年维稳信访调解经费</w:t>
            </w:r>
          </w:p>
        </w:tc>
      </w:tr>
      <w:tr w14:paraId="594C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B1F6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05C23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遂宁市安居区西眉镇人民政府部门</w:t>
            </w:r>
          </w:p>
        </w:tc>
        <w:tc>
          <w:tcPr>
            <w:tcW w:w="386" w:type="pct"/>
            <w:tcBorders>
              <w:top w:val="nil"/>
              <w:left w:val="nil"/>
              <w:bottom w:val="nil"/>
              <w:right w:val="nil"/>
            </w:tcBorders>
            <w:shd w:val="clear" w:color="auto" w:fill="auto"/>
            <w:vAlign w:val="center"/>
          </w:tcPr>
          <w:p w14:paraId="1C6C4FB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ECD2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w:t>
            </w:r>
          </w:p>
        </w:tc>
      </w:tr>
      <w:tr w14:paraId="433CE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3611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1288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CB47D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2101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1B08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06A04">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D1551">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E8DEB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认真贯彻落实上级有关信访工作会议精神，切实抓好信访工作，及时排查不安定因素，及时解决群众反映的“热点”、“难点”问题，确保社会稳定，构建和谐社会营造良好的环境。</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9A695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及时解决群众反映的“热点”、“难点”问题，确保社会稳定，构建和谐社会营造良好的环境。</w:t>
            </w:r>
          </w:p>
        </w:tc>
      </w:tr>
      <w:tr w14:paraId="5884D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67636">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E30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25DFD8">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通过成立信访维稳工作领导小组，坚持开展矛盾纠纷排查调处工作，按时办结上级交办的信访维稳案件，及时化解群体性事件隐患和处理重大疑难信访问题。</w:t>
            </w:r>
          </w:p>
        </w:tc>
      </w:tr>
      <w:tr w14:paraId="62CE9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AFA4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74F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6CDB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F788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A10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B5A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43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0C0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9CB5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EA9D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326D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17C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A3F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B95F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DAF3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2B7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3092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3953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578B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iCs/>
                <w:color w:val="000000"/>
                <w:sz w:val="18"/>
                <w:szCs w:val="18"/>
                <w:u w:val="none"/>
              </w:rPr>
            </w:pPr>
          </w:p>
        </w:tc>
      </w:tr>
      <w:tr w14:paraId="1EEF3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F51C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C5D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7B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2DC2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F7A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D3EC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B4E0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AA10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3BB90">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1DF82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F103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FE3D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5FE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8C62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AAF2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A91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B3C3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B3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F2D24">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0D8F4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2C85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69F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3A3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06C9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8F06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9938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AD0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AD7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6ECF8">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46F25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4062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550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68278">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D67F3">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01040">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2716C">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BA75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FA6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A894E">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43418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87F6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9B2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03E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1D1C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13BB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B5B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1ED9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186D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849E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C9E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F046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33FE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41EE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9CC8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BAE9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1805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全年交办案件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3D86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369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3EF7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2806">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245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4B7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27C35">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313C7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9EBF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0186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353F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9A3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维稳信访工作人员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3E8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C0C0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EF86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2AB0">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4FC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751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A2F23">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6761C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5AC1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A949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AEE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DC4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妥善处置群众信访</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D920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67D7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C9D9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525B6">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8B14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E85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F25C">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203A7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6599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C9B2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73DA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A46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信访事项及时受理率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DB15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D4F4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F4DA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37D36">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591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6C79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F8EA2">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068C5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6B06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235C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9452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60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各项矛盾得到及时化解，平安安全和谐稳定。</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31BB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1800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3302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09E3">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6BCF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520B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FD556">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4162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F411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8F52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EA52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FB76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妥善解决民生问题，信访形势持续好转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FA7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66A9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FD1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6B09F">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ABA6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5EFF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D5AD3">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2AA05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F17A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F83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B4B9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8A07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8DB9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C008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AB5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6E6E0">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D61D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C69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68DA6">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0D0EF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F4CB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C455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BFA8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6575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2023年维稳信访调解经费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878C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5CCB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207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81509">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76D2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681A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582FC">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1410E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3856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77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039B8">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337B0">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5C10A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4670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773DD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按时办结上级交办的信访维稳案件，及时化解群体性事件隐患和处理重大疑难信访问题。</w:t>
            </w:r>
          </w:p>
        </w:tc>
      </w:tr>
      <w:tr w14:paraId="40F50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84F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27A41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近年来随着城镇化进程的加快，信访维稳、治安管控工作压力增大。</w:t>
            </w:r>
          </w:p>
        </w:tc>
      </w:tr>
      <w:tr w14:paraId="7295E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8F7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89FF1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建立健全社会矛盾风险防控协同机制，推动全镇社会稳定形势持续向好。</w:t>
            </w:r>
          </w:p>
        </w:tc>
      </w:tr>
    </w:tbl>
    <w:p w14:paraId="492A4241">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1D157158">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70772A52">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1072D472">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19CE54E5">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1D9E679D">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519C115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val="0"/>
          <w:i w:val="0"/>
          <w:iCs w:val="0"/>
          <w:color w:val="auto"/>
          <w:sz w:val="44"/>
          <w:szCs w:val="44"/>
          <w:highlight w:val="none"/>
        </w:rPr>
      </w:pPr>
    </w:p>
    <w:p w14:paraId="48E105A6">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西眉镇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p>
    <w:p w14:paraId="7F339D81">
      <w:pPr>
        <w:tabs>
          <w:tab w:val="left" w:pos="3885"/>
        </w:tabs>
        <w:snapToGrid w:val="0"/>
        <w:spacing w:line="600" w:lineRule="exact"/>
        <w:jc w:val="center"/>
        <w:rPr>
          <w:rFonts w:hAnsi="宋体"/>
        </w:rPr>
      </w:pPr>
      <w:r>
        <w:rPr>
          <w:rFonts w:hint="eastAsia" w:hAnsi="宋体"/>
        </w:rPr>
        <w:t>（镇（街道）统计工作项目）</w:t>
      </w:r>
    </w:p>
    <w:p w14:paraId="574FF1D7">
      <w:pPr>
        <w:tabs>
          <w:tab w:val="left" w:pos="3885"/>
        </w:tabs>
        <w:snapToGrid w:val="0"/>
        <w:spacing w:line="600" w:lineRule="exact"/>
        <w:ind w:firstLine="632" w:firstLineChars="200"/>
        <w:jc w:val="left"/>
        <w:rPr>
          <w:rFonts w:ascii="宋体" w:hAnsi="宋体"/>
          <w:b/>
          <w:szCs w:val="21"/>
        </w:rPr>
      </w:pPr>
    </w:p>
    <w:p w14:paraId="1C067520">
      <w:pPr>
        <w:numPr>
          <w:ilvl w:val="0"/>
          <w:numId w:val="22"/>
        </w:numPr>
        <w:tabs>
          <w:tab w:val="left" w:pos="3885"/>
        </w:tabs>
        <w:snapToGrid w:val="0"/>
        <w:spacing w:line="600" w:lineRule="exact"/>
        <w:ind w:firstLine="632" w:firstLineChars="200"/>
        <w:jc w:val="left"/>
        <w:rPr>
          <w:rFonts w:hint="eastAsia" w:ascii="黑体" w:hAnsi="宋体" w:eastAsia="黑体"/>
          <w:szCs w:val="21"/>
        </w:rPr>
      </w:pPr>
      <w:r>
        <w:rPr>
          <w:rFonts w:hint="eastAsia" w:ascii="黑体" w:hAnsi="宋体" w:eastAsia="黑体"/>
          <w:szCs w:val="21"/>
        </w:rPr>
        <w:t>基本情况</w:t>
      </w:r>
    </w:p>
    <w:p w14:paraId="0AE840E2">
      <w:pPr>
        <w:numPr>
          <w:ilvl w:val="0"/>
          <w:numId w:val="23"/>
        </w:numPr>
        <w:tabs>
          <w:tab w:val="left" w:pos="3885"/>
        </w:tabs>
        <w:snapToGrid w:val="0"/>
        <w:spacing w:line="600" w:lineRule="exact"/>
        <w:jc w:val="left"/>
        <w:rPr>
          <w:rFonts w:hint="eastAsia" w:ascii="仿宋_GB2312" w:hAnsi="仿宋_GB2312" w:cs="仿宋_GB2312"/>
          <w:szCs w:val="21"/>
        </w:rPr>
      </w:pPr>
      <w:r>
        <w:rPr>
          <w:rFonts w:hint="eastAsia" w:ascii="仿宋_GB2312" w:hAnsi="仿宋_GB2312" w:cs="仿宋_GB2312"/>
          <w:szCs w:val="21"/>
        </w:rPr>
        <w:t>项目概况</w:t>
      </w:r>
    </w:p>
    <w:p w14:paraId="012055EA">
      <w:pPr>
        <w:spacing w:line="580" w:lineRule="exact"/>
        <w:ind w:firstLine="632" w:firstLineChars="200"/>
        <w:rPr>
          <w:rFonts w:hint="eastAsia" w:ascii="仿宋_GB2312" w:hAnsi="仿宋_GB2312" w:cs="仿宋_GB2312"/>
          <w:szCs w:val="21"/>
        </w:rPr>
      </w:pPr>
      <w:r>
        <w:rPr>
          <w:rFonts w:hint="eastAsia"/>
        </w:rPr>
        <w:t>贯彻执行国家、省、市、统计工作的方针政策和统计法律法规，研究统计制度和统计方法的改革，完成国家、省、市和地方统计调查任务；承担组织领导和协调全</w:t>
      </w:r>
      <w:r>
        <w:rPr>
          <w:rFonts w:hint="eastAsia"/>
          <w:lang w:val="en-US" w:eastAsia="zh-CN"/>
        </w:rPr>
        <w:t>镇</w:t>
      </w:r>
      <w:r>
        <w:rPr>
          <w:rFonts w:hint="eastAsia"/>
        </w:rPr>
        <w:t>统计工作，确保统计数据真实、准确、及时；监督检查统计法律法规的实施情况，查处各类统计违法行为</w:t>
      </w:r>
      <w:r>
        <w:rPr>
          <w:rFonts w:hint="eastAsia" w:hAnsi="宋体"/>
        </w:rPr>
        <w:t>。</w:t>
      </w:r>
    </w:p>
    <w:p w14:paraId="77C1E4A7">
      <w:pPr>
        <w:numPr>
          <w:ilvl w:val="0"/>
          <w:numId w:val="23"/>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项目实施情况</w:t>
      </w:r>
    </w:p>
    <w:p w14:paraId="698556EB">
      <w:pPr>
        <w:numPr>
          <w:ilvl w:val="0"/>
          <w:numId w:val="0"/>
        </w:numPr>
        <w:tabs>
          <w:tab w:val="left" w:pos="3885"/>
        </w:tabs>
        <w:snapToGrid w:val="0"/>
        <w:spacing w:line="600" w:lineRule="exact"/>
        <w:ind w:leftChars="0" w:firstLine="632" w:firstLineChars="200"/>
        <w:jc w:val="left"/>
        <w:rPr>
          <w:rFonts w:hint="eastAsia" w:ascii="仿宋_GB2312" w:hAnsi="仿宋_GB2312" w:cs="仿宋_GB2312"/>
          <w:szCs w:val="21"/>
        </w:rPr>
      </w:pPr>
      <w:r>
        <w:rPr>
          <w:rFonts w:hint="eastAsia" w:ascii="仿宋_GB2312" w:hAnsi="仿宋_GB2312" w:cs="仿宋_GB2312"/>
          <w:szCs w:val="21"/>
          <w:lang w:eastAsia="zh-CN"/>
        </w:rPr>
        <w:t>根据遂宁市安居区财政局</w:t>
      </w:r>
      <w:r>
        <w:rPr>
          <w:rFonts w:hint="eastAsia"/>
          <w:lang w:eastAsia="zh-CN"/>
        </w:rPr>
        <w:t>《遂宁市安居区</w:t>
      </w:r>
      <w:r>
        <w:rPr>
          <w:rFonts w:hint="eastAsia"/>
          <w:lang w:val="en-US" w:eastAsia="zh-CN"/>
        </w:rPr>
        <w:t>财政局</w:t>
      </w:r>
      <w:r>
        <w:rPr>
          <w:rFonts w:hint="eastAsia"/>
          <w:lang w:eastAsia="zh-CN"/>
        </w:rPr>
        <w:t>关于</w:t>
      </w:r>
      <w:r>
        <w:rPr>
          <w:rFonts w:hint="eastAsia"/>
          <w:lang w:val="en-US" w:eastAsia="zh-CN"/>
        </w:rPr>
        <w:t>开展2024年部门、项目、政策支出绩效自评工作的通知</w:t>
      </w:r>
      <w:r>
        <w:rPr>
          <w:rFonts w:hint="eastAsia"/>
          <w:lang w:eastAsia="zh-CN"/>
        </w:rPr>
        <w:t>》（遂安财监督〔</w:t>
      </w:r>
      <w:r>
        <w:rPr>
          <w:rFonts w:hint="eastAsia"/>
          <w:lang w:val="en-US" w:eastAsia="zh-CN"/>
        </w:rPr>
        <w:t>2024〕10号</w:t>
      </w:r>
      <w:r>
        <w:rPr>
          <w:rFonts w:hint="eastAsia"/>
          <w:lang w:eastAsia="zh-CN"/>
        </w:rPr>
        <w:t>）</w:t>
      </w:r>
      <w:r>
        <w:rPr>
          <w:rFonts w:hint="eastAsia" w:ascii="仿宋_GB2312" w:hAnsi="仿宋_GB2312" w:cs="仿宋_GB2312"/>
          <w:szCs w:val="21"/>
          <w:lang w:eastAsia="zh-CN"/>
        </w:rPr>
        <w:t>要求，我镇按照绩效评价相关制度规定，汇总整理相关自评材料并进行综合分析，根据分析后的情况对项目支出绩效自评指标进行评分，形成绩效自评报告，提交上级主管部门审核。</w:t>
      </w:r>
    </w:p>
    <w:p w14:paraId="183C3D1E">
      <w:pPr>
        <w:numPr>
          <w:ilvl w:val="0"/>
          <w:numId w:val="23"/>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资金投入使用情况</w:t>
      </w:r>
    </w:p>
    <w:p w14:paraId="622EC5E2">
      <w:pPr>
        <w:spacing w:line="580" w:lineRule="exact"/>
        <w:ind w:firstLine="632" w:firstLineChars="200"/>
        <w:rPr>
          <w:rFonts w:hint="eastAsia" w:ascii="仿宋_GB2312" w:hAnsi="仿宋_GB2312" w:cs="仿宋_GB2312"/>
          <w:szCs w:val="21"/>
        </w:rPr>
      </w:pPr>
      <w:r>
        <w:rPr>
          <w:rFonts w:hint="eastAsia" w:ascii="仿宋_GB2312" w:hAnsi="仿宋_GB2312" w:eastAsia="仿宋_GB2312" w:cs="仿宋_GB2312"/>
          <w:kern w:val="2"/>
          <w:sz w:val="32"/>
          <w:szCs w:val="21"/>
          <w:lang w:val="en-US" w:eastAsia="zh-CN" w:bidi="ar-SA"/>
        </w:rPr>
        <w:t>该项目2023年年初预算金额为</w:t>
      </w:r>
      <w:r>
        <w:rPr>
          <w:rFonts w:hint="eastAsia" w:ascii="仿宋_GB2312" w:hAnsi="仿宋_GB2312" w:cs="仿宋_GB2312"/>
          <w:kern w:val="2"/>
          <w:sz w:val="32"/>
          <w:szCs w:val="21"/>
          <w:lang w:val="en-US" w:eastAsia="zh-CN" w:bidi="ar-SA"/>
        </w:rPr>
        <w:t>2</w:t>
      </w:r>
      <w:r>
        <w:rPr>
          <w:rFonts w:hint="eastAsia" w:ascii="仿宋_GB2312" w:hAnsi="仿宋_GB2312" w:eastAsia="仿宋_GB2312" w:cs="仿宋_GB2312"/>
          <w:kern w:val="2"/>
          <w:sz w:val="32"/>
          <w:szCs w:val="21"/>
          <w:lang w:val="en-US" w:eastAsia="zh-CN" w:bidi="ar-SA"/>
        </w:rPr>
        <w:t>万元，预算批复</w:t>
      </w:r>
      <w:r>
        <w:rPr>
          <w:rFonts w:hint="eastAsia" w:ascii="仿宋_GB2312" w:hAnsi="仿宋_GB2312" w:cs="仿宋_GB2312"/>
          <w:kern w:val="2"/>
          <w:sz w:val="32"/>
          <w:szCs w:val="21"/>
          <w:lang w:val="en-US" w:eastAsia="zh-CN" w:bidi="ar-SA"/>
        </w:rPr>
        <w:t>2</w:t>
      </w:r>
      <w:r>
        <w:rPr>
          <w:rFonts w:hint="eastAsia" w:ascii="仿宋_GB2312" w:hAnsi="仿宋_GB2312" w:eastAsia="仿宋_GB2312" w:cs="仿宋_GB2312"/>
          <w:kern w:val="2"/>
          <w:sz w:val="32"/>
          <w:szCs w:val="21"/>
          <w:lang w:val="en-US" w:eastAsia="zh-CN" w:bidi="ar-SA"/>
        </w:rPr>
        <w:t>万元，2023年申报金额为</w:t>
      </w:r>
      <w:r>
        <w:rPr>
          <w:rFonts w:hint="eastAsia" w:ascii="仿宋_GB2312" w:hAnsi="仿宋_GB2312" w:cs="仿宋_GB2312"/>
          <w:kern w:val="2"/>
          <w:sz w:val="32"/>
          <w:szCs w:val="21"/>
          <w:lang w:val="en-US" w:eastAsia="zh-CN" w:bidi="ar-SA"/>
        </w:rPr>
        <w:t>2</w:t>
      </w:r>
      <w:r>
        <w:rPr>
          <w:rFonts w:hint="eastAsia" w:ascii="仿宋_GB2312" w:hAnsi="仿宋_GB2312" w:eastAsia="仿宋_GB2312" w:cs="仿宋_GB2312"/>
          <w:kern w:val="2"/>
          <w:sz w:val="32"/>
          <w:szCs w:val="21"/>
          <w:lang w:val="en-US" w:eastAsia="zh-CN" w:bidi="ar-SA"/>
        </w:rPr>
        <w:t>万元，实际下达金额为</w:t>
      </w:r>
      <w:r>
        <w:rPr>
          <w:rFonts w:hint="eastAsia" w:ascii="仿宋_GB2312" w:hAnsi="仿宋_GB2312" w:cs="仿宋_GB2312"/>
          <w:kern w:val="2"/>
          <w:sz w:val="32"/>
          <w:szCs w:val="21"/>
          <w:lang w:val="en-US" w:eastAsia="zh-CN" w:bidi="ar-SA"/>
        </w:rPr>
        <w:t>2</w:t>
      </w:r>
      <w:r>
        <w:rPr>
          <w:rFonts w:hint="eastAsia" w:ascii="仿宋_GB2312" w:hAnsi="仿宋_GB2312" w:eastAsia="仿宋_GB2312" w:cs="仿宋_GB2312"/>
          <w:kern w:val="2"/>
          <w:sz w:val="32"/>
          <w:szCs w:val="21"/>
          <w:lang w:val="en-US" w:eastAsia="zh-CN" w:bidi="ar-SA"/>
        </w:rPr>
        <w:t>万元，截止评价时点项目资金的实际支出</w:t>
      </w:r>
      <w:r>
        <w:rPr>
          <w:rFonts w:hint="eastAsia" w:ascii="仿宋_GB2312" w:hAnsi="仿宋_GB2312" w:cs="仿宋_GB2312"/>
          <w:kern w:val="2"/>
          <w:sz w:val="32"/>
          <w:szCs w:val="21"/>
          <w:lang w:val="en-US" w:eastAsia="zh-CN" w:bidi="ar-SA"/>
        </w:rPr>
        <w:t>2</w:t>
      </w:r>
      <w:r>
        <w:rPr>
          <w:rFonts w:hint="eastAsia" w:ascii="仿宋_GB2312" w:hAnsi="仿宋_GB2312" w:eastAsia="仿宋_GB2312" w:cs="仿宋_GB2312"/>
          <w:kern w:val="2"/>
          <w:sz w:val="32"/>
          <w:szCs w:val="21"/>
          <w:lang w:val="en-US" w:eastAsia="zh-CN" w:bidi="ar-SA"/>
        </w:rPr>
        <w:t>万元，资金主要</w:t>
      </w:r>
      <w:r>
        <w:rPr>
          <w:rFonts w:hint="eastAsia" w:ascii="仿宋" w:hAnsi="仿宋" w:eastAsia="仿宋" w:cs="仿宋_GB2312"/>
          <w:szCs w:val="32"/>
        </w:rPr>
        <w:t>用于镇村统计调查工作</w:t>
      </w:r>
      <w:r>
        <w:rPr>
          <w:rFonts w:hint="eastAsia" w:hAnsi="宋体"/>
        </w:rPr>
        <w:t>支出</w:t>
      </w:r>
      <w:r>
        <w:rPr>
          <w:rFonts w:hint="eastAsia" w:ascii="仿宋_GB2312" w:hAnsi="微软雅黑" w:eastAsia="仿宋_GB2312" w:cs="仿宋_GB2312"/>
          <w:i w:val="0"/>
          <w:caps w:val="0"/>
          <w:color w:val="000000"/>
          <w:spacing w:val="0"/>
          <w:kern w:val="0"/>
          <w:sz w:val="32"/>
          <w:szCs w:val="32"/>
          <w:lang w:val="en-US" w:eastAsia="zh-CN" w:bidi="ar"/>
        </w:rPr>
        <w:t>，支付依据合规合法，资金支付与预算相符。也未发现截留、挤占、挪用等情况，资金使用安全有效。</w:t>
      </w:r>
    </w:p>
    <w:p w14:paraId="44319CC6">
      <w:pPr>
        <w:numPr>
          <w:ilvl w:val="0"/>
          <w:numId w:val="23"/>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项目绩效目标等内容</w:t>
      </w:r>
    </w:p>
    <w:p w14:paraId="32D49EBF">
      <w:pPr>
        <w:spacing w:line="580" w:lineRule="exact"/>
        <w:ind w:firstLine="632" w:firstLineChars="200"/>
        <w:rPr>
          <w:rFonts w:ascii="仿宋" w:hAnsi="仿宋" w:eastAsia="仿宋" w:cs="Tahoma"/>
          <w:color w:val="000000"/>
          <w:szCs w:val="32"/>
        </w:rPr>
      </w:pPr>
      <w:r>
        <w:rPr>
          <w:rFonts w:hint="eastAsia" w:ascii="仿宋" w:hAnsi="仿宋" w:eastAsia="仿宋" w:cs="Tahoma"/>
          <w:color w:val="000000"/>
          <w:szCs w:val="32"/>
        </w:rPr>
        <w:t>收集、汇总、整理和提供全镇的基本统计资料和有关调查的统计数据，为相关部门提供有力的数据支撑，建立、健全和管理全镇统计数据库体系。</w:t>
      </w:r>
    </w:p>
    <w:p w14:paraId="391DD3AB">
      <w:pPr>
        <w:adjustRightInd w:val="0"/>
        <w:snapToGrid w:val="0"/>
        <w:spacing w:line="600" w:lineRule="exact"/>
        <w:ind w:firstLine="720"/>
        <w:rPr>
          <w:rFonts w:hint="eastAsia" w:ascii="仿宋" w:hAnsi="仿宋" w:eastAsia="仿宋" w:cs="仿宋_GB2312"/>
          <w:szCs w:val="32"/>
        </w:rPr>
      </w:pPr>
      <w:r>
        <w:rPr>
          <w:rFonts w:hint="eastAsia" w:ascii="仿宋" w:hAnsi="仿宋" w:eastAsia="仿宋" w:cs="仿宋_GB2312"/>
          <w:szCs w:val="32"/>
        </w:rPr>
        <w:t>总体上看，</w:t>
      </w:r>
      <w:r>
        <w:rPr>
          <w:rFonts w:hint="eastAsia" w:hAnsi="宋体"/>
        </w:rPr>
        <w:t>镇（街道）统计工作</w:t>
      </w:r>
      <w:r>
        <w:rPr>
          <w:rFonts w:hint="eastAsia" w:ascii="仿宋" w:hAnsi="仿宋" w:eastAsia="仿宋" w:cs="仿宋_GB2312"/>
          <w:szCs w:val="32"/>
        </w:rPr>
        <w:t>项目申报内容符合全镇实际情况，目标明确，申报目标合理可行。</w:t>
      </w:r>
    </w:p>
    <w:p w14:paraId="12EA77CB">
      <w:pPr>
        <w:snapToGrid w:val="0"/>
        <w:spacing w:line="600" w:lineRule="exact"/>
        <w:ind w:firstLine="632" w:firstLineChars="200"/>
        <w:rPr>
          <w:rFonts w:hint="eastAsia" w:ascii="宋体" w:hAnsi="宋体"/>
          <w:szCs w:val="21"/>
        </w:rPr>
      </w:pPr>
      <w:r>
        <w:rPr>
          <w:rFonts w:hint="eastAsia" w:ascii="黑体" w:hAnsi="黑体" w:eastAsia="黑体" w:cs="黑体"/>
          <w:szCs w:val="21"/>
        </w:rPr>
        <w:t>二、评价工作开展情况</w:t>
      </w:r>
    </w:p>
    <w:p w14:paraId="4E5A119A">
      <w:pPr>
        <w:snapToGrid w:val="0"/>
        <w:spacing w:line="600" w:lineRule="exact"/>
        <w:ind w:firstLine="632" w:firstLineChars="200"/>
        <w:rPr>
          <w:rFonts w:hint="eastAsia" w:hAnsi="宋体"/>
          <w:lang w:val="en-US" w:eastAsia="zh-CN"/>
        </w:rPr>
      </w:pPr>
      <w:r>
        <w:rPr>
          <w:rFonts w:hint="eastAsia" w:ascii="Times New Roman" w:hAnsi="宋体" w:cs="Times New Roman"/>
          <w:lang w:val="en-US" w:eastAsia="zh-CN"/>
        </w:rPr>
        <w:t>根据《遂宁市安居区财政局关于开展202</w:t>
      </w:r>
      <w:r>
        <w:rPr>
          <w:rFonts w:hint="eastAsia" w:hAnsi="宋体" w:cs="Times New Roman"/>
          <w:lang w:val="en-US" w:eastAsia="zh-CN"/>
        </w:rPr>
        <w:t>4</w:t>
      </w:r>
      <w:r>
        <w:rPr>
          <w:rFonts w:hint="eastAsia" w:ascii="Times New Roman" w:hAnsi="宋体" w:cs="Times New Roman"/>
          <w:lang w:val="en-US" w:eastAsia="zh-CN"/>
        </w:rPr>
        <w:t>年部门、项目、政策支出绩效自评工作的通知》遂安财监督</w:t>
      </w:r>
      <w:r>
        <w:rPr>
          <w:rFonts w:hint="eastAsia"/>
          <w:lang w:eastAsia="zh-CN"/>
        </w:rPr>
        <w:t>〔</w:t>
      </w:r>
      <w:r>
        <w:rPr>
          <w:rFonts w:hint="eastAsia"/>
          <w:lang w:val="en-US" w:eastAsia="zh-CN"/>
        </w:rPr>
        <w:t>2024〕10</w:t>
      </w:r>
      <w:r>
        <w:rPr>
          <w:rFonts w:hint="eastAsia" w:ascii="Times New Roman" w:hAnsi="宋体" w:cs="Times New Roman"/>
          <w:lang w:val="en-US" w:eastAsia="zh-CN"/>
        </w:rPr>
        <w:t>号文件精神，我镇组织相关人员对</w:t>
      </w:r>
      <w:r>
        <w:rPr>
          <w:rFonts w:hint="eastAsia" w:hAnsi="宋体"/>
          <w:lang w:val="en-US" w:eastAsia="zh-CN"/>
        </w:rPr>
        <w:t>2023年</w:t>
      </w:r>
      <w:r>
        <w:rPr>
          <w:rFonts w:hint="eastAsia" w:hAnsi="宋体"/>
        </w:rPr>
        <w:t>镇（街道）统计工作项目</w:t>
      </w:r>
      <w:r>
        <w:rPr>
          <w:rFonts w:hint="eastAsia"/>
        </w:rPr>
        <w:t>绩效进行自评。根据相关政策制度，</w:t>
      </w:r>
      <w:r>
        <w:t>充分了解我</w:t>
      </w:r>
      <w:r>
        <w:rPr>
          <w:rFonts w:hint="eastAsia"/>
        </w:rPr>
        <w:t>镇</w:t>
      </w:r>
      <w:r>
        <w:rPr>
          <w:rFonts w:hint="eastAsia" w:ascii="仿宋" w:hAnsi="仿宋" w:eastAsia="仿宋" w:cs="Tahoma"/>
          <w:color w:val="000000"/>
          <w:szCs w:val="32"/>
        </w:rPr>
        <w:t>统计工作开展</w:t>
      </w:r>
      <w:r>
        <w:t>情况，收集与项目有关立项申报的有关资料，成立绩效评价工作小组负责整个评价工作的组织指导</w:t>
      </w:r>
      <w:r>
        <w:rPr>
          <w:rFonts w:hint="eastAsia"/>
        </w:rPr>
        <w:t>。采用实地抽查等形式，收集相关信息资料，对各项指标进行逐项逐条审核，对重点事项进行核实，在对取得的资料进行分析整理的基础上形成绩效自评报告。</w:t>
      </w:r>
    </w:p>
    <w:p w14:paraId="3489FEFC">
      <w:pPr>
        <w:snapToGrid w:val="0"/>
        <w:spacing w:line="600" w:lineRule="exact"/>
        <w:ind w:firstLine="632" w:firstLineChars="200"/>
        <w:rPr>
          <w:rFonts w:hint="eastAsia" w:ascii="黑体" w:hAnsi="宋体" w:eastAsia="黑体"/>
          <w:szCs w:val="21"/>
        </w:rPr>
      </w:pPr>
      <w:r>
        <w:rPr>
          <w:rFonts w:hint="eastAsia" w:ascii="黑体" w:hAnsi="宋体" w:eastAsia="黑体"/>
          <w:szCs w:val="21"/>
        </w:rPr>
        <w:t>三</w:t>
      </w:r>
      <w:r>
        <w:rPr>
          <w:rFonts w:ascii="黑体" w:hAnsi="宋体" w:eastAsia="黑体"/>
          <w:szCs w:val="21"/>
        </w:rPr>
        <w:t>、</w:t>
      </w:r>
      <w:r>
        <w:rPr>
          <w:rFonts w:hint="eastAsia" w:ascii="黑体" w:hAnsi="宋体" w:eastAsia="黑体"/>
          <w:szCs w:val="21"/>
        </w:rPr>
        <w:t>综合评价结论</w:t>
      </w:r>
    </w:p>
    <w:p w14:paraId="57676817">
      <w:pPr>
        <w:adjustRightInd w:val="0"/>
        <w:snapToGrid w:val="0"/>
        <w:spacing w:line="600" w:lineRule="exact"/>
        <w:ind w:firstLine="720"/>
        <w:rPr>
          <w:rFonts w:hint="eastAsia" w:ascii="黑体" w:hAnsi="宋体" w:eastAsia="黑体"/>
          <w:szCs w:val="21"/>
        </w:rPr>
      </w:pPr>
      <w:r>
        <w:rPr>
          <w:rFonts w:hint="eastAsia" w:hAnsi="宋体"/>
        </w:rPr>
        <w:t>镇（街道）统计工作</w:t>
      </w:r>
      <w:r>
        <w:rPr>
          <w:rFonts w:hint="eastAsia"/>
        </w:rPr>
        <w:t>在制定时遵循客观公正性原则，从项目内部要素的内在联系，以及与外部条件的广泛联系入手，进行全面的动态的分析论证。严格资金管理，切实保障资金的安全、规范；在资金拨付和发放方面，严格审批程序，确保手续完备，资金使用合理合规。较好的完成了年初的绩效目标。我镇严格按照项目计划拨付、使用资金，未挤占截留挪用专项资金，做到专款专用，审批程序基本规范，较好</w:t>
      </w:r>
      <w:r>
        <w:rPr>
          <w:rFonts w:hint="eastAsia"/>
          <w:lang w:eastAsia="zh-CN"/>
        </w:rPr>
        <w:t>地</w:t>
      </w:r>
      <w:r>
        <w:rPr>
          <w:rFonts w:hint="eastAsia"/>
        </w:rPr>
        <w:t>完成了计划目标。</w:t>
      </w:r>
      <w:r>
        <w:rPr>
          <w:rFonts w:hint="eastAsia" w:hAnsi="宋体"/>
          <w:lang w:val="en-US" w:eastAsia="zh-CN"/>
        </w:rPr>
        <w:t>根据区财政局文件要求，我们认真组织了项目资金绩效自评工作，项目自评100分。</w:t>
      </w:r>
    </w:p>
    <w:p w14:paraId="736E1456">
      <w:pPr>
        <w:snapToGrid w:val="0"/>
        <w:spacing w:line="600" w:lineRule="exact"/>
        <w:ind w:firstLine="632" w:firstLineChars="200"/>
        <w:rPr>
          <w:rFonts w:hint="eastAsia" w:ascii="黑体" w:hAnsi="黑体" w:eastAsia="黑体" w:cs="黑体"/>
          <w:bCs/>
          <w:szCs w:val="21"/>
        </w:rPr>
      </w:pPr>
      <w:r>
        <w:rPr>
          <w:rFonts w:hint="eastAsia" w:ascii="黑体" w:hAnsi="黑体" w:eastAsia="黑体" w:cs="黑体"/>
          <w:bCs/>
          <w:szCs w:val="21"/>
        </w:rPr>
        <w:t>四、绩效评价分析</w:t>
      </w:r>
    </w:p>
    <w:p w14:paraId="03A9D8E0">
      <w:p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rPr>
        <w:t>（一）项目决策情况</w:t>
      </w:r>
    </w:p>
    <w:p w14:paraId="338B6D07">
      <w:pPr>
        <w:adjustRightInd w:val="0"/>
        <w:snapToGrid w:val="0"/>
        <w:spacing w:line="600" w:lineRule="exact"/>
        <w:ind w:firstLine="720"/>
        <w:rPr>
          <w:rFonts w:hint="eastAsia" w:ascii="楷体_GB2312" w:hAnsi="宋体" w:eastAsia="楷体_GB2312"/>
          <w:b/>
          <w:szCs w:val="21"/>
        </w:rPr>
      </w:pPr>
      <w:r>
        <w:rPr>
          <w:rFonts w:hint="eastAsia" w:hAnsi="宋体"/>
        </w:rPr>
        <w:t>镇（街道）统计工作项目</w:t>
      </w:r>
      <w:r>
        <w:rPr>
          <w:rFonts w:hint="eastAsia"/>
        </w:rPr>
        <w:t>为延续性项目，已在年初进行项目绩效目标申报，项目规划合理，年度绩效目标与中长期规划一致。资金管理办法健全完善。</w:t>
      </w:r>
    </w:p>
    <w:p w14:paraId="2E08020C">
      <w:pPr>
        <w:numPr>
          <w:ilvl w:val="0"/>
          <w:numId w:val="10"/>
        </w:num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rPr>
        <w:t>项目管理情况</w:t>
      </w:r>
    </w:p>
    <w:p w14:paraId="4EB2A1EC">
      <w:pPr>
        <w:adjustRightInd w:val="0"/>
        <w:snapToGrid w:val="0"/>
        <w:spacing w:line="600" w:lineRule="exact"/>
        <w:ind w:firstLine="720"/>
        <w:rPr>
          <w:rFonts w:hint="eastAsia" w:ascii="楷体_GB2312" w:hAnsi="宋体" w:eastAsia="楷体_GB2312"/>
          <w:b/>
          <w:szCs w:val="21"/>
        </w:rPr>
      </w:pPr>
      <w:r>
        <w:rPr>
          <w:rFonts w:hint="eastAsia"/>
        </w:rPr>
        <w:t>严格按照有关文件精神，进一步完善制度，规范审批程序，手续完备，档案管理规范。在项目资金发放工作中，严格按照预算执行，实行专款专用，资金拨付规范、发放及时。根据预算资金使用管理的相关规定，细化项目的实施计划，集中财力保证重点，努力提高财政资金使用的质量和效益。</w:t>
      </w:r>
    </w:p>
    <w:p w14:paraId="79BCCAE4">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（三）项目产出情况</w:t>
      </w:r>
    </w:p>
    <w:p w14:paraId="45390EB7">
      <w:pPr>
        <w:numPr>
          <w:ilvl w:val="0"/>
          <w:numId w:val="0"/>
        </w:numPr>
        <w:snapToGrid w:val="0"/>
        <w:spacing w:line="600" w:lineRule="exact"/>
        <w:ind w:firstLine="632" w:firstLineChars="200"/>
        <w:rPr>
          <w:rFonts w:hint="default" w:ascii="楷体_GB2312" w:hAnsi="宋体" w:eastAsia="仿宋_GB2312"/>
          <w:b/>
          <w:szCs w:val="21"/>
          <w:lang w:val="en-US" w:eastAsia="zh-CN"/>
        </w:rPr>
      </w:pPr>
      <w:r>
        <w:rPr>
          <w:rFonts w:hint="eastAsia" w:hAnsi="宋体"/>
          <w:lang w:val="en-US" w:eastAsia="zh-CN"/>
        </w:rPr>
        <w:t>该项目2023年年初预算2万元，项目实际支出为2万元。资金主要用于</w:t>
      </w:r>
      <w:r>
        <w:rPr>
          <w:rFonts w:hint="eastAsia" w:ascii="仿宋" w:hAnsi="仿宋" w:eastAsia="仿宋" w:cs="仿宋_GB2312"/>
          <w:szCs w:val="32"/>
        </w:rPr>
        <w:t>镇村统计调查工作</w:t>
      </w:r>
      <w:r>
        <w:rPr>
          <w:rFonts w:hint="eastAsia" w:hAnsi="宋体"/>
        </w:rPr>
        <w:t>支出</w:t>
      </w:r>
      <w:r>
        <w:rPr>
          <w:rFonts w:hint="eastAsia" w:hAnsi="宋体"/>
          <w:lang w:eastAsia="zh-CN"/>
        </w:rPr>
        <w:t>。</w:t>
      </w:r>
      <w:r>
        <w:rPr>
          <w:rFonts w:hint="eastAsia"/>
          <w:highlight w:val="none"/>
        </w:rPr>
        <w:t>财政办按工作开展情况采取授权支付等方式进行支付。</w:t>
      </w:r>
      <w:r>
        <w:rPr>
          <w:rFonts w:hint="eastAsia"/>
          <w:highlight w:val="none"/>
          <w:lang w:eastAsia="zh-CN"/>
        </w:rPr>
        <w:t>高质量完成全面普查，普查数据质量达到规定要求，精准数据，如实上报。</w:t>
      </w:r>
    </w:p>
    <w:p w14:paraId="460BC909">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（四）项目效益情况。</w:t>
      </w:r>
    </w:p>
    <w:p w14:paraId="78891D73">
      <w:pPr>
        <w:adjustRightInd w:val="0"/>
        <w:snapToGrid w:val="0"/>
        <w:spacing w:line="600" w:lineRule="exact"/>
        <w:ind w:firstLine="720"/>
        <w:rPr>
          <w:rFonts w:hint="eastAsia" w:ascii="楷体_GB2312" w:hAnsi="宋体" w:eastAsia="楷体_GB2312"/>
          <w:b/>
          <w:szCs w:val="21"/>
        </w:rPr>
      </w:pPr>
      <w:r>
        <w:rPr>
          <w:rFonts w:hint="eastAsia"/>
        </w:rPr>
        <w:t>普查工作的顺利开展，确保了农业普查等数据真实可靠，保证了统计数据的正确性、及时性和全面性，为社会经济发展提供良好的服务。</w:t>
      </w:r>
    </w:p>
    <w:p w14:paraId="7C65C082">
      <w:pPr>
        <w:numPr>
          <w:ilvl w:val="0"/>
          <w:numId w:val="0"/>
        </w:numPr>
        <w:snapToGrid w:val="0"/>
        <w:spacing w:line="600" w:lineRule="exact"/>
        <w:ind w:firstLine="632" w:firstLineChars="200"/>
        <w:rPr>
          <w:rFonts w:hint="eastAsia" w:ascii="黑体" w:hAnsi="宋体" w:eastAsia="黑体"/>
          <w:szCs w:val="21"/>
        </w:rPr>
      </w:pPr>
      <w:r>
        <w:rPr>
          <w:rFonts w:hint="eastAsia" w:ascii="黑体" w:hAnsi="宋体" w:eastAsia="黑体"/>
          <w:szCs w:val="21"/>
          <w:lang w:eastAsia="zh-CN"/>
        </w:rPr>
        <w:t>五、</w:t>
      </w:r>
      <w:r>
        <w:rPr>
          <w:rFonts w:hint="eastAsia" w:ascii="黑体" w:hAnsi="宋体" w:eastAsia="黑体"/>
          <w:szCs w:val="21"/>
        </w:rPr>
        <w:t>存在主要问题</w:t>
      </w:r>
    </w:p>
    <w:p w14:paraId="7424FC84">
      <w:pPr>
        <w:snapToGrid w:val="0"/>
        <w:spacing w:line="600" w:lineRule="exact"/>
        <w:ind w:firstLine="632" w:firstLineChars="200"/>
        <w:rPr>
          <w:rFonts w:hint="eastAsia" w:ascii="仿宋" w:hAnsi="仿宋" w:eastAsia="仿宋"/>
          <w:color w:val="000000"/>
          <w:szCs w:val="32"/>
          <w:lang w:val="en"/>
        </w:rPr>
      </w:pPr>
      <w:r>
        <w:rPr>
          <w:rFonts w:hint="eastAsia" w:ascii="仿宋" w:hAnsi="仿宋" w:eastAsia="仿宋"/>
          <w:color w:val="000000"/>
          <w:szCs w:val="32"/>
          <w:lang w:val="en"/>
        </w:rPr>
        <w:t>统计专业人员少，工作压力大，乡镇统计信息化建设水平仍需要进一步提高。</w:t>
      </w:r>
    </w:p>
    <w:p w14:paraId="0C518071">
      <w:pPr>
        <w:snapToGrid w:val="0"/>
        <w:spacing w:line="600" w:lineRule="exact"/>
        <w:ind w:firstLine="632" w:firstLineChars="200"/>
        <w:rPr>
          <w:rFonts w:hint="eastAsia" w:ascii="黑体" w:hAnsi="黑体" w:eastAsia="黑体"/>
        </w:rPr>
      </w:pPr>
      <w:r>
        <w:rPr>
          <w:rFonts w:hint="eastAsia" w:ascii="黑体" w:hAnsi="宋体" w:eastAsia="黑体"/>
          <w:szCs w:val="21"/>
        </w:rPr>
        <w:t>六、相关措施建议</w:t>
      </w:r>
    </w:p>
    <w:p w14:paraId="5C74DAC6">
      <w:pPr>
        <w:snapToGrid w:val="0"/>
        <w:spacing w:line="600" w:lineRule="exact"/>
        <w:ind w:firstLine="632" w:firstLineChars="200"/>
      </w:pPr>
      <w:r>
        <w:rPr>
          <w:rFonts w:hint="eastAsia" w:ascii="仿宋" w:hAnsi="仿宋" w:eastAsia="仿宋"/>
          <w:color w:val="000000"/>
          <w:szCs w:val="32"/>
          <w:lang w:val="en"/>
        </w:rPr>
        <w:t>加强统计人员培训，不断提高统计人员专业素质。</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191"/>
        <w:gridCol w:w="1014"/>
        <w:gridCol w:w="1327"/>
        <w:gridCol w:w="394"/>
        <w:gridCol w:w="950"/>
        <w:gridCol w:w="392"/>
        <w:gridCol w:w="832"/>
        <w:gridCol w:w="480"/>
        <w:gridCol w:w="393"/>
        <w:gridCol w:w="1520"/>
      </w:tblGrid>
      <w:tr w14:paraId="2BF1D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6F14A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0023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9C12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36C0D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51090423T000007747279-2023年镇（街道）统计工作经费</w:t>
            </w:r>
          </w:p>
        </w:tc>
      </w:tr>
      <w:tr w14:paraId="7EBB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CA1F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C1517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遂宁市安居区西眉镇人民政府部门</w:t>
            </w:r>
          </w:p>
        </w:tc>
        <w:tc>
          <w:tcPr>
            <w:tcW w:w="386" w:type="pct"/>
            <w:tcBorders>
              <w:top w:val="nil"/>
              <w:left w:val="nil"/>
              <w:bottom w:val="nil"/>
              <w:right w:val="nil"/>
            </w:tcBorders>
            <w:shd w:val="clear" w:color="auto" w:fill="auto"/>
            <w:vAlign w:val="center"/>
          </w:tcPr>
          <w:p w14:paraId="693C5A4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0B67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w:t>
            </w:r>
          </w:p>
        </w:tc>
      </w:tr>
      <w:tr w14:paraId="2A1A5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8156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035F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A5AB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24530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9C3F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73B2F">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4E1E9">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23BD4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完成统计年报及各项调查任务，精准数据，如实上报。</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76B67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完成统计年报及各项调查任务，精准数据，为相关部门提供有力的数据支撑，建立、健全和管理全镇统计数据库体系。</w:t>
            </w:r>
          </w:p>
        </w:tc>
      </w:tr>
      <w:tr w14:paraId="0AFEA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91E63">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9CD6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B4EDA4">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color w:val="000000"/>
                <w:sz w:val="18"/>
                <w:szCs w:val="18"/>
                <w:u w:val="none"/>
              </w:rPr>
              <w:t>住户</w:t>
            </w:r>
            <w:r>
              <w:rPr>
                <w:rFonts w:hint="eastAsia" w:ascii="宋体" w:hAnsi="宋体" w:eastAsia="宋体" w:cs="宋体"/>
                <w:i w:val="0"/>
                <w:color w:val="000000"/>
                <w:kern w:val="0"/>
                <w:sz w:val="18"/>
                <w:szCs w:val="18"/>
                <w:u w:val="none"/>
                <w:lang w:val="en-US" w:eastAsia="zh-CN" w:bidi="ar"/>
              </w:rPr>
              <w:t>调查工作人员走访入户完成统计年报及各项调查任务</w:t>
            </w:r>
          </w:p>
        </w:tc>
      </w:tr>
      <w:tr w14:paraId="2AB29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DAE1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AF6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4B9B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E9C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90F1D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ED2D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1AA6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CE3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2DC5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6C65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7B56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0C06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0D6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BAB8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874E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591E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154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F385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2BE6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iCs/>
                <w:color w:val="000000"/>
                <w:sz w:val="18"/>
                <w:szCs w:val="18"/>
                <w:u w:val="none"/>
              </w:rPr>
            </w:pPr>
          </w:p>
        </w:tc>
      </w:tr>
      <w:tr w14:paraId="1DEC4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15C8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736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B2CC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6E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7F7F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473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9856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6DC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19BFA">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009C6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B4B7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16A5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B78C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B2FC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ECFB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4499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1281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1591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F89B2">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33E6F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F1F4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E6CD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DF60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6A47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5128E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E5D8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E4E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7916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A8154">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00BFE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5577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EB3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517E">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4B44">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DA8A2">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27F63">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03F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A332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E6824">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14:paraId="29E09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D28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5B84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68E4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FC9F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DA1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E009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9F5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798E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673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3A65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9D98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C41B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7EEA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9199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6224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9F0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住户调查工作人员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C62B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5AA6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62E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2D9C">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E778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9FA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56EB">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2087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2E94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4A01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1038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5A78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统计调查点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517A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389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BA2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33192">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E288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BBD2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49A2D">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5B063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FE58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121E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FB3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1947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高质量完成全面普查；普查数据质量达到方案规定的要求</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2192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F8C0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B4B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1236E">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B901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0AD8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4201C">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106A3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36DB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7AF9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F2A7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6511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36F6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7F2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5B27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4D53">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4F0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62DC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97B7E">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16A2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1A61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A0A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FC0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D8CF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主要普查数据得到社会认可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5A40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038A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F5E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2F33">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C5BF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EB08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20002">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19692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FBF2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EAB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D11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A88C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05F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1806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DB78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D6CE7">
            <w:pPr>
              <w:keepNext w:val="0"/>
              <w:keepLines w:val="0"/>
              <w:pageBreakBefore w:val="0"/>
              <w:widowControl/>
              <w:kinsoku/>
              <w:wordWrap/>
              <w:overflowPunct/>
              <w:topLinePunct w:val="0"/>
              <w:autoSpaceDE/>
              <w:autoSpaceDN/>
              <w:bidi w:val="0"/>
              <w:adjustRightInd/>
              <w:snapToGrid/>
              <w:spacing w:line="22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D9AB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13C1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AD4F">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27907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DC15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224F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056E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E6AF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辅助调查员劳务费、调查户考核补助</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C580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72B5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0CFB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669A7">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65A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66F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6CE96">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3A96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1B31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A748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B4CF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6225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全年培训会务工补助、工作用餐</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70F3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940D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613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862E9">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1F20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8061F">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B6A57">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14:paraId="4EE6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10388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D0C9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10DAF">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A2948">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14:paraId="3FF94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0C15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8E1F0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为相关部门提供有力的数据支撑，建立、健全和管理全镇统计数据库体系。</w:t>
            </w:r>
          </w:p>
        </w:tc>
      </w:tr>
      <w:tr w14:paraId="306AE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2AF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15F23C">
            <w:pPr>
              <w:pStyle w:val="2"/>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 w:eastAsia="zh-CN" w:bidi="ar"/>
              </w:rPr>
              <w:t>统计专业人员少，工作压力大，乡镇统计信息化建设水平仍需要进一步提高。</w:t>
            </w:r>
          </w:p>
        </w:tc>
      </w:tr>
      <w:tr w14:paraId="5B201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E6AB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DD5404">
            <w:pPr>
              <w:pStyle w:val="2"/>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 w:eastAsia="zh-CN" w:bidi="ar"/>
              </w:rPr>
              <w:t>加强统计人员培训，不断提高统计人员专业素质。</w:t>
            </w:r>
          </w:p>
        </w:tc>
      </w:tr>
    </w:tbl>
    <w:p w14:paraId="64F55B2C">
      <w:pPr>
        <w:snapToGrid w:val="0"/>
        <w:spacing w:line="600" w:lineRule="exact"/>
        <w:ind w:firstLine="632" w:firstLineChars="200"/>
      </w:pPr>
    </w:p>
    <w:p w14:paraId="2D5715AC">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73E8F67F">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28C6D058">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37B79875">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3AC6F45B">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2ECDA075">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7508C16A">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4DC47776">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1765A0C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val="0"/>
          <w:i w:val="0"/>
          <w:iCs w:val="0"/>
          <w:color w:val="auto"/>
          <w:sz w:val="44"/>
          <w:szCs w:val="44"/>
          <w:highlight w:val="none"/>
        </w:rPr>
      </w:pPr>
    </w:p>
    <w:p w14:paraId="379525E8">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西眉镇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p>
    <w:p w14:paraId="1E6B393A">
      <w:pPr>
        <w:tabs>
          <w:tab w:val="left" w:pos="3885"/>
        </w:tabs>
        <w:snapToGrid w:val="0"/>
        <w:spacing w:line="600" w:lineRule="exact"/>
        <w:jc w:val="center"/>
        <w:rPr>
          <w:rFonts w:hAnsi="宋体"/>
        </w:rPr>
      </w:pPr>
      <w:r>
        <w:rPr>
          <w:rFonts w:hint="eastAsia" w:hAnsi="宋体"/>
        </w:rPr>
        <w:t>（乡镇便民服务大厅维护费及农村“三资”集体管理项目）</w:t>
      </w:r>
    </w:p>
    <w:p w14:paraId="3B60F3E6">
      <w:pPr>
        <w:tabs>
          <w:tab w:val="left" w:pos="3885"/>
        </w:tabs>
        <w:snapToGrid w:val="0"/>
        <w:spacing w:line="600" w:lineRule="exact"/>
        <w:ind w:firstLine="632" w:firstLineChars="200"/>
        <w:jc w:val="left"/>
        <w:rPr>
          <w:rFonts w:ascii="宋体" w:hAnsi="宋体"/>
          <w:b/>
          <w:szCs w:val="21"/>
        </w:rPr>
      </w:pPr>
    </w:p>
    <w:p w14:paraId="4F7C6F6F">
      <w:pPr>
        <w:numPr>
          <w:ilvl w:val="0"/>
          <w:numId w:val="0"/>
        </w:numPr>
        <w:tabs>
          <w:tab w:val="left" w:pos="3885"/>
        </w:tabs>
        <w:snapToGrid w:val="0"/>
        <w:spacing w:line="600" w:lineRule="exact"/>
        <w:ind w:firstLine="632" w:firstLineChars="200"/>
        <w:jc w:val="left"/>
        <w:rPr>
          <w:rFonts w:hint="eastAsia" w:ascii="黑体" w:hAnsi="宋体" w:eastAsia="黑体"/>
          <w:szCs w:val="21"/>
        </w:rPr>
      </w:pPr>
      <w:r>
        <w:rPr>
          <w:rFonts w:hint="eastAsia" w:ascii="黑体" w:hAnsi="宋体" w:eastAsia="黑体"/>
          <w:szCs w:val="21"/>
          <w:lang w:eastAsia="zh-CN"/>
        </w:rPr>
        <w:t>一、</w:t>
      </w:r>
      <w:r>
        <w:rPr>
          <w:rFonts w:hint="eastAsia" w:ascii="黑体" w:hAnsi="宋体" w:eastAsia="黑体"/>
          <w:szCs w:val="21"/>
        </w:rPr>
        <w:t>基本情况</w:t>
      </w:r>
    </w:p>
    <w:p w14:paraId="28772D53">
      <w:pPr>
        <w:numPr>
          <w:ilvl w:val="0"/>
          <w:numId w:val="24"/>
        </w:numPr>
        <w:tabs>
          <w:tab w:val="left" w:pos="3885"/>
        </w:tabs>
        <w:snapToGrid w:val="0"/>
        <w:spacing w:line="600" w:lineRule="exact"/>
        <w:jc w:val="left"/>
        <w:rPr>
          <w:rFonts w:hint="eastAsia" w:ascii="仿宋_GB2312" w:hAnsi="仿宋_GB2312" w:cs="仿宋_GB2312"/>
          <w:szCs w:val="21"/>
        </w:rPr>
      </w:pPr>
      <w:r>
        <w:rPr>
          <w:rFonts w:hint="eastAsia" w:ascii="仿宋_GB2312" w:hAnsi="仿宋_GB2312" w:cs="仿宋_GB2312"/>
          <w:szCs w:val="21"/>
        </w:rPr>
        <w:t>项目概况</w:t>
      </w:r>
    </w:p>
    <w:p w14:paraId="2AE10BDF">
      <w:pPr>
        <w:spacing w:line="580" w:lineRule="exact"/>
        <w:ind w:firstLine="632" w:firstLineChars="200"/>
        <w:rPr>
          <w:rFonts w:hint="eastAsia" w:ascii="仿宋_GB2312" w:hAnsi="仿宋_GB2312" w:cs="仿宋_GB2312"/>
          <w:szCs w:val="21"/>
        </w:rPr>
      </w:pPr>
      <w:r>
        <w:rPr>
          <w:rFonts w:hint="eastAsia" w:hAnsi="宋体"/>
        </w:rPr>
        <w:t>为加强农村集体资金、资产、资源的监督管理，维护集体经济组织和群众利益，加强农村基层党风廉政建设。我镇通过健全组织网络、全面清理整顿、建立健全体制，实现农村集体“三资”会计电算化、运行规范化，加强对农村集体“三资”的监管。</w:t>
      </w:r>
    </w:p>
    <w:p w14:paraId="22BFB16A">
      <w:pPr>
        <w:numPr>
          <w:ilvl w:val="0"/>
          <w:numId w:val="24"/>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项目实施情况</w:t>
      </w:r>
    </w:p>
    <w:p w14:paraId="6DC957CF">
      <w:pPr>
        <w:numPr>
          <w:ilvl w:val="0"/>
          <w:numId w:val="0"/>
        </w:numPr>
        <w:tabs>
          <w:tab w:val="left" w:pos="3885"/>
        </w:tabs>
        <w:snapToGrid w:val="0"/>
        <w:spacing w:line="600" w:lineRule="exact"/>
        <w:ind w:leftChars="0" w:firstLine="632" w:firstLineChars="200"/>
        <w:jc w:val="left"/>
        <w:rPr>
          <w:rFonts w:hint="eastAsia" w:ascii="仿宋_GB2312" w:hAnsi="仿宋_GB2312" w:cs="仿宋_GB2312"/>
          <w:szCs w:val="21"/>
        </w:rPr>
      </w:pPr>
      <w:r>
        <w:rPr>
          <w:rFonts w:hint="eastAsia" w:ascii="仿宋_GB2312" w:hAnsi="仿宋_GB2312" w:cs="仿宋_GB2312"/>
          <w:szCs w:val="21"/>
          <w:lang w:eastAsia="zh-CN"/>
        </w:rPr>
        <w:t>根据遂宁市安居区财政局</w:t>
      </w:r>
      <w:r>
        <w:rPr>
          <w:rFonts w:hint="eastAsia"/>
          <w:lang w:eastAsia="zh-CN"/>
        </w:rPr>
        <w:t>《遂宁市安居区</w:t>
      </w:r>
      <w:r>
        <w:rPr>
          <w:rFonts w:hint="eastAsia"/>
          <w:lang w:val="en-US" w:eastAsia="zh-CN"/>
        </w:rPr>
        <w:t>财政局</w:t>
      </w:r>
      <w:r>
        <w:rPr>
          <w:rFonts w:hint="eastAsia"/>
          <w:lang w:eastAsia="zh-CN"/>
        </w:rPr>
        <w:t>关于</w:t>
      </w:r>
      <w:r>
        <w:rPr>
          <w:rFonts w:hint="eastAsia"/>
          <w:lang w:val="en-US" w:eastAsia="zh-CN"/>
        </w:rPr>
        <w:t>开展2024年部门、项目、政策支出绩效自评工作的通知</w:t>
      </w:r>
      <w:r>
        <w:rPr>
          <w:rFonts w:hint="eastAsia"/>
          <w:lang w:eastAsia="zh-CN"/>
        </w:rPr>
        <w:t>》（遂安财监督〔</w:t>
      </w:r>
      <w:r>
        <w:rPr>
          <w:rFonts w:hint="eastAsia"/>
          <w:lang w:val="en-US" w:eastAsia="zh-CN"/>
        </w:rPr>
        <w:t>2024〕10号</w:t>
      </w:r>
      <w:r>
        <w:rPr>
          <w:rFonts w:hint="eastAsia"/>
          <w:lang w:eastAsia="zh-CN"/>
        </w:rPr>
        <w:t>）</w:t>
      </w:r>
      <w:r>
        <w:rPr>
          <w:rFonts w:hint="eastAsia" w:ascii="仿宋_GB2312" w:hAnsi="仿宋_GB2312" w:cs="仿宋_GB2312"/>
          <w:szCs w:val="21"/>
          <w:lang w:eastAsia="zh-CN"/>
        </w:rPr>
        <w:t>要求，我镇按照绩效评价相关制度规定，汇总整理相关自评材料并进行综合分析，根据分析后的情况对项目支出绩效自评指标进行评分，形成绩效自评报告，提交上级主管部门审核。</w:t>
      </w:r>
    </w:p>
    <w:p w14:paraId="5FBED218">
      <w:pPr>
        <w:numPr>
          <w:ilvl w:val="0"/>
          <w:numId w:val="24"/>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资金投入使用情况</w:t>
      </w:r>
    </w:p>
    <w:p w14:paraId="188E032B">
      <w:pPr>
        <w:spacing w:line="580" w:lineRule="exact"/>
        <w:ind w:firstLine="632" w:firstLineChars="200"/>
        <w:rPr>
          <w:rFonts w:hint="eastAsia" w:ascii="仿宋" w:hAnsi="仿宋" w:eastAsia="仿宋" w:cs="仿宋_GB2312"/>
          <w:szCs w:val="32"/>
          <w:lang w:val="en-US" w:eastAsia="zh-CN"/>
        </w:rPr>
      </w:pPr>
      <w:r>
        <w:rPr>
          <w:rFonts w:hint="eastAsia" w:hAnsi="宋体"/>
          <w:lang w:val="en-US" w:eastAsia="zh-CN"/>
        </w:rPr>
        <w:t>该项目2023年年初预算金额为1万元，预算批复1万元，2023年申报金额为1万元，实际下达金额为1万元，截止评价时点项目资金的实际支出1万元，资金</w:t>
      </w:r>
      <w:r>
        <w:rPr>
          <w:rFonts w:hint="eastAsia"/>
          <w:highlight w:val="none"/>
        </w:rPr>
        <w:t>主要用于</w:t>
      </w:r>
      <w:r>
        <w:rPr>
          <w:rFonts w:hint="eastAsia" w:ascii="仿宋" w:hAnsi="仿宋" w:eastAsia="仿宋" w:cs="仿宋_GB2312"/>
          <w:szCs w:val="32"/>
          <w:lang w:val="en-US" w:eastAsia="zh-CN"/>
        </w:rPr>
        <w:t>乡镇便民服务大厅维护费及农村“三资”集体管理。</w:t>
      </w:r>
    </w:p>
    <w:p w14:paraId="06620365">
      <w:pPr>
        <w:numPr>
          <w:ilvl w:val="0"/>
          <w:numId w:val="24"/>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项目绩效目标等内容</w:t>
      </w:r>
    </w:p>
    <w:p w14:paraId="6E2E9072">
      <w:pPr>
        <w:spacing w:line="580" w:lineRule="exact"/>
        <w:ind w:firstLine="632" w:firstLineChars="200"/>
        <w:rPr>
          <w:rFonts w:hint="eastAsia" w:ascii="仿宋" w:hAnsi="仿宋" w:eastAsia="仿宋" w:cs="Tahoma"/>
          <w:color w:val="000000"/>
          <w:szCs w:val="32"/>
        </w:rPr>
      </w:pPr>
      <w:r>
        <w:rPr>
          <w:rFonts w:hint="eastAsia" w:ascii="仿宋" w:hAnsi="仿宋" w:eastAsia="仿宋" w:cs="Tahoma"/>
          <w:color w:val="000000"/>
          <w:szCs w:val="32"/>
        </w:rPr>
        <w:t>加强村级财务、资金两个方面的监管力度，提高村级财务管理水平，定期对农村“三资”进行公示公开，保障群众合法权益，推动农村集体经济发展，促进社会和谐稳定。</w:t>
      </w:r>
    </w:p>
    <w:p w14:paraId="4539AB54">
      <w:pPr>
        <w:adjustRightInd w:val="0"/>
        <w:snapToGrid w:val="0"/>
        <w:spacing w:line="600" w:lineRule="exact"/>
        <w:ind w:firstLine="720"/>
        <w:rPr>
          <w:rFonts w:hint="eastAsia" w:ascii="仿宋" w:hAnsi="仿宋" w:eastAsia="仿宋" w:cs="仿宋_GB2312"/>
          <w:szCs w:val="32"/>
        </w:rPr>
      </w:pPr>
      <w:r>
        <w:rPr>
          <w:rFonts w:hint="eastAsia" w:ascii="仿宋" w:hAnsi="仿宋" w:eastAsia="仿宋" w:cs="仿宋_GB2312"/>
          <w:szCs w:val="32"/>
        </w:rPr>
        <w:t>总体上看，</w:t>
      </w:r>
      <w:r>
        <w:rPr>
          <w:rFonts w:hint="eastAsia" w:hAnsi="宋体"/>
        </w:rPr>
        <w:t>乡镇便民服务大厅维护费及农村“三资”集体管理</w:t>
      </w:r>
      <w:r>
        <w:rPr>
          <w:rFonts w:hint="eastAsia" w:ascii="仿宋" w:hAnsi="仿宋" w:eastAsia="仿宋" w:cs="仿宋_GB2312"/>
          <w:szCs w:val="32"/>
        </w:rPr>
        <w:t>项目申报内容符合全镇实际情况，目标明确，申报目标合理可行。</w:t>
      </w:r>
    </w:p>
    <w:p w14:paraId="16567E7B">
      <w:pPr>
        <w:snapToGrid w:val="0"/>
        <w:spacing w:line="600" w:lineRule="exact"/>
        <w:ind w:firstLine="632" w:firstLineChars="200"/>
        <w:rPr>
          <w:rFonts w:hint="eastAsia" w:ascii="宋体" w:hAnsi="宋体"/>
          <w:szCs w:val="21"/>
        </w:rPr>
      </w:pPr>
      <w:r>
        <w:rPr>
          <w:rFonts w:hint="eastAsia" w:ascii="黑体" w:hAnsi="黑体" w:eastAsia="黑体" w:cs="黑体"/>
          <w:szCs w:val="21"/>
        </w:rPr>
        <w:t>二、评价工作开展情况</w:t>
      </w:r>
    </w:p>
    <w:p w14:paraId="29905DE2">
      <w:pPr>
        <w:snapToGrid w:val="0"/>
        <w:spacing w:line="600" w:lineRule="exact"/>
        <w:ind w:firstLine="632" w:firstLineChars="200"/>
        <w:rPr>
          <w:rFonts w:hint="eastAsia"/>
        </w:rPr>
      </w:pPr>
      <w:r>
        <w:rPr>
          <w:rFonts w:hint="eastAsia" w:ascii="Times New Roman" w:hAnsi="宋体" w:cs="Times New Roman"/>
          <w:lang w:val="en-US" w:eastAsia="zh-CN"/>
        </w:rPr>
        <w:t>根据《遂宁市安居区财政局关于开展202</w:t>
      </w:r>
      <w:r>
        <w:rPr>
          <w:rFonts w:hint="eastAsia" w:hAnsi="宋体" w:cs="Times New Roman"/>
          <w:lang w:val="en-US" w:eastAsia="zh-CN"/>
        </w:rPr>
        <w:t>4</w:t>
      </w:r>
      <w:r>
        <w:rPr>
          <w:rFonts w:hint="eastAsia" w:ascii="Times New Roman" w:hAnsi="宋体" w:cs="Times New Roman"/>
          <w:lang w:val="en-US" w:eastAsia="zh-CN"/>
        </w:rPr>
        <w:t>年部门、项目、政策支出绩效自评工作的通知》遂安财监督</w:t>
      </w:r>
      <w:r>
        <w:rPr>
          <w:rFonts w:hint="eastAsia"/>
          <w:lang w:eastAsia="zh-CN"/>
        </w:rPr>
        <w:t>〔</w:t>
      </w:r>
      <w:r>
        <w:rPr>
          <w:rFonts w:hint="eastAsia"/>
          <w:lang w:val="en-US" w:eastAsia="zh-CN"/>
        </w:rPr>
        <w:t>2024〕10</w:t>
      </w:r>
      <w:r>
        <w:rPr>
          <w:rFonts w:hint="eastAsia" w:ascii="Times New Roman" w:hAnsi="宋体" w:cs="Times New Roman"/>
          <w:lang w:val="en-US" w:eastAsia="zh-CN"/>
        </w:rPr>
        <w:t>号文件精神，我镇组织相关人员对</w:t>
      </w:r>
      <w:r>
        <w:rPr>
          <w:rFonts w:hint="eastAsia" w:hAnsi="宋体"/>
          <w:lang w:val="en-US" w:eastAsia="zh-CN"/>
        </w:rPr>
        <w:t>2023年</w:t>
      </w:r>
      <w:r>
        <w:rPr>
          <w:rFonts w:hint="eastAsia" w:hAnsi="宋体"/>
        </w:rPr>
        <w:t>乡镇便民服务大厅维护费及农村“三资”集体管理项目</w:t>
      </w:r>
      <w:r>
        <w:rPr>
          <w:rFonts w:hint="eastAsia"/>
        </w:rPr>
        <w:t>绩效进行自评。根据相关政策制度，我镇成立了绩效评价工作小组，负责组织、协调项目的绩效评价工作。采用实地抽查等形式，收集相关信息资料，对各项指标进行逐项逐条审核，对重点事项进行核实，在对取得的资料进行分析整理的基础上形成绩效自评报告。</w:t>
      </w:r>
    </w:p>
    <w:p w14:paraId="275B65E0">
      <w:pPr>
        <w:snapToGrid w:val="0"/>
        <w:spacing w:line="600" w:lineRule="exact"/>
        <w:ind w:firstLine="632" w:firstLineChars="200"/>
        <w:rPr>
          <w:rFonts w:hint="eastAsia" w:ascii="黑体" w:hAnsi="宋体" w:eastAsia="黑体"/>
          <w:szCs w:val="21"/>
        </w:rPr>
      </w:pPr>
      <w:r>
        <w:rPr>
          <w:rFonts w:hint="eastAsia" w:ascii="黑体" w:hAnsi="宋体" w:eastAsia="黑体"/>
          <w:szCs w:val="21"/>
        </w:rPr>
        <w:t>三</w:t>
      </w:r>
      <w:r>
        <w:rPr>
          <w:rFonts w:ascii="黑体" w:hAnsi="宋体" w:eastAsia="黑体"/>
          <w:szCs w:val="21"/>
        </w:rPr>
        <w:t>、</w:t>
      </w:r>
      <w:r>
        <w:rPr>
          <w:rFonts w:hint="eastAsia" w:ascii="黑体" w:hAnsi="宋体" w:eastAsia="黑体"/>
          <w:szCs w:val="21"/>
        </w:rPr>
        <w:t>综合评价结论</w:t>
      </w:r>
    </w:p>
    <w:p w14:paraId="11E400D0">
      <w:pPr>
        <w:adjustRightInd w:val="0"/>
        <w:snapToGrid w:val="0"/>
        <w:spacing w:line="600" w:lineRule="exact"/>
        <w:ind w:firstLine="632" w:firstLineChars="200"/>
        <w:rPr>
          <w:rFonts w:hint="eastAsia" w:ascii="黑体" w:hAnsi="宋体" w:eastAsia="黑体"/>
          <w:szCs w:val="21"/>
        </w:rPr>
      </w:pPr>
      <w:r>
        <w:rPr>
          <w:rFonts w:hint="eastAsia" w:hAnsi="宋体"/>
        </w:rPr>
        <w:t>乡镇便民服务大厅维护费及农村“三资”集体管理项目</w:t>
      </w:r>
      <w:r>
        <w:rPr>
          <w:rFonts w:hint="eastAsia"/>
        </w:rPr>
        <w:t>在制定时遵循客观公正性原则，从项目内部要素的内在联系，以及与外部条件的广泛联系入手，进行全面的动态的分析论证。严格资金管理，切实保障资金的安全、规范；在资金拨付和发放方面，严格审批程序，确保手续完备，资金使用合理合规。较好的完成了年初的绩效目标。我镇严格按照项目计划拨付、使用资金，未挤占截留挪用专项资金，做到专款专用，审批程序基本规范，较好</w:t>
      </w:r>
      <w:r>
        <w:rPr>
          <w:rFonts w:hint="eastAsia"/>
          <w:lang w:eastAsia="zh-CN"/>
        </w:rPr>
        <w:t>地</w:t>
      </w:r>
      <w:r>
        <w:rPr>
          <w:rFonts w:hint="eastAsia"/>
        </w:rPr>
        <w:t>完成了计划目标。</w:t>
      </w:r>
      <w:r>
        <w:rPr>
          <w:rFonts w:hint="eastAsia" w:hAnsi="宋体"/>
          <w:lang w:val="en-US" w:eastAsia="zh-CN"/>
        </w:rPr>
        <w:t>根据区财政局文件要求，我们认真组织了项目资金绩效自评工作，项目自评100分。</w:t>
      </w:r>
    </w:p>
    <w:p w14:paraId="7104392A">
      <w:pPr>
        <w:snapToGrid w:val="0"/>
        <w:spacing w:line="600" w:lineRule="exact"/>
        <w:ind w:firstLine="632" w:firstLineChars="200"/>
        <w:rPr>
          <w:rFonts w:hint="eastAsia" w:ascii="黑体" w:hAnsi="黑体" w:eastAsia="黑体" w:cs="黑体"/>
          <w:bCs/>
          <w:szCs w:val="21"/>
        </w:rPr>
      </w:pPr>
      <w:r>
        <w:rPr>
          <w:rFonts w:hint="eastAsia" w:ascii="黑体" w:hAnsi="黑体" w:eastAsia="黑体" w:cs="黑体"/>
          <w:bCs/>
          <w:szCs w:val="21"/>
        </w:rPr>
        <w:t>四、绩效评价分析</w:t>
      </w:r>
    </w:p>
    <w:p w14:paraId="190ECFF4">
      <w:p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rPr>
        <w:t>（一）项目决策情况</w:t>
      </w:r>
    </w:p>
    <w:p w14:paraId="10F2743E">
      <w:pPr>
        <w:snapToGrid w:val="0"/>
        <w:spacing w:line="600" w:lineRule="exact"/>
        <w:ind w:firstLine="632" w:firstLineChars="200"/>
        <w:rPr>
          <w:rFonts w:hint="eastAsia" w:ascii="楷体_GB2312" w:hAnsi="宋体" w:eastAsia="楷体_GB2312"/>
          <w:b/>
          <w:szCs w:val="21"/>
        </w:rPr>
      </w:pPr>
      <w:r>
        <w:rPr>
          <w:rFonts w:hint="eastAsia" w:hAnsi="宋体"/>
        </w:rPr>
        <w:t>乡镇便民服务大厅维护费及农村“三资”集体管理项目</w:t>
      </w:r>
      <w:r>
        <w:rPr>
          <w:rFonts w:hint="eastAsia"/>
        </w:rPr>
        <w:t>为延续性项目，已在年初进行项目绩效目标申报，项目规划合理，年度绩效目标与中长期规划一致。资金管理办法健全完善。</w:t>
      </w:r>
    </w:p>
    <w:p w14:paraId="6ED2F3D9">
      <w:pPr>
        <w:numPr>
          <w:ilvl w:val="0"/>
          <w:numId w:val="25"/>
        </w:num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rPr>
        <w:t>项目管理情况</w:t>
      </w:r>
    </w:p>
    <w:p w14:paraId="2B61CF4B">
      <w:pPr>
        <w:numPr>
          <w:ilvl w:val="0"/>
          <w:numId w:val="0"/>
        </w:numPr>
        <w:snapToGrid w:val="0"/>
        <w:spacing w:line="600" w:lineRule="exact"/>
        <w:ind w:firstLine="632" w:firstLineChars="200"/>
        <w:rPr>
          <w:rFonts w:hint="eastAsia" w:ascii="楷体_GB2312" w:hAnsi="宋体" w:eastAsia="楷体_GB2312"/>
          <w:b/>
          <w:szCs w:val="21"/>
        </w:rPr>
      </w:pPr>
      <w:r>
        <w:rPr>
          <w:rFonts w:hint="eastAsia"/>
        </w:rPr>
        <w:t>严格按照有关文件精神，进一步完善制度，规范审批程序，手续完备，档案管理规范。在项目资金发放工作中，严格按照预算执行，实行专款专用，资金拨付规范、发放及时。根据预算资金使用管理的相关规定，细化项目的实施计划，集中财力保证重点，努力提高财政资金使用的质量和效益。严格按照有关文件精神，进一步完善制度，规范审批程序，手续完备，档案管理规范。在项目资金发放工作中，严格按照预算执行，实行专款专用，资金拨付规范、发放及时。根据预算资金使用管理的相关规定，细化项目的实施计划，集中财力保证重点，努力提高财政资金使用的质量和效益。</w:t>
      </w:r>
    </w:p>
    <w:p w14:paraId="78F9BC2A">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（三）项目产出情况</w:t>
      </w:r>
    </w:p>
    <w:p w14:paraId="2A7F18F1">
      <w:pPr>
        <w:snapToGrid w:val="0"/>
        <w:spacing w:line="600" w:lineRule="exact"/>
        <w:ind w:firstLine="632" w:firstLineChars="200"/>
        <w:rPr>
          <w:rFonts w:hint="eastAsia"/>
          <w:highlight w:val="none"/>
          <w:lang w:eastAsia="zh-CN"/>
        </w:rPr>
      </w:pPr>
      <w:r>
        <w:rPr>
          <w:rFonts w:hint="eastAsia" w:hAnsi="宋体"/>
          <w:lang w:val="en-US" w:eastAsia="zh-CN"/>
        </w:rPr>
        <w:t>该项目2023年年初预算1万元，项目实际支出为1万元。资金主要用于乡镇便民服务大厅维护费及农村“三资”集体管理</w:t>
      </w:r>
      <w:r>
        <w:rPr>
          <w:rFonts w:hint="eastAsia"/>
          <w:highlight w:val="none"/>
        </w:rPr>
        <w:t>。</w:t>
      </w:r>
      <w:r>
        <w:rPr>
          <w:rFonts w:hint="eastAsia"/>
          <w:highlight w:val="none"/>
          <w:lang w:eastAsia="zh-CN"/>
        </w:rPr>
        <w:t>财政办按工作开展情况采取授权支付等方式进行支付。</w:t>
      </w:r>
    </w:p>
    <w:p w14:paraId="6C14C140">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（四）项目效益情况。</w:t>
      </w:r>
    </w:p>
    <w:p w14:paraId="10F2E4EB">
      <w:pPr>
        <w:adjustRightInd w:val="0"/>
        <w:snapToGrid w:val="0"/>
        <w:spacing w:line="600" w:lineRule="exact"/>
        <w:ind w:firstLine="720"/>
        <w:rPr>
          <w:rFonts w:hint="eastAsia" w:ascii="楷体_GB2312" w:hAnsi="宋体" w:eastAsia="仿宋_GB2312"/>
          <w:b/>
          <w:szCs w:val="21"/>
          <w:lang w:val="en-US" w:eastAsia="zh-CN"/>
        </w:rPr>
      </w:pPr>
      <w:r>
        <w:rPr>
          <w:rFonts w:hint="eastAsia"/>
        </w:rPr>
        <w:t>通过对农村财经管理制度的建设，严格规范资金审批、报账程序，接</w:t>
      </w:r>
      <w:r>
        <w:rPr>
          <w:rFonts w:hint="eastAsia"/>
          <w:lang w:eastAsia="zh-CN"/>
        </w:rPr>
        <w:t>受</w:t>
      </w:r>
      <w:r>
        <w:rPr>
          <w:rFonts w:hint="eastAsia"/>
        </w:rPr>
        <w:t>群众民主监管，对资金使用情况进行公示公开，增强财务收支透明度。规范了村组集体“三资”运营，保护了农村“三资”所有者的合法权益不受侵犯。有效</w:t>
      </w:r>
      <w:r>
        <w:rPr>
          <w:rFonts w:hint="eastAsia"/>
          <w:lang w:eastAsia="zh-CN"/>
        </w:rPr>
        <w:t>地</w:t>
      </w:r>
      <w:r>
        <w:rPr>
          <w:rFonts w:hint="eastAsia"/>
        </w:rPr>
        <w:t>预防了集体资产流失，使集体资产、资金、资源得到了有效利用</w:t>
      </w:r>
      <w:r>
        <w:rPr>
          <w:rFonts w:hint="eastAsia"/>
          <w:lang w:eastAsia="zh-CN"/>
        </w:rPr>
        <w:t>。</w:t>
      </w:r>
    </w:p>
    <w:p w14:paraId="305BE42E">
      <w:pPr>
        <w:numPr>
          <w:ilvl w:val="0"/>
          <w:numId w:val="11"/>
        </w:numPr>
        <w:snapToGrid w:val="0"/>
        <w:spacing w:line="600" w:lineRule="exact"/>
        <w:ind w:firstLine="632" w:firstLineChars="200"/>
        <w:rPr>
          <w:rFonts w:hint="eastAsia" w:ascii="黑体" w:hAnsi="宋体" w:eastAsia="黑体"/>
          <w:szCs w:val="21"/>
        </w:rPr>
      </w:pPr>
      <w:r>
        <w:rPr>
          <w:rFonts w:hint="eastAsia" w:ascii="黑体" w:hAnsi="宋体" w:eastAsia="黑体"/>
          <w:szCs w:val="21"/>
        </w:rPr>
        <w:t>存在主要问题</w:t>
      </w:r>
    </w:p>
    <w:p w14:paraId="0D533EFB">
      <w:pPr>
        <w:adjustRightInd w:val="0"/>
        <w:snapToGrid w:val="0"/>
        <w:spacing w:line="600" w:lineRule="exact"/>
        <w:ind w:firstLine="720"/>
        <w:rPr>
          <w:rFonts w:hint="eastAsia" w:ascii="Times New Roman" w:hAnsi="Times New Roman" w:cs="Times New Roman"/>
        </w:rPr>
      </w:pPr>
      <w:r>
        <w:rPr>
          <w:rFonts w:hint="eastAsia" w:ascii="Times New Roman" w:hAnsi="Times New Roman" w:cs="Times New Roman"/>
        </w:rPr>
        <w:t>乡镇便民服务大厅的设备更新和维护还需要进一步加强，以确保大厅的正常运行和服务质量。</w:t>
      </w:r>
    </w:p>
    <w:p w14:paraId="70E868B8">
      <w:pPr>
        <w:snapToGrid w:val="0"/>
        <w:spacing w:line="600" w:lineRule="exact"/>
        <w:ind w:firstLine="632" w:firstLineChars="200"/>
        <w:rPr>
          <w:rFonts w:hint="eastAsia" w:ascii="黑体" w:hAnsi="黑体" w:eastAsia="黑体"/>
        </w:rPr>
      </w:pPr>
      <w:r>
        <w:rPr>
          <w:rFonts w:hint="eastAsia" w:ascii="黑体" w:hAnsi="宋体" w:eastAsia="黑体"/>
          <w:szCs w:val="21"/>
        </w:rPr>
        <w:t>六、相关措施建议</w:t>
      </w:r>
    </w:p>
    <w:p w14:paraId="62C1CD46">
      <w:pPr>
        <w:adjustRightInd w:val="0"/>
        <w:snapToGrid w:val="0"/>
        <w:spacing w:line="600" w:lineRule="exact"/>
        <w:ind w:firstLine="632" w:firstLineChars="200"/>
        <w:rPr>
          <w:rFonts w:hint="eastAsia" w:ascii="黑体" w:hAnsi="黑体" w:eastAsia="黑体"/>
        </w:rPr>
      </w:pPr>
      <w:r>
        <w:rPr>
          <w:rFonts w:hint="eastAsia" w:ascii="仿宋_GB2312" w:hAnsi="仿宋_GB2312" w:cs="仿宋_GB2312"/>
          <w:szCs w:val="32"/>
          <w:lang w:eastAsia="zh-CN"/>
        </w:rPr>
        <w:t>加强对乡镇便民服务大厅设备的定期检查和维护保养工作，确保设备的正常运行和使用寿命。</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190"/>
        <w:gridCol w:w="1012"/>
        <w:gridCol w:w="1326"/>
        <w:gridCol w:w="394"/>
        <w:gridCol w:w="949"/>
        <w:gridCol w:w="392"/>
        <w:gridCol w:w="834"/>
        <w:gridCol w:w="481"/>
        <w:gridCol w:w="393"/>
        <w:gridCol w:w="1522"/>
      </w:tblGrid>
      <w:tr w14:paraId="773E4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9B73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10FD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31E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55D1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51090423T000007747290-2023年乡镇便民服务大厅维护费及农村“三资”集体管理经费</w:t>
            </w:r>
          </w:p>
        </w:tc>
      </w:tr>
      <w:tr w14:paraId="59B79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382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BEFF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遂宁市安居区西眉镇人民政府部门</w:t>
            </w:r>
          </w:p>
        </w:tc>
        <w:tc>
          <w:tcPr>
            <w:tcW w:w="459" w:type="pct"/>
            <w:tcBorders>
              <w:top w:val="nil"/>
              <w:left w:val="nil"/>
              <w:bottom w:val="nil"/>
              <w:right w:val="nil"/>
            </w:tcBorders>
            <w:shd w:val="clear" w:color="auto" w:fill="auto"/>
            <w:vAlign w:val="center"/>
          </w:tcPr>
          <w:p w14:paraId="3937DC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8A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w:t>
            </w:r>
          </w:p>
        </w:tc>
      </w:tr>
      <w:tr w14:paraId="21E43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79F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3E7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B584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813D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F6D4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0A0F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AE09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8E8A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公开办事流程，简化办事程序，提高便民大厅服务功能。定期对村三资进行公示公开，实行阳光操作。</w:t>
            </w:r>
          </w:p>
        </w:tc>
        <w:tc>
          <w:tcPr>
            <w:tcW w:w="17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FE7C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公开办事流程，简化办事程序，提高便民大厅服务功能。</w:t>
            </w:r>
            <w:r>
              <w:rPr>
                <w:rFonts w:hint="eastAsia" w:ascii="宋体" w:hAnsi="宋体" w:eastAsia="宋体" w:cs="宋体"/>
                <w:i w:val="0"/>
                <w:iCs w:val="0"/>
                <w:color w:val="000000"/>
                <w:kern w:val="0"/>
                <w:sz w:val="18"/>
                <w:szCs w:val="18"/>
                <w:u w:val="none"/>
                <w:lang w:val="en-US" w:eastAsia="zh-CN" w:bidi="ar"/>
              </w:rPr>
              <w:t>按要求定期公开公示三资。</w:t>
            </w:r>
          </w:p>
        </w:tc>
      </w:tr>
      <w:tr w14:paraId="38AE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9303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5F8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4F5A2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加强村级财务、资金两个方面的监管力度，提高村级财务管理水平，定期对农村“三资”进行公示公开，保障群众合法权益，推动农村集体经济发展，促进社会和谐稳定。</w:t>
            </w:r>
          </w:p>
        </w:tc>
      </w:tr>
      <w:tr w14:paraId="49B1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02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F97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003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11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CACB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605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4EA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8BB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F7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672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69B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033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60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63B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ECF1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A52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B00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A22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087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p>
        </w:tc>
      </w:tr>
      <w:tr w14:paraId="695F5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1E3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B88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B4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5B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6584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0DF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E79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FC2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7FB50">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06F91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6FF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CAB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AA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FB1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E29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244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F46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26A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B742F">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37EAB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AFD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9E5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947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2D2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F21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E3F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AC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757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DEA78">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54E98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530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54D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F35B5">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7B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6C9287">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FA4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F08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07B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95B5A">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4071B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28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CFF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CC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F0D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10F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D54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025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DE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010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CBF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F4A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9283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35C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23C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DFA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D57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便民服务中心窗口数量</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A24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9F6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CA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EECC">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B67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90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0EB4F">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35B92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894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86B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4254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9A3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便民服务大厅</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8D9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A5F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B7C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1A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DC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D1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0B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68B2C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6B0F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E32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94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9F0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服务大厅网络运行顺畅率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8FE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930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5B5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A2111">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FE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2F5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355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66FBD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64F9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727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584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B5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服务时间</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5A4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0A8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077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43F13">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A8D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0DB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958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38D6C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B9EB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EF7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07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563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更好的服务办事群众</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E7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72D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C0F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248FB">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E20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94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8E7A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7CEA9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B2D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950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65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000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促进农村三资管理模式</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A1B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864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389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1D40">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8C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EF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E73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67176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D9F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EDB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189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B92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D8D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B59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942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67D28">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F7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AF60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9C7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7124F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F298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297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1FB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3DF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用于我镇2个便民服务大厅运行费、维修费</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A6C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B89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323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C68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E7E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05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95C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4CA9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D78F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47C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B6EE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0D8C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3B5A6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654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0C20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公开办事流程，简化办事程序，提高便民大厅服务功能。，定期对农村“三资”进行公示公开，保障群众合法权益。</w:t>
            </w:r>
          </w:p>
        </w:tc>
      </w:tr>
      <w:tr w14:paraId="049C9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699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8B4F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乡镇便民服务大厅的设备更新和维护还需要进一步加强，以确保大厅的正常运行和服务质量。</w:t>
            </w:r>
          </w:p>
        </w:tc>
      </w:tr>
      <w:tr w14:paraId="0DA82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AD5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6727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加强对乡镇便民服务大厅设备的定期检查和维护保养工作，确保设备的正常运行和使用寿命。</w:t>
            </w:r>
          </w:p>
        </w:tc>
      </w:tr>
    </w:tbl>
    <w:p w14:paraId="2AE53B5D">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247121DA">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605C9EE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val="0"/>
          <w:i w:val="0"/>
          <w:iCs w:val="0"/>
          <w:color w:val="auto"/>
          <w:sz w:val="44"/>
          <w:szCs w:val="44"/>
          <w:highlight w:val="none"/>
        </w:rPr>
      </w:pPr>
    </w:p>
    <w:p w14:paraId="37D31F2B">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西眉镇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p>
    <w:p w14:paraId="43E08F10">
      <w:pPr>
        <w:tabs>
          <w:tab w:val="left" w:pos="3885"/>
        </w:tabs>
        <w:snapToGrid w:val="0"/>
        <w:spacing w:line="600" w:lineRule="exact"/>
        <w:jc w:val="center"/>
        <w:rPr>
          <w:rFonts w:hAnsi="宋体"/>
        </w:rPr>
      </w:pPr>
      <w:r>
        <w:rPr>
          <w:rFonts w:hint="eastAsia" w:hAnsi="宋体"/>
        </w:rPr>
        <w:t>（乡镇基础设施和场镇街道维护项目）</w:t>
      </w:r>
    </w:p>
    <w:p w14:paraId="41BAE66C">
      <w:pPr>
        <w:tabs>
          <w:tab w:val="left" w:pos="3885"/>
        </w:tabs>
        <w:snapToGrid w:val="0"/>
        <w:spacing w:line="600" w:lineRule="exact"/>
        <w:ind w:firstLine="632" w:firstLineChars="200"/>
        <w:jc w:val="left"/>
        <w:rPr>
          <w:rFonts w:ascii="宋体" w:hAnsi="宋体"/>
          <w:b/>
          <w:szCs w:val="21"/>
        </w:rPr>
      </w:pPr>
    </w:p>
    <w:p w14:paraId="2C8CF040">
      <w:pPr>
        <w:numPr>
          <w:ilvl w:val="0"/>
          <w:numId w:val="0"/>
        </w:numPr>
        <w:tabs>
          <w:tab w:val="left" w:pos="3885"/>
        </w:tabs>
        <w:snapToGrid w:val="0"/>
        <w:spacing w:line="600" w:lineRule="exact"/>
        <w:jc w:val="left"/>
        <w:rPr>
          <w:rFonts w:hint="eastAsia" w:ascii="黑体" w:hAnsi="宋体" w:eastAsia="黑体"/>
          <w:szCs w:val="21"/>
        </w:rPr>
      </w:pPr>
      <w:r>
        <w:rPr>
          <w:rFonts w:hint="eastAsia" w:ascii="黑体" w:hAnsi="宋体" w:eastAsia="黑体"/>
          <w:szCs w:val="21"/>
          <w:lang w:eastAsia="zh-CN"/>
        </w:rPr>
        <w:t>一、</w:t>
      </w:r>
      <w:r>
        <w:rPr>
          <w:rFonts w:hint="eastAsia" w:ascii="黑体" w:hAnsi="宋体" w:eastAsia="黑体"/>
          <w:szCs w:val="21"/>
        </w:rPr>
        <w:t>基本情况</w:t>
      </w:r>
    </w:p>
    <w:p w14:paraId="7E4B6E7B">
      <w:pPr>
        <w:numPr>
          <w:ilvl w:val="0"/>
          <w:numId w:val="26"/>
        </w:numPr>
        <w:tabs>
          <w:tab w:val="left" w:pos="3885"/>
        </w:tabs>
        <w:snapToGrid w:val="0"/>
        <w:spacing w:line="600" w:lineRule="exact"/>
        <w:jc w:val="left"/>
        <w:rPr>
          <w:rFonts w:hint="eastAsia" w:ascii="仿宋_GB2312" w:hAnsi="仿宋_GB2312" w:cs="仿宋_GB2312"/>
          <w:szCs w:val="21"/>
        </w:rPr>
      </w:pPr>
      <w:r>
        <w:rPr>
          <w:rFonts w:hint="eastAsia" w:ascii="仿宋_GB2312" w:hAnsi="仿宋_GB2312" w:cs="仿宋_GB2312"/>
          <w:szCs w:val="21"/>
        </w:rPr>
        <w:t>项目概况</w:t>
      </w:r>
    </w:p>
    <w:p w14:paraId="4062EEEA">
      <w:pPr>
        <w:spacing w:line="580" w:lineRule="exact"/>
        <w:ind w:firstLine="632" w:firstLineChars="200"/>
        <w:rPr>
          <w:rFonts w:hint="eastAsia" w:ascii="仿宋_GB2312" w:hAnsi="仿宋_GB2312" w:cs="仿宋_GB2312"/>
          <w:szCs w:val="21"/>
        </w:rPr>
      </w:pPr>
      <w:r>
        <w:rPr>
          <w:rFonts w:hint="eastAsia" w:ascii="仿宋_GB2312" w:hAnsi="宋体" w:eastAsia="仿宋_GB2312"/>
          <w:sz w:val="32"/>
          <w:szCs w:val="32"/>
          <w:lang w:val="en-US" w:eastAsia="zh-CN"/>
        </w:rPr>
        <w:t>根据场镇基础设施基本情况进行实施维护，如：整治街道路面、维护渠系、更换路灯等，加强场镇基础设施建设，提升场镇形象，改善群众生产生活。</w:t>
      </w:r>
      <w:r>
        <w:rPr>
          <w:rFonts w:hint="eastAsia" w:ascii="仿宋" w:hAnsi="仿宋" w:eastAsia="仿宋"/>
          <w:b w:val="0"/>
          <w:bCs/>
          <w:szCs w:val="32"/>
          <w:lang w:val="en-US" w:eastAsia="zh-CN"/>
        </w:rPr>
        <w:t>涉及2个社区、25个村。</w:t>
      </w:r>
      <w:r>
        <w:rPr>
          <w:rFonts w:hint="eastAsia" w:eastAsia="仿宋"/>
          <w:lang w:eastAsia="zh-CN"/>
        </w:rPr>
        <w:t>202</w:t>
      </w:r>
      <w:r>
        <w:rPr>
          <w:rFonts w:hint="eastAsia" w:eastAsia="仿宋"/>
          <w:lang w:val="en-US" w:eastAsia="zh-CN"/>
        </w:rPr>
        <w:t>3</w:t>
      </w:r>
      <w:r>
        <w:rPr>
          <w:rFonts w:hint="eastAsia"/>
        </w:rPr>
        <w:t>年我镇</w:t>
      </w:r>
      <w:r>
        <w:rPr>
          <w:rFonts w:hint="eastAsia"/>
          <w:lang w:eastAsia="zh-CN"/>
        </w:rPr>
        <w:t>基础设施和场镇维护</w:t>
      </w:r>
      <w:r>
        <w:rPr>
          <w:rFonts w:hint="eastAsia"/>
        </w:rPr>
        <w:t>总投资</w:t>
      </w:r>
      <w:r>
        <w:rPr>
          <w:rFonts w:hint="eastAsia"/>
          <w:lang w:val="en-US" w:eastAsia="zh-CN"/>
        </w:rPr>
        <w:t>32.1</w:t>
      </w:r>
      <w:r>
        <w:rPr>
          <w:rFonts w:hint="eastAsia"/>
        </w:rPr>
        <w:t>万元，财政所按工作开展情况采取授权支付等方式进行支付</w:t>
      </w:r>
      <w:r>
        <w:rPr>
          <w:rFonts w:hint="eastAsia" w:hAnsi="宋体"/>
        </w:rPr>
        <w:t>。</w:t>
      </w:r>
    </w:p>
    <w:p w14:paraId="09B60ED8">
      <w:pPr>
        <w:numPr>
          <w:ilvl w:val="0"/>
          <w:numId w:val="26"/>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项目实施情况</w:t>
      </w:r>
    </w:p>
    <w:p w14:paraId="76C99E7F">
      <w:pPr>
        <w:numPr>
          <w:ilvl w:val="0"/>
          <w:numId w:val="0"/>
        </w:numPr>
        <w:tabs>
          <w:tab w:val="left" w:pos="3885"/>
        </w:tabs>
        <w:snapToGrid w:val="0"/>
        <w:spacing w:line="600" w:lineRule="exact"/>
        <w:ind w:leftChars="0" w:firstLine="632" w:firstLineChars="200"/>
        <w:jc w:val="left"/>
        <w:rPr>
          <w:rFonts w:hint="eastAsia" w:ascii="仿宋_GB2312" w:hAnsi="仿宋_GB2312" w:cs="仿宋_GB2312"/>
          <w:szCs w:val="21"/>
        </w:rPr>
      </w:pPr>
      <w:r>
        <w:rPr>
          <w:rFonts w:hint="eastAsia" w:ascii="仿宋_GB2312" w:hAnsi="仿宋_GB2312" w:cs="仿宋_GB2312"/>
          <w:szCs w:val="21"/>
          <w:lang w:eastAsia="zh-CN"/>
        </w:rPr>
        <w:t>根据遂宁市安居区财政局</w:t>
      </w:r>
      <w:r>
        <w:rPr>
          <w:rFonts w:hint="eastAsia"/>
          <w:lang w:eastAsia="zh-CN"/>
        </w:rPr>
        <w:t>《遂宁市安居区</w:t>
      </w:r>
      <w:r>
        <w:rPr>
          <w:rFonts w:hint="eastAsia"/>
          <w:lang w:val="en-US" w:eastAsia="zh-CN"/>
        </w:rPr>
        <w:t>财政局</w:t>
      </w:r>
      <w:r>
        <w:rPr>
          <w:rFonts w:hint="eastAsia"/>
          <w:lang w:eastAsia="zh-CN"/>
        </w:rPr>
        <w:t>关于</w:t>
      </w:r>
      <w:r>
        <w:rPr>
          <w:rFonts w:hint="eastAsia"/>
          <w:lang w:val="en-US" w:eastAsia="zh-CN"/>
        </w:rPr>
        <w:t>开展2024年部门、项目、政策支出绩效自评工作的通知</w:t>
      </w:r>
      <w:r>
        <w:rPr>
          <w:rFonts w:hint="eastAsia"/>
          <w:lang w:eastAsia="zh-CN"/>
        </w:rPr>
        <w:t>》（遂安财监督〔</w:t>
      </w:r>
      <w:r>
        <w:rPr>
          <w:rFonts w:hint="eastAsia"/>
          <w:lang w:val="en-US" w:eastAsia="zh-CN"/>
        </w:rPr>
        <w:t>2024〕10号</w:t>
      </w:r>
      <w:r>
        <w:rPr>
          <w:rFonts w:hint="eastAsia"/>
          <w:lang w:eastAsia="zh-CN"/>
        </w:rPr>
        <w:t>）</w:t>
      </w:r>
      <w:r>
        <w:rPr>
          <w:rFonts w:hint="eastAsia" w:ascii="仿宋_GB2312" w:hAnsi="仿宋_GB2312" w:cs="仿宋_GB2312"/>
          <w:szCs w:val="21"/>
          <w:lang w:eastAsia="zh-CN"/>
        </w:rPr>
        <w:t>要求，我镇按照绩效评价相关制度规定，汇总整理相关自评材料并进行综合分析，根据分析后的情况对项目支出绩效自评指标进行评分，形成绩效自评报告，提交上级主管部门审核。</w:t>
      </w:r>
    </w:p>
    <w:p w14:paraId="6831A7F8">
      <w:pPr>
        <w:numPr>
          <w:ilvl w:val="0"/>
          <w:numId w:val="26"/>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资金投入使用情况</w:t>
      </w:r>
    </w:p>
    <w:p w14:paraId="0934595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right="0" w:firstLine="632" w:firstLineChars="200"/>
        <w:textAlignment w:val="auto"/>
        <w:rPr>
          <w:rFonts w:hint="eastAsia" w:ascii="仿宋_GB2312" w:hAnsi="仿宋_GB2312" w:cs="仿宋_GB2312"/>
          <w:szCs w:val="21"/>
        </w:rPr>
      </w:pPr>
      <w:r>
        <w:rPr>
          <w:rFonts w:hint="eastAsia" w:ascii="仿宋_GB2312" w:hAnsi="仿宋_GB2312" w:eastAsia="仿宋_GB2312" w:cs="仿宋_GB2312"/>
          <w:kern w:val="2"/>
          <w:sz w:val="32"/>
          <w:szCs w:val="21"/>
          <w:lang w:val="en-US" w:eastAsia="zh-CN" w:bidi="ar-SA"/>
        </w:rPr>
        <w:t>该项目2023年年初预算金额为</w:t>
      </w:r>
      <w:r>
        <w:rPr>
          <w:rFonts w:hint="eastAsia" w:ascii="仿宋_GB2312" w:hAnsi="仿宋_GB2312" w:cs="仿宋_GB2312"/>
          <w:kern w:val="2"/>
          <w:sz w:val="32"/>
          <w:szCs w:val="21"/>
          <w:lang w:val="en-US" w:eastAsia="zh-CN" w:bidi="ar-SA"/>
        </w:rPr>
        <w:t>32.1</w:t>
      </w:r>
      <w:r>
        <w:rPr>
          <w:rFonts w:hint="eastAsia" w:ascii="仿宋_GB2312" w:hAnsi="仿宋_GB2312" w:eastAsia="仿宋_GB2312" w:cs="仿宋_GB2312"/>
          <w:kern w:val="2"/>
          <w:sz w:val="32"/>
          <w:szCs w:val="21"/>
          <w:lang w:val="en-US" w:eastAsia="zh-CN" w:bidi="ar-SA"/>
        </w:rPr>
        <w:t>万元，预算批复</w:t>
      </w:r>
      <w:r>
        <w:rPr>
          <w:rFonts w:hint="eastAsia" w:ascii="仿宋_GB2312" w:hAnsi="仿宋_GB2312" w:cs="仿宋_GB2312"/>
          <w:kern w:val="2"/>
          <w:sz w:val="32"/>
          <w:szCs w:val="21"/>
          <w:lang w:val="en-US" w:eastAsia="zh-CN" w:bidi="ar-SA"/>
        </w:rPr>
        <w:t>32.1</w:t>
      </w:r>
      <w:r>
        <w:rPr>
          <w:rFonts w:hint="eastAsia" w:ascii="仿宋_GB2312" w:hAnsi="仿宋_GB2312" w:eastAsia="仿宋_GB2312" w:cs="仿宋_GB2312"/>
          <w:kern w:val="2"/>
          <w:sz w:val="32"/>
          <w:szCs w:val="21"/>
          <w:lang w:val="en-US" w:eastAsia="zh-CN" w:bidi="ar-SA"/>
        </w:rPr>
        <w:t>万元，2023年申报金额为</w:t>
      </w:r>
      <w:r>
        <w:rPr>
          <w:rFonts w:hint="eastAsia" w:ascii="仿宋_GB2312" w:hAnsi="仿宋_GB2312" w:cs="仿宋_GB2312"/>
          <w:kern w:val="2"/>
          <w:sz w:val="32"/>
          <w:szCs w:val="21"/>
          <w:lang w:val="en-US" w:eastAsia="zh-CN" w:bidi="ar-SA"/>
        </w:rPr>
        <w:t>32.1</w:t>
      </w:r>
      <w:r>
        <w:rPr>
          <w:rFonts w:hint="eastAsia" w:ascii="仿宋_GB2312" w:hAnsi="仿宋_GB2312" w:eastAsia="仿宋_GB2312" w:cs="仿宋_GB2312"/>
          <w:kern w:val="2"/>
          <w:sz w:val="32"/>
          <w:szCs w:val="21"/>
          <w:lang w:val="en-US" w:eastAsia="zh-CN" w:bidi="ar-SA"/>
        </w:rPr>
        <w:t>万元，实际下达金额为</w:t>
      </w:r>
      <w:r>
        <w:rPr>
          <w:rFonts w:hint="eastAsia" w:ascii="仿宋_GB2312" w:hAnsi="仿宋_GB2312" w:cs="仿宋_GB2312"/>
          <w:kern w:val="2"/>
          <w:sz w:val="32"/>
          <w:szCs w:val="21"/>
          <w:lang w:val="en-US" w:eastAsia="zh-CN" w:bidi="ar-SA"/>
        </w:rPr>
        <w:t>9</w:t>
      </w:r>
      <w:r>
        <w:rPr>
          <w:rFonts w:hint="eastAsia" w:ascii="仿宋_GB2312" w:hAnsi="仿宋_GB2312" w:eastAsia="仿宋_GB2312" w:cs="仿宋_GB2312"/>
          <w:kern w:val="2"/>
          <w:sz w:val="32"/>
          <w:szCs w:val="21"/>
          <w:lang w:val="en-US" w:eastAsia="zh-CN" w:bidi="ar-SA"/>
        </w:rPr>
        <w:t>万元，截止评价时点项目资金的实际支出</w:t>
      </w:r>
      <w:r>
        <w:rPr>
          <w:rFonts w:hint="eastAsia" w:ascii="仿宋_GB2312" w:hAnsi="仿宋_GB2312" w:cs="仿宋_GB2312"/>
          <w:kern w:val="2"/>
          <w:sz w:val="32"/>
          <w:szCs w:val="21"/>
          <w:lang w:val="en-US" w:eastAsia="zh-CN" w:bidi="ar-SA"/>
        </w:rPr>
        <w:t>9</w:t>
      </w:r>
      <w:r>
        <w:rPr>
          <w:rFonts w:hint="eastAsia" w:ascii="仿宋_GB2312" w:hAnsi="仿宋_GB2312" w:eastAsia="仿宋_GB2312" w:cs="仿宋_GB2312"/>
          <w:kern w:val="2"/>
          <w:sz w:val="32"/>
          <w:szCs w:val="21"/>
          <w:lang w:val="en-US" w:eastAsia="zh-CN" w:bidi="ar-SA"/>
        </w:rPr>
        <w:t>万元，资金主要用于</w:t>
      </w:r>
      <w:r>
        <w:rPr>
          <w:rFonts w:hint="eastAsia" w:ascii="仿宋" w:hAnsi="仿宋" w:eastAsia="仿宋" w:cs="仿宋"/>
          <w:color w:val="000000"/>
          <w:kern w:val="0"/>
          <w:sz w:val="32"/>
          <w:szCs w:val="32"/>
          <w:highlight w:val="none"/>
          <w:lang w:val="en-US" w:eastAsia="zh-CN"/>
        </w:rPr>
        <w:t>对镇辖区道路等基础设施进行维护、整修及安全警示</w:t>
      </w:r>
      <w:r>
        <w:rPr>
          <w:rFonts w:hint="eastAsia" w:ascii="仿宋" w:hAnsi="仿宋" w:eastAsia="仿宋" w:cs="仿宋"/>
          <w:b w:val="0"/>
          <w:bCs/>
          <w:szCs w:val="32"/>
          <w:lang w:val="en-US" w:eastAsia="zh-CN"/>
        </w:rPr>
        <w:t>，</w:t>
      </w:r>
      <w:r>
        <w:rPr>
          <w:rFonts w:hint="eastAsia" w:ascii="仿宋" w:hAnsi="仿宋" w:eastAsia="仿宋" w:cs="仿宋"/>
          <w:color w:val="000000"/>
          <w:kern w:val="0"/>
          <w:sz w:val="32"/>
          <w:szCs w:val="32"/>
          <w:highlight w:val="none"/>
          <w:lang w:val="en-US" w:eastAsia="zh-CN"/>
        </w:rPr>
        <w:t>维护街道路面及下水管道、路灯等公共服务设施设备等</w:t>
      </w:r>
      <w:r>
        <w:rPr>
          <w:rFonts w:hint="eastAsia" w:ascii="仿宋_GB2312" w:hAnsi="微软雅黑" w:eastAsia="仿宋_GB2312" w:cs="仿宋_GB2312"/>
          <w:i w:val="0"/>
          <w:caps w:val="0"/>
          <w:color w:val="000000"/>
          <w:spacing w:val="0"/>
          <w:kern w:val="0"/>
          <w:sz w:val="32"/>
          <w:szCs w:val="32"/>
          <w:lang w:val="en-US" w:eastAsia="zh-CN" w:bidi="ar"/>
        </w:rPr>
        <w:t>。</w:t>
      </w:r>
    </w:p>
    <w:p w14:paraId="29882486">
      <w:pPr>
        <w:numPr>
          <w:ilvl w:val="0"/>
          <w:numId w:val="26"/>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项目绩效目标等内容</w:t>
      </w:r>
    </w:p>
    <w:p w14:paraId="709F14DC">
      <w:pPr>
        <w:adjustRightInd w:val="0"/>
        <w:snapToGrid w:val="0"/>
        <w:spacing w:line="600" w:lineRule="exact"/>
        <w:ind w:firstLine="720"/>
        <w:rPr>
          <w:rFonts w:hint="eastAsia" w:ascii="仿宋" w:hAnsi="仿宋" w:eastAsia="仿宋" w:cs="仿宋_GB2312"/>
          <w:szCs w:val="32"/>
        </w:rPr>
      </w:pPr>
      <w:r>
        <w:rPr>
          <w:rFonts w:hint="eastAsia" w:ascii="仿宋" w:hAnsi="仿宋" w:eastAsia="仿宋" w:cs="仿宋"/>
          <w:color w:val="000000"/>
          <w:kern w:val="0"/>
          <w:sz w:val="32"/>
          <w:szCs w:val="32"/>
          <w:highlight w:val="none"/>
          <w:lang w:val="en-US" w:eastAsia="zh-CN"/>
        </w:rPr>
        <w:t>维护街道路面及下水管道、路灯等公共服务设施设备等</w:t>
      </w:r>
      <w:r>
        <w:rPr>
          <w:rFonts w:hint="eastAsia" w:ascii="仿宋" w:hAnsi="仿宋" w:eastAsia="仿宋" w:cs="仿宋"/>
          <w:b w:val="0"/>
          <w:bCs/>
          <w:szCs w:val="32"/>
          <w:lang w:val="en-US" w:eastAsia="zh-CN"/>
        </w:rPr>
        <w:t>。</w:t>
      </w:r>
      <w:r>
        <w:rPr>
          <w:rFonts w:hint="eastAsia" w:ascii="仿宋" w:hAnsi="仿宋" w:eastAsia="仿宋" w:cs="仿宋"/>
          <w:color w:val="auto"/>
          <w:szCs w:val="32"/>
        </w:rPr>
        <w:t>本项目建成后，</w:t>
      </w:r>
      <w:r>
        <w:rPr>
          <w:rFonts w:hint="eastAsia" w:ascii="仿宋" w:hAnsi="仿宋" w:eastAsia="仿宋" w:cs="仿宋"/>
          <w:color w:val="000000"/>
          <w:kern w:val="0"/>
          <w:sz w:val="32"/>
          <w:szCs w:val="32"/>
          <w:highlight w:val="none"/>
          <w:lang w:val="en-US" w:eastAsia="zh-CN"/>
        </w:rPr>
        <w:t>增强居民和村民自治积极性，提高社会治理群众参与度，不断提高居民群众的生活质量，为群众创造一个安全、舒适、整洁、方便的生活环境，保障社会和谐稳定</w:t>
      </w:r>
      <w:r>
        <w:rPr>
          <w:rFonts w:hint="eastAsia" w:ascii="仿宋" w:hAnsi="仿宋" w:eastAsia="仿宋" w:cs="仿宋_GB2312"/>
          <w:szCs w:val="32"/>
        </w:rPr>
        <w:t>。</w:t>
      </w:r>
    </w:p>
    <w:p w14:paraId="095254B1">
      <w:pPr>
        <w:snapToGrid w:val="0"/>
        <w:spacing w:line="600" w:lineRule="exact"/>
        <w:ind w:firstLine="632" w:firstLineChars="200"/>
        <w:rPr>
          <w:rFonts w:hint="eastAsia" w:ascii="宋体" w:hAnsi="宋体"/>
          <w:szCs w:val="21"/>
        </w:rPr>
      </w:pPr>
      <w:r>
        <w:rPr>
          <w:rFonts w:hint="eastAsia" w:ascii="黑体" w:hAnsi="黑体" w:eastAsia="黑体" w:cs="黑体"/>
          <w:szCs w:val="21"/>
        </w:rPr>
        <w:t>二、评价工作开展情况</w:t>
      </w:r>
    </w:p>
    <w:p w14:paraId="0A6A38C9">
      <w:pPr>
        <w:snapToGrid w:val="0"/>
        <w:spacing w:line="600" w:lineRule="exact"/>
        <w:ind w:firstLine="632" w:firstLineChars="200"/>
        <w:rPr>
          <w:rFonts w:hint="eastAsia" w:hAnsi="宋体"/>
          <w:lang w:val="en-US" w:eastAsia="zh-CN"/>
        </w:rPr>
      </w:pPr>
      <w:r>
        <w:rPr>
          <w:rFonts w:hint="eastAsia" w:ascii="Times New Roman" w:hAnsi="宋体" w:cs="Times New Roman"/>
          <w:lang w:val="en-US" w:eastAsia="zh-CN"/>
        </w:rPr>
        <w:t>根据《遂宁市安居区财政局关于开展202</w:t>
      </w:r>
      <w:r>
        <w:rPr>
          <w:rFonts w:hint="eastAsia" w:hAnsi="宋体" w:cs="Times New Roman"/>
          <w:lang w:val="en-US" w:eastAsia="zh-CN"/>
        </w:rPr>
        <w:t>4</w:t>
      </w:r>
      <w:r>
        <w:rPr>
          <w:rFonts w:hint="eastAsia" w:ascii="Times New Roman" w:hAnsi="宋体" w:cs="Times New Roman"/>
          <w:lang w:val="en-US" w:eastAsia="zh-CN"/>
        </w:rPr>
        <w:t>年部门、项目、政策支出绩效自评工作的通知》遂安财监督</w:t>
      </w:r>
      <w:r>
        <w:rPr>
          <w:rFonts w:hint="eastAsia"/>
          <w:lang w:eastAsia="zh-CN"/>
        </w:rPr>
        <w:t>〔</w:t>
      </w:r>
      <w:r>
        <w:rPr>
          <w:rFonts w:hint="eastAsia"/>
          <w:lang w:val="en-US" w:eastAsia="zh-CN"/>
        </w:rPr>
        <w:t>2024〕10</w:t>
      </w:r>
      <w:r>
        <w:rPr>
          <w:rFonts w:hint="eastAsia" w:ascii="Times New Roman" w:hAnsi="宋体" w:cs="Times New Roman"/>
          <w:lang w:val="en-US" w:eastAsia="zh-CN"/>
        </w:rPr>
        <w:t>号文件精神，我镇组织相关人员对</w:t>
      </w:r>
      <w:r>
        <w:rPr>
          <w:rFonts w:hint="eastAsia" w:hAnsi="宋体"/>
          <w:lang w:val="en-US" w:eastAsia="zh-CN"/>
        </w:rPr>
        <w:t>2023年乡镇基础设施和场镇街道维护</w:t>
      </w:r>
      <w:r>
        <w:rPr>
          <w:rFonts w:hint="eastAsia" w:hAnsi="宋体"/>
        </w:rPr>
        <w:t>项目</w:t>
      </w:r>
      <w:r>
        <w:rPr>
          <w:rFonts w:hint="eastAsia"/>
        </w:rPr>
        <w:t>绩效进行自评。根据相关政策制度，</w:t>
      </w:r>
      <w:r>
        <w:t>充分了解我</w:t>
      </w:r>
      <w:r>
        <w:rPr>
          <w:rFonts w:hint="eastAsia"/>
        </w:rPr>
        <w:t>镇</w:t>
      </w:r>
      <w:r>
        <w:rPr>
          <w:rFonts w:hint="eastAsia" w:hAnsi="宋体"/>
          <w:lang w:val="en-US" w:eastAsia="zh-CN"/>
        </w:rPr>
        <w:t>乡镇基础设施和场镇街道维护</w:t>
      </w:r>
      <w:r>
        <w:rPr>
          <w:rFonts w:hint="eastAsia" w:hAnsi="宋体"/>
        </w:rPr>
        <w:t>项目</w:t>
      </w:r>
      <w:r>
        <w:rPr>
          <w:rFonts w:hint="eastAsia" w:ascii="仿宋" w:hAnsi="仿宋" w:eastAsia="仿宋" w:cs="Tahoma"/>
          <w:color w:val="000000"/>
          <w:szCs w:val="32"/>
        </w:rPr>
        <w:t>工作开展</w:t>
      </w:r>
      <w:r>
        <w:t>情况，收集与项目有关立项申报的有关资料，成立绩效评价工作小组负责整个评价工作的组织指导</w:t>
      </w:r>
      <w:r>
        <w:rPr>
          <w:rFonts w:hint="eastAsia"/>
        </w:rPr>
        <w:t>。采用实地抽查等形式，收集相关信息资料，对各项指标进行逐项逐条审核，对重点事项进行核实，在对取得的资料进行分析整理的基础上形成绩效自评报告。</w:t>
      </w:r>
    </w:p>
    <w:p w14:paraId="302EF990">
      <w:pPr>
        <w:snapToGrid w:val="0"/>
        <w:spacing w:line="600" w:lineRule="exact"/>
        <w:ind w:firstLine="632" w:firstLineChars="200"/>
        <w:rPr>
          <w:rFonts w:hint="eastAsia" w:ascii="黑体" w:hAnsi="宋体" w:eastAsia="黑体"/>
          <w:szCs w:val="21"/>
        </w:rPr>
      </w:pPr>
      <w:r>
        <w:rPr>
          <w:rFonts w:hint="eastAsia" w:ascii="黑体" w:hAnsi="宋体" w:eastAsia="黑体"/>
          <w:szCs w:val="21"/>
        </w:rPr>
        <w:t>三</w:t>
      </w:r>
      <w:r>
        <w:rPr>
          <w:rFonts w:ascii="黑体" w:hAnsi="宋体" w:eastAsia="黑体"/>
          <w:szCs w:val="21"/>
        </w:rPr>
        <w:t>、</w:t>
      </w:r>
      <w:r>
        <w:rPr>
          <w:rFonts w:hint="eastAsia" w:ascii="黑体" w:hAnsi="宋体" w:eastAsia="黑体"/>
          <w:szCs w:val="21"/>
        </w:rPr>
        <w:t>综合评价结论</w:t>
      </w:r>
    </w:p>
    <w:p w14:paraId="5456A0CE">
      <w:pPr>
        <w:adjustRightInd w:val="0"/>
        <w:snapToGrid w:val="0"/>
        <w:spacing w:line="600" w:lineRule="exact"/>
        <w:ind w:firstLine="720"/>
        <w:rPr>
          <w:rFonts w:hint="eastAsia" w:ascii="黑体" w:hAnsi="宋体" w:eastAsia="黑体"/>
          <w:szCs w:val="21"/>
        </w:rPr>
      </w:pPr>
      <w:r>
        <w:rPr>
          <w:rFonts w:hint="eastAsia" w:hAnsi="宋体"/>
          <w:lang w:val="en-US" w:eastAsia="zh-CN"/>
        </w:rPr>
        <w:t>乡镇基础设施和场镇街道维护</w:t>
      </w:r>
      <w:r>
        <w:rPr>
          <w:rFonts w:hint="eastAsia" w:hAnsi="宋体"/>
        </w:rPr>
        <w:t>项目</w:t>
      </w:r>
      <w:r>
        <w:rPr>
          <w:rFonts w:hint="eastAsia"/>
        </w:rPr>
        <w:t>在制定时遵循客观公正性原则，从项目内部要素的内在联系，以及与外部条件的广泛联系入手，进行全面的动态的分析论证。严格资金管理，切实保障资金的安全、规范；在资金拨付和发放方面，严格审批程序，确保手续完备，资金使用合理合规。较好的完成了年初的绩效目标。我镇严格按照项目计划拨付、使用资金，未挤占截留挪用专项资金，做到专款专用，审批程序基本规范，较好</w:t>
      </w:r>
      <w:r>
        <w:rPr>
          <w:rFonts w:hint="eastAsia"/>
          <w:lang w:eastAsia="zh-CN"/>
        </w:rPr>
        <w:t>地</w:t>
      </w:r>
      <w:r>
        <w:rPr>
          <w:rFonts w:hint="eastAsia"/>
        </w:rPr>
        <w:t>完成了计划目标。</w:t>
      </w:r>
      <w:r>
        <w:rPr>
          <w:rFonts w:hint="eastAsia" w:hAnsi="宋体"/>
          <w:lang w:val="en-US" w:eastAsia="zh-CN"/>
        </w:rPr>
        <w:t>根据区财政局文件要求，我们认真组织了项目资金绩效自评工作，项目自评94.24分。</w:t>
      </w:r>
    </w:p>
    <w:p w14:paraId="7503D6CF">
      <w:pPr>
        <w:snapToGrid w:val="0"/>
        <w:spacing w:line="600" w:lineRule="exact"/>
        <w:ind w:firstLine="632" w:firstLineChars="200"/>
        <w:rPr>
          <w:rFonts w:hint="eastAsia" w:ascii="黑体" w:hAnsi="黑体" w:eastAsia="黑体" w:cs="黑体"/>
          <w:bCs/>
          <w:szCs w:val="21"/>
        </w:rPr>
      </w:pPr>
      <w:r>
        <w:rPr>
          <w:rFonts w:hint="eastAsia" w:ascii="黑体" w:hAnsi="黑体" w:eastAsia="黑体" w:cs="黑体"/>
          <w:bCs/>
          <w:szCs w:val="21"/>
        </w:rPr>
        <w:t>四、绩效评价分析</w:t>
      </w:r>
    </w:p>
    <w:p w14:paraId="706FDA34">
      <w:p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rPr>
        <w:t>（一）项目决策情况</w:t>
      </w:r>
    </w:p>
    <w:p w14:paraId="26BCEA83">
      <w:pPr>
        <w:adjustRightInd w:val="0"/>
        <w:snapToGrid w:val="0"/>
        <w:spacing w:line="600" w:lineRule="exact"/>
        <w:ind w:firstLine="720"/>
        <w:rPr>
          <w:rFonts w:hint="eastAsia" w:ascii="楷体_GB2312" w:hAnsi="宋体" w:eastAsia="楷体_GB2312"/>
          <w:b/>
          <w:szCs w:val="21"/>
        </w:rPr>
      </w:pPr>
      <w:r>
        <w:rPr>
          <w:rFonts w:hint="eastAsia"/>
          <w:lang w:val="en-US" w:eastAsia="zh-CN"/>
        </w:rPr>
        <w:t>乡镇</w:t>
      </w:r>
      <w:r>
        <w:rPr>
          <w:rFonts w:hint="eastAsia"/>
          <w:lang w:eastAsia="zh-CN"/>
        </w:rPr>
        <w:t>基础设施</w:t>
      </w:r>
      <w:r>
        <w:rPr>
          <w:rFonts w:hint="eastAsia"/>
          <w:lang w:val="en-US" w:eastAsia="zh-CN"/>
        </w:rPr>
        <w:t>和场镇街道</w:t>
      </w:r>
      <w:r>
        <w:rPr>
          <w:rFonts w:hint="eastAsia"/>
          <w:lang w:eastAsia="zh-CN"/>
        </w:rPr>
        <w:t>维护</w:t>
      </w:r>
      <w:r>
        <w:rPr>
          <w:rFonts w:hint="eastAsia"/>
        </w:rPr>
        <w:t>项目</w:t>
      </w:r>
      <w:r>
        <w:rPr>
          <w:rFonts w:hint="eastAsia" w:ascii="Times New Roman" w:hAnsi="Times New Roman" w:cs="Times New Roman"/>
        </w:rPr>
        <w:t>为延续性项目，已在年初进行项目绩效目标申报，项目规划合理，年度绩效目标与中长期规划一致。资金管理办法健全完善</w:t>
      </w:r>
      <w:r>
        <w:rPr>
          <w:rFonts w:hint="eastAsia"/>
        </w:rPr>
        <w:t>。</w:t>
      </w:r>
    </w:p>
    <w:p w14:paraId="36DA5A4A">
      <w:pPr>
        <w:numPr>
          <w:ilvl w:val="0"/>
          <w:numId w:val="10"/>
        </w:num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rPr>
        <w:t>项目管理情况</w:t>
      </w:r>
    </w:p>
    <w:p w14:paraId="0A9211CC">
      <w:pPr>
        <w:adjustRightInd w:val="0"/>
        <w:snapToGrid w:val="0"/>
        <w:spacing w:line="600" w:lineRule="exact"/>
        <w:ind w:firstLine="720"/>
        <w:rPr>
          <w:rFonts w:hint="eastAsia" w:ascii="楷体_GB2312" w:hAnsi="宋体" w:eastAsia="楷体_GB2312"/>
          <w:b/>
          <w:szCs w:val="21"/>
        </w:rPr>
      </w:pPr>
      <w:r>
        <w:rPr>
          <w:rFonts w:hint="eastAsia"/>
        </w:rPr>
        <w:t>为使项目如期完成，结合</w:t>
      </w:r>
      <w:r>
        <w:rPr>
          <w:rFonts w:hint="eastAsia"/>
          <w:lang w:val="en-US" w:eastAsia="zh-CN"/>
        </w:rPr>
        <w:t>西眉</w:t>
      </w:r>
      <w:r>
        <w:rPr>
          <w:rFonts w:hint="eastAsia"/>
          <w:lang w:eastAsia="zh-CN"/>
        </w:rPr>
        <w:t>镇</w:t>
      </w:r>
      <w:r>
        <w:rPr>
          <w:rFonts w:hint="eastAsia"/>
        </w:rPr>
        <w:t>实际情况，对</w:t>
      </w:r>
      <w:r>
        <w:rPr>
          <w:rFonts w:hint="eastAsia"/>
          <w:lang w:eastAsia="zh-CN"/>
        </w:rPr>
        <w:t>场镇基础设施维护</w:t>
      </w:r>
      <w:r>
        <w:rPr>
          <w:rFonts w:hint="eastAsia"/>
        </w:rPr>
        <w:t>项目按照镇党委工作分工，将所有项目分解到相关党政班子成员，由分管领导具体负责项目实施。</w:t>
      </w:r>
      <w:r>
        <w:rPr>
          <w:rFonts w:hint="eastAsia" w:ascii="Times New Roman" w:hAnsi="Times New Roman" w:cs="Times New Roman"/>
        </w:rPr>
        <w:t>严格按照有关文件精神，进一步完善制度，规范审批程序，手续完备，档案管理规范。在项目资金发放工作中，建立了符合财务会计制度的</w:t>
      </w:r>
      <w:r>
        <w:rPr>
          <w:rFonts w:hint="eastAsia"/>
          <w:lang w:eastAsia="zh-CN"/>
        </w:rPr>
        <w:t>场镇基础设施维护</w:t>
      </w:r>
      <w:r>
        <w:rPr>
          <w:rFonts w:hint="eastAsia" w:ascii="Times New Roman" w:hAnsi="Times New Roman" w:cs="Times New Roman"/>
        </w:rPr>
        <w:t>项目资金管理制度，专项管理、拨付规范、发放及时</w:t>
      </w:r>
      <w:r>
        <w:rPr>
          <w:rFonts w:hint="eastAsia"/>
        </w:rPr>
        <w:t>。</w:t>
      </w:r>
    </w:p>
    <w:p w14:paraId="49C0AE37">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（三）项目产出情况</w:t>
      </w:r>
    </w:p>
    <w:p w14:paraId="13C9E0C8">
      <w:pPr>
        <w:adjustRightInd w:val="0"/>
        <w:snapToGrid w:val="0"/>
        <w:spacing w:line="600" w:lineRule="exact"/>
        <w:ind w:firstLine="632" w:firstLineChars="200"/>
        <w:rPr>
          <w:rFonts w:hint="eastAsia" w:ascii="楷体_GB2312" w:hAnsi="宋体" w:eastAsia="仿宋_GB2312"/>
          <w:b/>
          <w:szCs w:val="21"/>
          <w:lang w:val="en-US" w:eastAsia="zh-CN"/>
        </w:rPr>
      </w:pPr>
      <w:r>
        <w:rPr>
          <w:rFonts w:hint="eastAsia" w:hAnsi="宋体"/>
          <w:lang w:val="en-US" w:eastAsia="zh-CN"/>
        </w:rPr>
        <w:t>该项目2023年年初预算32.1万元，项目实际支出为9万元。资金主要用于</w:t>
      </w:r>
      <w:r>
        <w:rPr>
          <w:rFonts w:hint="eastAsia" w:ascii="仿宋" w:hAnsi="仿宋" w:eastAsia="仿宋" w:cs="仿宋"/>
          <w:color w:val="000000"/>
          <w:kern w:val="0"/>
          <w:sz w:val="32"/>
          <w:szCs w:val="32"/>
          <w:highlight w:val="none"/>
          <w:lang w:val="en-US" w:eastAsia="zh-CN"/>
        </w:rPr>
        <w:t>对镇辖区道路、水利等基础设施进行维护、整修</w:t>
      </w:r>
      <w:r>
        <w:rPr>
          <w:rFonts w:hint="eastAsia" w:ascii="仿宋" w:hAnsi="仿宋" w:eastAsia="仿宋" w:cs="仿宋"/>
          <w:b w:val="0"/>
          <w:bCs/>
          <w:szCs w:val="32"/>
          <w:lang w:val="en-US" w:eastAsia="zh-CN"/>
        </w:rPr>
        <w:t>，</w:t>
      </w:r>
      <w:r>
        <w:rPr>
          <w:rFonts w:hint="eastAsia" w:ascii="仿宋" w:hAnsi="仿宋" w:eastAsia="仿宋" w:cs="仿宋"/>
          <w:color w:val="000000"/>
          <w:kern w:val="0"/>
          <w:sz w:val="32"/>
          <w:szCs w:val="32"/>
          <w:highlight w:val="none"/>
          <w:lang w:val="en-US" w:eastAsia="zh-CN"/>
        </w:rPr>
        <w:t>维护街道路面及下水管道、路灯等公共服务设施设备等</w:t>
      </w:r>
      <w:r>
        <w:rPr>
          <w:rFonts w:hint="eastAsia" w:ascii="仿宋_GB2312" w:hAnsi="微软雅黑" w:eastAsia="仿宋_GB2312" w:cs="仿宋_GB2312"/>
          <w:i w:val="0"/>
          <w:caps w:val="0"/>
          <w:color w:val="000000"/>
          <w:spacing w:val="0"/>
          <w:kern w:val="0"/>
          <w:sz w:val="32"/>
          <w:szCs w:val="32"/>
          <w:lang w:val="en-US" w:eastAsia="zh-CN" w:bidi="ar"/>
        </w:rPr>
        <w:t>。</w:t>
      </w:r>
      <w:r>
        <w:rPr>
          <w:rFonts w:hint="eastAsia"/>
          <w:highlight w:val="none"/>
        </w:rPr>
        <w:t>财政办按工作开展情况采取授权支付等方式进行支付。</w:t>
      </w:r>
      <w:r>
        <w:rPr>
          <w:rFonts w:hint="eastAsia"/>
          <w:highlight w:val="none"/>
          <w:lang w:eastAsia="zh-CN"/>
        </w:rPr>
        <w:t>改善群众生产生活环境条件，提高群众生活质量，不断完善农村基础设施建设和服务能力，整体提升群众的人居环境和生产环境。</w:t>
      </w:r>
    </w:p>
    <w:p w14:paraId="17B5398E">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（四）项目效益情况。</w:t>
      </w:r>
    </w:p>
    <w:p w14:paraId="5813BC95">
      <w:pPr>
        <w:adjustRightInd w:val="0"/>
        <w:snapToGrid w:val="0"/>
        <w:spacing w:line="600" w:lineRule="exact"/>
        <w:ind w:firstLine="720"/>
        <w:rPr>
          <w:rFonts w:hint="eastAsia" w:ascii="楷体_GB2312" w:hAnsi="宋体" w:eastAsia="楷体_GB2312"/>
          <w:b/>
          <w:szCs w:val="21"/>
        </w:rPr>
      </w:pPr>
      <w:r>
        <w:rPr>
          <w:rFonts w:hint="eastAsia" w:ascii="仿宋_GB2312" w:eastAsia="仿宋_GB2312" w:cs="仿宋"/>
          <w:color w:val="000000"/>
          <w:kern w:val="0"/>
          <w:sz w:val="32"/>
          <w:szCs w:val="32"/>
        </w:rPr>
        <w:t>通过项目实施，改善了场镇面貌，</w:t>
      </w:r>
      <w:r>
        <w:rPr>
          <w:rFonts w:hint="eastAsia" w:ascii="仿宋_GB2312" w:eastAsia="仿宋_GB2312" w:cs="仿宋"/>
          <w:color w:val="000000"/>
          <w:kern w:val="0"/>
          <w:sz w:val="32"/>
          <w:szCs w:val="32"/>
          <w:lang w:val="en-US" w:eastAsia="zh-CN"/>
        </w:rPr>
        <w:t>不断提高居民群众的生活质量，为群众创造一个安全、舒适、整洁、方便的生活环境，保障社会和谐稳定</w:t>
      </w:r>
      <w:r>
        <w:t>。</w:t>
      </w:r>
    </w:p>
    <w:p w14:paraId="1C3B40BB">
      <w:pPr>
        <w:numPr>
          <w:ilvl w:val="0"/>
          <w:numId w:val="11"/>
        </w:numPr>
        <w:snapToGrid w:val="0"/>
        <w:spacing w:line="600" w:lineRule="exact"/>
        <w:ind w:firstLine="632" w:firstLineChars="200"/>
        <w:rPr>
          <w:rFonts w:hint="eastAsia" w:ascii="黑体" w:hAnsi="宋体" w:eastAsia="黑体"/>
          <w:szCs w:val="21"/>
        </w:rPr>
      </w:pPr>
      <w:r>
        <w:rPr>
          <w:rFonts w:hint="eastAsia" w:ascii="黑体" w:hAnsi="宋体" w:eastAsia="黑体"/>
          <w:szCs w:val="21"/>
        </w:rPr>
        <w:t>存在主要问题</w:t>
      </w:r>
    </w:p>
    <w:p w14:paraId="504B47C5">
      <w:pPr>
        <w:pStyle w:val="17"/>
        <w:keepNext w:val="0"/>
        <w:keepLines w:val="0"/>
        <w:pageBreakBefore w:val="0"/>
        <w:widowControl/>
        <w:kinsoku/>
        <w:wordWrap/>
        <w:overflowPunct/>
        <w:topLinePunct w:val="0"/>
        <w:autoSpaceDE/>
        <w:autoSpaceDN/>
        <w:bidi w:val="0"/>
        <w:adjustRightInd/>
        <w:spacing w:before="0" w:beforeAutospacing="0" w:after="0" w:afterAutospacing="0" w:line="432" w:lineRule="atLeast"/>
        <w:ind w:firstLine="790" w:firstLineChars="250"/>
        <w:textAlignment w:val="auto"/>
        <w:rPr>
          <w:rFonts w:hint="eastAsia" w:ascii="黑体" w:hAnsi="宋体" w:eastAsia="黑体"/>
          <w:szCs w:val="21"/>
        </w:rPr>
      </w:pPr>
      <w:r>
        <w:rPr>
          <w:rFonts w:hint="eastAsia" w:ascii="Calibri" w:hAnsi="Calibri" w:eastAsia="仿宋_GB2312" w:cs="Times New Roman"/>
          <w:kern w:val="2"/>
          <w:sz w:val="32"/>
          <w:szCs w:val="24"/>
          <w:lang w:val="en-US" w:eastAsia="zh-CN" w:bidi="ar-SA"/>
        </w:rPr>
        <w:t>项目实施目标不够具体，根据《四川省项目支出绩效评价指标体系》的评分标准，需对项目目标进行量化。</w:t>
      </w:r>
    </w:p>
    <w:p w14:paraId="3F8238CC">
      <w:pPr>
        <w:snapToGrid w:val="0"/>
        <w:spacing w:line="600" w:lineRule="exact"/>
        <w:ind w:firstLine="632" w:firstLineChars="200"/>
        <w:rPr>
          <w:rFonts w:hint="eastAsia" w:ascii="黑体" w:hAnsi="黑体" w:eastAsia="黑体"/>
        </w:rPr>
      </w:pPr>
      <w:r>
        <w:rPr>
          <w:rFonts w:hint="eastAsia" w:ascii="黑体" w:hAnsi="宋体" w:eastAsia="黑体"/>
          <w:szCs w:val="21"/>
        </w:rPr>
        <w:t>六、相关措施建议</w:t>
      </w:r>
    </w:p>
    <w:p w14:paraId="4CA4C7E5">
      <w:pPr>
        <w:numPr>
          <w:ilvl w:val="0"/>
          <w:numId w:val="15"/>
        </w:numPr>
        <w:snapToGrid w:val="0"/>
        <w:spacing w:line="600" w:lineRule="exact"/>
        <w:ind w:left="-10" w:leftChars="0" w:firstLine="632" w:firstLineChars="0"/>
        <w:rPr>
          <w:rFonts w:hint="eastAsia" w:ascii="Calibri" w:hAnsi="Calibri" w:eastAsia="仿宋_GB2312" w:cs="Times New Roman"/>
          <w:kern w:val="2"/>
          <w:sz w:val="32"/>
          <w:szCs w:val="24"/>
          <w:lang w:val="en-US" w:eastAsia="zh-CN" w:bidi="ar-SA"/>
        </w:rPr>
      </w:pPr>
      <w:r>
        <w:rPr>
          <w:rFonts w:hint="eastAsia" w:ascii="Calibri" w:hAnsi="Calibri" w:eastAsia="仿宋_GB2312" w:cs="Times New Roman"/>
          <w:kern w:val="2"/>
          <w:sz w:val="32"/>
          <w:szCs w:val="24"/>
          <w:lang w:val="en-US" w:eastAsia="zh-CN" w:bidi="ar-SA"/>
        </w:rPr>
        <w:t>参考《四川省项目支出绩效评价指标体系》，根据每年项目开展的实际情况，提出明确、合理的目标，制度绩效目标时应对目标进行量化，使项目实施做到科学合理。</w:t>
      </w:r>
    </w:p>
    <w:p w14:paraId="5D7CC3AA">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eastAsia" w:ascii="Calibri" w:hAnsi="Calibri" w:cs="Times New Roman"/>
          <w:kern w:val="2"/>
          <w:sz w:val="32"/>
          <w:szCs w:val="24"/>
          <w:lang w:val="en-US" w:eastAsia="zh-CN" w:bidi="ar-SA"/>
        </w:rPr>
      </w:pPr>
      <w:r>
        <w:rPr>
          <w:rFonts w:hint="eastAsia" w:ascii="Calibri" w:hAnsi="Calibri" w:cs="Times New Roman"/>
          <w:kern w:val="2"/>
          <w:sz w:val="32"/>
          <w:szCs w:val="24"/>
          <w:lang w:val="en-US" w:eastAsia="zh-CN" w:bidi="ar-SA"/>
        </w:rPr>
        <w:t>加强资金管理，规范各项支出。</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190"/>
        <w:gridCol w:w="1012"/>
        <w:gridCol w:w="1326"/>
        <w:gridCol w:w="394"/>
        <w:gridCol w:w="949"/>
        <w:gridCol w:w="392"/>
        <w:gridCol w:w="834"/>
        <w:gridCol w:w="481"/>
        <w:gridCol w:w="393"/>
        <w:gridCol w:w="1522"/>
      </w:tblGrid>
      <w:tr w14:paraId="63549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0815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1F66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011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EF1B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51090423T000007748530-2023年乡镇基础设施和场镇街道维护经费</w:t>
            </w:r>
          </w:p>
        </w:tc>
      </w:tr>
      <w:tr w14:paraId="7BB1A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72F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FEFC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遂宁市安居区西眉镇人民政府部门</w:t>
            </w:r>
          </w:p>
        </w:tc>
        <w:tc>
          <w:tcPr>
            <w:tcW w:w="459" w:type="pct"/>
            <w:tcBorders>
              <w:top w:val="nil"/>
              <w:left w:val="nil"/>
              <w:bottom w:val="nil"/>
              <w:right w:val="nil"/>
            </w:tcBorders>
            <w:shd w:val="clear" w:color="auto" w:fill="auto"/>
            <w:vAlign w:val="center"/>
          </w:tcPr>
          <w:p w14:paraId="6755CE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807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w:t>
            </w:r>
          </w:p>
        </w:tc>
      </w:tr>
      <w:tr w14:paraId="65B5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7E3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EC3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9A82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9C72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96C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A6B8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FBC5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A2B5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改善群众生产生活环境条件，提高群众生活质量，不断完善农村基础设施建设和服务能力，整体提升群众的人居环境和生产环境。</w:t>
            </w:r>
          </w:p>
        </w:tc>
        <w:tc>
          <w:tcPr>
            <w:tcW w:w="17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25A7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改善群众生产生活环境条件，提高群众生活质量，不断完善农村基础设施建设和服务能力，整体提升群众的人居环境和生产环境。</w:t>
            </w:r>
          </w:p>
        </w:tc>
      </w:tr>
      <w:tr w14:paraId="1F01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959F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26A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A8529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整治街道路面、维护渠系、更换路灯等，加强场镇基础设施建设，提升场镇形象，改善群众生产生活。</w:t>
            </w:r>
          </w:p>
        </w:tc>
      </w:tr>
      <w:tr w14:paraId="3EA2B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C4F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96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8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3A4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EEF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A8C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C2B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89C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1E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054A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78A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3FD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B0F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1B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BF12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223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689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6991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695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p>
        </w:tc>
      </w:tr>
      <w:tr w14:paraId="72870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47A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DD1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56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A2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B6E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9A2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B5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F3C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C7248">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7A56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B1A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761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349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FA9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440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0DB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838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BD0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B04DD">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2C679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692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790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9D1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4E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ED7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94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FF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F87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06A16">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0C228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2A0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E4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5B3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6BB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DE8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8674F">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9C0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EE9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F95A8">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087D3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4B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4BE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7E0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7D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DED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F0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E7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9D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18F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7C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A1C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DD06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153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25F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50E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9A9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涉及村</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89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EA0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915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B30E">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25</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5B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A32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E72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0C12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5E0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65A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C57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E70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涉及社区</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95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1A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467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B8A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EE4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2C7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B0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2B2DB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D8C8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13B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3D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9E0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ED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B44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D60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7730C">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7EF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A70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7B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30484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5C4C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3686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52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7A3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8D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B46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AC6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35DF3">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96</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9E6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0DA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8B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29E5B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ED8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D2C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60A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E83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完善乡镇基础设施建设，改善人居环境</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E1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77B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D8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16C55">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94</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670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242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C09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7AE8A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B2B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CC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7A7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B47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EC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952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8CC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53481">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92E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91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280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6F0D7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5E5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3E4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2D9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F6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用于乡镇基层设施建设及场镇街道维护费</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0F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5FC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AC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DF73">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8E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C38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788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0B0B8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0D29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C4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670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7BD0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66CD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B4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290F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对镇辖区道路等基础设施进行维护、整修及安全警示，维护街道路面及下水管道、路灯等公共服务设施设备等。</w:t>
            </w:r>
          </w:p>
        </w:tc>
      </w:tr>
      <w:tr w14:paraId="7A0ED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A6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1609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项目实施目标不够具体，项目实施目标不够具体</w:t>
            </w:r>
          </w:p>
        </w:tc>
      </w:tr>
      <w:tr w14:paraId="0AD66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E2A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EB38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根据每年项目开展的实际情况，提出明确、合理的目标，制度绩效目标时应对目标进行量化，使项目实施做到科学合理。</w:t>
            </w:r>
          </w:p>
          <w:p w14:paraId="1BBD11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p>
        </w:tc>
      </w:tr>
    </w:tbl>
    <w:p w14:paraId="63F01A7D">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2FCC4A3C">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7452BA6D">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2FBF6EC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val="0"/>
          <w:i w:val="0"/>
          <w:iCs w:val="0"/>
          <w:color w:val="auto"/>
          <w:sz w:val="44"/>
          <w:szCs w:val="44"/>
          <w:highlight w:val="none"/>
        </w:rPr>
      </w:pPr>
    </w:p>
    <w:p w14:paraId="0F15F6FB">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西眉镇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p>
    <w:p w14:paraId="03B2629F">
      <w:pPr>
        <w:tabs>
          <w:tab w:val="left" w:pos="3885"/>
        </w:tabs>
        <w:snapToGrid w:val="0"/>
        <w:spacing w:line="600" w:lineRule="exact"/>
        <w:jc w:val="center"/>
        <w:rPr>
          <w:rFonts w:hAnsi="宋体"/>
        </w:rPr>
      </w:pPr>
      <w:r>
        <w:rPr>
          <w:rFonts w:hint="eastAsia" w:hAnsi="宋体"/>
        </w:rPr>
        <w:t>（乡镇监察工作项目）</w:t>
      </w:r>
    </w:p>
    <w:p w14:paraId="22149248">
      <w:pPr>
        <w:tabs>
          <w:tab w:val="left" w:pos="3885"/>
        </w:tabs>
        <w:snapToGrid w:val="0"/>
        <w:spacing w:line="600" w:lineRule="exact"/>
        <w:ind w:firstLine="632" w:firstLineChars="200"/>
        <w:jc w:val="left"/>
        <w:rPr>
          <w:rFonts w:ascii="宋体" w:hAnsi="宋体"/>
          <w:b/>
          <w:szCs w:val="21"/>
        </w:rPr>
      </w:pPr>
    </w:p>
    <w:p w14:paraId="1A927C7D">
      <w:pPr>
        <w:numPr>
          <w:ilvl w:val="0"/>
          <w:numId w:val="0"/>
        </w:numPr>
        <w:tabs>
          <w:tab w:val="left" w:pos="3885"/>
        </w:tabs>
        <w:snapToGrid w:val="0"/>
        <w:spacing w:line="600" w:lineRule="exact"/>
        <w:ind w:firstLine="316" w:firstLineChars="100"/>
        <w:jc w:val="left"/>
        <w:rPr>
          <w:rFonts w:hint="eastAsia" w:ascii="黑体" w:hAnsi="宋体" w:eastAsia="黑体"/>
          <w:szCs w:val="21"/>
        </w:rPr>
      </w:pPr>
      <w:r>
        <w:rPr>
          <w:rFonts w:hint="eastAsia" w:ascii="黑体" w:hAnsi="宋体" w:eastAsia="黑体"/>
          <w:szCs w:val="21"/>
          <w:lang w:eastAsia="zh-CN"/>
        </w:rPr>
        <w:t>一、</w:t>
      </w:r>
      <w:r>
        <w:rPr>
          <w:rFonts w:hint="eastAsia" w:ascii="黑体" w:hAnsi="宋体" w:eastAsia="黑体"/>
          <w:szCs w:val="21"/>
        </w:rPr>
        <w:t>基本情况</w:t>
      </w:r>
    </w:p>
    <w:p w14:paraId="35F83FB9">
      <w:pPr>
        <w:numPr>
          <w:ilvl w:val="0"/>
          <w:numId w:val="27"/>
        </w:numPr>
        <w:tabs>
          <w:tab w:val="left" w:pos="3885"/>
        </w:tabs>
        <w:snapToGrid w:val="0"/>
        <w:spacing w:line="600" w:lineRule="exact"/>
        <w:jc w:val="left"/>
        <w:rPr>
          <w:rFonts w:hint="eastAsia" w:ascii="仿宋_GB2312" w:hAnsi="仿宋_GB2312" w:cs="仿宋_GB2312"/>
          <w:szCs w:val="21"/>
        </w:rPr>
      </w:pPr>
      <w:r>
        <w:rPr>
          <w:rFonts w:hint="eastAsia" w:ascii="仿宋_GB2312" w:hAnsi="仿宋_GB2312" w:cs="仿宋_GB2312"/>
          <w:szCs w:val="21"/>
        </w:rPr>
        <w:t>项目概况</w:t>
      </w:r>
    </w:p>
    <w:p w14:paraId="53BDC460">
      <w:pPr>
        <w:spacing w:line="600" w:lineRule="exact"/>
        <w:ind w:firstLine="632" w:firstLineChars="200"/>
        <w:rPr>
          <w:rFonts w:hint="eastAsia" w:ascii="Times New Roman" w:hAnsi="宋体" w:cs="Times New Roman"/>
          <w:lang w:val="zh-CN" w:eastAsia="zh-CN"/>
        </w:rPr>
      </w:pPr>
      <w:r>
        <w:rPr>
          <w:rFonts w:hint="eastAsia" w:ascii="Times New Roman" w:hAnsi="Times New Roman" w:cs="Times New Roman"/>
        </w:rPr>
        <w:t>中纪委2011年6月印发《关于加强乡镇纪检组织建设的指导意见》的通知（中纪发[2011]26号文件）明确指出加强乡镇纪检监察组织建设。每年由</w:t>
      </w:r>
      <w:r>
        <w:rPr>
          <w:rFonts w:hint="eastAsia" w:ascii="Times New Roman" w:hAnsi="Times New Roman" w:cs="Times New Roman"/>
          <w:lang w:eastAsia="zh-CN"/>
        </w:rPr>
        <w:t>区</w:t>
      </w:r>
      <w:r>
        <w:rPr>
          <w:rFonts w:hint="eastAsia" w:ascii="Times New Roman" w:hAnsi="Times New Roman" w:cs="Times New Roman"/>
        </w:rPr>
        <w:t>财政安排乡镇纪检监察工作专项经费，</w:t>
      </w:r>
      <w:r>
        <w:rPr>
          <w:rFonts w:hint="eastAsia"/>
        </w:rPr>
        <w:t>202</w:t>
      </w:r>
      <w:r>
        <w:rPr>
          <w:rFonts w:hint="eastAsia"/>
          <w:lang w:val="en-US" w:eastAsia="zh-CN"/>
        </w:rPr>
        <w:t>3</w:t>
      </w:r>
      <w:r>
        <w:rPr>
          <w:rFonts w:hint="eastAsia"/>
        </w:rPr>
        <w:t>年我</w:t>
      </w:r>
      <w:r>
        <w:rPr>
          <w:rFonts w:hint="eastAsia" w:ascii="Calibri" w:hAnsi="Calibri" w:cs="Times New Roman"/>
        </w:rPr>
        <w:t>乡镇监察工作</w:t>
      </w:r>
      <w:r>
        <w:rPr>
          <w:rFonts w:hint="eastAsia" w:ascii="Calibri" w:hAnsi="Calibri" w:cs="Times New Roman"/>
          <w:lang w:val="zh-CN"/>
        </w:rPr>
        <w:t>项目</w:t>
      </w:r>
      <w:r>
        <w:rPr>
          <w:rFonts w:hint="eastAsia"/>
        </w:rPr>
        <w:t>总投资</w:t>
      </w:r>
      <w:r>
        <w:rPr>
          <w:rFonts w:hint="eastAsia"/>
          <w:lang w:val="en-US" w:eastAsia="zh-CN"/>
        </w:rPr>
        <w:t>3</w:t>
      </w:r>
      <w:r>
        <w:rPr>
          <w:rFonts w:hint="eastAsia"/>
        </w:rPr>
        <w:t>万元，财政所按工作开展情况采取授权支付等方式进行支付。</w:t>
      </w:r>
    </w:p>
    <w:p w14:paraId="385CC61A">
      <w:pPr>
        <w:numPr>
          <w:ilvl w:val="0"/>
          <w:numId w:val="27"/>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项目实施情况</w:t>
      </w:r>
    </w:p>
    <w:p w14:paraId="3E38F6EC">
      <w:pPr>
        <w:numPr>
          <w:ilvl w:val="0"/>
          <w:numId w:val="0"/>
        </w:numPr>
        <w:tabs>
          <w:tab w:val="left" w:pos="3885"/>
        </w:tabs>
        <w:snapToGrid w:val="0"/>
        <w:spacing w:line="600" w:lineRule="exact"/>
        <w:ind w:leftChars="0" w:firstLine="632" w:firstLineChars="200"/>
        <w:jc w:val="left"/>
        <w:rPr>
          <w:rFonts w:hint="eastAsia" w:ascii="仿宋_GB2312" w:hAnsi="仿宋_GB2312" w:cs="仿宋_GB2312"/>
          <w:szCs w:val="21"/>
        </w:rPr>
      </w:pPr>
      <w:r>
        <w:rPr>
          <w:rFonts w:hint="eastAsia" w:ascii="仿宋_GB2312" w:hAnsi="仿宋_GB2312" w:cs="仿宋_GB2312"/>
          <w:szCs w:val="21"/>
          <w:lang w:eastAsia="zh-CN"/>
        </w:rPr>
        <w:t>根据遂宁市安居区财政局</w:t>
      </w:r>
      <w:r>
        <w:rPr>
          <w:rFonts w:hint="eastAsia"/>
          <w:lang w:eastAsia="zh-CN"/>
        </w:rPr>
        <w:t>《遂宁市安居区</w:t>
      </w:r>
      <w:r>
        <w:rPr>
          <w:rFonts w:hint="eastAsia"/>
          <w:lang w:val="en-US" w:eastAsia="zh-CN"/>
        </w:rPr>
        <w:t>财政局</w:t>
      </w:r>
      <w:r>
        <w:rPr>
          <w:rFonts w:hint="eastAsia"/>
          <w:lang w:eastAsia="zh-CN"/>
        </w:rPr>
        <w:t>关于</w:t>
      </w:r>
      <w:r>
        <w:rPr>
          <w:rFonts w:hint="eastAsia"/>
          <w:lang w:val="en-US" w:eastAsia="zh-CN"/>
        </w:rPr>
        <w:t>开展2024年部门、项目、政策支出绩效自评工作的通知</w:t>
      </w:r>
      <w:r>
        <w:rPr>
          <w:rFonts w:hint="eastAsia"/>
          <w:lang w:eastAsia="zh-CN"/>
        </w:rPr>
        <w:t>》（遂安财监督〔</w:t>
      </w:r>
      <w:r>
        <w:rPr>
          <w:rFonts w:hint="eastAsia"/>
          <w:lang w:val="en-US" w:eastAsia="zh-CN"/>
        </w:rPr>
        <w:t>2024〕10号</w:t>
      </w:r>
      <w:r>
        <w:rPr>
          <w:rFonts w:hint="eastAsia"/>
          <w:lang w:eastAsia="zh-CN"/>
        </w:rPr>
        <w:t>）</w:t>
      </w:r>
      <w:r>
        <w:rPr>
          <w:rFonts w:hint="eastAsia" w:ascii="仿宋_GB2312" w:hAnsi="仿宋_GB2312" w:cs="仿宋_GB2312"/>
          <w:szCs w:val="21"/>
          <w:lang w:eastAsia="zh-CN"/>
        </w:rPr>
        <w:t>要求，我镇按照绩效评价相关制度规定，汇总整理相关自评材料并进行综合分析，根据分析后的情况对项目支出绩效自评指标进行评分，形成绩效自评报告，提交上级主管部门审核。</w:t>
      </w:r>
    </w:p>
    <w:p w14:paraId="1B333E0C">
      <w:pPr>
        <w:numPr>
          <w:ilvl w:val="0"/>
          <w:numId w:val="27"/>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资金投入使用情况</w:t>
      </w:r>
    </w:p>
    <w:p w14:paraId="1E692580">
      <w:pPr>
        <w:spacing w:line="580" w:lineRule="exact"/>
        <w:ind w:firstLine="632" w:firstLineChars="200"/>
        <w:rPr>
          <w:rFonts w:hint="eastAsia" w:ascii="仿宋" w:hAnsi="仿宋" w:eastAsia="仿宋" w:cs="仿宋_GB2312"/>
          <w:szCs w:val="32"/>
          <w:lang w:val="en-US" w:eastAsia="zh-CN"/>
        </w:rPr>
      </w:pPr>
      <w:r>
        <w:rPr>
          <w:rFonts w:hint="eastAsia" w:hAnsi="宋体"/>
          <w:lang w:val="en-US" w:eastAsia="zh-CN"/>
        </w:rPr>
        <w:t>该项目2023年年初预算金额为3万元，预算批复3万元，2023年申报金额为3万元，实际下达金额为3万元，截止评价时点项目资金的实际支出3万元，资金</w:t>
      </w:r>
      <w:r>
        <w:rPr>
          <w:rFonts w:hint="eastAsia"/>
          <w:highlight w:val="none"/>
        </w:rPr>
        <w:t>主要用于</w:t>
      </w:r>
      <w:r>
        <w:rPr>
          <w:rFonts w:hint="eastAsia" w:ascii="仿宋" w:hAnsi="仿宋" w:eastAsia="仿宋" w:cs="仿宋_GB2312"/>
          <w:szCs w:val="32"/>
          <w:lang w:val="en-US" w:eastAsia="zh-CN"/>
        </w:rPr>
        <w:t>乡镇监察工作经费。</w:t>
      </w:r>
    </w:p>
    <w:p w14:paraId="19424CB6">
      <w:pPr>
        <w:numPr>
          <w:ilvl w:val="0"/>
          <w:numId w:val="27"/>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项目绩效目标等内容</w:t>
      </w:r>
    </w:p>
    <w:p w14:paraId="6AFB9ECB">
      <w:pPr>
        <w:adjustRightInd w:val="0"/>
        <w:snapToGrid w:val="0"/>
        <w:spacing w:line="600" w:lineRule="exact"/>
        <w:ind w:firstLine="720"/>
        <w:rPr>
          <w:rFonts w:hint="eastAsia" w:ascii="Times New Roman" w:hAnsi="宋体" w:cs="Times New Roman"/>
          <w:lang w:val="en-US" w:eastAsia="zh-CN"/>
        </w:rPr>
      </w:pPr>
      <w:r>
        <w:rPr>
          <w:rFonts w:hint="eastAsia" w:ascii="Calibri" w:hAnsi="Calibri" w:cs="Times New Roman"/>
          <w:lang w:eastAsia="zh-CN"/>
        </w:rPr>
        <w:t>乡镇纪检监察组织聚焦中心任务，严明党的纪律，深化作风建设，坚决惩治腐败，强化权力监督，推进反腐败体制机制创新和制度保障，科学有效、坚决有力地推进党风廉政建设和反腐败斗争。市级财政保证乡镇纪检工作经费，为乡镇纪检组织充分发挥职能作用提供支持和保障。</w:t>
      </w:r>
    </w:p>
    <w:p w14:paraId="154A45D2">
      <w:pPr>
        <w:snapToGrid w:val="0"/>
        <w:spacing w:line="600" w:lineRule="exact"/>
        <w:ind w:firstLine="632" w:firstLineChars="200"/>
        <w:rPr>
          <w:rFonts w:hint="eastAsia" w:ascii="宋体" w:hAnsi="宋体"/>
          <w:szCs w:val="21"/>
        </w:rPr>
      </w:pPr>
      <w:r>
        <w:rPr>
          <w:rFonts w:hint="eastAsia" w:ascii="黑体" w:hAnsi="黑体" w:eastAsia="黑体" w:cs="黑体"/>
          <w:szCs w:val="21"/>
        </w:rPr>
        <w:t>二、评价工作开展情况</w:t>
      </w:r>
    </w:p>
    <w:p w14:paraId="41B657C6">
      <w:pPr>
        <w:adjustRightInd w:val="0"/>
        <w:snapToGrid w:val="0"/>
        <w:spacing w:line="600" w:lineRule="exact"/>
        <w:ind w:firstLine="720"/>
        <w:rPr>
          <w:rFonts w:hint="eastAsia" w:ascii="Times New Roman" w:hAnsi="Times New Roman" w:cs="Times New Roman"/>
        </w:rPr>
      </w:pPr>
      <w:r>
        <w:rPr>
          <w:rFonts w:hint="eastAsia" w:ascii="Times New Roman" w:hAnsi="宋体" w:cs="Times New Roman"/>
          <w:lang w:val="en-US" w:eastAsia="zh-CN"/>
        </w:rPr>
        <w:t>根据《遂宁市安居区财政局关于开展202</w:t>
      </w:r>
      <w:r>
        <w:rPr>
          <w:rFonts w:hint="eastAsia" w:hAnsi="宋体" w:cs="Times New Roman"/>
          <w:lang w:val="en-US" w:eastAsia="zh-CN"/>
        </w:rPr>
        <w:t>4</w:t>
      </w:r>
      <w:r>
        <w:rPr>
          <w:rFonts w:hint="eastAsia" w:ascii="Times New Roman" w:hAnsi="宋体" w:cs="Times New Roman"/>
          <w:lang w:val="en-US" w:eastAsia="zh-CN"/>
        </w:rPr>
        <w:t>年部门、项目、政策支出绩效自评工作的通知》遂安财监督</w:t>
      </w:r>
      <w:r>
        <w:rPr>
          <w:rFonts w:hint="eastAsia"/>
          <w:lang w:eastAsia="zh-CN"/>
        </w:rPr>
        <w:t>〔</w:t>
      </w:r>
      <w:r>
        <w:rPr>
          <w:rFonts w:hint="eastAsia"/>
          <w:lang w:val="en-US" w:eastAsia="zh-CN"/>
        </w:rPr>
        <w:t>2024〕10</w:t>
      </w:r>
      <w:r>
        <w:rPr>
          <w:rFonts w:hint="eastAsia" w:ascii="Times New Roman" w:hAnsi="宋体" w:cs="Times New Roman"/>
          <w:lang w:val="en-US" w:eastAsia="zh-CN"/>
        </w:rPr>
        <w:t>号文件精神，我镇组织相关人员对</w:t>
      </w:r>
      <w:r>
        <w:rPr>
          <w:rFonts w:hint="eastAsia" w:hAnsi="宋体"/>
          <w:lang w:val="en-US" w:eastAsia="zh-CN"/>
        </w:rPr>
        <w:t>2023年乡镇监察工作项目绩效进行自评。根据相关政策制度，我镇成立了绩效评价工作小组，负责组织、协调项目的绩效评价工作。采用实地抽查等形式，收集相关信息资料，对各项指标进行逐项逐条审核，对重点事项进行核实，在对取得的资料进行分析整理的基础上形成绩效自评报告。</w:t>
      </w:r>
    </w:p>
    <w:p w14:paraId="1C576C42">
      <w:pPr>
        <w:snapToGrid w:val="0"/>
        <w:spacing w:line="600" w:lineRule="exact"/>
        <w:ind w:firstLine="632" w:firstLineChars="200"/>
        <w:rPr>
          <w:rFonts w:hint="eastAsia" w:ascii="黑体" w:hAnsi="宋体" w:eastAsia="黑体"/>
          <w:szCs w:val="21"/>
        </w:rPr>
      </w:pPr>
      <w:r>
        <w:rPr>
          <w:rFonts w:hint="eastAsia" w:ascii="黑体" w:hAnsi="宋体" w:eastAsia="黑体"/>
          <w:szCs w:val="21"/>
        </w:rPr>
        <w:t>三</w:t>
      </w:r>
      <w:r>
        <w:rPr>
          <w:rFonts w:ascii="黑体" w:hAnsi="宋体" w:eastAsia="黑体"/>
          <w:szCs w:val="21"/>
        </w:rPr>
        <w:t>、</w:t>
      </w:r>
      <w:r>
        <w:rPr>
          <w:rFonts w:hint="eastAsia" w:ascii="黑体" w:hAnsi="宋体" w:eastAsia="黑体"/>
          <w:szCs w:val="21"/>
        </w:rPr>
        <w:t>综合评价结论</w:t>
      </w:r>
    </w:p>
    <w:p w14:paraId="652F1D8A">
      <w:pPr>
        <w:adjustRightInd w:val="0"/>
        <w:snapToGrid w:val="0"/>
        <w:spacing w:line="600" w:lineRule="exact"/>
        <w:ind w:firstLine="720"/>
        <w:rPr>
          <w:rFonts w:hint="eastAsia" w:ascii="黑体" w:hAnsi="宋体" w:eastAsia="黑体"/>
          <w:szCs w:val="21"/>
        </w:rPr>
      </w:pPr>
      <w:r>
        <w:rPr>
          <w:rFonts w:hint="eastAsia" w:hAnsi="宋体"/>
          <w:lang w:val="en-US" w:eastAsia="zh-CN"/>
        </w:rPr>
        <w:t>乡镇监察工作项目在制定时遵循客观公正性原则，从项目内部要素的内在联系，以及与外部条件的广泛联系入手，进行全面的动态的分析论证。我镇严格按照项目计划拨付、使用资金，未挤占截留挪用专项资金，做到专款专用，审批程序基本规范，较好地完成了计划目标。根据区财政局文件要求，我们认真组织了项目资金绩效自评工作，项目自评99分。</w:t>
      </w:r>
    </w:p>
    <w:p w14:paraId="40EB3275">
      <w:pPr>
        <w:snapToGrid w:val="0"/>
        <w:spacing w:line="600" w:lineRule="exact"/>
        <w:ind w:firstLine="632" w:firstLineChars="200"/>
        <w:rPr>
          <w:rFonts w:hint="eastAsia" w:ascii="黑体" w:hAnsi="黑体" w:eastAsia="黑体" w:cs="黑体"/>
          <w:bCs/>
          <w:szCs w:val="21"/>
        </w:rPr>
      </w:pPr>
      <w:r>
        <w:rPr>
          <w:rFonts w:hint="eastAsia" w:ascii="黑体" w:hAnsi="黑体" w:eastAsia="黑体" w:cs="黑体"/>
          <w:bCs/>
          <w:szCs w:val="21"/>
        </w:rPr>
        <w:t>四、绩效评价分析</w:t>
      </w:r>
    </w:p>
    <w:p w14:paraId="3F945DA1">
      <w:p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rPr>
        <w:t>（一）项目决策情况</w:t>
      </w:r>
    </w:p>
    <w:p w14:paraId="40E08945">
      <w:pPr>
        <w:adjustRightInd w:val="0"/>
        <w:snapToGrid w:val="0"/>
        <w:spacing w:line="600" w:lineRule="exact"/>
        <w:ind w:firstLine="720"/>
        <w:rPr>
          <w:rFonts w:hint="eastAsia" w:ascii="楷体_GB2312" w:hAnsi="宋体" w:eastAsia="楷体_GB2312"/>
          <w:b/>
          <w:szCs w:val="21"/>
        </w:rPr>
      </w:pPr>
      <w:r>
        <w:rPr>
          <w:rFonts w:hint="eastAsia" w:ascii="Calibri" w:hAnsi="Calibri" w:cs="Times New Roman"/>
          <w:lang w:eastAsia="zh-CN"/>
        </w:rPr>
        <w:t>通过实施该项目，提高纪检监察工作的政策水平，工作能力，充分发挥本部门的“教育、惩处、监督、保护”职能，把我镇党风廉政建设和反腐各项任务落到实处。</w:t>
      </w:r>
    </w:p>
    <w:p w14:paraId="0EAE8468">
      <w:pPr>
        <w:numPr>
          <w:ilvl w:val="0"/>
          <w:numId w:val="0"/>
        </w:num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lang w:eastAsia="zh-CN"/>
        </w:rPr>
        <w:t>（二）</w:t>
      </w:r>
      <w:r>
        <w:rPr>
          <w:rFonts w:hint="eastAsia" w:ascii="楷体_GB2312" w:hAnsi="宋体" w:eastAsia="楷体_GB2312"/>
          <w:b/>
          <w:szCs w:val="21"/>
        </w:rPr>
        <w:t>项目管理情况</w:t>
      </w:r>
    </w:p>
    <w:p w14:paraId="1E393E62">
      <w:pPr>
        <w:spacing w:line="600" w:lineRule="exact"/>
        <w:ind w:firstLine="632" w:firstLineChars="200"/>
        <w:rPr>
          <w:rFonts w:hint="eastAsia" w:ascii="楷体_GB2312" w:hAnsi="宋体" w:eastAsia="楷体_GB2312"/>
          <w:b/>
          <w:szCs w:val="21"/>
        </w:rPr>
      </w:pPr>
      <w:r>
        <w:rPr>
          <w:rFonts w:hint="eastAsia"/>
        </w:rPr>
        <w:t>为使项目如期完成，结合</w:t>
      </w:r>
      <w:r>
        <w:rPr>
          <w:rFonts w:hint="eastAsia"/>
          <w:lang w:val="en-US" w:eastAsia="zh-CN"/>
        </w:rPr>
        <w:t>西眉</w:t>
      </w:r>
      <w:r>
        <w:rPr>
          <w:rFonts w:hint="eastAsia"/>
          <w:lang w:eastAsia="zh-CN"/>
        </w:rPr>
        <w:t>镇</w:t>
      </w:r>
      <w:r>
        <w:rPr>
          <w:rFonts w:hint="eastAsia"/>
        </w:rPr>
        <w:t>实际情况，</w:t>
      </w:r>
      <w:r>
        <w:rPr>
          <w:rFonts w:hint="eastAsia"/>
          <w:lang w:eastAsia="zh-CN"/>
        </w:rPr>
        <w:t>乡镇监察工作项目</w:t>
      </w:r>
      <w:r>
        <w:rPr>
          <w:rFonts w:hint="eastAsia" w:ascii="Times New Roman" w:hAnsi="Times New Roman" w:cs="Times New Roman"/>
        </w:rPr>
        <w:t>相关管理制度健全并落实到位，资料齐全并及时归档。人员配备合理、支撑条件保障较好</w:t>
      </w:r>
      <w:r>
        <w:rPr>
          <w:rFonts w:hint="eastAsia"/>
        </w:rPr>
        <w:t>。</w:t>
      </w:r>
    </w:p>
    <w:p w14:paraId="51CC052B">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（三）项目产出情况</w:t>
      </w:r>
    </w:p>
    <w:p w14:paraId="0C64812C">
      <w:pPr>
        <w:snapToGrid w:val="0"/>
        <w:spacing w:line="600" w:lineRule="exact"/>
        <w:ind w:firstLine="632" w:firstLineChars="200"/>
        <w:rPr>
          <w:rFonts w:hint="eastAsia"/>
          <w:highlight w:val="none"/>
          <w:lang w:eastAsia="zh-CN"/>
        </w:rPr>
      </w:pPr>
      <w:r>
        <w:rPr>
          <w:rFonts w:hint="eastAsia" w:hAnsi="宋体"/>
          <w:lang w:val="en-US" w:eastAsia="zh-CN"/>
        </w:rPr>
        <w:t>该项目2023年年初预算3万元，项目实际支出为3万元。资金主要用于乡镇监察工作经费，</w:t>
      </w:r>
      <w:r>
        <w:rPr>
          <w:rFonts w:hint="eastAsia"/>
          <w:highlight w:val="none"/>
          <w:lang w:eastAsia="zh-CN"/>
        </w:rPr>
        <w:t>财政办按工作开展情况采取授权支付等方式进行支付。</w:t>
      </w:r>
    </w:p>
    <w:p w14:paraId="6743A196">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（四）项目效益情况。</w:t>
      </w:r>
    </w:p>
    <w:p w14:paraId="2B36BAFD">
      <w:pPr>
        <w:adjustRightInd w:val="0"/>
        <w:snapToGrid w:val="0"/>
        <w:spacing w:line="600" w:lineRule="exact"/>
        <w:ind w:firstLine="720"/>
        <w:rPr>
          <w:rFonts w:hint="eastAsia" w:ascii="楷体_GB2312" w:hAnsi="宋体" w:eastAsia="仿宋_GB2312"/>
          <w:b/>
          <w:szCs w:val="21"/>
          <w:lang w:val="en-US" w:eastAsia="zh-CN"/>
        </w:rPr>
      </w:pPr>
      <w:r>
        <w:rPr>
          <w:rFonts w:hint="eastAsia" w:ascii="Times New Roman" w:hAnsi="Times New Roman" w:cs="Times New Roman"/>
        </w:rPr>
        <w:t>效益指标完成情况如下，社会效益指标</w:t>
      </w:r>
      <w:r>
        <w:rPr>
          <w:rFonts w:hint="eastAsia" w:ascii="Times New Roman" w:hAnsi="Times New Roman" w:cs="Times New Roman"/>
          <w:lang w:eastAsia="zh-CN"/>
        </w:rPr>
        <w:t>政治生态建设</w:t>
      </w:r>
      <w:r>
        <w:rPr>
          <w:rFonts w:hint="eastAsia" w:ascii="Times New Roman" w:hAnsi="Times New Roman" w:cs="Times New Roman"/>
        </w:rPr>
        <w:t>明显</w:t>
      </w:r>
      <w:r>
        <w:rPr>
          <w:rFonts w:hint="eastAsia" w:ascii="Times New Roman" w:hAnsi="Times New Roman" w:cs="Times New Roman"/>
          <w:lang w:eastAsia="zh-CN"/>
        </w:rPr>
        <w:t>提高。</w:t>
      </w:r>
    </w:p>
    <w:p w14:paraId="70D05BD3">
      <w:pPr>
        <w:numPr>
          <w:ilvl w:val="0"/>
          <w:numId w:val="0"/>
        </w:numPr>
        <w:snapToGrid w:val="0"/>
        <w:spacing w:line="600" w:lineRule="exact"/>
        <w:ind w:firstLine="632" w:firstLineChars="200"/>
        <w:rPr>
          <w:rFonts w:hint="eastAsia" w:ascii="黑体" w:hAnsi="宋体" w:eastAsia="黑体"/>
          <w:szCs w:val="21"/>
        </w:rPr>
      </w:pPr>
      <w:r>
        <w:rPr>
          <w:rFonts w:hint="eastAsia" w:ascii="黑体" w:hAnsi="宋体" w:eastAsia="黑体"/>
          <w:szCs w:val="21"/>
          <w:lang w:eastAsia="zh-CN"/>
        </w:rPr>
        <w:t>五、</w:t>
      </w:r>
      <w:r>
        <w:rPr>
          <w:rFonts w:hint="eastAsia" w:ascii="黑体" w:hAnsi="宋体" w:eastAsia="黑体"/>
          <w:szCs w:val="21"/>
        </w:rPr>
        <w:t>存在主要问题</w:t>
      </w:r>
    </w:p>
    <w:p w14:paraId="6AED9F9E">
      <w:pPr>
        <w:snapToGrid w:val="0"/>
        <w:spacing w:line="600" w:lineRule="exact"/>
        <w:ind w:firstLine="632" w:firstLineChars="200"/>
        <w:rPr>
          <w:rFonts w:hint="eastAsia" w:ascii="Times New Roman" w:hAnsi="Times New Roman" w:cs="Times New Roman"/>
        </w:rPr>
      </w:pPr>
      <w:r>
        <w:rPr>
          <w:rFonts w:hint="eastAsia" w:ascii="Times New Roman" w:hAnsi="Times New Roman" w:cs="Times New Roman"/>
        </w:rPr>
        <w:t>一是日常监督具体抓手不多，落实抓早抓小的要求还不够到位；二是基层执纪审查力度还不够，有的乡镇纪委、派驻纪检组缺乏斗争精神，监督“探头”作用发挥不够充分，对问题 线索存在“等靠要”思想；三是乡镇纪委“五个必”工作开展 不平衡，有的不善于与群众打交道，工作不深入，村级纪检员 监督作用发挥有限；四是纪检监察干部落实纪法贯通的业务要 求还不够娴熟，对乡镇纪委日常履职情况考核还不健全。</w:t>
      </w:r>
    </w:p>
    <w:p w14:paraId="13C4F69F">
      <w:pPr>
        <w:snapToGrid w:val="0"/>
        <w:spacing w:line="600" w:lineRule="exact"/>
        <w:ind w:firstLine="632" w:firstLineChars="200"/>
        <w:rPr>
          <w:rFonts w:hint="eastAsia" w:ascii="黑体" w:hAnsi="黑体" w:eastAsia="黑体"/>
        </w:rPr>
      </w:pPr>
      <w:r>
        <w:rPr>
          <w:rFonts w:hint="eastAsia" w:ascii="黑体" w:hAnsi="宋体" w:eastAsia="黑体"/>
          <w:szCs w:val="21"/>
        </w:rPr>
        <w:t>六、相关措施建议</w:t>
      </w:r>
    </w:p>
    <w:p w14:paraId="7305D466">
      <w:pPr>
        <w:numPr>
          <w:ilvl w:val="0"/>
          <w:numId w:val="0"/>
        </w:numPr>
        <w:snapToGrid w:val="0"/>
        <w:spacing w:line="600" w:lineRule="exact"/>
        <w:ind w:firstLine="632" w:firstLineChars="200"/>
        <w:rPr>
          <w:rFonts w:hint="eastAsia" w:ascii="Calibri" w:hAnsi="Calibri" w:eastAsia="仿宋_GB2312" w:cs="Times New Roman"/>
          <w:kern w:val="2"/>
          <w:sz w:val="32"/>
          <w:szCs w:val="24"/>
          <w:lang w:val="en-US" w:eastAsia="zh-CN" w:bidi="ar-SA"/>
        </w:rPr>
      </w:pPr>
      <w:r>
        <w:rPr>
          <w:rFonts w:hint="eastAsia" w:ascii="Calibri" w:hAnsi="Calibri" w:cs="Times New Roman"/>
          <w:kern w:val="2"/>
          <w:sz w:val="32"/>
          <w:szCs w:val="24"/>
          <w:lang w:val="en-US" w:eastAsia="zh-CN" w:bidi="ar-SA"/>
        </w:rPr>
        <w:t>1、</w:t>
      </w:r>
      <w:r>
        <w:rPr>
          <w:rFonts w:hint="eastAsia" w:ascii="Calibri" w:hAnsi="Calibri" w:eastAsia="仿宋_GB2312" w:cs="Times New Roman"/>
          <w:kern w:val="2"/>
          <w:sz w:val="32"/>
          <w:szCs w:val="24"/>
          <w:lang w:val="en-US" w:eastAsia="zh-CN" w:bidi="ar-SA"/>
        </w:rPr>
        <w:t>参考《四川省项目支出绩效评价指标体系》，根据每年项目开展的实际情况，提出明确、合理的目标，制度绩效目标时应对目标进行量化，使项目实施做到科学合理。</w:t>
      </w:r>
    </w:p>
    <w:p w14:paraId="2610E783">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eastAsia" w:ascii="Calibri" w:hAnsi="Calibri" w:cs="Times New Roman"/>
          <w:kern w:val="2"/>
          <w:sz w:val="32"/>
          <w:szCs w:val="24"/>
          <w:lang w:val="en-US" w:eastAsia="zh-CN" w:bidi="ar-SA"/>
        </w:rPr>
      </w:pPr>
      <w:r>
        <w:rPr>
          <w:rFonts w:hint="eastAsia" w:ascii="Calibri" w:hAnsi="Calibri" w:cs="Times New Roman"/>
          <w:kern w:val="2"/>
          <w:sz w:val="32"/>
          <w:szCs w:val="24"/>
          <w:lang w:val="en-US" w:eastAsia="zh-CN" w:bidi="ar-SA"/>
        </w:rPr>
        <w:t>2、加强资金管理，规范各项支出。</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191"/>
        <w:gridCol w:w="1014"/>
        <w:gridCol w:w="1327"/>
        <w:gridCol w:w="394"/>
        <w:gridCol w:w="950"/>
        <w:gridCol w:w="392"/>
        <w:gridCol w:w="832"/>
        <w:gridCol w:w="480"/>
        <w:gridCol w:w="393"/>
        <w:gridCol w:w="1520"/>
      </w:tblGrid>
      <w:tr w14:paraId="24C9D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6222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353C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C30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AA73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51090423T000007747317-2023年乡镇监察工作经费</w:t>
            </w:r>
          </w:p>
        </w:tc>
      </w:tr>
      <w:tr w14:paraId="04514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B08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091D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遂宁市安居区西眉镇人民政府部门</w:t>
            </w:r>
          </w:p>
        </w:tc>
        <w:tc>
          <w:tcPr>
            <w:tcW w:w="386" w:type="pct"/>
            <w:tcBorders>
              <w:top w:val="nil"/>
              <w:left w:val="nil"/>
              <w:bottom w:val="nil"/>
              <w:right w:val="nil"/>
            </w:tcBorders>
            <w:shd w:val="clear" w:color="auto" w:fill="auto"/>
            <w:vAlign w:val="center"/>
          </w:tcPr>
          <w:p w14:paraId="1C8D39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8941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w:t>
            </w:r>
          </w:p>
        </w:tc>
      </w:tr>
      <w:tr w14:paraId="0AF2C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B78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7B3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591B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CAB7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F74D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7921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1016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3153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通过实施该项目保障乡镇监察工作的开展</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D54A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我镇切实加强村监委会队伍建设，使村监委会会监督、敢监督，为做好村级信访工作奠定了基础，有效解决了群众问题。切实加强镇干部作风建设，纠正了损害群众利益的不正之风。</w:t>
            </w:r>
          </w:p>
        </w:tc>
      </w:tr>
      <w:tr w14:paraId="64E31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ECC5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2B8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08A9F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r>
              <w:rPr>
                <w:rFonts w:hint="eastAsia" w:ascii="宋体" w:hAnsi="宋体" w:eastAsia="宋体" w:cs="宋体"/>
                <w:i w:val="0"/>
                <w:color w:val="000000"/>
                <w:sz w:val="18"/>
                <w:szCs w:val="18"/>
                <w:u w:val="none"/>
                <w:lang w:val="en-US" w:eastAsia="zh-CN"/>
              </w:rPr>
              <w:t>我</w:t>
            </w:r>
            <w:r>
              <w:rPr>
                <w:rFonts w:ascii="宋体" w:hAnsi="宋体" w:eastAsia="宋体" w:cs="宋体"/>
                <w:i w:val="0"/>
                <w:iCs w:val="0"/>
                <w:color w:val="000000"/>
                <w:kern w:val="0"/>
                <w:sz w:val="18"/>
                <w:szCs w:val="18"/>
                <w:u w:val="none"/>
                <w:lang w:val="en-US" w:eastAsia="zh-CN" w:bidi="ar"/>
              </w:rPr>
              <w:t>镇认真落实主体责任，把党风廉政建设作为党的建设和队伍建设的重要内容，成立了以纪委书记为组长，纪委副书记及委员成员的乡镇监察工作领导小组。统筹推进镇党风廉政建设。</w:t>
            </w:r>
          </w:p>
        </w:tc>
      </w:tr>
      <w:tr w14:paraId="098D2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338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DFD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568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9E4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5F1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342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4B7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83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21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6A44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50A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D0C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45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83A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105A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A9A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4A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182D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82C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p>
        </w:tc>
      </w:tr>
      <w:tr w14:paraId="250A8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A46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602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65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8FA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ADF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F7B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864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CF3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A8CCF">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4087E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4FB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D7A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1B7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0D4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62F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30E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E66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14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9E3C9">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0C836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086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0E8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6B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82C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81C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683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DE4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938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0EFD8">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7146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AC6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20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56E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DBA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DD7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707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FF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D9A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89627">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7148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F3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D1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92A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221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00B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63F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A6C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CC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5E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313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799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A00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57B4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12A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80F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F2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纪检办案工作人员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5E6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B38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89C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DDA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C63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417A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AB2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57F17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ABF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CC3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8F7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A5D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问题线索处置率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506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05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3FF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713E2">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481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176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FC7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1ABF8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F8C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835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A6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252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信访案件及时办结率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EF7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13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55F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14C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82C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54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A79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1D6B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99F9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764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F7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345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政治生态建设</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CA9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F49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6B9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367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F3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E1F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492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58B21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D56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C3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169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027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905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28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BD6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290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AB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F0A8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909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53A9E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401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923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1D7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1F7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开展监察工作经费保障，纪检办案调查，执纪审查</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E1C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633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4D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050A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195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EDA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850DF">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6B8D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BAC6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387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D690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491E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2BAA9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CB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2875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对群众反映的问题，凡符合政策能解決的，立即予以解决;对不符合政策的诉求，做实做细群众的思想工作。对行政权力运行进行細化、规范化，并及时公开。促进党务、村务、财务更加透明、公开。</w:t>
            </w:r>
          </w:p>
        </w:tc>
      </w:tr>
      <w:tr w14:paraId="34CB4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B5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C117B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一些工作安排不够紧密，受外界冲突影响较大。</w:t>
            </w:r>
          </w:p>
        </w:tc>
      </w:tr>
      <w:tr w14:paraId="7FC13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13F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2FCD4F">
            <w:pPr>
              <w:pStyle w:val="2"/>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切实改进工作方法，开阔思路，积极探索治理腐败新方法。</w:t>
            </w:r>
          </w:p>
        </w:tc>
      </w:tr>
    </w:tbl>
    <w:p w14:paraId="57302AC5">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1CFC63BA">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1621AB69">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6B0F036A">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5BED2179">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3D82EA7D">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65962CC5">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70E7922E">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5EB5F351">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46AF5917">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25A4A2AB">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46B353A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val="0"/>
          <w:i w:val="0"/>
          <w:iCs w:val="0"/>
          <w:color w:val="auto"/>
          <w:sz w:val="44"/>
          <w:szCs w:val="44"/>
          <w:highlight w:val="none"/>
        </w:rPr>
      </w:pPr>
    </w:p>
    <w:p w14:paraId="1EA203C0">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西眉镇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p>
    <w:p w14:paraId="2543226D">
      <w:pPr>
        <w:tabs>
          <w:tab w:val="left" w:pos="3885"/>
        </w:tabs>
        <w:snapToGrid w:val="0"/>
        <w:spacing w:line="600" w:lineRule="exact"/>
        <w:jc w:val="center"/>
        <w:rPr>
          <w:rFonts w:hAnsi="宋体"/>
        </w:rPr>
      </w:pPr>
      <w:r>
        <w:rPr>
          <w:rFonts w:hint="eastAsia" w:hAnsi="宋体"/>
        </w:rPr>
        <w:t>（</w:t>
      </w:r>
      <w:r>
        <w:rPr>
          <w:rFonts w:hint="eastAsia" w:hAnsi="宋体"/>
          <w:lang w:val="en-US" w:eastAsia="zh-CN"/>
        </w:rPr>
        <w:t>乡镇人大代表监督、视察等项目</w:t>
      </w:r>
      <w:r>
        <w:rPr>
          <w:rFonts w:hint="eastAsia" w:hAnsi="宋体"/>
        </w:rPr>
        <w:t>）</w:t>
      </w:r>
    </w:p>
    <w:p w14:paraId="660ECFB6">
      <w:pPr>
        <w:tabs>
          <w:tab w:val="left" w:pos="3885"/>
        </w:tabs>
        <w:snapToGrid w:val="0"/>
        <w:spacing w:line="600" w:lineRule="exact"/>
        <w:ind w:firstLine="632" w:firstLineChars="200"/>
        <w:jc w:val="left"/>
        <w:rPr>
          <w:rFonts w:ascii="宋体" w:hAnsi="宋体"/>
          <w:b/>
          <w:szCs w:val="21"/>
        </w:rPr>
      </w:pPr>
    </w:p>
    <w:p w14:paraId="1150B879">
      <w:pPr>
        <w:numPr>
          <w:ilvl w:val="0"/>
          <w:numId w:val="0"/>
        </w:numPr>
        <w:tabs>
          <w:tab w:val="left" w:pos="3885"/>
        </w:tabs>
        <w:snapToGrid w:val="0"/>
        <w:spacing w:line="600" w:lineRule="exact"/>
        <w:jc w:val="left"/>
        <w:rPr>
          <w:rFonts w:hint="eastAsia" w:ascii="黑体" w:hAnsi="宋体" w:eastAsia="黑体"/>
          <w:szCs w:val="21"/>
        </w:rPr>
      </w:pPr>
      <w:r>
        <w:rPr>
          <w:rFonts w:hint="eastAsia" w:ascii="黑体" w:hAnsi="宋体" w:eastAsia="黑体"/>
          <w:szCs w:val="21"/>
          <w:lang w:eastAsia="zh-CN"/>
        </w:rPr>
        <w:t>一、</w:t>
      </w:r>
      <w:r>
        <w:rPr>
          <w:rFonts w:hint="eastAsia" w:ascii="黑体" w:hAnsi="宋体" w:eastAsia="黑体"/>
          <w:szCs w:val="21"/>
        </w:rPr>
        <w:t>基本情况</w:t>
      </w:r>
    </w:p>
    <w:p w14:paraId="65AC87E5">
      <w:pPr>
        <w:numPr>
          <w:ilvl w:val="0"/>
          <w:numId w:val="0"/>
        </w:numPr>
        <w:tabs>
          <w:tab w:val="left" w:pos="3885"/>
        </w:tabs>
        <w:snapToGrid w:val="0"/>
        <w:spacing w:line="600" w:lineRule="exact"/>
        <w:jc w:val="left"/>
        <w:rPr>
          <w:rFonts w:hint="eastAsia" w:ascii="仿宋_GB2312" w:hAnsi="仿宋_GB2312" w:cs="仿宋_GB2312"/>
          <w:szCs w:val="21"/>
        </w:rPr>
      </w:pPr>
      <w:r>
        <w:rPr>
          <w:rFonts w:hint="eastAsia" w:ascii="仿宋_GB2312" w:hAnsi="仿宋_GB2312" w:cs="仿宋_GB2312"/>
          <w:szCs w:val="21"/>
          <w:lang w:eastAsia="zh-CN"/>
        </w:rPr>
        <w:t>（一）</w:t>
      </w:r>
      <w:r>
        <w:rPr>
          <w:rFonts w:hint="eastAsia" w:ascii="仿宋_GB2312" w:hAnsi="仿宋_GB2312" w:cs="仿宋_GB2312"/>
          <w:szCs w:val="21"/>
        </w:rPr>
        <w:t>项目概况</w:t>
      </w:r>
    </w:p>
    <w:p w14:paraId="4FF58948">
      <w:pPr>
        <w:tabs>
          <w:tab w:val="left" w:pos="3885"/>
        </w:tabs>
        <w:snapToGrid w:val="0"/>
        <w:spacing w:line="600" w:lineRule="exact"/>
        <w:ind w:firstLine="632" w:firstLineChars="200"/>
        <w:jc w:val="both"/>
        <w:rPr>
          <w:rFonts w:hint="eastAsia" w:hAnsi="宋体"/>
          <w:lang w:val="en-US" w:eastAsia="zh-CN"/>
        </w:rPr>
      </w:pPr>
      <w:r>
        <w:rPr>
          <w:rFonts w:hint="eastAsia" w:hAnsi="宋体"/>
          <w:lang w:val="en-US" w:eastAsia="zh-CN"/>
        </w:rPr>
        <w:t>乡镇人大代表监督、视察等项目用于安排代表参加统一组织的视察、专题调研、执法检查等履职活动；为代表订阅报刊、书籍和资料等支出。</w:t>
      </w:r>
    </w:p>
    <w:p w14:paraId="611008DC">
      <w:pPr>
        <w:numPr>
          <w:ilvl w:val="0"/>
          <w:numId w:val="0"/>
        </w:numPr>
        <w:tabs>
          <w:tab w:val="left" w:pos="3885"/>
        </w:tabs>
        <w:snapToGrid w:val="0"/>
        <w:spacing w:line="600" w:lineRule="exact"/>
        <w:ind w:leftChars="0"/>
        <w:jc w:val="left"/>
        <w:rPr>
          <w:rFonts w:hint="eastAsia" w:ascii="仿宋_GB2312" w:hAnsi="仿宋_GB2312" w:cs="仿宋_GB2312"/>
          <w:szCs w:val="21"/>
        </w:rPr>
      </w:pPr>
      <w:r>
        <w:rPr>
          <w:rFonts w:hint="eastAsia" w:ascii="仿宋_GB2312" w:hAnsi="仿宋_GB2312" w:cs="仿宋_GB2312"/>
          <w:szCs w:val="21"/>
          <w:lang w:eastAsia="zh-CN"/>
        </w:rPr>
        <w:t>（二）</w:t>
      </w:r>
      <w:r>
        <w:rPr>
          <w:rFonts w:hint="eastAsia" w:ascii="仿宋_GB2312" w:hAnsi="仿宋_GB2312" w:cs="仿宋_GB2312"/>
          <w:szCs w:val="21"/>
        </w:rPr>
        <w:t>项目实施情况</w:t>
      </w:r>
    </w:p>
    <w:p w14:paraId="22A16B8C">
      <w:pPr>
        <w:numPr>
          <w:ilvl w:val="0"/>
          <w:numId w:val="0"/>
        </w:numPr>
        <w:tabs>
          <w:tab w:val="left" w:pos="3885"/>
        </w:tabs>
        <w:snapToGrid w:val="0"/>
        <w:spacing w:line="600" w:lineRule="exact"/>
        <w:ind w:leftChars="0" w:firstLine="632" w:firstLineChars="200"/>
        <w:jc w:val="left"/>
        <w:rPr>
          <w:rFonts w:hint="eastAsia" w:ascii="仿宋_GB2312" w:hAnsi="仿宋_GB2312" w:cs="仿宋_GB2312"/>
          <w:szCs w:val="21"/>
        </w:rPr>
      </w:pPr>
      <w:r>
        <w:rPr>
          <w:rFonts w:hint="eastAsia" w:ascii="仿宋_GB2312" w:hAnsi="仿宋_GB2312" w:cs="仿宋_GB2312"/>
          <w:szCs w:val="21"/>
          <w:lang w:eastAsia="zh-CN"/>
        </w:rPr>
        <w:t>根据遂宁市安居区财政局</w:t>
      </w:r>
      <w:r>
        <w:rPr>
          <w:rFonts w:hint="eastAsia"/>
          <w:lang w:eastAsia="zh-CN"/>
        </w:rPr>
        <w:t>《遂宁市安居区</w:t>
      </w:r>
      <w:r>
        <w:rPr>
          <w:rFonts w:hint="eastAsia"/>
          <w:lang w:val="en-US" w:eastAsia="zh-CN"/>
        </w:rPr>
        <w:t>财政局</w:t>
      </w:r>
      <w:r>
        <w:rPr>
          <w:rFonts w:hint="eastAsia"/>
          <w:lang w:eastAsia="zh-CN"/>
        </w:rPr>
        <w:t>关于</w:t>
      </w:r>
      <w:r>
        <w:rPr>
          <w:rFonts w:hint="eastAsia"/>
          <w:lang w:val="en-US" w:eastAsia="zh-CN"/>
        </w:rPr>
        <w:t>开展2024年部门、项目、政策支出绩效自评工作的通知</w:t>
      </w:r>
      <w:r>
        <w:rPr>
          <w:rFonts w:hint="eastAsia"/>
          <w:lang w:eastAsia="zh-CN"/>
        </w:rPr>
        <w:t>》（遂安财监督〔</w:t>
      </w:r>
      <w:r>
        <w:rPr>
          <w:rFonts w:hint="eastAsia"/>
          <w:lang w:val="en-US" w:eastAsia="zh-CN"/>
        </w:rPr>
        <w:t>2024〕10号</w:t>
      </w:r>
      <w:r>
        <w:rPr>
          <w:rFonts w:hint="eastAsia"/>
          <w:lang w:eastAsia="zh-CN"/>
        </w:rPr>
        <w:t>）</w:t>
      </w:r>
      <w:r>
        <w:rPr>
          <w:rFonts w:hint="eastAsia" w:ascii="仿宋_GB2312" w:hAnsi="仿宋_GB2312" w:cs="仿宋_GB2312"/>
          <w:szCs w:val="21"/>
          <w:lang w:eastAsia="zh-CN"/>
        </w:rPr>
        <w:t>要求，我镇按照绩效评价相关制度规定，汇总整理相关自评材料并进行综合分析，根据分析后的情况对项目支出绩效自评指标进行评分，形成绩效自评报告，提交上级主管部门审核。</w:t>
      </w:r>
    </w:p>
    <w:p w14:paraId="62DFDF50">
      <w:pPr>
        <w:numPr>
          <w:ilvl w:val="0"/>
          <w:numId w:val="0"/>
        </w:numPr>
        <w:tabs>
          <w:tab w:val="left" w:pos="3885"/>
        </w:tabs>
        <w:snapToGrid w:val="0"/>
        <w:spacing w:line="600" w:lineRule="exact"/>
        <w:ind w:leftChars="0"/>
        <w:jc w:val="left"/>
        <w:rPr>
          <w:rFonts w:hint="eastAsia" w:ascii="仿宋_GB2312" w:hAnsi="仿宋_GB2312" w:cs="仿宋_GB2312"/>
          <w:szCs w:val="21"/>
        </w:rPr>
      </w:pPr>
      <w:r>
        <w:rPr>
          <w:rFonts w:hint="eastAsia" w:ascii="仿宋_GB2312" w:hAnsi="仿宋_GB2312" w:cs="仿宋_GB2312"/>
          <w:szCs w:val="21"/>
          <w:lang w:eastAsia="zh-CN"/>
        </w:rPr>
        <w:t>（三）</w:t>
      </w:r>
      <w:r>
        <w:rPr>
          <w:rFonts w:hint="eastAsia" w:ascii="仿宋_GB2312" w:hAnsi="仿宋_GB2312" w:cs="仿宋_GB2312"/>
          <w:szCs w:val="21"/>
        </w:rPr>
        <w:t>资金投入使用情况</w:t>
      </w:r>
    </w:p>
    <w:p w14:paraId="09688341">
      <w:pPr>
        <w:numPr>
          <w:ilvl w:val="0"/>
          <w:numId w:val="0"/>
        </w:numPr>
        <w:spacing w:line="600" w:lineRule="exact"/>
        <w:ind w:firstLine="632" w:firstLineChars="200"/>
        <w:rPr>
          <w:rFonts w:hint="eastAsia" w:ascii="仿宋_GB2312" w:hAnsi="仿宋_GB2312" w:cs="仿宋_GB2312"/>
          <w:szCs w:val="21"/>
        </w:rPr>
      </w:pPr>
      <w:r>
        <w:rPr>
          <w:rFonts w:hint="eastAsia" w:hAnsi="宋体"/>
          <w:lang w:val="en-US" w:eastAsia="zh-CN"/>
        </w:rPr>
        <w:t>该项目2023年年初预算金额为2万元，预算批复2万元，2023年申报金额为2万元，实际下达金额为2万元，截止评价时点项目资金的实际支出2万元，资金</w:t>
      </w:r>
      <w:r>
        <w:rPr>
          <w:rFonts w:hint="eastAsia"/>
          <w:highlight w:val="none"/>
        </w:rPr>
        <w:t>主要用于</w:t>
      </w:r>
      <w:r>
        <w:rPr>
          <w:rFonts w:hint="eastAsia" w:hAnsi="宋体"/>
          <w:lang w:val="en-US" w:eastAsia="zh-CN"/>
        </w:rPr>
        <w:t>乡镇人大代表监督、视察等工作经费。</w:t>
      </w:r>
    </w:p>
    <w:p w14:paraId="26C65AA9">
      <w:pPr>
        <w:numPr>
          <w:ilvl w:val="0"/>
          <w:numId w:val="0"/>
        </w:numPr>
        <w:tabs>
          <w:tab w:val="left" w:pos="3885"/>
        </w:tabs>
        <w:snapToGrid w:val="0"/>
        <w:spacing w:line="600" w:lineRule="exact"/>
        <w:ind w:leftChars="0"/>
        <w:jc w:val="left"/>
        <w:rPr>
          <w:rFonts w:hint="eastAsia" w:ascii="仿宋_GB2312" w:hAnsi="仿宋_GB2312" w:cs="仿宋_GB2312"/>
          <w:szCs w:val="21"/>
        </w:rPr>
      </w:pPr>
      <w:r>
        <w:rPr>
          <w:rFonts w:hint="eastAsia" w:ascii="仿宋_GB2312" w:hAnsi="仿宋_GB2312" w:cs="仿宋_GB2312"/>
          <w:szCs w:val="21"/>
          <w:lang w:eastAsia="zh-CN"/>
        </w:rPr>
        <w:t>（四）</w:t>
      </w:r>
      <w:r>
        <w:rPr>
          <w:rFonts w:hint="eastAsia" w:ascii="仿宋_GB2312" w:hAnsi="仿宋_GB2312" w:cs="仿宋_GB2312"/>
          <w:szCs w:val="21"/>
        </w:rPr>
        <w:t>项目绩效目标</w:t>
      </w:r>
    </w:p>
    <w:p w14:paraId="0CFCE787">
      <w:pPr>
        <w:snapToGrid w:val="0"/>
        <w:spacing w:line="600" w:lineRule="exact"/>
        <w:ind w:firstLine="632" w:firstLineChars="200"/>
        <w:rPr>
          <w:rFonts w:hint="eastAsia" w:hAnsi="宋体"/>
          <w:lang w:val="en-US" w:eastAsia="zh-CN"/>
        </w:rPr>
      </w:pPr>
      <w:r>
        <w:rPr>
          <w:rFonts w:hint="eastAsia" w:hAnsi="宋体"/>
          <w:lang w:val="en-US" w:eastAsia="zh-CN"/>
        </w:rPr>
        <w:t>2023年度，人大机关坚决履行职能职责，绩效明显，有效完成了本年度绩效目标。项目所有开支均按照我单位财务管理制度执行，资金的使用严格把关，整个项目的运行完全按照有关规定执行。单位内部不定期进行抽查，严格人员作风，不存在违规违法的问题。</w:t>
      </w:r>
    </w:p>
    <w:p w14:paraId="79C0609D">
      <w:pPr>
        <w:snapToGrid w:val="0"/>
        <w:spacing w:line="600" w:lineRule="exact"/>
        <w:ind w:firstLine="632" w:firstLineChars="200"/>
        <w:rPr>
          <w:rFonts w:hint="eastAsia" w:ascii="宋体" w:hAnsi="宋体"/>
          <w:szCs w:val="21"/>
        </w:rPr>
      </w:pPr>
      <w:r>
        <w:rPr>
          <w:rFonts w:hint="eastAsia" w:ascii="黑体" w:hAnsi="黑体" w:eastAsia="黑体" w:cs="黑体"/>
          <w:szCs w:val="21"/>
        </w:rPr>
        <w:t>二、评价工作开展情况</w:t>
      </w:r>
    </w:p>
    <w:p w14:paraId="656DDE3F">
      <w:pPr>
        <w:numPr>
          <w:ilvl w:val="0"/>
          <w:numId w:val="0"/>
        </w:numPr>
        <w:spacing w:line="600" w:lineRule="exact"/>
        <w:ind w:firstLine="632" w:firstLineChars="200"/>
        <w:rPr>
          <w:rFonts w:hint="eastAsia" w:hAnsi="宋体"/>
          <w:lang w:val="en-US" w:eastAsia="zh-CN"/>
        </w:rPr>
      </w:pPr>
      <w:r>
        <w:rPr>
          <w:rFonts w:hint="eastAsia" w:ascii="Times New Roman" w:hAnsi="宋体" w:cs="Times New Roman"/>
          <w:lang w:val="en-US" w:eastAsia="zh-CN"/>
        </w:rPr>
        <w:t>根据《遂宁市安居区财政局关于开展202</w:t>
      </w:r>
      <w:r>
        <w:rPr>
          <w:rFonts w:hint="eastAsia" w:hAnsi="宋体" w:cs="Times New Roman"/>
          <w:lang w:val="en-US" w:eastAsia="zh-CN"/>
        </w:rPr>
        <w:t>4</w:t>
      </w:r>
      <w:r>
        <w:rPr>
          <w:rFonts w:hint="eastAsia" w:ascii="Times New Roman" w:hAnsi="宋体" w:cs="Times New Roman"/>
          <w:lang w:val="en-US" w:eastAsia="zh-CN"/>
        </w:rPr>
        <w:t>年部门、项目、政策支出绩效自评工作的通知》遂安财监督</w:t>
      </w:r>
      <w:r>
        <w:rPr>
          <w:rFonts w:hint="eastAsia"/>
          <w:lang w:eastAsia="zh-CN"/>
        </w:rPr>
        <w:t>〔</w:t>
      </w:r>
      <w:r>
        <w:rPr>
          <w:rFonts w:hint="eastAsia"/>
          <w:lang w:val="en-US" w:eastAsia="zh-CN"/>
        </w:rPr>
        <w:t>2024〕10</w:t>
      </w:r>
      <w:r>
        <w:rPr>
          <w:rFonts w:hint="eastAsia" w:ascii="Times New Roman" w:hAnsi="宋体" w:cs="Times New Roman"/>
          <w:lang w:val="en-US" w:eastAsia="zh-CN"/>
        </w:rPr>
        <w:t>号文件精神，我镇组织相关人员对对</w:t>
      </w:r>
      <w:r>
        <w:rPr>
          <w:rFonts w:hint="eastAsia" w:hAnsi="宋体"/>
          <w:lang w:val="en-US" w:eastAsia="zh-CN"/>
        </w:rPr>
        <w:t>2023年乡镇人大代表监督、视察等项目绩效进行自评。根据相关政策制度，我镇成立了绩效评价工作小组，负责组织、协调项目的绩效评价工作。采用实地抽查等形式，收集相关信息资料，对各项指标进行逐项逐条审核，对重点事项进行核实，在对取得的资料进行分析整理的基础上形成绩效自评报告。</w:t>
      </w:r>
    </w:p>
    <w:p w14:paraId="4F166F82">
      <w:pPr>
        <w:snapToGrid w:val="0"/>
        <w:spacing w:line="600" w:lineRule="exact"/>
        <w:ind w:firstLine="632" w:firstLineChars="200"/>
        <w:rPr>
          <w:rFonts w:hint="eastAsia" w:ascii="黑体" w:hAnsi="宋体" w:eastAsia="黑体"/>
          <w:szCs w:val="21"/>
        </w:rPr>
      </w:pPr>
      <w:r>
        <w:rPr>
          <w:rFonts w:hint="eastAsia" w:ascii="黑体" w:hAnsi="宋体" w:eastAsia="黑体"/>
          <w:szCs w:val="21"/>
        </w:rPr>
        <w:t>三</w:t>
      </w:r>
      <w:r>
        <w:rPr>
          <w:rFonts w:ascii="黑体" w:hAnsi="宋体" w:eastAsia="黑体"/>
          <w:szCs w:val="21"/>
        </w:rPr>
        <w:t>、</w:t>
      </w:r>
      <w:r>
        <w:rPr>
          <w:rFonts w:hint="eastAsia" w:ascii="黑体" w:hAnsi="宋体" w:eastAsia="黑体"/>
          <w:szCs w:val="21"/>
        </w:rPr>
        <w:t>综合评价结论</w:t>
      </w:r>
    </w:p>
    <w:p w14:paraId="0F4C2C40">
      <w:pPr>
        <w:adjustRightInd w:val="0"/>
        <w:snapToGrid w:val="0"/>
        <w:spacing w:line="600" w:lineRule="exact"/>
        <w:ind w:firstLine="720"/>
        <w:rPr>
          <w:rFonts w:hint="eastAsia" w:ascii="黑体" w:hAnsi="宋体" w:eastAsia="黑体"/>
          <w:szCs w:val="21"/>
        </w:rPr>
      </w:pPr>
      <w:r>
        <w:rPr>
          <w:rFonts w:hint="eastAsia" w:hAnsi="宋体"/>
          <w:lang w:val="en-US" w:eastAsia="zh-CN"/>
        </w:rPr>
        <w:t>乡镇人大代表监督、视察等项目在制定时遵循客观公正性原则，从项目内部要素的内在联系，以及与外部条件的广泛联系入手，进行全面的动态的分析论证。我镇严格按照项目计划拨付、使用资金，未挤占截留挪用专项资金，做到专款专用，审批程序基本规范，较好地完成了计划目标。根据区财政局文件要求，我们认真组织了项目资金绩效自评工作，项目自评100分。</w:t>
      </w:r>
    </w:p>
    <w:p w14:paraId="2797FBFF">
      <w:pPr>
        <w:snapToGrid w:val="0"/>
        <w:spacing w:line="600" w:lineRule="exact"/>
        <w:ind w:firstLine="632" w:firstLineChars="200"/>
        <w:rPr>
          <w:rFonts w:hint="eastAsia" w:ascii="黑体" w:hAnsi="黑体" w:eastAsia="黑体" w:cs="黑体"/>
          <w:bCs/>
          <w:szCs w:val="21"/>
        </w:rPr>
      </w:pPr>
      <w:r>
        <w:rPr>
          <w:rFonts w:hint="eastAsia" w:ascii="黑体" w:hAnsi="黑体" w:eastAsia="黑体" w:cs="黑体"/>
          <w:bCs/>
          <w:szCs w:val="21"/>
        </w:rPr>
        <w:t>四、绩效评价分析</w:t>
      </w:r>
    </w:p>
    <w:p w14:paraId="5CBB792F">
      <w:p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rPr>
        <w:t>（一）项目决策情况</w:t>
      </w:r>
    </w:p>
    <w:p w14:paraId="7532815B">
      <w:pPr>
        <w:adjustRightInd w:val="0"/>
        <w:snapToGrid w:val="0"/>
        <w:spacing w:line="600" w:lineRule="exact"/>
        <w:ind w:firstLine="720"/>
        <w:rPr>
          <w:rFonts w:hint="eastAsia" w:ascii="楷体_GB2312" w:hAnsi="宋体" w:eastAsia="楷体_GB2312"/>
          <w:b/>
          <w:szCs w:val="21"/>
        </w:rPr>
      </w:pPr>
      <w:r>
        <w:rPr>
          <w:rFonts w:hint="eastAsia" w:hAnsi="宋体"/>
          <w:lang w:val="en-US" w:eastAsia="zh-CN"/>
        </w:rPr>
        <w:t>乡镇人大代表监督、视察等项目为延续性项目，已在年初进行项目绩效目标申报，项目规划合理，年度绩效目标与中长期规划一致。资金管理办法健全完善。</w:t>
      </w:r>
    </w:p>
    <w:p w14:paraId="1548F6E1">
      <w:pPr>
        <w:numPr>
          <w:ilvl w:val="0"/>
          <w:numId w:val="0"/>
        </w:num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lang w:eastAsia="zh-CN"/>
        </w:rPr>
        <w:t>（二）</w:t>
      </w:r>
      <w:r>
        <w:rPr>
          <w:rFonts w:hint="eastAsia" w:ascii="楷体_GB2312" w:hAnsi="宋体" w:eastAsia="楷体_GB2312"/>
          <w:b/>
          <w:szCs w:val="21"/>
        </w:rPr>
        <w:t>项目管理情况</w:t>
      </w:r>
    </w:p>
    <w:p w14:paraId="5515ACEF">
      <w:pPr>
        <w:adjustRightInd w:val="0"/>
        <w:snapToGrid w:val="0"/>
        <w:spacing w:line="600" w:lineRule="exact"/>
        <w:ind w:firstLine="720"/>
        <w:rPr>
          <w:rFonts w:hint="eastAsia" w:ascii="楷体_GB2312" w:hAnsi="宋体" w:eastAsia="楷体_GB2312"/>
          <w:b/>
          <w:szCs w:val="21"/>
        </w:rPr>
      </w:pPr>
      <w:r>
        <w:rPr>
          <w:rFonts w:hint="eastAsia" w:hAnsi="宋体"/>
          <w:lang w:val="en-US" w:eastAsia="zh-CN"/>
        </w:rPr>
        <w:t>严格按照有关文件精神，进一步完善制度，规范审批程序，手续完备，档案管理规范。在项目资金发放工作中，建立了符合财务会计制度的乡镇人大代表监督、视察等项目资金管理制度，专项管理、拨付规范、发放及时。</w:t>
      </w:r>
    </w:p>
    <w:p w14:paraId="1F65F8C8">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（三）项目产出情况</w:t>
      </w:r>
    </w:p>
    <w:p w14:paraId="21843B51">
      <w:pPr>
        <w:numPr>
          <w:ilvl w:val="0"/>
          <w:numId w:val="0"/>
        </w:numPr>
        <w:spacing w:line="600" w:lineRule="exact"/>
        <w:ind w:firstLine="632" w:firstLineChars="200"/>
        <w:rPr>
          <w:rFonts w:hint="eastAsia" w:ascii="楷体_GB2312" w:hAnsi="宋体" w:eastAsia="仿宋_GB2312"/>
          <w:b/>
          <w:szCs w:val="21"/>
          <w:lang w:val="en-US" w:eastAsia="zh-CN"/>
        </w:rPr>
      </w:pPr>
      <w:r>
        <w:rPr>
          <w:rFonts w:hint="eastAsia" w:hAnsi="宋体"/>
          <w:lang w:val="en-US" w:eastAsia="zh-CN"/>
        </w:rPr>
        <w:t>该项目2023年年初预算2万元，项目实际支出为2万元。资金主要用于乡镇人大代表监督、视察等工作经费</w:t>
      </w:r>
      <w:r>
        <w:rPr>
          <w:rFonts w:hint="eastAsia"/>
          <w:highlight w:val="none"/>
        </w:rPr>
        <w:t>。</w:t>
      </w:r>
      <w:r>
        <w:rPr>
          <w:rFonts w:hint="eastAsia"/>
          <w:highlight w:val="none"/>
          <w:lang w:eastAsia="zh-CN"/>
        </w:rPr>
        <w:t>财政办按工作开展情况采取授权支付等方式进行支付。通过研究、分析确保全镇人大代表监督、视察工作的有序开展。</w:t>
      </w:r>
    </w:p>
    <w:p w14:paraId="623A9FE2">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（四）项目效益情况。</w:t>
      </w:r>
    </w:p>
    <w:p w14:paraId="41FB6E32">
      <w:pPr>
        <w:adjustRightInd w:val="0"/>
        <w:snapToGrid w:val="0"/>
        <w:spacing w:line="600" w:lineRule="exact"/>
        <w:ind w:firstLine="720"/>
        <w:rPr>
          <w:rFonts w:hint="eastAsia" w:ascii="楷体_GB2312" w:hAnsi="宋体" w:eastAsia="楷体_GB2312"/>
          <w:b/>
          <w:szCs w:val="21"/>
        </w:rPr>
      </w:pPr>
      <w:r>
        <w:rPr>
          <w:rFonts w:hint="eastAsia" w:hAnsi="宋体"/>
          <w:lang w:val="en-US" w:eastAsia="zh-CN"/>
        </w:rPr>
        <w:t>乡镇人大代表监督、视察等项目，在第一季度项目已开始实施。至第四季度末，按工作安排已完成组织代表视察与专题调研工作任务，项目经费为人大代表履行职责提供财力的保证。今年西眉镇人大组织代表参加各种调研视察、执法检查并完成调研、组织代表提出建议意见，达到预期主要的经济、政治和社会效益。</w:t>
      </w:r>
    </w:p>
    <w:p w14:paraId="53B203F5">
      <w:pPr>
        <w:numPr>
          <w:ilvl w:val="0"/>
          <w:numId w:val="0"/>
        </w:numPr>
        <w:snapToGrid w:val="0"/>
        <w:spacing w:line="600" w:lineRule="exact"/>
        <w:ind w:firstLine="632" w:firstLineChars="200"/>
        <w:rPr>
          <w:rFonts w:hint="eastAsia" w:ascii="黑体" w:hAnsi="宋体" w:eastAsia="黑体"/>
          <w:szCs w:val="21"/>
        </w:rPr>
      </w:pPr>
      <w:r>
        <w:rPr>
          <w:rFonts w:hint="eastAsia" w:ascii="黑体" w:hAnsi="宋体" w:eastAsia="黑体"/>
          <w:szCs w:val="21"/>
          <w:lang w:eastAsia="zh-CN"/>
        </w:rPr>
        <w:t>五、</w:t>
      </w:r>
      <w:r>
        <w:rPr>
          <w:rFonts w:hint="eastAsia" w:ascii="黑体" w:hAnsi="宋体" w:eastAsia="黑体"/>
          <w:szCs w:val="21"/>
        </w:rPr>
        <w:t>存在主要问题</w:t>
      </w:r>
    </w:p>
    <w:p w14:paraId="6522E387">
      <w:pPr>
        <w:spacing w:line="600" w:lineRule="exact"/>
        <w:ind w:firstLine="632" w:firstLineChars="200"/>
        <w:rPr>
          <w:rFonts w:hint="eastAsia" w:hAnsi="宋体"/>
          <w:lang w:val="en-US" w:eastAsia="zh-CN"/>
        </w:rPr>
      </w:pPr>
      <w:r>
        <w:rPr>
          <w:rFonts w:hint="eastAsia" w:hAnsi="宋体"/>
          <w:lang w:val="en-US" w:eastAsia="zh-CN"/>
        </w:rPr>
        <w:t>政府部门在办理落实代表调研视察形成的调研报告和提出的建议时效性和满意度还不够，人大代表调研能力和知识面也要不断加强。</w:t>
      </w:r>
    </w:p>
    <w:p w14:paraId="6AF52AC6">
      <w:pPr>
        <w:snapToGrid w:val="0"/>
        <w:spacing w:line="600" w:lineRule="exact"/>
        <w:ind w:firstLine="632" w:firstLineChars="200"/>
        <w:rPr>
          <w:rFonts w:hint="eastAsia" w:ascii="黑体" w:hAnsi="黑体" w:eastAsia="黑体"/>
        </w:rPr>
      </w:pPr>
      <w:r>
        <w:rPr>
          <w:rFonts w:hint="eastAsia" w:ascii="黑体" w:hAnsi="宋体" w:eastAsia="黑体"/>
          <w:szCs w:val="21"/>
        </w:rPr>
        <w:t>六、相关措施建议</w:t>
      </w:r>
    </w:p>
    <w:p w14:paraId="29D42BE7">
      <w:pPr>
        <w:spacing w:line="600" w:lineRule="exact"/>
        <w:ind w:firstLine="632" w:firstLineChars="200"/>
        <w:rPr>
          <w:rFonts w:hint="eastAsia" w:hAnsi="宋体"/>
          <w:lang w:val="en-US" w:eastAsia="zh-CN"/>
        </w:rPr>
      </w:pPr>
      <w:r>
        <w:rPr>
          <w:rFonts w:hint="eastAsia" w:hAnsi="宋体"/>
          <w:lang w:val="en-US" w:eastAsia="zh-CN"/>
        </w:rPr>
        <w:t>下一步，我镇将继续按照《代表法》、《宪法》，围绕西眉中心工作，服务于西眉镇发展，积极组织代表开展视察、调研、执法检查、培训等。</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191"/>
        <w:gridCol w:w="1014"/>
        <w:gridCol w:w="1327"/>
        <w:gridCol w:w="394"/>
        <w:gridCol w:w="950"/>
        <w:gridCol w:w="392"/>
        <w:gridCol w:w="832"/>
        <w:gridCol w:w="480"/>
        <w:gridCol w:w="393"/>
        <w:gridCol w:w="1520"/>
      </w:tblGrid>
      <w:tr w14:paraId="41FB6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F913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D809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040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B2F4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51090423T000007747241-2023年乡镇人大代表监督、视察等经费</w:t>
            </w:r>
          </w:p>
        </w:tc>
      </w:tr>
      <w:tr w14:paraId="50A27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294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E809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遂宁市安居区西眉镇人民政府部门</w:t>
            </w:r>
          </w:p>
        </w:tc>
        <w:tc>
          <w:tcPr>
            <w:tcW w:w="386" w:type="pct"/>
            <w:tcBorders>
              <w:top w:val="nil"/>
              <w:left w:val="nil"/>
              <w:bottom w:val="nil"/>
              <w:right w:val="nil"/>
            </w:tcBorders>
            <w:shd w:val="clear" w:color="auto" w:fill="auto"/>
            <w:vAlign w:val="center"/>
          </w:tcPr>
          <w:p w14:paraId="4F4E37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662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w:t>
            </w:r>
          </w:p>
        </w:tc>
      </w:tr>
      <w:tr w14:paraId="46BF7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F3D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5FD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4F2D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B109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F849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4957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EB6C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51B2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确保全镇人大代表监督、视察工作的有序开展</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E52E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8153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FAA5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CDE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15016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5B73E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D90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0BD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B9E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29D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21F8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6B3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E2D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B6D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2AB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236C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444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418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039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B26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610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1B9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70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037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C27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48A6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4F3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4FC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33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A4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F2C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6A4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30C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25E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7CDAB">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07E0F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B83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03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5B5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703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CAC9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C80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2AF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530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A1C40">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385F4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C1A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8B7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404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F28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397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B27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92A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E2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F34FF">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3454C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CE2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53E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1D9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5D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B5A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978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133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3B3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5F71C">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16908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A9D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9C0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AC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604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CB2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BCF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FFB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3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393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B2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071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FE6E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6FED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1F9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DC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A7C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镇人大代表人数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A8D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71D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517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0631E">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AF4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92F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4DC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077C9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5E99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BA4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AC1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C84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代表建议办结率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B18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70D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420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F8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9FA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2C4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F5B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20CF7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A9C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3D1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8A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1A6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人大代表监督、视察时间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16B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C66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49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76D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919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C55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01B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2BA03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E3C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01C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090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B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提高社会代表素质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B2E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25A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7BB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59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D13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097E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B9A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5CF4F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B5E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643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6A6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968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群众关心热点难点逐步得到解决</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B39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07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460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BF8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BF5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9A0C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C18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4A3B3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23C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94D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2DD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65B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7F5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AD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4D2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556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5B2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D0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AB4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3BA3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90B2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3CC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156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CC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用于我镇日常人大视察工作</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8EF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437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4D8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111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F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0032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0581B">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2B9D1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3AA0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BD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F184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73A4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3C69B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B9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2143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D16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0E8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36F5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0312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90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83FF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bl>
    <w:p w14:paraId="03DA5F1B">
      <w:pPr>
        <w:spacing w:line="600" w:lineRule="exact"/>
        <w:ind w:firstLine="632" w:firstLineChars="200"/>
        <w:rPr>
          <w:rFonts w:hint="eastAsia" w:hAnsi="宋体"/>
          <w:lang w:val="en-US" w:eastAsia="zh-CN"/>
        </w:rPr>
      </w:pPr>
    </w:p>
    <w:p w14:paraId="2D160593">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1A7244FA">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47BA788F">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271EA643">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0D1F5F25">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777D62F6">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2A809B77">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0144952C">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3BC343FC">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074C5B39">
      <w:pPr>
        <w:snapToGrid w:val="0"/>
        <w:spacing w:line="600" w:lineRule="exact"/>
        <w:jc w:val="center"/>
        <w:rPr>
          <w:rFonts w:hint="eastAsia" w:ascii="方正小标宋简体" w:hAnsi="宋体" w:eastAsia="方正小标宋简体"/>
          <w:sz w:val="44"/>
          <w:szCs w:val="44"/>
        </w:rPr>
      </w:pPr>
    </w:p>
    <w:p w14:paraId="16A71B53">
      <w:pPr>
        <w:tabs>
          <w:tab w:val="left" w:pos="3885"/>
        </w:tabs>
        <w:snapToGrid w:val="0"/>
        <w:spacing w:line="600" w:lineRule="exact"/>
        <w:jc w:val="center"/>
        <w:rPr>
          <w:rFonts w:hAnsi="宋体"/>
        </w:rPr>
      </w:pPr>
      <w:r>
        <w:rPr>
          <w:rFonts w:hint="eastAsia" w:ascii="方正小标宋简体" w:hAnsi="宋体" w:eastAsia="方正小标宋简体"/>
          <w:sz w:val="44"/>
          <w:szCs w:val="44"/>
          <w:lang w:eastAsia="zh-CN"/>
        </w:rPr>
        <w:t>西眉镇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r>
        <w:rPr>
          <w:rFonts w:hint="eastAsia" w:hAnsi="宋体"/>
        </w:rPr>
        <w:t>（</w:t>
      </w:r>
      <w:r>
        <w:rPr>
          <w:rFonts w:hint="eastAsia" w:ascii="楷体_GB2312" w:hAnsi="楷体_GB2312" w:eastAsia="楷体_GB2312" w:cs="楷体_GB2312"/>
          <w:color w:val="000000"/>
          <w:kern w:val="0"/>
          <w:sz w:val="32"/>
          <w:szCs w:val="32"/>
          <w:highlight w:val="none"/>
          <w:lang w:eastAsia="zh-CN"/>
        </w:rPr>
        <w:t>乡镇人大代表</w:t>
      </w:r>
      <w:r>
        <w:rPr>
          <w:rFonts w:hint="eastAsia" w:hAnsi="宋体"/>
          <w:lang w:val="en-US" w:eastAsia="zh-CN"/>
        </w:rPr>
        <w:t>项目</w:t>
      </w:r>
      <w:r>
        <w:rPr>
          <w:rFonts w:hint="eastAsia" w:hAnsi="宋体"/>
        </w:rPr>
        <w:t>）</w:t>
      </w:r>
    </w:p>
    <w:p w14:paraId="43D436F1">
      <w:pPr>
        <w:tabs>
          <w:tab w:val="left" w:pos="3885"/>
        </w:tabs>
        <w:snapToGrid w:val="0"/>
        <w:spacing w:line="600" w:lineRule="exact"/>
        <w:ind w:firstLine="632" w:firstLineChars="200"/>
        <w:jc w:val="left"/>
        <w:rPr>
          <w:rFonts w:ascii="宋体" w:hAnsi="宋体"/>
          <w:b/>
          <w:szCs w:val="21"/>
        </w:rPr>
      </w:pPr>
    </w:p>
    <w:p w14:paraId="14B02BFF">
      <w:pPr>
        <w:numPr>
          <w:ilvl w:val="0"/>
          <w:numId w:val="0"/>
        </w:numPr>
        <w:tabs>
          <w:tab w:val="left" w:pos="3885"/>
        </w:tabs>
        <w:snapToGrid w:val="0"/>
        <w:spacing w:line="600" w:lineRule="exact"/>
        <w:ind w:firstLine="316" w:firstLineChars="100"/>
        <w:jc w:val="left"/>
        <w:rPr>
          <w:rFonts w:hint="eastAsia" w:ascii="黑体" w:hAnsi="宋体" w:eastAsia="黑体"/>
          <w:szCs w:val="21"/>
        </w:rPr>
      </w:pPr>
      <w:r>
        <w:rPr>
          <w:rFonts w:hint="eastAsia" w:ascii="黑体" w:hAnsi="宋体" w:eastAsia="黑体"/>
          <w:szCs w:val="21"/>
          <w:lang w:eastAsia="zh-CN"/>
        </w:rPr>
        <w:t>一、</w:t>
      </w:r>
      <w:r>
        <w:rPr>
          <w:rFonts w:hint="eastAsia" w:ascii="黑体" w:hAnsi="宋体" w:eastAsia="黑体"/>
          <w:szCs w:val="21"/>
        </w:rPr>
        <w:t>基本情况</w:t>
      </w:r>
    </w:p>
    <w:p w14:paraId="5BC94763">
      <w:pPr>
        <w:numPr>
          <w:ilvl w:val="0"/>
          <w:numId w:val="28"/>
        </w:numPr>
        <w:tabs>
          <w:tab w:val="left" w:pos="3885"/>
        </w:tabs>
        <w:snapToGrid w:val="0"/>
        <w:spacing w:line="600" w:lineRule="exact"/>
        <w:jc w:val="left"/>
        <w:rPr>
          <w:rFonts w:hint="eastAsia" w:ascii="仿宋_GB2312" w:hAnsi="仿宋_GB2312" w:cs="仿宋_GB2312"/>
          <w:szCs w:val="21"/>
        </w:rPr>
      </w:pPr>
      <w:r>
        <w:rPr>
          <w:rFonts w:hint="eastAsia" w:ascii="仿宋_GB2312" w:hAnsi="仿宋_GB2312" w:cs="仿宋_GB2312"/>
          <w:szCs w:val="21"/>
        </w:rPr>
        <w:t>项目概况</w:t>
      </w:r>
    </w:p>
    <w:p w14:paraId="386FF4AB">
      <w:pPr>
        <w:spacing w:line="600" w:lineRule="exact"/>
        <w:ind w:firstLine="632" w:firstLineChars="200"/>
        <w:jc w:val="left"/>
        <w:rPr>
          <w:rFonts w:hint="eastAsia" w:hAnsi="宋体"/>
          <w:lang w:val="en-US" w:eastAsia="zh-CN"/>
        </w:rPr>
      </w:pPr>
      <w:r>
        <w:rPr>
          <w:rFonts w:hint="eastAsia" w:ascii="Times New Roman" w:hAnsi="Times New Roman" w:cs="Times New Roman"/>
          <w:highlight w:val="none"/>
        </w:rPr>
        <w:t>为进一步规范财政资金管理，牢固树立预算绩效理念，切实提高财政资金使用效率，</w:t>
      </w:r>
      <w:r>
        <w:rPr>
          <w:rFonts w:hint="eastAsia" w:ascii="Times New Roman" w:hAnsi="Times New Roman" w:cs="Times New Roman"/>
          <w:highlight w:val="none"/>
          <w:lang w:eastAsia="zh-CN"/>
        </w:rPr>
        <w:t>我镇对</w:t>
      </w:r>
      <w:r>
        <w:rPr>
          <w:rFonts w:hint="eastAsia" w:ascii="Times New Roman" w:hAnsi="Times New Roman" w:cs="Times New Roman"/>
          <w:highlight w:val="none"/>
        </w:rPr>
        <w:t>人大</w:t>
      </w:r>
      <w:r>
        <w:rPr>
          <w:rFonts w:hint="eastAsia" w:ascii="Times New Roman" w:hAnsi="Times New Roman" w:cs="Times New Roman"/>
          <w:highlight w:val="none"/>
          <w:lang w:eastAsia="zh-CN"/>
        </w:rPr>
        <w:t>代表</w:t>
      </w:r>
      <w:r>
        <w:rPr>
          <w:rFonts w:hint="eastAsia" w:ascii="Times New Roman" w:hAnsi="Times New Roman" w:cs="Times New Roman"/>
          <w:highlight w:val="none"/>
        </w:rPr>
        <w:t>项目支出绩效评价工作进行了认真的研究和部署，并以办公室牵头组织进行预算资金绩效自评</w:t>
      </w:r>
      <w:r>
        <w:rPr>
          <w:rFonts w:hint="eastAsia"/>
          <w:highlight w:val="none"/>
        </w:rPr>
        <w:t>。</w:t>
      </w:r>
    </w:p>
    <w:p w14:paraId="1DA446DA">
      <w:pPr>
        <w:numPr>
          <w:ilvl w:val="0"/>
          <w:numId w:val="28"/>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项目实施情况</w:t>
      </w:r>
    </w:p>
    <w:p w14:paraId="02F574F0">
      <w:pPr>
        <w:numPr>
          <w:ilvl w:val="0"/>
          <w:numId w:val="0"/>
        </w:numPr>
        <w:tabs>
          <w:tab w:val="left" w:pos="3885"/>
        </w:tabs>
        <w:snapToGrid w:val="0"/>
        <w:spacing w:line="600" w:lineRule="exact"/>
        <w:ind w:leftChars="0" w:firstLine="632" w:firstLineChars="200"/>
        <w:jc w:val="left"/>
        <w:rPr>
          <w:rFonts w:hint="eastAsia" w:ascii="仿宋_GB2312" w:hAnsi="仿宋_GB2312" w:cs="仿宋_GB2312"/>
          <w:szCs w:val="21"/>
        </w:rPr>
      </w:pPr>
      <w:r>
        <w:rPr>
          <w:rFonts w:hint="eastAsia" w:ascii="仿宋_GB2312" w:hAnsi="仿宋_GB2312" w:cs="仿宋_GB2312"/>
          <w:szCs w:val="21"/>
          <w:lang w:eastAsia="zh-CN"/>
        </w:rPr>
        <w:t>根据遂宁市安居区财政局</w:t>
      </w:r>
      <w:r>
        <w:rPr>
          <w:rFonts w:hint="eastAsia"/>
          <w:lang w:eastAsia="zh-CN"/>
        </w:rPr>
        <w:t>《遂宁市安居区</w:t>
      </w:r>
      <w:r>
        <w:rPr>
          <w:rFonts w:hint="eastAsia"/>
          <w:lang w:val="en-US" w:eastAsia="zh-CN"/>
        </w:rPr>
        <w:t>财政局</w:t>
      </w:r>
      <w:r>
        <w:rPr>
          <w:rFonts w:hint="eastAsia"/>
          <w:lang w:eastAsia="zh-CN"/>
        </w:rPr>
        <w:t>关于</w:t>
      </w:r>
      <w:r>
        <w:rPr>
          <w:rFonts w:hint="eastAsia"/>
          <w:lang w:val="en-US" w:eastAsia="zh-CN"/>
        </w:rPr>
        <w:t>开展2024年部门、项目、政策支出绩效自评工作的通知</w:t>
      </w:r>
      <w:r>
        <w:rPr>
          <w:rFonts w:hint="eastAsia"/>
          <w:lang w:eastAsia="zh-CN"/>
        </w:rPr>
        <w:t>》（遂安财监督〔</w:t>
      </w:r>
      <w:r>
        <w:rPr>
          <w:rFonts w:hint="eastAsia"/>
          <w:lang w:val="en-US" w:eastAsia="zh-CN"/>
        </w:rPr>
        <w:t>2024〕10号</w:t>
      </w:r>
      <w:r>
        <w:rPr>
          <w:rFonts w:hint="eastAsia"/>
          <w:lang w:eastAsia="zh-CN"/>
        </w:rPr>
        <w:t>）</w:t>
      </w:r>
      <w:r>
        <w:rPr>
          <w:rFonts w:hint="eastAsia" w:ascii="仿宋_GB2312" w:hAnsi="仿宋_GB2312" w:cs="仿宋_GB2312"/>
          <w:szCs w:val="21"/>
          <w:lang w:eastAsia="zh-CN"/>
        </w:rPr>
        <w:t>要求，我镇按照绩效评价相关制度规定，汇总整理相关自评材料并进行综合分析，根据分析后的情况对项目支出绩效自评指标进行评分，形成绩效自评报告，提交上级主管部门审核。</w:t>
      </w:r>
    </w:p>
    <w:p w14:paraId="1B86725A">
      <w:pPr>
        <w:numPr>
          <w:ilvl w:val="0"/>
          <w:numId w:val="28"/>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资金投入使用情况</w:t>
      </w:r>
    </w:p>
    <w:p w14:paraId="4DEF5502">
      <w:pPr>
        <w:adjustRightInd w:val="0"/>
        <w:snapToGrid w:val="0"/>
        <w:spacing w:line="600" w:lineRule="exact"/>
        <w:ind w:firstLine="632" w:firstLineChars="200"/>
        <w:rPr>
          <w:rFonts w:hint="eastAsia" w:ascii="仿宋_GB2312" w:hAnsi="仿宋_GB2312" w:cs="仿宋_GB2312"/>
          <w:szCs w:val="21"/>
        </w:rPr>
      </w:pPr>
      <w:r>
        <w:rPr>
          <w:rFonts w:hint="eastAsia" w:hAnsi="宋体"/>
          <w:lang w:val="en-US" w:eastAsia="zh-CN"/>
        </w:rPr>
        <w:t>该项目2023年年初预算金额为4.9万元，预算批复4.9万元，2023年申报金额为4.9万元，实际下达金额为4.9万元，截止评价时点项目资金的实际支出4.9万元，资金</w:t>
      </w:r>
      <w:r>
        <w:rPr>
          <w:rFonts w:hint="eastAsia"/>
          <w:highlight w:val="none"/>
        </w:rPr>
        <w:t>主要用于</w:t>
      </w:r>
      <w:r>
        <w:rPr>
          <w:rFonts w:hint="eastAsia" w:ascii="Times New Roman" w:hAnsi="Times New Roman" w:cs="Times New Roman"/>
          <w:highlight w:val="none"/>
        </w:rPr>
        <w:t>加强代表培训，有利于提高代表素质，更好发挥代表作用，提高审议水平，更好履行代表职责</w:t>
      </w:r>
      <w:r>
        <w:rPr>
          <w:rFonts w:hint="eastAsia" w:ascii="Times New Roman" w:hAnsi="Times New Roman" w:cs="Times New Roman"/>
          <w:highlight w:val="none"/>
          <w:lang w:eastAsia="zh-CN"/>
        </w:rPr>
        <w:t>。</w:t>
      </w:r>
      <w:r>
        <w:rPr>
          <w:rFonts w:hint="eastAsia" w:ascii="Times New Roman" w:hAnsi="Times New Roman" w:cs="Times New Roman"/>
          <w:highlight w:val="none"/>
        </w:rPr>
        <w:t>也未发现截留</w:t>
      </w:r>
      <w:r>
        <w:rPr>
          <w:rFonts w:hint="eastAsia"/>
          <w:highlight w:val="none"/>
        </w:rPr>
        <w:t>、挤占、挪用等情况，资金使用安全有效。</w:t>
      </w:r>
    </w:p>
    <w:p w14:paraId="46EFFBDB">
      <w:pPr>
        <w:numPr>
          <w:ilvl w:val="0"/>
          <w:numId w:val="28"/>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项目绩效目标等内容</w:t>
      </w:r>
    </w:p>
    <w:p w14:paraId="12A05B15">
      <w:pPr>
        <w:adjustRightInd w:val="0"/>
        <w:snapToGrid w:val="0"/>
        <w:spacing w:line="600" w:lineRule="exact"/>
        <w:ind w:firstLine="720"/>
        <w:rPr>
          <w:rFonts w:hint="eastAsia" w:hAnsi="宋体"/>
          <w:lang w:val="en-US" w:eastAsia="zh-CN"/>
        </w:rPr>
      </w:pPr>
      <w:r>
        <w:rPr>
          <w:rFonts w:hint="eastAsia"/>
          <w:highlight w:val="none"/>
        </w:rPr>
        <w:t>总体上看，</w:t>
      </w:r>
      <w:r>
        <w:rPr>
          <w:rFonts w:hint="eastAsia"/>
          <w:highlight w:val="none"/>
          <w:lang w:val="en-US" w:eastAsia="zh-CN"/>
        </w:rPr>
        <w:t>乡镇</w:t>
      </w:r>
      <w:r>
        <w:rPr>
          <w:rFonts w:hint="eastAsia"/>
          <w:highlight w:val="none"/>
          <w:lang w:eastAsia="zh-CN"/>
        </w:rPr>
        <w:t>人大代表</w:t>
      </w:r>
      <w:r>
        <w:rPr>
          <w:rFonts w:hint="eastAsia"/>
          <w:highlight w:val="none"/>
        </w:rPr>
        <w:t>项目申报内容符合全镇实际</w:t>
      </w:r>
      <w:r>
        <w:rPr>
          <w:rFonts w:hint="eastAsia"/>
          <w:highlight w:val="none"/>
          <w:lang w:eastAsia="zh-CN"/>
        </w:rPr>
        <w:t>人大代表</w:t>
      </w:r>
      <w:r>
        <w:rPr>
          <w:rFonts w:hint="eastAsia"/>
          <w:highlight w:val="none"/>
        </w:rPr>
        <w:t>情况，目标明确，申报目标合理可行。</w:t>
      </w:r>
    </w:p>
    <w:p w14:paraId="703951D4">
      <w:pPr>
        <w:snapToGrid w:val="0"/>
        <w:spacing w:line="600" w:lineRule="exact"/>
        <w:ind w:firstLine="632" w:firstLineChars="200"/>
        <w:rPr>
          <w:rFonts w:hint="eastAsia" w:ascii="宋体" w:hAnsi="宋体"/>
          <w:szCs w:val="21"/>
        </w:rPr>
      </w:pPr>
      <w:r>
        <w:rPr>
          <w:rFonts w:hint="eastAsia" w:ascii="黑体" w:hAnsi="黑体" w:eastAsia="黑体" w:cs="黑体"/>
          <w:szCs w:val="21"/>
        </w:rPr>
        <w:t>二、评价工作开展情况</w:t>
      </w:r>
    </w:p>
    <w:p w14:paraId="6034769E">
      <w:pPr>
        <w:snapToGrid w:val="0"/>
        <w:spacing w:line="600" w:lineRule="exact"/>
        <w:ind w:firstLine="632" w:firstLineChars="200"/>
        <w:rPr>
          <w:rFonts w:hint="eastAsia" w:hAnsi="宋体"/>
          <w:lang w:val="en-US" w:eastAsia="zh-CN"/>
        </w:rPr>
      </w:pPr>
      <w:r>
        <w:rPr>
          <w:rFonts w:hint="eastAsia" w:ascii="Times New Roman" w:hAnsi="宋体" w:cs="Times New Roman"/>
          <w:lang w:val="en-US" w:eastAsia="zh-CN"/>
        </w:rPr>
        <w:t>根据《遂宁市安居区财政局关于开展202</w:t>
      </w:r>
      <w:r>
        <w:rPr>
          <w:rFonts w:hint="eastAsia" w:hAnsi="宋体" w:cs="Times New Roman"/>
          <w:lang w:val="en-US" w:eastAsia="zh-CN"/>
        </w:rPr>
        <w:t>4</w:t>
      </w:r>
      <w:r>
        <w:rPr>
          <w:rFonts w:hint="eastAsia" w:ascii="Times New Roman" w:hAnsi="宋体" w:cs="Times New Roman"/>
          <w:lang w:val="en-US" w:eastAsia="zh-CN"/>
        </w:rPr>
        <w:t>年部门、项目、政策支出绩效自评工作的通知》遂安财监督</w:t>
      </w:r>
      <w:r>
        <w:rPr>
          <w:rFonts w:hint="eastAsia"/>
          <w:lang w:eastAsia="zh-CN"/>
        </w:rPr>
        <w:t>〔</w:t>
      </w:r>
      <w:r>
        <w:rPr>
          <w:rFonts w:hint="eastAsia"/>
          <w:lang w:val="en-US" w:eastAsia="zh-CN"/>
        </w:rPr>
        <w:t>2024〕10</w:t>
      </w:r>
      <w:r>
        <w:rPr>
          <w:rFonts w:hint="eastAsia" w:ascii="Times New Roman" w:hAnsi="宋体" w:cs="Times New Roman"/>
          <w:lang w:val="en-US" w:eastAsia="zh-CN"/>
        </w:rPr>
        <w:t>号文件精神，我镇组织相关人员对对</w:t>
      </w:r>
      <w:r>
        <w:rPr>
          <w:rFonts w:hint="eastAsia" w:hAnsi="宋体"/>
          <w:lang w:val="en-US" w:eastAsia="zh-CN"/>
        </w:rPr>
        <w:t>2023年</w:t>
      </w:r>
      <w:r>
        <w:rPr>
          <w:rFonts w:hint="eastAsia" w:ascii="Times New Roman" w:hAnsi="宋体" w:cs="Times New Roman"/>
          <w:lang w:val="en-US" w:eastAsia="zh-CN"/>
        </w:rPr>
        <w:t>乡镇人大代表项目绩效进行自评。根据相关政策制度，我镇成立了绩效</w:t>
      </w:r>
      <w:r>
        <w:rPr>
          <w:rFonts w:hint="eastAsia" w:hAnsi="宋体"/>
          <w:lang w:val="en-US" w:eastAsia="zh-CN"/>
        </w:rPr>
        <w:t>评价工作小组，负责组织、协调项目的绩效评价工作。采用实地抽查等形式，收集相关信息资料，对各项指标进行逐项逐条审核，对重点事项进行核实，在对取得的资料进行分析整理的基础上形成绩效自评报告。</w:t>
      </w:r>
    </w:p>
    <w:p w14:paraId="6D7C72EC">
      <w:pPr>
        <w:snapToGrid w:val="0"/>
        <w:spacing w:line="600" w:lineRule="exact"/>
        <w:ind w:firstLine="632" w:firstLineChars="200"/>
        <w:rPr>
          <w:rFonts w:hint="eastAsia" w:ascii="黑体" w:hAnsi="宋体" w:eastAsia="黑体"/>
          <w:szCs w:val="21"/>
        </w:rPr>
      </w:pPr>
      <w:r>
        <w:rPr>
          <w:rFonts w:hint="eastAsia" w:ascii="黑体" w:hAnsi="宋体" w:eastAsia="黑体"/>
          <w:szCs w:val="21"/>
        </w:rPr>
        <w:t>三</w:t>
      </w:r>
      <w:r>
        <w:rPr>
          <w:rFonts w:ascii="黑体" w:hAnsi="宋体" w:eastAsia="黑体"/>
          <w:szCs w:val="21"/>
        </w:rPr>
        <w:t>、</w:t>
      </w:r>
      <w:r>
        <w:rPr>
          <w:rFonts w:hint="eastAsia" w:ascii="黑体" w:hAnsi="宋体" w:eastAsia="黑体"/>
          <w:szCs w:val="21"/>
        </w:rPr>
        <w:t>综合评价结论</w:t>
      </w:r>
    </w:p>
    <w:p w14:paraId="6355DA50">
      <w:pPr>
        <w:numPr>
          <w:ilvl w:val="0"/>
          <w:numId w:val="0"/>
        </w:numPr>
        <w:spacing w:line="600" w:lineRule="exact"/>
        <w:ind w:firstLine="632" w:firstLineChars="200"/>
        <w:rPr>
          <w:rFonts w:hint="eastAsia" w:ascii="黑体" w:hAnsi="宋体" w:eastAsia="黑体"/>
          <w:szCs w:val="21"/>
        </w:rPr>
      </w:pPr>
      <w:r>
        <w:rPr>
          <w:rFonts w:hint="eastAsia" w:hAnsi="宋体"/>
          <w:lang w:val="en-US" w:eastAsia="zh-CN"/>
        </w:rPr>
        <w:t>乡镇人大代表项目在制定时遵循客观公正性原则，从项目内部要素的内在联系，以及与外部条件的广泛联系入手，进行全面的动态的分析论证。我镇严格按照项目计划拨付、使用资金，未挤占截留挪用专项资金，做到专款专用，审批程序基本规范，较好地完成了计划目标。根据区财政局文件要求，我们认真组织了项目资金绩效自评工作，项目自评99分。</w:t>
      </w:r>
    </w:p>
    <w:p w14:paraId="216800D2">
      <w:pPr>
        <w:snapToGrid w:val="0"/>
        <w:spacing w:line="600" w:lineRule="exact"/>
        <w:ind w:firstLine="632" w:firstLineChars="200"/>
        <w:rPr>
          <w:rFonts w:hint="eastAsia" w:ascii="黑体" w:hAnsi="黑体" w:eastAsia="黑体" w:cs="黑体"/>
          <w:bCs/>
          <w:szCs w:val="21"/>
        </w:rPr>
      </w:pPr>
      <w:r>
        <w:rPr>
          <w:rFonts w:hint="eastAsia" w:ascii="黑体" w:hAnsi="黑体" w:eastAsia="黑体" w:cs="黑体"/>
          <w:bCs/>
          <w:szCs w:val="21"/>
        </w:rPr>
        <w:t>四、绩效评价分析</w:t>
      </w:r>
    </w:p>
    <w:p w14:paraId="01F3970C">
      <w:p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rPr>
        <w:t>（一）项目决策情况</w:t>
      </w:r>
    </w:p>
    <w:p w14:paraId="165D9A7A">
      <w:pPr>
        <w:snapToGrid w:val="0"/>
        <w:spacing w:line="600" w:lineRule="exact"/>
        <w:ind w:firstLine="632" w:firstLineChars="200"/>
        <w:rPr>
          <w:rFonts w:hint="eastAsia" w:ascii="楷体_GB2312" w:hAnsi="宋体" w:eastAsia="仿宋_GB2312"/>
          <w:b/>
          <w:szCs w:val="21"/>
          <w:highlight w:val="none"/>
          <w:lang w:val="en-US" w:eastAsia="zh-CN"/>
        </w:rPr>
      </w:pPr>
      <w:r>
        <w:rPr>
          <w:rFonts w:hint="eastAsia" w:ascii="Times New Roman" w:hAnsi="Times New Roman" w:cs="Times New Roman"/>
          <w:highlight w:val="none"/>
        </w:rPr>
        <w:t>人大代表项目为延续性项目，已在年初进行项目绩效目标申报，项目规划合理，年度绩效目标与中长期规划一致。资金管理办法健全完善</w:t>
      </w:r>
      <w:r>
        <w:rPr>
          <w:rFonts w:hint="eastAsia" w:ascii="Calibri" w:hAnsi="Calibri" w:cs="Times New Roman"/>
          <w:highlight w:val="none"/>
          <w:lang w:val="en-US" w:eastAsia="zh-CN"/>
        </w:rPr>
        <w:t>。</w:t>
      </w:r>
    </w:p>
    <w:p w14:paraId="22A6C550">
      <w:pPr>
        <w:numPr>
          <w:ilvl w:val="0"/>
          <w:numId w:val="0"/>
        </w:num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lang w:eastAsia="zh-CN"/>
        </w:rPr>
        <w:t>（二）</w:t>
      </w:r>
      <w:r>
        <w:rPr>
          <w:rFonts w:hint="eastAsia" w:ascii="楷体_GB2312" w:hAnsi="宋体" w:eastAsia="楷体_GB2312"/>
          <w:b/>
          <w:szCs w:val="21"/>
        </w:rPr>
        <w:t>项目管理情况</w:t>
      </w:r>
    </w:p>
    <w:p w14:paraId="5F093A96">
      <w:pPr>
        <w:adjustRightInd w:val="0"/>
        <w:snapToGrid w:val="0"/>
        <w:spacing w:line="600" w:lineRule="exact"/>
        <w:ind w:firstLine="720"/>
        <w:rPr>
          <w:rFonts w:hint="eastAsia" w:ascii="楷体_GB2312" w:hAnsi="宋体" w:eastAsia="楷体_GB2312"/>
          <w:b/>
          <w:szCs w:val="21"/>
        </w:rPr>
      </w:pPr>
      <w:r>
        <w:rPr>
          <w:rFonts w:hint="eastAsia"/>
          <w:highlight w:val="none"/>
        </w:rPr>
        <w:t>为使项目如期完成，结合</w:t>
      </w:r>
      <w:r>
        <w:rPr>
          <w:rFonts w:hint="eastAsia"/>
          <w:highlight w:val="none"/>
          <w:lang w:val="en-US" w:eastAsia="zh-CN"/>
        </w:rPr>
        <w:t>西眉</w:t>
      </w:r>
      <w:r>
        <w:rPr>
          <w:rFonts w:hint="eastAsia"/>
          <w:highlight w:val="none"/>
          <w:lang w:eastAsia="zh-CN"/>
        </w:rPr>
        <w:t>镇</w:t>
      </w:r>
      <w:r>
        <w:rPr>
          <w:rFonts w:hint="eastAsia"/>
          <w:highlight w:val="none"/>
        </w:rPr>
        <w:t>实际情况，对</w:t>
      </w:r>
      <w:r>
        <w:rPr>
          <w:rFonts w:hint="eastAsia" w:ascii="Times New Roman" w:hAnsi="Times New Roman" w:cs="Times New Roman"/>
          <w:highlight w:val="none"/>
        </w:rPr>
        <w:t>人大代表</w:t>
      </w:r>
      <w:r>
        <w:rPr>
          <w:rFonts w:hint="eastAsia"/>
          <w:highlight w:val="none"/>
        </w:rPr>
        <w:t>项目按照镇党委工作分工，将所有项目分解到相关党政班子成员，由分管领导具体负责项目实施。</w:t>
      </w:r>
      <w:r>
        <w:rPr>
          <w:rFonts w:hint="eastAsia" w:ascii="Times New Roman" w:hAnsi="Times New Roman" w:cs="Times New Roman"/>
          <w:highlight w:val="none"/>
        </w:rPr>
        <w:t>在项目资金发放工作中，建立了符合财务会计制度的人大代表项目资金管理制度，专项管理、拨付规范、发放及时。</w:t>
      </w:r>
    </w:p>
    <w:p w14:paraId="48EB3971">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（三）项目产出情况</w:t>
      </w:r>
    </w:p>
    <w:p w14:paraId="17A4041A">
      <w:pPr>
        <w:snapToGrid w:val="0"/>
        <w:spacing w:line="600" w:lineRule="exact"/>
        <w:ind w:firstLine="632" w:firstLineChars="200"/>
        <w:rPr>
          <w:rFonts w:hint="eastAsia" w:ascii="仿宋_GB2312" w:hAnsi="宋体" w:cs="仿宋_GB2312"/>
          <w:i w:val="0"/>
          <w:iCs w:val="0"/>
          <w:caps w:val="0"/>
          <w:color w:val="000000"/>
          <w:spacing w:val="0"/>
          <w:sz w:val="32"/>
          <w:szCs w:val="32"/>
          <w:lang w:val="en-US" w:eastAsia="zh-CN"/>
        </w:rPr>
      </w:pPr>
      <w:r>
        <w:rPr>
          <w:rFonts w:hint="eastAsia" w:hAnsi="宋体"/>
          <w:lang w:val="en-US" w:eastAsia="zh-CN"/>
        </w:rPr>
        <w:t>该项目2023年年初预算4.9万元，项目实际支出为4.9万元。资金主要用于乡镇人大代表经费</w:t>
      </w:r>
      <w:r>
        <w:rPr>
          <w:rFonts w:hint="eastAsia"/>
          <w:highlight w:val="none"/>
        </w:rPr>
        <w:t>。</w:t>
      </w:r>
      <w:r>
        <w:rPr>
          <w:rFonts w:hint="eastAsia"/>
          <w:highlight w:val="none"/>
          <w:lang w:eastAsia="zh-CN"/>
        </w:rPr>
        <w:t>财政办按工作开展情况采取授权支付等方式进行支付。通过研究、分析</w:t>
      </w:r>
      <w:r>
        <w:rPr>
          <w:rFonts w:hint="eastAsia" w:ascii="仿宋_GB2312" w:hAnsi="宋体" w:cs="仿宋_GB2312"/>
          <w:i w:val="0"/>
          <w:iCs w:val="0"/>
          <w:caps w:val="0"/>
          <w:color w:val="000000"/>
          <w:spacing w:val="0"/>
          <w:sz w:val="32"/>
          <w:szCs w:val="32"/>
          <w:lang w:val="en-US" w:eastAsia="zh-CN"/>
        </w:rPr>
        <w:t>协助政府开展工作，准确反映民意。</w:t>
      </w:r>
    </w:p>
    <w:p w14:paraId="0BD0D491">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（四）项目效益情况。</w:t>
      </w:r>
    </w:p>
    <w:p w14:paraId="03FB6736">
      <w:pPr>
        <w:adjustRightInd w:val="0"/>
        <w:snapToGrid w:val="0"/>
        <w:spacing w:line="600" w:lineRule="exact"/>
        <w:ind w:firstLine="720"/>
        <w:rPr>
          <w:rFonts w:hint="eastAsia" w:ascii="楷体_GB2312" w:hAnsi="宋体" w:eastAsia="楷体_GB2312"/>
          <w:b/>
          <w:szCs w:val="21"/>
        </w:rPr>
      </w:pPr>
      <w:r>
        <w:rPr>
          <w:rFonts w:hint="eastAsia" w:ascii="Times New Roman" w:hAnsi="Times New Roman" w:cs="Times New Roman"/>
          <w:lang w:val="en-US" w:eastAsia="zh-CN"/>
        </w:rPr>
        <w:t>2023年，</w:t>
      </w:r>
      <w:r>
        <w:rPr>
          <w:rFonts w:hint="eastAsia" w:ascii="Times New Roman" w:hAnsi="Times New Roman" w:cs="Times New Roman"/>
          <w:lang w:eastAsia="zh-CN"/>
        </w:rPr>
        <w:t>镇人大代表能够认真履行职责，充分发挥党和国家机关联系人民群众的桥梁和纽带的作用</w:t>
      </w:r>
      <w:r>
        <w:rPr>
          <w:rFonts w:hint="eastAsia" w:hAnsi="宋体"/>
          <w:lang w:val="en-US" w:eastAsia="zh-CN"/>
        </w:rPr>
        <w:t>。</w:t>
      </w:r>
      <w:r>
        <w:rPr>
          <w:rFonts w:hint="eastAsia"/>
          <w:highlight w:val="none"/>
          <w:lang w:eastAsia="zh-CN"/>
        </w:rPr>
        <w:t>人大代表</w:t>
      </w:r>
      <w:r>
        <w:rPr>
          <w:rFonts w:hint="eastAsia"/>
          <w:highlight w:val="none"/>
        </w:rPr>
        <w:t>满意程度得到提高</w:t>
      </w:r>
      <w:r>
        <w:rPr>
          <w:rFonts w:hint="eastAsia"/>
          <w:lang w:eastAsia="zh-CN"/>
        </w:rPr>
        <w:t>。</w:t>
      </w:r>
    </w:p>
    <w:p w14:paraId="18EB3D98">
      <w:pPr>
        <w:numPr>
          <w:ilvl w:val="0"/>
          <w:numId w:val="0"/>
        </w:numPr>
        <w:snapToGrid w:val="0"/>
        <w:spacing w:line="600" w:lineRule="exact"/>
        <w:ind w:firstLine="632" w:firstLineChars="200"/>
        <w:rPr>
          <w:rFonts w:hint="eastAsia" w:ascii="黑体" w:hAnsi="宋体" w:eastAsia="黑体"/>
          <w:szCs w:val="21"/>
        </w:rPr>
      </w:pPr>
      <w:r>
        <w:rPr>
          <w:rFonts w:hint="eastAsia" w:ascii="黑体" w:hAnsi="宋体" w:eastAsia="黑体"/>
          <w:szCs w:val="21"/>
          <w:lang w:eastAsia="zh-CN"/>
        </w:rPr>
        <w:t>五、</w:t>
      </w:r>
      <w:r>
        <w:rPr>
          <w:rFonts w:hint="eastAsia" w:ascii="黑体" w:hAnsi="宋体" w:eastAsia="黑体"/>
          <w:szCs w:val="21"/>
        </w:rPr>
        <w:t>存在主要问题</w:t>
      </w:r>
    </w:p>
    <w:p w14:paraId="6071A743">
      <w:pPr>
        <w:snapToGrid w:val="0"/>
        <w:spacing w:line="600" w:lineRule="exact"/>
        <w:ind w:firstLine="632" w:firstLineChars="200"/>
        <w:rPr>
          <w:rFonts w:hint="eastAsia" w:ascii="Calibri" w:hAnsi="Calibri" w:eastAsia="仿宋_GB2312" w:cs="Times New Roman"/>
          <w:kern w:val="2"/>
          <w:sz w:val="32"/>
          <w:szCs w:val="24"/>
          <w:highlight w:val="none"/>
          <w:lang w:val="en-US" w:eastAsia="zh-CN" w:bidi="ar-SA"/>
        </w:rPr>
      </w:pPr>
      <w:r>
        <w:rPr>
          <w:rFonts w:hint="eastAsia" w:ascii="Calibri" w:hAnsi="Calibri" w:eastAsia="仿宋_GB2312" w:cs="Times New Roman"/>
          <w:kern w:val="2"/>
          <w:sz w:val="32"/>
          <w:szCs w:val="24"/>
          <w:highlight w:val="none"/>
          <w:lang w:val="en-US" w:eastAsia="zh-CN" w:bidi="ar-SA"/>
        </w:rPr>
        <w:t>项目实施目标不够具体，根据《四川省项目支出绩效评价指标体系》的评分标准，需对项目目标进行量化。</w:t>
      </w:r>
    </w:p>
    <w:p w14:paraId="5877E64A">
      <w:pPr>
        <w:snapToGrid w:val="0"/>
        <w:spacing w:line="600" w:lineRule="exact"/>
        <w:ind w:firstLine="632" w:firstLineChars="200"/>
        <w:rPr>
          <w:rFonts w:hint="eastAsia" w:ascii="黑体" w:hAnsi="黑体" w:eastAsia="黑体"/>
        </w:rPr>
      </w:pPr>
      <w:r>
        <w:rPr>
          <w:rFonts w:hint="eastAsia" w:ascii="黑体" w:hAnsi="宋体" w:eastAsia="黑体"/>
          <w:szCs w:val="21"/>
        </w:rPr>
        <w:t>六、相关措施建议</w:t>
      </w:r>
    </w:p>
    <w:p w14:paraId="7579D2CA">
      <w:pPr>
        <w:numPr>
          <w:ilvl w:val="0"/>
          <w:numId w:val="0"/>
        </w:numPr>
        <w:snapToGrid w:val="0"/>
        <w:spacing w:line="600" w:lineRule="exact"/>
        <w:ind w:firstLine="632" w:firstLineChars="200"/>
        <w:rPr>
          <w:rFonts w:hint="eastAsia" w:ascii="Calibri" w:hAnsi="Calibri" w:eastAsia="仿宋_GB2312" w:cs="Times New Roman"/>
          <w:kern w:val="2"/>
          <w:sz w:val="32"/>
          <w:szCs w:val="24"/>
          <w:lang w:val="en-US" w:eastAsia="zh-CN" w:bidi="ar-SA"/>
        </w:rPr>
      </w:pPr>
      <w:r>
        <w:rPr>
          <w:rFonts w:hint="eastAsia" w:ascii="Calibri" w:hAnsi="Calibri" w:cs="Times New Roman"/>
          <w:kern w:val="2"/>
          <w:sz w:val="32"/>
          <w:szCs w:val="24"/>
          <w:lang w:val="en-US" w:eastAsia="zh-CN" w:bidi="ar-SA"/>
        </w:rPr>
        <w:t>1、</w:t>
      </w:r>
      <w:r>
        <w:rPr>
          <w:rFonts w:hint="eastAsia" w:ascii="Calibri" w:hAnsi="Calibri" w:eastAsia="仿宋_GB2312" w:cs="Times New Roman"/>
          <w:kern w:val="2"/>
          <w:sz w:val="32"/>
          <w:szCs w:val="24"/>
          <w:lang w:val="en-US" w:eastAsia="zh-CN" w:bidi="ar-SA"/>
        </w:rPr>
        <w:t>参考《四川省项目支出绩效评价指标体系》，根据每年项目开展的实际情况，提出明确、合理的目标，制度绩效目标时应对目标进行量化，使项目实施做到科学合理。</w:t>
      </w:r>
    </w:p>
    <w:p w14:paraId="70724BBB">
      <w:pPr>
        <w:numPr>
          <w:ilvl w:val="0"/>
          <w:numId w:val="0"/>
        </w:numPr>
        <w:snapToGrid w:val="0"/>
        <w:spacing w:line="600" w:lineRule="exact"/>
        <w:ind w:firstLine="632" w:firstLineChars="200"/>
        <w:rPr>
          <w:rFonts w:hint="eastAsia"/>
          <w:b/>
          <w:lang w:eastAsia="zh-CN"/>
        </w:rPr>
      </w:pPr>
      <w:r>
        <w:rPr>
          <w:rFonts w:hint="eastAsia" w:ascii="Calibri" w:hAnsi="Calibri" w:cs="Times New Roman"/>
          <w:kern w:val="2"/>
          <w:sz w:val="32"/>
          <w:szCs w:val="24"/>
          <w:lang w:val="en-US" w:eastAsia="zh-CN" w:bidi="ar-SA"/>
        </w:rPr>
        <w:t>2、加强资金管理，规范各项支出。</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191"/>
        <w:gridCol w:w="1014"/>
        <w:gridCol w:w="1327"/>
        <w:gridCol w:w="394"/>
        <w:gridCol w:w="950"/>
        <w:gridCol w:w="392"/>
        <w:gridCol w:w="832"/>
        <w:gridCol w:w="480"/>
        <w:gridCol w:w="393"/>
        <w:gridCol w:w="1520"/>
      </w:tblGrid>
      <w:tr w14:paraId="4CADB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1CEB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E232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F34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DE69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51090423T000007748503-2023年乡镇人大代表经费</w:t>
            </w:r>
          </w:p>
        </w:tc>
      </w:tr>
      <w:tr w14:paraId="6AF3C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B6E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1996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遂宁市安居区西眉镇人民政府部门</w:t>
            </w:r>
          </w:p>
        </w:tc>
        <w:tc>
          <w:tcPr>
            <w:tcW w:w="386" w:type="pct"/>
            <w:tcBorders>
              <w:top w:val="nil"/>
              <w:left w:val="nil"/>
              <w:bottom w:val="nil"/>
              <w:right w:val="nil"/>
            </w:tcBorders>
            <w:shd w:val="clear" w:color="auto" w:fill="auto"/>
            <w:vAlign w:val="center"/>
          </w:tcPr>
          <w:p w14:paraId="59636E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14DD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w:t>
            </w:r>
          </w:p>
        </w:tc>
      </w:tr>
      <w:tr w14:paraId="5D448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8A5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B97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7DAD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315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776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C131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A291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C0A8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保障人大代表活动经费，密切联系群众，认真履行代表职责，发挥代表作用。积极提出建议，反映群众呼声</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4BD7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加强代表培训，有利于提高代表素质，更好发挥代表作用，提高审议水平，更好履行代表职责</w:t>
            </w:r>
          </w:p>
        </w:tc>
      </w:tr>
      <w:tr w14:paraId="6DAD9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9665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CF3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39450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结合西眉镇实际情况，对人大代表项目按照镇党委工作分工，将所有项目分解到相关党政班子成员，由分管领导具体负责项目实施。在项目资金发放工作中，建立了符合财务会计制度的人大代表项目资金管理制度，专项管理、拨付规范、发放及时。</w:t>
            </w:r>
          </w:p>
        </w:tc>
      </w:tr>
      <w:tr w14:paraId="105CB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518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6F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FD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04A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CC38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60C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04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05F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4F1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6C94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CB9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2EC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3D5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22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A090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F1B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678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D387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ABF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p>
        </w:tc>
      </w:tr>
      <w:tr w14:paraId="3E46B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D42B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571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3DD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169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65D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C5D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92C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C03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63391">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62654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F3F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874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14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1F2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D23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933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751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15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DB09C">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68AEF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FF5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67F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73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345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59D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1E0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13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AE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5B952">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05C79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BE19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11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AFA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827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00613">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E40B8">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42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5B1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6CB31">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4107D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566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5CA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F0C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DBD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729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D11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B25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872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0E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8E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D5A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07E2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FB34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7DC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094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839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镇代表人数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7FC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735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8C4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67EFE">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9CF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0CC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858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5DA64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F64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FF3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40B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5E8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按计划完成各项会议议程</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838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41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393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0A9F">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CA1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789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FDB8">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6F17A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D76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14A8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D436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41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人大代表参会率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48D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75C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B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F64E8">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15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502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758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2F80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016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3C6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443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18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履行代表职责时间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407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13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5C3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86D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40A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11D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7BA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2804A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60BD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40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B6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30F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镇、村人大代表能够认真履行职责，充分发挥党和国家机关联系人民群众的桥梁和纽带的作用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DC6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831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65A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B818B">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675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748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8A1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1235C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921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E6B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FAC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585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6F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40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E2A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1D01">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8D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7B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A22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6769B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868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64D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DFE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A64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用于人大工作宣传、资料费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AD7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8D4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89C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86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BA7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500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3B8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1420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7514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851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0FB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260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无固定收入人大代表误工补助标准</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80F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98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976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04F47">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F41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D88D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20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31A99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C14F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7E9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69C5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CAF0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2FE3C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41B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6891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进一步规范财政资金管理，牢固树立预算绩效理念，切实提高财政资金使用效率</w:t>
            </w:r>
          </w:p>
        </w:tc>
      </w:tr>
      <w:tr w14:paraId="63C8F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03A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AE3E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项目实施目标不够具体，需对项目目标进行量化。</w:t>
            </w:r>
          </w:p>
        </w:tc>
      </w:tr>
      <w:tr w14:paraId="4ED45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05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72BE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根据每年项目开展的实际情况，提出明确、合理的目标，制度绩效目标时应对目标进行量化，使项目实施做到科学合理。</w:t>
            </w:r>
          </w:p>
        </w:tc>
      </w:tr>
    </w:tbl>
    <w:p w14:paraId="624BD302">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22DFE302">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5EBAD7CE">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177D4810">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7BE6F52F">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0A590277">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5F66BF5B">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7F4AC13E">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43C4334A">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4072F21D">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738D583C">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6E12893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val="0"/>
          <w:i w:val="0"/>
          <w:iCs w:val="0"/>
          <w:color w:val="auto"/>
          <w:sz w:val="44"/>
          <w:szCs w:val="44"/>
          <w:highlight w:val="none"/>
        </w:rPr>
      </w:pPr>
    </w:p>
    <w:p w14:paraId="5C4A7DCD">
      <w:pPr>
        <w:tabs>
          <w:tab w:val="left" w:pos="3885"/>
        </w:tabs>
        <w:snapToGrid w:val="0"/>
        <w:spacing w:line="600" w:lineRule="exact"/>
        <w:jc w:val="center"/>
        <w:rPr>
          <w:rFonts w:hAnsi="宋体"/>
        </w:rPr>
      </w:pPr>
      <w:r>
        <w:rPr>
          <w:rFonts w:hint="eastAsia" w:ascii="方正小标宋简体" w:hAnsi="宋体" w:eastAsia="方正小标宋简体"/>
          <w:sz w:val="44"/>
          <w:szCs w:val="44"/>
          <w:lang w:eastAsia="zh-CN"/>
        </w:rPr>
        <w:t>西眉镇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r>
        <w:rPr>
          <w:rFonts w:hint="eastAsia" w:hAnsi="宋体"/>
        </w:rPr>
        <w:t>（乡镇武装部工作（含征兵工作）项目）</w:t>
      </w:r>
    </w:p>
    <w:p w14:paraId="2BEC751C">
      <w:pPr>
        <w:tabs>
          <w:tab w:val="left" w:pos="3885"/>
        </w:tabs>
        <w:snapToGrid w:val="0"/>
        <w:spacing w:line="600" w:lineRule="exact"/>
        <w:ind w:firstLine="632" w:firstLineChars="200"/>
        <w:jc w:val="left"/>
        <w:rPr>
          <w:rFonts w:ascii="宋体" w:hAnsi="宋体"/>
          <w:b/>
          <w:szCs w:val="21"/>
        </w:rPr>
      </w:pPr>
    </w:p>
    <w:p w14:paraId="140C688F">
      <w:pPr>
        <w:numPr>
          <w:ilvl w:val="0"/>
          <w:numId w:val="0"/>
        </w:numPr>
        <w:tabs>
          <w:tab w:val="left" w:pos="3885"/>
        </w:tabs>
        <w:snapToGrid w:val="0"/>
        <w:spacing w:line="600" w:lineRule="exact"/>
        <w:jc w:val="left"/>
        <w:rPr>
          <w:rFonts w:hint="eastAsia" w:ascii="黑体" w:hAnsi="宋体" w:eastAsia="黑体"/>
          <w:szCs w:val="21"/>
        </w:rPr>
      </w:pPr>
      <w:r>
        <w:rPr>
          <w:rFonts w:hint="eastAsia" w:ascii="黑体" w:hAnsi="宋体" w:eastAsia="黑体"/>
          <w:szCs w:val="21"/>
          <w:lang w:eastAsia="zh-CN"/>
        </w:rPr>
        <w:t>一、</w:t>
      </w:r>
      <w:r>
        <w:rPr>
          <w:rFonts w:hint="eastAsia" w:ascii="黑体" w:hAnsi="宋体" w:eastAsia="黑体"/>
          <w:szCs w:val="21"/>
        </w:rPr>
        <w:t>基本情况</w:t>
      </w:r>
    </w:p>
    <w:p w14:paraId="03FCAB4A">
      <w:pPr>
        <w:numPr>
          <w:ilvl w:val="0"/>
          <w:numId w:val="29"/>
        </w:numPr>
        <w:tabs>
          <w:tab w:val="left" w:pos="3885"/>
        </w:tabs>
        <w:snapToGrid w:val="0"/>
        <w:spacing w:line="600" w:lineRule="exact"/>
        <w:jc w:val="left"/>
        <w:rPr>
          <w:rFonts w:hint="eastAsia" w:ascii="仿宋_GB2312" w:hAnsi="仿宋_GB2312" w:cs="仿宋_GB2312"/>
          <w:szCs w:val="21"/>
        </w:rPr>
      </w:pPr>
      <w:r>
        <w:rPr>
          <w:rFonts w:hint="eastAsia" w:ascii="仿宋_GB2312" w:hAnsi="仿宋_GB2312" w:cs="仿宋_GB2312"/>
          <w:szCs w:val="21"/>
        </w:rPr>
        <w:t>项目概况</w:t>
      </w:r>
    </w:p>
    <w:p w14:paraId="0E79ADFB">
      <w:pPr>
        <w:numPr>
          <w:ilvl w:val="0"/>
          <w:numId w:val="0"/>
        </w:numPr>
        <w:spacing w:line="560" w:lineRule="exact"/>
        <w:ind w:firstLine="632" w:firstLineChars="200"/>
        <w:rPr>
          <w:rFonts w:hint="eastAsia" w:ascii="Times New Roman" w:hAnsi="宋体" w:cs="Times New Roman"/>
          <w:lang w:val="zh-CN" w:eastAsia="zh-CN"/>
        </w:rPr>
      </w:pPr>
      <w:r>
        <w:rPr>
          <w:rFonts w:hint="eastAsia" w:ascii="Times New Roman" w:hAnsi="宋体" w:cs="Times New Roman"/>
          <w:lang w:val="en-US" w:eastAsia="zh-CN"/>
        </w:rPr>
        <w:t>组织我镇符合条件的青壮年积极参加服兵役，完成全区下达的征兵工作，为我镇征兵工作顺利开展做好后勤保障，同时配合区武装部定期开展民兵训练确保有效武装力量，同时确保民兵物资储备，确保我镇武装工作有序开展。</w:t>
      </w:r>
    </w:p>
    <w:p w14:paraId="3D84C028">
      <w:pPr>
        <w:numPr>
          <w:ilvl w:val="0"/>
          <w:numId w:val="29"/>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项目实施情况</w:t>
      </w:r>
    </w:p>
    <w:p w14:paraId="54F15C27">
      <w:pPr>
        <w:numPr>
          <w:ilvl w:val="0"/>
          <w:numId w:val="0"/>
        </w:numPr>
        <w:tabs>
          <w:tab w:val="left" w:pos="3885"/>
        </w:tabs>
        <w:snapToGrid w:val="0"/>
        <w:spacing w:line="600" w:lineRule="exact"/>
        <w:ind w:leftChars="0" w:firstLine="632" w:firstLineChars="200"/>
        <w:jc w:val="left"/>
        <w:rPr>
          <w:rFonts w:hint="eastAsia" w:ascii="仿宋_GB2312" w:hAnsi="仿宋_GB2312" w:cs="仿宋_GB2312"/>
          <w:szCs w:val="21"/>
        </w:rPr>
      </w:pPr>
      <w:r>
        <w:rPr>
          <w:rFonts w:hint="eastAsia" w:ascii="仿宋_GB2312" w:hAnsi="仿宋_GB2312" w:cs="仿宋_GB2312"/>
          <w:szCs w:val="21"/>
          <w:lang w:eastAsia="zh-CN"/>
        </w:rPr>
        <w:t>根据遂宁市安居区财政局</w:t>
      </w:r>
      <w:r>
        <w:rPr>
          <w:rFonts w:hint="eastAsia"/>
          <w:lang w:eastAsia="zh-CN"/>
        </w:rPr>
        <w:t>《遂宁市安居区</w:t>
      </w:r>
      <w:r>
        <w:rPr>
          <w:rFonts w:hint="eastAsia"/>
          <w:lang w:val="en-US" w:eastAsia="zh-CN"/>
        </w:rPr>
        <w:t>财政局</w:t>
      </w:r>
      <w:r>
        <w:rPr>
          <w:rFonts w:hint="eastAsia"/>
          <w:lang w:eastAsia="zh-CN"/>
        </w:rPr>
        <w:t>关于</w:t>
      </w:r>
      <w:r>
        <w:rPr>
          <w:rFonts w:hint="eastAsia"/>
          <w:lang w:val="en-US" w:eastAsia="zh-CN"/>
        </w:rPr>
        <w:t>开展2024年部门、项目、政策支出绩效自评工作的通知</w:t>
      </w:r>
      <w:r>
        <w:rPr>
          <w:rFonts w:hint="eastAsia"/>
          <w:lang w:eastAsia="zh-CN"/>
        </w:rPr>
        <w:t>》（遂安财监督〔</w:t>
      </w:r>
      <w:r>
        <w:rPr>
          <w:rFonts w:hint="eastAsia"/>
          <w:lang w:val="en-US" w:eastAsia="zh-CN"/>
        </w:rPr>
        <w:t>2024〕10号</w:t>
      </w:r>
      <w:r>
        <w:rPr>
          <w:rFonts w:hint="eastAsia"/>
          <w:lang w:eastAsia="zh-CN"/>
        </w:rPr>
        <w:t>）</w:t>
      </w:r>
      <w:r>
        <w:rPr>
          <w:rFonts w:hint="eastAsia" w:ascii="仿宋_GB2312" w:hAnsi="仿宋_GB2312" w:cs="仿宋_GB2312"/>
          <w:szCs w:val="21"/>
          <w:lang w:eastAsia="zh-CN"/>
        </w:rPr>
        <w:t>要求，我镇按照绩效评价相关制度规定，汇总整理相关自评材料并进行综合分析，根据分析后的情况对项目支出绩效自评指标进行评分，形成绩效自评报告，提交上级主管部门审核。</w:t>
      </w:r>
    </w:p>
    <w:p w14:paraId="45247E43">
      <w:pPr>
        <w:numPr>
          <w:ilvl w:val="0"/>
          <w:numId w:val="29"/>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资金投入使用情况</w:t>
      </w:r>
    </w:p>
    <w:p w14:paraId="76D9009D">
      <w:pPr>
        <w:spacing w:line="580" w:lineRule="exact"/>
        <w:ind w:firstLine="632" w:firstLineChars="200"/>
        <w:rPr>
          <w:rFonts w:hint="eastAsia" w:ascii="仿宋" w:hAnsi="仿宋" w:eastAsia="仿宋" w:cs="仿宋_GB2312"/>
          <w:szCs w:val="32"/>
          <w:lang w:val="en-US" w:eastAsia="zh-CN"/>
        </w:rPr>
      </w:pPr>
      <w:r>
        <w:rPr>
          <w:rFonts w:hint="eastAsia" w:hAnsi="宋体"/>
          <w:lang w:val="en-US" w:eastAsia="zh-CN"/>
        </w:rPr>
        <w:t>该项目2023年年初预算金额为2万元，预算批复2万元，2023年申报金额为2万元，实际下达金额为2万元，截止评价时点项目资金的实际支出2万元，资金</w:t>
      </w:r>
      <w:r>
        <w:rPr>
          <w:rFonts w:hint="eastAsia"/>
          <w:highlight w:val="none"/>
        </w:rPr>
        <w:t>主要用于</w:t>
      </w:r>
      <w:r>
        <w:rPr>
          <w:rFonts w:hint="eastAsia" w:ascii="仿宋" w:hAnsi="仿宋" w:eastAsia="仿宋" w:cs="仿宋_GB2312"/>
          <w:szCs w:val="32"/>
          <w:lang w:val="en-US" w:eastAsia="zh-CN"/>
        </w:rPr>
        <w:t>乡镇武装部工作经费（含征兵工作经费）。</w:t>
      </w:r>
    </w:p>
    <w:p w14:paraId="0713E1B6">
      <w:pPr>
        <w:numPr>
          <w:ilvl w:val="0"/>
          <w:numId w:val="29"/>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项目绩效目标等内容</w:t>
      </w:r>
    </w:p>
    <w:p w14:paraId="476C02C7">
      <w:pPr>
        <w:numPr>
          <w:ilvl w:val="0"/>
          <w:numId w:val="0"/>
        </w:numPr>
        <w:spacing w:line="600" w:lineRule="exact"/>
        <w:ind w:firstLine="632" w:firstLineChars="200"/>
        <w:rPr>
          <w:rFonts w:hint="eastAsia" w:ascii="Times New Roman" w:hAnsi="宋体" w:cs="Times New Roman"/>
          <w:lang w:val="en-US" w:eastAsia="zh-CN"/>
        </w:rPr>
      </w:pPr>
      <w:r>
        <w:rPr>
          <w:rFonts w:hint="eastAsia" w:ascii="Times New Roman" w:hAnsi="宋体" w:cs="Times New Roman"/>
          <w:lang w:val="zh-CN" w:eastAsia="zh-CN"/>
        </w:rPr>
        <w:t>通过积极动员、宣传，完成了当年征兵目标任务。通过多种</w:t>
      </w:r>
      <w:r>
        <w:rPr>
          <w:rFonts w:hint="eastAsia" w:hAnsi="宋体" w:cs="Times New Roman"/>
          <w:lang w:val="zh-CN" w:eastAsia="zh-CN"/>
        </w:rPr>
        <w:t>途径</w:t>
      </w:r>
      <w:r>
        <w:rPr>
          <w:rFonts w:hint="eastAsia" w:ascii="Times New Roman" w:hAnsi="宋体" w:cs="Times New Roman"/>
          <w:lang w:val="zh-CN" w:eastAsia="zh-CN"/>
        </w:rPr>
        <w:t>对民兵的文化素质、身体素质进行了相关培训，圆满实现预期目标项。</w:t>
      </w:r>
    </w:p>
    <w:p w14:paraId="50395512">
      <w:pPr>
        <w:snapToGrid w:val="0"/>
        <w:spacing w:line="600" w:lineRule="exact"/>
        <w:ind w:firstLine="632" w:firstLineChars="200"/>
        <w:rPr>
          <w:rFonts w:hint="eastAsia" w:ascii="宋体" w:hAnsi="宋体"/>
          <w:szCs w:val="21"/>
        </w:rPr>
      </w:pPr>
      <w:r>
        <w:rPr>
          <w:rFonts w:hint="eastAsia" w:ascii="黑体" w:hAnsi="黑体" w:eastAsia="黑体" w:cs="黑体"/>
          <w:szCs w:val="21"/>
        </w:rPr>
        <w:t>二、评价工作开展情况</w:t>
      </w:r>
    </w:p>
    <w:p w14:paraId="634ACADF">
      <w:pPr>
        <w:snapToGrid w:val="0"/>
        <w:spacing w:line="600" w:lineRule="exact"/>
        <w:ind w:firstLine="632" w:firstLineChars="200"/>
        <w:rPr>
          <w:rFonts w:hint="eastAsia" w:hAnsi="宋体"/>
          <w:lang w:val="en-US" w:eastAsia="zh-CN"/>
        </w:rPr>
      </w:pPr>
      <w:r>
        <w:rPr>
          <w:rFonts w:hint="eastAsia" w:ascii="Times New Roman" w:hAnsi="宋体" w:cs="Times New Roman"/>
          <w:lang w:val="en-US" w:eastAsia="zh-CN"/>
        </w:rPr>
        <w:t>根据《遂宁市安居区财政局关于开展202</w:t>
      </w:r>
      <w:r>
        <w:rPr>
          <w:rFonts w:hint="eastAsia" w:hAnsi="宋体" w:cs="Times New Roman"/>
          <w:lang w:val="en-US" w:eastAsia="zh-CN"/>
        </w:rPr>
        <w:t>4</w:t>
      </w:r>
      <w:r>
        <w:rPr>
          <w:rFonts w:hint="eastAsia" w:ascii="Times New Roman" w:hAnsi="宋体" w:cs="Times New Roman"/>
          <w:lang w:val="en-US" w:eastAsia="zh-CN"/>
        </w:rPr>
        <w:t>年部门、项目、政策支出绩效自评工作的通知》遂安财监督</w:t>
      </w:r>
      <w:r>
        <w:rPr>
          <w:rFonts w:hint="eastAsia"/>
          <w:lang w:eastAsia="zh-CN"/>
        </w:rPr>
        <w:t>〔</w:t>
      </w:r>
      <w:r>
        <w:rPr>
          <w:rFonts w:hint="eastAsia"/>
          <w:lang w:val="en-US" w:eastAsia="zh-CN"/>
        </w:rPr>
        <w:t>2024〕10</w:t>
      </w:r>
      <w:r>
        <w:rPr>
          <w:rFonts w:hint="eastAsia" w:ascii="Times New Roman" w:hAnsi="宋体" w:cs="Times New Roman"/>
          <w:lang w:val="en-US" w:eastAsia="zh-CN"/>
        </w:rPr>
        <w:t>号文件精神，我镇组织相关人员对</w:t>
      </w:r>
      <w:r>
        <w:rPr>
          <w:rFonts w:hint="eastAsia" w:hAnsi="宋体"/>
          <w:lang w:val="en-US" w:eastAsia="zh-CN"/>
        </w:rPr>
        <w:t>2023年乡镇武装部工作（含征兵工作）项目绩效进行自评。根据相关政策制度，我镇成立了绩效评价工作小组，负责组织、协调项目的绩效评价工作。采用实地抽查等形式，收集相关信息资料，对各项指标进行逐项逐条审核，对重点事项进行核实，在对取得的资料进行分析整理的基础上形成绩效自评报告。</w:t>
      </w:r>
    </w:p>
    <w:p w14:paraId="5BC7BD68">
      <w:pPr>
        <w:snapToGrid w:val="0"/>
        <w:spacing w:line="600" w:lineRule="exact"/>
        <w:ind w:firstLine="632" w:firstLineChars="200"/>
        <w:rPr>
          <w:rFonts w:hint="eastAsia" w:ascii="黑体" w:hAnsi="宋体" w:eastAsia="黑体"/>
          <w:szCs w:val="21"/>
        </w:rPr>
      </w:pPr>
      <w:r>
        <w:rPr>
          <w:rFonts w:hint="eastAsia" w:ascii="黑体" w:hAnsi="宋体" w:eastAsia="黑体"/>
          <w:szCs w:val="21"/>
        </w:rPr>
        <w:t>三</w:t>
      </w:r>
      <w:r>
        <w:rPr>
          <w:rFonts w:ascii="黑体" w:hAnsi="宋体" w:eastAsia="黑体"/>
          <w:szCs w:val="21"/>
        </w:rPr>
        <w:t>、</w:t>
      </w:r>
      <w:r>
        <w:rPr>
          <w:rFonts w:hint="eastAsia" w:ascii="黑体" w:hAnsi="宋体" w:eastAsia="黑体"/>
          <w:szCs w:val="21"/>
        </w:rPr>
        <w:t>综合评价结论</w:t>
      </w:r>
    </w:p>
    <w:p w14:paraId="6F375371">
      <w:pPr>
        <w:adjustRightInd w:val="0"/>
        <w:snapToGrid w:val="0"/>
        <w:spacing w:line="600" w:lineRule="exact"/>
        <w:ind w:firstLine="720"/>
        <w:rPr>
          <w:rFonts w:hint="eastAsia" w:ascii="黑体" w:hAnsi="宋体" w:eastAsia="黑体"/>
          <w:szCs w:val="21"/>
        </w:rPr>
      </w:pPr>
      <w:r>
        <w:rPr>
          <w:rFonts w:hint="eastAsia" w:hAnsi="宋体"/>
          <w:lang w:val="en-US" w:eastAsia="zh-CN"/>
        </w:rPr>
        <w:t>乡镇武装部工作经费（含征兵工作经费）项目在制定时遵循客观公正性原则，从项目内部要素的内在联系，以及与外部条件的广泛联系入手，进行全面的动态的分析论证。我镇严格按照项目计划拨付、使用资金，未挤占截留挪用专项资金，做到专款专用，审批程序基本规范，较好地完成了计划目标。根据区财政局文件要求，我们认真组织了项目资金绩效自评工作，项目自评100分。</w:t>
      </w:r>
    </w:p>
    <w:p w14:paraId="31BC2F00">
      <w:pPr>
        <w:snapToGrid w:val="0"/>
        <w:spacing w:line="600" w:lineRule="exact"/>
        <w:ind w:firstLine="632" w:firstLineChars="200"/>
        <w:rPr>
          <w:rFonts w:hint="eastAsia" w:ascii="黑体" w:hAnsi="黑体" w:eastAsia="黑体" w:cs="黑体"/>
          <w:bCs/>
          <w:szCs w:val="21"/>
        </w:rPr>
      </w:pPr>
      <w:r>
        <w:rPr>
          <w:rFonts w:hint="eastAsia" w:ascii="黑体" w:hAnsi="黑体" w:eastAsia="黑体" w:cs="黑体"/>
          <w:bCs/>
          <w:szCs w:val="21"/>
        </w:rPr>
        <w:t>四、绩效评价分析</w:t>
      </w:r>
    </w:p>
    <w:p w14:paraId="7CA1F280">
      <w:p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rPr>
        <w:t>（一）项目决策情况</w:t>
      </w:r>
    </w:p>
    <w:p w14:paraId="2EF7024A">
      <w:pPr>
        <w:snapToGrid w:val="0"/>
        <w:spacing w:line="600" w:lineRule="exact"/>
        <w:ind w:firstLine="632" w:firstLineChars="200"/>
        <w:rPr>
          <w:rFonts w:hint="eastAsia" w:ascii="楷体_GB2312" w:hAnsi="宋体" w:eastAsia="楷体_GB2312"/>
          <w:b/>
          <w:szCs w:val="21"/>
        </w:rPr>
      </w:pPr>
      <w:r>
        <w:rPr>
          <w:rFonts w:hint="eastAsia" w:ascii="Times New Roman" w:hAnsi="宋体" w:cs="Times New Roman"/>
          <w:lang w:val="zh-CN" w:eastAsia="zh-CN"/>
        </w:rPr>
        <w:t>通过项目实施，保障了全年征兵工作的顺利完成</w:t>
      </w:r>
      <w:r>
        <w:rPr>
          <w:rFonts w:hint="eastAsia"/>
        </w:rPr>
        <w:t>。</w:t>
      </w:r>
    </w:p>
    <w:p w14:paraId="0BBA522F">
      <w:pPr>
        <w:numPr>
          <w:ilvl w:val="0"/>
          <w:numId w:val="10"/>
        </w:num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rPr>
        <w:t>项目管理情况</w:t>
      </w:r>
    </w:p>
    <w:p w14:paraId="69AA464B">
      <w:pPr>
        <w:spacing w:line="600" w:lineRule="exact"/>
        <w:ind w:firstLine="632" w:firstLineChars="200"/>
        <w:rPr>
          <w:rFonts w:hint="eastAsia" w:ascii="楷体_GB2312" w:hAnsi="宋体" w:eastAsia="楷体_GB2312"/>
          <w:b/>
          <w:szCs w:val="21"/>
        </w:rPr>
      </w:pPr>
      <w:r>
        <w:rPr>
          <w:rFonts w:hint="eastAsia"/>
        </w:rPr>
        <w:t>严格按照有关文件精神，进一步完善制度，规范审批程序，手续完备，档案管理规范。在项目资金发放工作中，严格按照预算执行，实行专款专用，资金拨付规范、发放及时。根据预算资金使用管理的相关规定，细化项目的实施计划，集中财力保证重点，努力提高财政资金使用的质量和效益。</w:t>
      </w:r>
    </w:p>
    <w:p w14:paraId="7FD04FD1">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（三）项目产出情况</w:t>
      </w:r>
    </w:p>
    <w:p w14:paraId="71CDE95F">
      <w:pPr>
        <w:snapToGrid w:val="0"/>
        <w:spacing w:line="600" w:lineRule="exact"/>
        <w:ind w:firstLine="632" w:firstLineChars="200"/>
        <w:rPr>
          <w:rFonts w:hint="eastAsia"/>
          <w:highlight w:val="none"/>
          <w:lang w:eastAsia="zh-CN"/>
        </w:rPr>
      </w:pPr>
      <w:r>
        <w:rPr>
          <w:rFonts w:hint="eastAsia" w:hAnsi="宋体"/>
          <w:lang w:val="en-US" w:eastAsia="zh-CN"/>
        </w:rPr>
        <w:t>该项目2023年年初预算2万元，项目实际支出为2万元。资金主要用于乡镇武装部工作经费（含征兵工作经费），</w:t>
      </w:r>
      <w:r>
        <w:rPr>
          <w:rFonts w:hint="eastAsia"/>
          <w:highlight w:val="none"/>
          <w:lang w:eastAsia="zh-CN"/>
        </w:rPr>
        <w:t>财政办按工作开展情况采取授权支付等方式进行支付。积极宣传，完成上级下达年度征兵任务，加强基层武装部规范化建设。</w:t>
      </w:r>
    </w:p>
    <w:p w14:paraId="2C89A7EE">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（四）项目效益情况。</w:t>
      </w:r>
    </w:p>
    <w:p w14:paraId="71996973">
      <w:pPr>
        <w:adjustRightInd w:val="0"/>
        <w:snapToGrid w:val="0"/>
        <w:spacing w:line="600" w:lineRule="exact"/>
        <w:ind w:firstLine="720"/>
        <w:rPr>
          <w:rFonts w:hint="eastAsia" w:ascii="楷体_GB2312" w:hAnsi="宋体" w:eastAsia="仿宋_GB2312"/>
          <w:b/>
          <w:szCs w:val="21"/>
          <w:lang w:val="en-US" w:eastAsia="zh-CN"/>
        </w:rPr>
      </w:pPr>
      <w:r>
        <w:rPr>
          <w:rFonts w:hint="eastAsia" w:ascii="Times New Roman" w:hAnsi="宋体" w:cs="Times New Roman"/>
          <w:lang w:val="zh-CN" w:eastAsia="zh-CN"/>
        </w:rPr>
        <w:t>通过多种</w:t>
      </w:r>
      <w:r>
        <w:rPr>
          <w:rFonts w:hint="eastAsia" w:hAnsi="宋体" w:cs="Times New Roman"/>
          <w:lang w:val="zh-CN" w:eastAsia="zh-CN"/>
        </w:rPr>
        <w:t>途径</w:t>
      </w:r>
      <w:r>
        <w:rPr>
          <w:rFonts w:hint="eastAsia" w:ascii="Times New Roman" w:hAnsi="宋体" w:cs="Times New Roman"/>
          <w:lang w:val="zh-CN" w:eastAsia="zh-CN"/>
        </w:rPr>
        <w:t>对民兵的文化素质、身体素质进行了相关培训，圆满实现预期目标。</w:t>
      </w:r>
      <w:r>
        <w:rPr>
          <w:rFonts w:hint="eastAsia" w:ascii="Times New Roman" w:hAnsi="宋体" w:cs="Times New Roman"/>
          <w:lang w:val="en-US" w:eastAsia="zh-CN"/>
        </w:rPr>
        <w:t>壮大民兵组织，提高群众参与度，不断提升民兵队伍素质建设，提高群众参与度，确保一方群众安全。</w:t>
      </w:r>
    </w:p>
    <w:p w14:paraId="2D4035CD">
      <w:pPr>
        <w:numPr>
          <w:ilvl w:val="0"/>
          <w:numId w:val="11"/>
        </w:numPr>
        <w:snapToGrid w:val="0"/>
        <w:spacing w:line="600" w:lineRule="exact"/>
        <w:ind w:firstLine="632" w:firstLineChars="200"/>
        <w:rPr>
          <w:rFonts w:hint="eastAsia" w:ascii="黑体" w:hAnsi="宋体" w:eastAsia="黑体"/>
          <w:szCs w:val="21"/>
        </w:rPr>
      </w:pPr>
      <w:r>
        <w:rPr>
          <w:rFonts w:hint="eastAsia" w:ascii="黑体" w:hAnsi="宋体" w:eastAsia="黑体"/>
          <w:szCs w:val="21"/>
        </w:rPr>
        <w:t>存在主要问题</w:t>
      </w:r>
    </w:p>
    <w:p w14:paraId="447E5295">
      <w:pPr>
        <w:numPr>
          <w:ilvl w:val="0"/>
          <w:numId w:val="0"/>
        </w:numPr>
        <w:spacing w:line="600" w:lineRule="exact"/>
        <w:ind w:firstLine="632" w:firstLineChars="200"/>
        <w:rPr>
          <w:rFonts w:hint="eastAsia" w:ascii="Times New Roman" w:hAnsi="宋体" w:cs="Times New Roman"/>
          <w:lang w:val="en-US" w:eastAsia="zh-CN"/>
        </w:rPr>
      </w:pPr>
      <w:r>
        <w:rPr>
          <w:rFonts w:hint="eastAsia" w:ascii="Times New Roman" w:hAnsi="宋体" w:cs="Times New Roman"/>
          <w:lang w:val="en-US" w:eastAsia="zh-CN"/>
        </w:rPr>
        <w:t>群众参与积极性有待加强。</w:t>
      </w:r>
    </w:p>
    <w:p w14:paraId="39B4D3B4">
      <w:pPr>
        <w:snapToGrid w:val="0"/>
        <w:spacing w:line="600" w:lineRule="exact"/>
        <w:ind w:firstLine="632" w:firstLineChars="200"/>
        <w:rPr>
          <w:rFonts w:hint="eastAsia" w:ascii="黑体" w:hAnsi="黑体" w:eastAsia="黑体"/>
        </w:rPr>
      </w:pPr>
      <w:r>
        <w:rPr>
          <w:rFonts w:hint="eastAsia" w:ascii="黑体" w:hAnsi="宋体" w:eastAsia="黑体"/>
          <w:szCs w:val="21"/>
        </w:rPr>
        <w:t>六、相关措施建议</w:t>
      </w:r>
    </w:p>
    <w:p w14:paraId="54311DA1">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eastAsia" w:ascii="Times New Roman" w:hAnsi="宋体" w:cs="Times New Roman"/>
          <w:lang w:val="en-US" w:eastAsia="zh-CN"/>
        </w:rPr>
      </w:pPr>
      <w:r>
        <w:rPr>
          <w:rFonts w:hint="eastAsia" w:ascii="Times New Roman" w:hAnsi="宋体" w:cs="Times New Roman"/>
          <w:lang w:val="en-US" w:eastAsia="zh-CN"/>
        </w:rPr>
        <w:t>大力宣传当兵光荣，提升民兵预备役队伍建设。</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190"/>
        <w:gridCol w:w="921"/>
        <w:gridCol w:w="1416"/>
        <w:gridCol w:w="394"/>
        <w:gridCol w:w="949"/>
        <w:gridCol w:w="392"/>
        <w:gridCol w:w="835"/>
        <w:gridCol w:w="481"/>
        <w:gridCol w:w="393"/>
        <w:gridCol w:w="1522"/>
      </w:tblGrid>
      <w:tr w14:paraId="2F7B8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A152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AC1E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B72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8B91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51090423T000007748490-2023年乡镇武装部工作经费（含征兵工作经费）</w:t>
            </w:r>
          </w:p>
        </w:tc>
      </w:tr>
      <w:tr w14:paraId="52118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89A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1A72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遂宁市安居区西眉镇人民政府部门</w:t>
            </w:r>
          </w:p>
        </w:tc>
        <w:tc>
          <w:tcPr>
            <w:tcW w:w="459" w:type="pct"/>
            <w:tcBorders>
              <w:top w:val="nil"/>
              <w:left w:val="nil"/>
              <w:bottom w:val="nil"/>
              <w:right w:val="nil"/>
            </w:tcBorders>
            <w:shd w:val="clear" w:color="auto" w:fill="auto"/>
            <w:vAlign w:val="center"/>
          </w:tcPr>
          <w:p w14:paraId="492C3A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8D4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w:t>
            </w:r>
          </w:p>
        </w:tc>
      </w:tr>
      <w:tr w14:paraId="400E9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B07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DA5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D48C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5A69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9F63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BB88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B78D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C75A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积极宣传，完成上级下达年度征兵任务，严密组织国防教育，民兵整组，民兵训练，加强基层武装部规范化建设。</w:t>
            </w:r>
          </w:p>
        </w:tc>
        <w:tc>
          <w:tcPr>
            <w:tcW w:w="17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C0B8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zh-CN" w:eastAsia="zh-CN" w:bidi="ar"/>
              </w:rPr>
              <w:t>完成当年征兵任务，为部队输送优秀兵源。完成日常对民兵综合素质的培训。通过多种</w:t>
            </w:r>
            <w:r>
              <w:rPr>
                <w:rFonts w:hint="eastAsia" w:ascii="宋体" w:hAnsi="宋体" w:eastAsia="宋体" w:cs="宋体"/>
                <w:i w:val="0"/>
                <w:iCs w:val="0"/>
                <w:color w:val="000000"/>
                <w:kern w:val="0"/>
                <w:sz w:val="18"/>
                <w:szCs w:val="18"/>
                <w:u w:val="none"/>
                <w:lang w:val="en-US" w:eastAsia="zh-CN" w:bidi="ar"/>
              </w:rPr>
              <w:t>途径</w:t>
            </w:r>
            <w:r>
              <w:rPr>
                <w:rFonts w:hint="eastAsia" w:ascii="宋体" w:hAnsi="宋体" w:eastAsia="宋体" w:cs="宋体"/>
                <w:i w:val="0"/>
                <w:iCs w:val="0"/>
                <w:color w:val="000000"/>
                <w:kern w:val="0"/>
                <w:sz w:val="18"/>
                <w:szCs w:val="18"/>
                <w:u w:val="none"/>
                <w:lang w:val="zh-CN" w:eastAsia="zh-CN" w:bidi="ar"/>
              </w:rPr>
              <w:t>对民兵的文化素质、身体素质进行了相关培训，圆满实现预期目标项。</w:t>
            </w:r>
          </w:p>
        </w:tc>
      </w:tr>
      <w:tr w14:paraId="7232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C4B0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BBE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7B64A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w:t>
            </w:r>
            <w:r>
              <w:rPr>
                <w:rFonts w:ascii="宋体" w:hAnsi="宋体" w:eastAsia="宋体" w:cs="宋体"/>
                <w:i w:val="0"/>
                <w:iCs w:val="0"/>
                <w:color w:val="000000"/>
                <w:kern w:val="0"/>
                <w:sz w:val="18"/>
                <w:szCs w:val="18"/>
                <w:u w:val="none"/>
                <w:lang w:val="en-US" w:eastAsia="zh-CN" w:bidi="ar"/>
              </w:rPr>
              <w:t>镇成立了以镇武装部长</w:t>
            </w:r>
            <w:r>
              <w:rPr>
                <w:rFonts w:hint="eastAsia" w:ascii="宋体" w:hAnsi="宋体" w:eastAsia="宋体" w:cs="宋体"/>
                <w:i w:val="0"/>
                <w:iCs w:val="0"/>
                <w:color w:val="000000"/>
                <w:kern w:val="0"/>
                <w:sz w:val="18"/>
                <w:szCs w:val="18"/>
                <w:u w:val="none"/>
                <w:lang w:val="en-US" w:eastAsia="zh-CN" w:bidi="ar"/>
              </w:rPr>
              <w:t>为</w:t>
            </w:r>
            <w:r>
              <w:rPr>
                <w:rFonts w:ascii="宋体" w:hAnsi="宋体" w:eastAsia="宋体" w:cs="宋体"/>
                <w:i w:val="0"/>
                <w:iCs w:val="0"/>
                <w:color w:val="000000"/>
                <w:kern w:val="0"/>
                <w:sz w:val="18"/>
                <w:szCs w:val="18"/>
                <w:u w:val="none"/>
                <w:lang w:val="en-US" w:eastAsia="zh-CN" w:bidi="ar"/>
              </w:rPr>
              <w:t>组长，镇村主职干部为成员的乡镇武装部工作小组，针对新政策、新情况、新</w:t>
            </w:r>
            <w:r>
              <w:rPr>
                <w:rFonts w:hint="eastAsia" w:ascii="宋体" w:hAnsi="宋体" w:eastAsia="宋体" w:cs="宋体"/>
                <w:i w:val="0"/>
                <w:iCs w:val="0"/>
                <w:color w:val="000000"/>
                <w:kern w:val="0"/>
                <w:sz w:val="18"/>
                <w:szCs w:val="18"/>
                <w:u w:val="none"/>
                <w:lang w:val="en-US" w:eastAsia="zh-CN" w:bidi="ar"/>
              </w:rPr>
              <w:t>问</w:t>
            </w:r>
            <w:r>
              <w:rPr>
                <w:rFonts w:ascii="宋体" w:hAnsi="宋体" w:eastAsia="宋体" w:cs="宋体"/>
                <w:i w:val="0"/>
                <w:iCs w:val="0"/>
                <w:color w:val="000000"/>
                <w:kern w:val="0"/>
                <w:sz w:val="18"/>
                <w:szCs w:val="18"/>
                <w:u w:val="none"/>
                <w:lang w:val="en-US" w:eastAsia="zh-CN" w:bidi="ar"/>
              </w:rPr>
              <w:t>题，在依法征兵的前提下，做到早发动、早宣传，在思想发动和宣传教育上下细功</w:t>
            </w:r>
            <w:r>
              <w:rPr>
                <w:rFonts w:hint="eastAsia" w:ascii="宋体" w:hAnsi="宋体" w:eastAsia="宋体" w:cs="宋体"/>
                <w:i w:val="0"/>
                <w:iCs w:val="0"/>
                <w:color w:val="000000"/>
                <w:kern w:val="0"/>
                <w:sz w:val="18"/>
                <w:szCs w:val="18"/>
                <w:u w:val="none"/>
                <w:lang w:val="en-US" w:eastAsia="zh-CN" w:bidi="ar"/>
              </w:rPr>
              <w:t>夫</w:t>
            </w:r>
            <w:r>
              <w:rPr>
                <w:rFonts w:ascii="宋体" w:hAnsi="宋体" w:eastAsia="宋体" w:cs="宋体"/>
                <w:i w:val="0"/>
                <w:iCs w:val="0"/>
                <w:color w:val="000000"/>
                <w:kern w:val="0"/>
                <w:sz w:val="18"/>
                <w:szCs w:val="18"/>
                <w:u w:val="none"/>
                <w:lang w:val="en-US" w:eastAsia="zh-CN" w:bidi="ar"/>
              </w:rPr>
              <w:t>，扎实做好征兵的平时准备工作。严密组织国防教育，民兵整组，民兵训练，加强基层武装部规范化建设。</w:t>
            </w:r>
          </w:p>
        </w:tc>
      </w:tr>
      <w:tr w14:paraId="325F4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12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660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C8C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C45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3C6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CB6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849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E00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68E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DB2C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122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92A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3B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A78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E7B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6CE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424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C8D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655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p>
        </w:tc>
      </w:tr>
      <w:tr w14:paraId="3D565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A29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CF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1BD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E23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56A7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A72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05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4BD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9971A">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6AF7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EFD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85E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54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EAE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4D67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514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EE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C77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507EC">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72594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511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77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AB3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853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143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D3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94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36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CF69F">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3385E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603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339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F11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192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520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B111E">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3A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EA2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296A4">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79797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EFC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CD4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8FA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F9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A34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E13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9D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727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9EC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F66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60B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41B7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D6F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94F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C3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AD2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完成年度民兵训练任务及上级制定的训练任务</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89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A4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45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9480">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25</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C2E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92D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63149">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50D7F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A04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DD0E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296D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855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民兵训练人员数量</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36A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D1A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C95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A072C">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22</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590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311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9F1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2599B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E9F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733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8AD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E62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完成征兵任务，按年度民兵训练大纲完成了民兵训练任务</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3EC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F2D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102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DC4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优</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AC6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BBD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39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269A3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BD8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2ED1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74B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473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当年完成任务</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04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8D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E4F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C47F5">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2023</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3DC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FBF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97BA">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2D947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D307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E4B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8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3D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通过兵役登记，掌握了全县适龄青年的底数；圆满完成了征兵工作；按时按标准完成了民兵训练工作</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CF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723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C7C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E37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优</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B52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E11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C29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13B5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3482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BE0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B3C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89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做好兵役登记，做好征兵宣传，为明年征集优秀兵员做好工作</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76B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3F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7664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A2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优</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958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3C7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9E2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2E7EB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C701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47B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00B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A5F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应征青年及参加训练人员满意度</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B5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6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75D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6DACB">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97</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8F4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5879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1840B">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425B7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03F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5C1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1A4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091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用于我镇冬春征兵工作1万元，民兵训练工作1万元</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B5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89E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2CD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000D4">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E44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495A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38C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1E3D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3C66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72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12F2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DE3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20BC7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EA9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CFB8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完成了上级下达的年度征兵任务。组织召开民兵国防教育训练，增强了民兵队伍综合素质能力。</w:t>
            </w:r>
          </w:p>
        </w:tc>
      </w:tr>
      <w:tr w14:paraId="092E5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9B2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F9F7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群众参与积极性有待加强。</w:t>
            </w:r>
          </w:p>
        </w:tc>
      </w:tr>
      <w:tr w14:paraId="6F9E1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1D8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A9C4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大力宣传当兵光荣，提升民兵预备役队伍建设。</w:t>
            </w:r>
          </w:p>
          <w:p w14:paraId="3CCCB3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p>
        </w:tc>
      </w:tr>
    </w:tbl>
    <w:p w14:paraId="04FAE2DE">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4FDA3792">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3EC575BE">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3BAC6E5D">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76754FF8">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23F3EDD0">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73DD7671">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48BFFBC3">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2393ADDF">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0C869E3D">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34DCEB5A">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03447916">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0E6F0F6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val="0"/>
          <w:i w:val="0"/>
          <w:iCs w:val="0"/>
          <w:color w:val="auto"/>
          <w:sz w:val="44"/>
          <w:szCs w:val="44"/>
          <w:highlight w:val="none"/>
        </w:rPr>
      </w:pPr>
    </w:p>
    <w:p w14:paraId="7B53EFDC">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西眉镇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p>
    <w:p w14:paraId="1593A622">
      <w:pPr>
        <w:tabs>
          <w:tab w:val="left" w:pos="3885"/>
        </w:tabs>
        <w:snapToGrid w:val="0"/>
        <w:spacing w:line="600" w:lineRule="exact"/>
        <w:jc w:val="center"/>
        <w:rPr>
          <w:rFonts w:hAnsi="宋体"/>
        </w:rPr>
      </w:pPr>
      <w:r>
        <w:rPr>
          <w:rFonts w:hint="eastAsia" w:hAnsi="宋体"/>
        </w:rPr>
        <w:t>（政协委员视察项目）</w:t>
      </w:r>
    </w:p>
    <w:p w14:paraId="0D9EFB3A">
      <w:pPr>
        <w:tabs>
          <w:tab w:val="left" w:pos="3885"/>
        </w:tabs>
        <w:snapToGrid w:val="0"/>
        <w:spacing w:line="600" w:lineRule="exact"/>
        <w:ind w:firstLine="632" w:firstLineChars="200"/>
        <w:jc w:val="left"/>
        <w:rPr>
          <w:rFonts w:ascii="宋体" w:hAnsi="宋体"/>
          <w:b/>
          <w:szCs w:val="21"/>
        </w:rPr>
      </w:pPr>
    </w:p>
    <w:p w14:paraId="774FC422">
      <w:pPr>
        <w:numPr>
          <w:ilvl w:val="0"/>
          <w:numId w:val="0"/>
        </w:numPr>
        <w:tabs>
          <w:tab w:val="left" w:pos="3885"/>
        </w:tabs>
        <w:snapToGrid w:val="0"/>
        <w:spacing w:line="600" w:lineRule="exact"/>
        <w:ind w:firstLine="316" w:firstLineChars="100"/>
        <w:jc w:val="left"/>
        <w:rPr>
          <w:rFonts w:hint="eastAsia" w:ascii="黑体" w:hAnsi="宋体" w:eastAsia="黑体"/>
          <w:szCs w:val="21"/>
        </w:rPr>
      </w:pPr>
      <w:r>
        <w:rPr>
          <w:rFonts w:hint="eastAsia" w:ascii="黑体" w:hAnsi="宋体" w:eastAsia="黑体"/>
          <w:szCs w:val="21"/>
          <w:lang w:eastAsia="zh-CN"/>
        </w:rPr>
        <w:t>一、</w:t>
      </w:r>
      <w:r>
        <w:rPr>
          <w:rFonts w:hint="eastAsia" w:ascii="黑体" w:hAnsi="宋体" w:eastAsia="黑体"/>
          <w:szCs w:val="21"/>
        </w:rPr>
        <w:t>基本情况</w:t>
      </w:r>
    </w:p>
    <w:p w14:paraId="64E5A4EF">
      <w:pPr>
        <w:numPr>
          <w:ilvl w:val="0"/>
          <w:numId w:val="30"/>
        </w:numPr>
        <w:tabs>
          <w:tab w:val="left" w:pos="3885"/>
        </w:tabs>
        <w:snapToGrid w:val="0"/>
        <w:spacing w:line="600" w:lineRule="exact"/>
        <w:jc w:val="left"/>
        <w:rPr>
          <w:rFonts w:hint="eastAsia" w:ascii="仿宋_GB2312" w:hAnsi="仿宋_GB2312" w:cs="仿宋_GB2312"/>
          <w:szCs w:val="21"/>
        </w:rPr>
      </w:pPr>
      <w:r>
        <w:rPr>
          <w:rFonts w:hint="eastAsia" w:ascii="仿宋_GB2312" w:hAnsi="仿宋_GB2312" w:cs="仿宋_GB2312"/>
          <w:szCs w:val="21"/>
        </w:rPr>
        <w:t>项目概况</w:t>
      </w:r>
    </w:p>
    <w:p w14:paraId="45A05253">
      <w:pPr>
        <w:tabs>
          <w:tab w:val="left" w:pos="3885"/>
        </w:tabs>
        <w:snapToGrid w:val="0"/>
        <w:spacing w:line="600" w:lineRule="exact"/>
        <w:ind w:firstLine="632" w:firstLineChars="200"/>
        <w:jc w:val="left"/>
        <w:rPr>
          <w:rFonts w:hint="eastAsia" w:ascii="仿宋_GB2312" w:hAnsi="仿宋_GB2312" w:cs="仿宋_GB2312"/>
          <w:szCs w:val="21"/>
        </w:rPr>
      </w:pPr>
      <w:r>
        <w:rPr>
          <w:rFonts w:hint="eastAsia" w:ascii="仿宋_GB2312" w:hAnsi="仿宋_GB2312" w:cs="仿宋_GB2312"/>
          <w:szCs w:val="21"/>
          <w:lang w:eastAsia="zh-CN"/>
        </w:rPr>
        <w:t>政治协商、民主监督、参政议政。</w:t>
      </w:r>
      <w:r>
        <w:rPr>
          <w:rFonts w:hint="eastAsia" w:ascii="仿宋_GB2312" w:hAnsi="仿宋_GB2312" w:cs="仿宋_GB2312"/>
          <w:szCs w:val="21"/>
          <w:lang w:val="en-US" w:eastAsia="zh-CN"/>
        </w:rPr>
        <w:t>2023年区财政局预算安排了政协委员视察</w:t>
      </w:r>
      <w:r>
        <w:rPr>
          <w:rFonts w:hint="eastAsia" w:ascii="仿宋_GB2312" w:hAnsi="仿宋_GB2312" w:cs="仿宋_GB2312"/>
          <w:szCs w:val="21"/>
          <w:lang w:eastAsia="zh-CN"/>
        </w:rPr>
        <w:t>经费</w:t>
      </w:r>
      <w:r>
        <w:rPr>
          <w:rFonts w:hint="eastAsia" w:ascii="仿宋_GB2312" w:hAnsi="仿宋_GB2312" w:cs="仿宋_GB2312"/>
          <w:szCs w:val="21"/>
          <w:lang w:val="en-US" w:eastAsia="zh-CN"/>
        </w:rPr>
        <w:t>1万元。</w:t>
      </w:r>
    </w:p>
    <w:p w14:paraId="194E1559">
      <w:pPr>
        <w:numPr>
          <w:ilvl w:val="0"/>
          <w:numId w:val="30"/>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项目实施情况</w:t>
      </w:r>
    </w:p>
    <w:p w14:paraId="24AEBF44">
      <w:pPr>
        <w:numPr>
          <w:ilvl w:val="0"/>
          <w:numId w:val="0"/>
        </w:numPr>
        <w:tabs>
          <w:tab w:val="left" w:pos="3885"/>
        </w:tabs>
        <w:snapToGrid w:val="0"/>
        <w:spacing w:line="600" w:lineRule="exact"/>
        <w:ind w:leftChars="0" w:firstLine="632" w:firstLineChars="200"/>
        <w:jc w:val="left"/>
        <w:rPr>
          <w:rFonts w:hint="eastAsia" w:ascii="仿宋_GB2312" w:hAnsi="仿宋_GB2312" w:cs="仿宋_GB2312"/>
          <w:szCs w:val="21"/>
        </w:rPr>
      </w:pPr>
      <w:r>
        <w:rPr>
          <w:rFonts w:hint="eastAsia" w:ascii="仿宋_GB2312" w:hAnsi="仿宋_GB2312" w:cs="仿宋_GB2312"/>
          <w:szCs w:val="21"/>
          <w:lang w:eastAsia="zh-CN"/>
        </w:rPr>
        <w:t>根据遂宁市安居区财政局</w:t>
      </w:r>
      <w:r>
        <w:rPr>
          <w:rFonts w:hint="eastAsia"/>
          <w:lang w:eastAsia="zh-CN"/>
        </w:rPr>
        <w:t>《遂宁市安居区</w:t>
      </w:r>
      <w:r>
        <w:rPr>
          <w:rFonts w:hint="eastAsia"/>
          <w:lang w:val="en-US" w:eastAsia="zh-CN"/>
        </w:rPr>
        <w:t>财政局</w:t>
      </w:r>
      <w:r>
        <w:rPr>
          <w:rFonts w:hint="eastAsia"/>
          <w:lang w:eastAsia="zh-CN"/>
        </w:rPr>
        <w:t>关于</w:t>
      </w:r>
      <w:r>
        <w:rPr>
          <w:rFonts w:hint="eastAsia"/>
          <w:lang w:val="en-US" w:eastAsia="zh-CN"/>
        </w:rPr>
        <w:t>开展2024年部门、项目、政策支出绩效自评工作的通知</w:t>
      </w:r>
      <w:r>
        <w:rPr>
          <w:rFonts w:hint="eastAsia"/>
          <w:lang w:eastAsia="zh-CN"/>
        </w:rPr>
        <w:t>》（遂安财监督〔</w:t>
      </w:r>
      <w:r>
        <w:rPr>
          <w:rFonts w:hint="eastAsia"/>
          <w:lang w:val="en-US" w:eastAsia="zh-CN"/>
        </w:rPr>
        <w:t>2024〕10号</w:t>
      </w:r>
      <w:r>
        <w:rPr>
          <w:rFonts w:hint="eastAsia"/>
          <w:lang w:eastAsia="zh-CN"/>
        </w:rPr>
        <w:t>）</w:t>
      </w:r>
      <w:r>
        <w:rPr>
          <w:rFonts w:hint="eastAsia" w:ascii="仿宋_GB2312" w:hAnsi="仿宋_GB2312" w:cs="仿宋_GB2312"/>
          <w:szCs w:val="21"/>
          <w:lang w:eastAsia="zh-CN"/>
        </w:rPr>
        <w:t>要求，我镇按照绩效评价相关制度规定，汇总整理相关自评材料并进行综合分析，根据分析后的情况对项目支出绩效自评指标进行评分，形成绩效自评报告，提交上级主管部门审核。</w:t>
      </w:r>
    </w:p>
    <w:p w14:paraId="3D3BC9D7">
      <w:pPr>
        <w:numPr>
          <w:ilvl w:val="0"/>
          <w:numId w:val="30"/>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资金投入使用情况</w:t>
      </w:r>
    </w:p>
    <w:p w14:paraId="609638CC">
      <w:pPr>
        <w:spacing w:line="580" w:lineRule="exact"/>
        <w:ind w:firstLine="632" w:firstLineChars="200"/>
        <w:rPr>
          <w:rFonts w:hint="eastAsia" w:ascii="仿宋_GB2312" w:hAnsi="仿宋_GB2312" w:cs="仿宋_GB2312"/>
          <w:szCs w:val="21"/>
        </w:rPr>
      </w:pPr>
      <w:r>
        <w:rPr>
          <w:rFonts w:hint="eastAsia" w:hAnsi="宋体"/>
          <w:lang w:val="en-US" w:eastAsia="zh-CN"/>
        </w:rPr>
        <w:t>该项目2023年年初预算金额为1万元，预算批复1万元，2023年申报金额为1万元，实际下达金额为1万元，截止评价时点项目资金的实际支出1万元，资金</w:t>
      </w:r>
      <w:r>
        <w:rPr>
          <w:rFonts w:hint="eastAsia"/>
          <w:highlight w:val="none"/>
        </w:rPr>
        <w:t>主要用于</w:t>
      </w:r>
      <w:r>
        <w:rPr>
          <w:rFonts w:hint="eastAsia" w:ascii="仿宋" w:hAnsi="仿宋" w:eastAsia="仿宋" w:cs="仿宋_GB2312"/>
          <w:szCs w:val="32"/>
          <w:lang w:val="en-US" w:eastAsia="zh-CN"/>
        </w:rPr>
        <w:t>政协委员视察</w:t>
      </w:r>
      <w:r>
        <w:rPr>
          <w:rFonts w:hint="eastAsia" w:ascii="仿宋" w:hAnsi="仿宋" w:eastAsia="仿宋" w:cs="仿宋_GB2312"/>
          <w:szCs w:val="32"/>
        </w:rPr>
        <w:t>工作</w:t>
      </w:r>
      <w:r>
        <w:rPr>
          <w:rFonts w:hint="eastAsia" w:hAnsi="宋体"/>
        </w:rPr>
        <w:t>支出</w:t>
      </w:r>
      <w:r>
        <w:rPr>
          <w:rFonts w:hint="eastAsia" w:ascii="仿宋" w:hAnsi="仿宋" w:eastAsia="仿宋" w:cs="仿宋_GB2312"/>
          <w:szCs w:val="32"/>
        </w:rPr>
        <w:t>。</w:t>
      </w:r>
    </w:p>
    <w:p w14:paraId="3C0C3B72">
      <w:pPr>
        <w:numPr>
          <w:ilvl w:val="0"/>
          <w:numId w:val="30"/>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项目绩效目标等内容</w:t>
      </w:r>
    </w:p>
    <w:p w14:paraId="189226E6">
      <w:pPr>
        <w:spacing w:line="580" w:lineRule="exact"/>
        <w:ind w:firstLine="632" w:firstLineChars="200"/>
        <w:rPr>
          <w:rFonts w:hint="eastAsia" w:ascii="仿宋" w:hAnsi="仿宋" w:eastAsia="仿宋" w:cs="仿宋_GB2312"/>
          <w:color w:val="auto"/>
          <w:szCs w:val="32"/>
        </w:rPr>
      </w:pPr>
      <w:r>
        <w:rPr>
          <w:rFonts w:hint="eastAsia" w:ascii="仿宋" w:hAnsi="仿宋" w:eastAsia="仿宋" w:cs="Tahoma"/>
          <w:color w:val="auto"/>
          <w:szCs w:val="32"/>
          <w:lang w:eastAsia="zh-CN"/>
        </w:rPr>
        <w:t>通过政协委员视察及专题调研，能及时了解基层群众的心声、急群众所急、排群众之忧；</w:t>
      </w:r>
      <w:r>
        <w:rPr>
          <w:rFonts w:hint="eastAsia" w:ascii="仿宋" w:hAnsi="仿宋" w:eastAsia="仿宋" w:cs="仿宋_GB2312"/>
          <w:color w:val="auto"/>
          <w:szCs w:val="32"/>
        </w:rPr>
        <w:t>总体上看，</w:t>
      </w:r>
      <w:r>
        <w:rPr>
          <w:rFonts w:hint="eastAsia" w:hAnsi="宋体"/>
          <w:color w:val="auto"/>
          <w:lang w:val="en-US" w:eastAsia="zh-CN"/>
        </w:rPr>
        <w:t>政协委员视察</w:t>
      </w:r>
      <w:r>
        <w:rPr>
          <w:rFonts w:hint="eastAsia" w:hAnsi="宋体"/>
          <w:color w:val="auto"/>
        </w:rPr>
        <w:t>项目</w:t>
      </w:r>
      <w:r>
        <w:rPr>
          <w:rFonts w:hint="eastAsia" w:ascii="仿宋" w:hAnsi="仿宋" w:eastAsia="仿宋" w:cs="仿宋_GB2312"/>
          <w:color w:val="auto"/>
          <w:szCs w:val="32"/>
        </w:rPr>
        <w:t>申报内容符合全镇实际情况，目标明确，申报目标合理可行。</w:t>
      </w:r>
    </w:p>
    <w:p w14:paraId="20E60C39">
      <w:pPr>
        <w:snapToGrid w:val="0"/>
        <w:spacing w:line="600" w:lineRule="exact"/>
        <w:ind w:firstLine="632" w:firstLineChars="200"/>
        <w:rPr>
          <w:rFonts w:hint="eastAsia" w:ascii="宋体" w:hAnsi="宋体"/>
          <w:szCs w:val="21"/>
        </w:rPr>
      </w:pPr>
      <w:r>
        <w:rPr>
          <w:rFonts w:hint="eastAsia" w:ascii="黑体" w:hAnsi="黑体" w:eastAsia="黑体" w:cs="黑体"/>
          <w:szCs w:val="21"/>
        </w:rPr>
        <w:t>二、评价工作开展情况</w:t>
      </w:r>
    </w:p>
    <w:p w14:paraId="593ECB27">
      <w:pPr>
        <w:spacing w:line="600" w:lineRule="exact"/>
        <w:ind w:firstLine="632" w:firstLineChars="200"/>
        <w:rPr>
          <w:rFonts w:hint="eastAsia"/>
        </w:rPr>
      </w:pPr>
      <w:r>
        <w:rPr>
          <w:rFonts w:hint="eastAsia" w:ascii="Times New Roman" w:hAnsi="宋体" w:cs="Times New Roman"/>
          <w:lang w:val="en-US" w:eastAsia="zh-CN"/>
        </w:rPr>
        <w:t>根据《遂宁市安居区财政局关于开展202</w:t>
      </w:r>
      <w:r>
        <w:rPr>
          <w:rFonts w:hint="eastAsia" w:hAnsi="宋体" w:cs="Times New Roman"/>
          <w:lang w:val="en-US" w:eastAsia="zh-CN"/>
        </w:rPr>
        <w:t>4</w:t>
      </w:r>
      <w:r>
        <w:rPr>
          <w:rFonts w:hint="eastAsia" w:ascii="Times New Roman" w:hAnsi="宋体" w:cs="Times New Roman"/>
          <w:lang w:val="en-US" w:eastAsia="zh-CN"/>
        </w:rPr>
        <w:t>年部门、项目、政策支出绩效自评工作的通知》遂安财监督</w:t>
      </w:r>
      <w:r>
        <w:rPr>
          <w:rFonts w:hint="eastAsia"/>
          <w:lang w:eastAsia="zh-CN"/>
        </w:rPr>
        <w:t>〔</w:t>
      </w:r>
      <w:r>
        <w:rPr>
          <w:rFonts w:hint="eastAsia"/>
          <w:lang w:val="en-US" w:eastAsia="zh-CN"/>
        </w:rPr>
        <w:t>2024〕10</w:t>
      </w:r>
      <w:r>
        <w:rPr>
          <w:rFonts w:hint="eastAsia" w:ascii="Times New Roman" w:hAnsi="宋体" w:cs="Times New Roman"/>
          <w:lang w:val="en-US" w:eastAsia="zh-CN"/>
        </w:rPr>
        <w:t>号文件精神，我镇组织相关人员对</w:t>
      </w:r>
      <w:r>
        <w:rPr>
          <w:rFonts w:hint="eastAsia" w:hAnsi="宋体"/>
          <w:lang w:val="en-US" w:eastAsia="zh-CN"/>
        </w:rPr>
        <w:t>2023年政协委员视察</w:t>
      </w:r>
      <w:r>
        <w:rPr>
          <w:rFonts w:hint="eastAsia" w:hAnsi="宋体"/>
        </w:rPr>
        <w:t>项目</w:t>
      </w:r>
      <w:r>
        <w:rPr>
          <w:rFonts w:hint="eastAsia"/>
        </w:rPr>
        <w:t>绩效进行自评。根据相关政策制度，</w:t>
      </w:r>
      <w:r>
        <w:t>充分了解我</w:t>
      </w:r>
      <w:r>
        <w:rPr>
          <w:rFonts w:hint="eastAsia"/>
        </w:rPr>
        <w:t>镇</w:t>
      </w:r>
      <w:r>
        <w:rPr>
          <w:rFonts w:hint="eastAsia" w:hAnsi="宋体"/>
          <w:lang w:val="en-US" w:eastAsia="zh-CN"/>
        </w:rPr>
        <w:t>政协委员视察</w:t>
      </w:r>
      <w:r>
        <w:rPr>
          <w:rFonts w:hint="eastAsia" w:hAnsi="宋体"/>
        </w:rPr>
        <w:t>项目</w:t>
      </w:r>
      <w:r>
        <w:rPr>
          <w:rFonts w:hint="eastAsia" w:ascii="仿宋" w:hAnsi="仿宋" w:eastAsia="仿宋" w:cs="Tahoma"/>
          <w:color w:val="000000"/>
          <w:szCs w:val="32"/>
        </w:rPr>
        <w:t>工作开展</w:t>
      </w:r>
      <w:r>
        <w:t>情况，收集与项目有关立项申报的有关资料，成立绩效评价工作小组负责整个评价工作的组织指导</w:t>
      </w:r>
      <w:r>
        <w:rPr>
          <w:rFonts w:hint="eastAsia"/>
        </w:rPr>
        <w:t>。采用实地抽查等形式，收集相关信息资料，对各项指标进行逐项逐条审核，对重点事项进行核实，在对取得的资料进行分析整理的基础上形成绩效自评报告。</w:t>
      </w:r>
    </w:p>
    <w:p w14:paraId="0B52D5C0">
      <w:pPr>
        <w:snapToGrid w:val="0"/>
        <w:spacing w:line="600" w:lineRule="exact"/>
        <w:ind w:firstLine="632" w:firstLineChars="200"/>
        <w:rPr>
          <w:rFonts w:hint="eastAsia" w:ascii="黑体" w:hAnsi="宋体" w:eastAsia="黑体"/>
          <w:szCs w:val="21"/>
        </w:rPr>
      </w:pPr>
      <w:r>
        <w:rPr>
          <w:rFonts w:hint="eastAsia" w:ascii="黑体" w:hAnsi="宋体" w:eastAsia="黑体"/>
          <w:szCs w:val="21"/>
        </w:rPr>
        <w:t>三</w:t>
      </w:r>
      <w:r>
        <w:rPr>
          <w:rFonts w:ascii="黑体" w:hAnsi="宋体" w:eastAsia="黑体"/>
          <w:szCs w:val="21"/>
        </w:rPr>
        <w:t>、</w:t>
      </w:r>
      <w:r>
        <w:rPr>
          <w:rFonts w:hint="eastAsia" w:ascii="黑体" w:hAnsi="宋体" w:eastAsia="黑体"/>
          <w:szCs w:val="21"/>
        </w:rPr>
        <w:t>综合评价结论</w:t>
      </w:r>
    </w:p>
    <w:p w14:paraId="29ED3BE4">
      <w:pPr>
        <w:adjustRightInd w:val="0"/>
        <w:snapToGrid w:val="0"/>
        <w:spacing w:line="600" w:lineRule="exact"/>
        <w:ind w:firstLine="720"/>
        <w:rPr>
          <w:rFonts w:hint="eastAsia" w:ascii="黑体" w:hAnsi="宋体" w:eastAsia="黑体"/>
          <w:szCs w:val="21"/>
        </w:rPr>
      </w:pPr>
      <w:r>
        <w:rPr>
          <w:rFonts w:hint="eastAsia" w:hAnsi="宋体"/>
          <w:lang w:val="en-US" w:eastAsia="zh-CN"/>
        </w:rPr>
        <w:t>政协委员视察</w:t>
      </w:r>
      <w:r>
        <w:rPr>
          <w:rFonts w:hint="eastAsia" w:hAnsi="宋体"/>
        </w:rPr>
        <w:t>工作</w:t>
      </w:r>
      <w:r>
        <w:rPr>
          <w:rFonts w:hint="eastAsia"/>
        </w:rPr>
        <w:t>在制定时遵循客观公正性原则，从项目内部要素的内在联系，以及与外部条件的广泛联系入手，进行全面的动态的分析论证。严格资金管理，切实保障资金的安全、规范；在资金拨付和发放方面，严格审批程序，确保手续完备，资金使用合理合规。较好的完成了年初的绩效目标。我镇严格按照项目计划拨付、使用资金，未挤占截留挪用专项资金，做到专款专用，审批程序基本规范，较好</w:t>
      </w:r>
      <w:r>
        <w:rPr>
          <w:rFonts w:hint="eastAsia"/>
          <w:lang w:eastAsia="zh-CN"/>
        </w:rPr>
        <w:t>地</w:t>
      </w:r>
      <w:r>
        <w:rPr>
          <w:rFonts w:hint="eastAsia"/>
        </w:rPr>
        <w:t>完成了计划目标。</w:t>
      </w:r>
      <w:r>
        <w:rPr>
          <w:rFonts w:hint="eastAsia" w:hAnsi="宋体"/>
          <w:lang w:val="en-US" w:eastAsia="zh-CN"/>
        </w:rPr>
        <w:t>根据区财政局文件要求，我们认真组织了项目资金绩效自评工作，项目自评100分。</w:t>
      </w:r>
    </w:p>
    <w:p w14:paraId="11E38D2A">
      <w:pPr>
        <w:snapToGrid w:val="0"/>
        <w:spacing w:line="600" w:lineRule="exact"/>
        <w:ind w:firstLine="632" w:firstLineChars="200"/>
        <w:rPr>
          <w:rFonts w:hint="eastAsia" w:ascii="黑体" w:hAnsi="黑体" w:eastAsia="黑体" w:cs="黑体"/>
          <w:bCs/>
          <w:szCs w:val="21"/>
        </w:rPr>
      </w:pPr>
      <w:r>
        <w:rPr>
          <w:rFonts w:hint="eastAsia" w:ascii="黑体" w:hAnsi="黑体" w:eastAsia="黑体" w:cs="黑体"/>
          <w:bCs/>
          <w:szCs w:val="21"/>
        </w:rPr>
        <w:t>四、绩效评价分析</w:t>
      </w:r>
    </w:p>
    <w:p w14:paraId="2E8BAC42">
      <w:p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rPr>
        <w:t>（一）项目决策情况</w:t>
      </w:r>
    </w:p>
    <w:p w14:paraId="5A74F212">
      <w:pPr>
        <w:snapToGrid w:val="0"/>
        <w:spacing w:line="600" w:lineRule="exact"/>
        <w:ind w:firstLine="632" w:firstLineChars="200"/>
        <w:rPr>
          <w:rFonts w:hint="eastAsia" w:ascii="楷体_GB2312" w:hAnsi="宋体" w:eastAsia="楷体_GB2312"/>
          <w:b/>
          <w:szCs w:val="21"/>
        </w:rPr>
      </w:pPr>
      <w:r>
        <w:rPr>
          <w:rFonts w:hint="eastAsia" w:hAnsi="宋体"/>
          <w:lang w:val="en-US" w:eastAsia="zh-CN"/>
        </w:rPr>
        <w:t>政协委员视察</w:t>
      </w:r>
      <w:r>
        <w:rPr>
          <w:rFonts w:hint="eastAsia" w:hAnsi="宋体"/>
        </w:rPr>
        <w:t>项目</w:t>
      </w:r>
      <w:r>
        <w:rPr>
          <w:rFonts w:hint="eastAsia"/>
        </w:rPr>
        <w:t>为延续性项目，已在年初进行项目绩效目标申报，项目规划合理，年度绩效目标与中长期规划一致。资金管理办法健全完善。</w:t>
      </w:r>
    </w:p>
    <w:p w14:paraId="3AF592ED">
      <w:pPr>
        <w:numPr>
          <w:ilvl w:val="0"/>
          <w:numId w:val="0"/>
        </w:num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lang w:eastAsia="zh-CN"/>
        </w:rPr>
        <w:t>（二）</w:t>
      </w:r>
      <w:r>
        <w:rPr>
          <w:rFonts w:hint="eastAsia" w:ascii="楷体_GB2312" w:hAnsi="宋体" w:eastAsia="楷体_GB2312"/>
          <w:b/>
          <w:szCs w:val="21"/>
        </w:rPr>
        <w:t>项目管理情况</w:t>
      </w:r>
    </w:p>
    <w:p w14:paraId="76BCFB57">
      <w:pPr>
        <w:spacing w:line="600" w:lineRule="exact"/>
        <w:ind w:firstLine="632" w:firstLineChars="200"/>
        <w:rPr>
          <w:rFonts w:hint="eastAsia" w:ascii="楷体_GB2312" w:hAnsi="宋体" w:eastAsia="楷体_GB2312"/>
          <w:b/>
          <w:szCs w:val="21"/>
        </w:rPr>
      </w:pPr>
      <w:r>
        <w:rPr>
          <w:rFonts w:hint="eastAsia"/>
        </w:rPr>
        <w:t>严格按照有关文件精神，进一步完善制度，规范审批程序，手续完备，档案管理规范。在项目资金发放工作中，严格按照预算执行，实行专款专用，资金拨付规范、发放及时。根据预算资金使用管理的相关规定，细化项目的实施计划，集中财力保证重点，努力提高财政资金使用的质量和效益。</w:t>
      </w:r>
    </w:p>
    <w:p w14:paraId="18C9A89E">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（三）项目产出情况</w:t>
      </w:r>
    </w:p>
    <w:p w14:paraId="04DF83CC">
      <w:pPr>
        <w:snapToGrid w:val="0"/>
        <w:spacing w:line="600" w:lineRule="exact"/>
        <w:ind w:firstLine="632" w:firstLineChars="200"/>
        <w:rPr>
          <w:rFonts w:hint="eastAsia" w:eastAsia="仿宋_GB2312"/>
          <w:highlight w:val="none"/>
          <w:lang w:eastAsia="zh-CN"/>
        </w:rPr>
      </w:pPr>
      <w:r>
        <w:rPr>
          <w:rFonts w:hint="eastAsia" w:hAnsi="宋体"/>
          <w:lang w:val="en-US" w:eastAsia="zh-CN"/>
        </w:rPr>
        <w:t>该项目2023年年初预算1万元，项目实际支出为1万元。资金主要用于政协委员视察经费</w:t>
      </w:r>
      <w:r>
        <w:rPr>
          <w:rFonts w:hint="eastAsia"/>
          <w:highlight w:val="none"/>
        </w:rPr>
        <w:t>。</w:t>
      </w:r>
      <w:r>
        <w:rPr>
          <w:rFonts w:hint="eastAsia"/>
          <w:highlight w:val="none"/>
          <w:lang w:eastAsia="zh-CN"/>
        </w:rPr>
        <w:t>财政办按工作开展情况采取授权支付等方式进行支付。通过研究、分析保障政协委员顺利开展视察活动。</w:t>
      </w:r>
    </w:p>
    <w:p w14:paraId="77755C2E">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（四）项目效益情况。</w:t>
      </w:r>
    </w:p>
    <w:p w14:paraId="2798D71A">
      <w:pPr>
        <w:adjustRightInd w:val="0"/>
        <w:snapToGrid w:val="0"/>
        <w:spacing w:line="600" w:lineRule="exact"/>
        <w:ind w:firstLine="720"/>
        <w:rPr>
          <w:rFonts w:hint="eastAsia" w:ascii="楷体_GB2312" w:hAnsi="宋体" w:eastAsia="楷体_GB2312"/>
          <w:b/>
          <w:szCs w:val="21"/>
        </w:rPr>
      </w:pPr>
      <w:r>
        <w:rPr>
          <w:rFonts w:hint="eastAsia" w:ascii="仿宋" w:hAnsi="仿宋" w:eastAsia="仿宋" w:cs="Tahoma"/>
          <w:color w:val="auto"/>
          <w:szCs w:val="32"/>
          <w:lang w:eastAsia="zh-CN"/>
        </w:rPr>
        <w:t>通过政协委员的调查研究，当好了党委政府的参谋，达到了群众满意、党委满意。</w:t>
      </w:r>
    </w:p>
    <w:p w14:paraId="005D1791">
      <w:pPr>
        <w:numPr>
          <w:ilvl w:val="0"/>
          <w:numId w:val="0"/>
        </w:numPr>
        <w:snapToGrid w:val="0"/>
        <w:spacing w:line="600" w:lineRule="exact"/>
        <w:ind w:firstLine="632" w:firstLineChars="200"/>
        <w:rPr>
          <w:rFonts w:hint="eastAsia" w:ascii="黑体" w:hAnsi="宋体" w:eastAsia="黑体"/>
          <w:szCs w:val="21"/>
        </w:rPr>
      </w:pPr>
      <w:r>
        <w:rPr>
          <w:rFonts w:hint="eastAsia" w:ascii="黑体" w:hAnsi="宋体" w:eastAsia="黑体"/>
          <w:szCs w:val="21"/>
          <w:lang w:eastAsia="zh-CN"/>
        </w:rPr>
        <w:t>五、</w:t>
      </w:r>
      <w:r>
        <w:rPr>
          <w:rFonts w:hint="eastAsia" w:ascii="黑体" w:hAnsi="宋体" w:eastAsia="黑体"/>
          <w:szCs w:val="21"/>
        </w:rPr>
        <w:t>存在主要问题</w:t>
      </w:r>
    </w:p>
    <w:p w14:paraId="1D62D4EB">
      <w:pPr>
        <w:numPr>
          <w:ilvl w:val="0"/>
          <w:numId w:val="0"/>
        </w:numPr>
        <w:snapToGrid w:val="0"/>
        <w:spacing w:line="600" w:lineRule="exact"/>
        <w:ind w:firstLine="632" w:firstLineChars="200"/>
        <w:rPr>
          <w:rFonts w:hint="eastAsia" w:ascii="黑体" w:hAnsi="宋体" w:eastAsia="黑体"/>
          <w:szCs w:val="21"/>
        </w:rPr>
      </w:pPr>
      <w:r>
        <w:rPr>
          <w:rFonts w:hint="eastAsia" w:ascii="仿宋" w:hAnsi="仿宋" w:eastAsia="仿宋" w:cs="Tahoma"/>
          <w:color w:val="auto"/>
          <w:szCs w:val="32"/>
          <w:lang w:eastAsia="zh-CN"/>
        </w:rPr>
        <w:t>政协委员视察</w:t>
      </w:r>
      <w:r>
        <w:rPr>
          <w:rFonts w:hint="eastAsia" w:ascii="仿宋_GB2312" w:hAnsi="仿宋_GB2312" w:cs="仿宋_GB2312"/>
          <w:szCs w:val="32"/>
        </w:rPr>
        <w:t>工作有待进一步细化，加强。</w:t>
      </w:r>
    </w:p>
    <w:p w14:paraId="09808713">
      <w:pPr>
        <w:snapToGrid w:val="0"/>
        <w:spacing w:line="600" w:lineRule="exact"/>
        <w:ind w:firstLine="632" w:firstLineChars="200"/>
        <w:rPr>
          <w:rFonts w:hint="eastAsia" w:ascii="黑体" w:hAnsi="黑体" w:eastAsia="黑体"/>
        </w:rPr>
      </w:pPr>
      <w:r>
        <w:rPr>
          <w:rFonts w:hint="eastAsia" w:ascii="黑体" w:hAnsi="宋体" w:eastAsia="黑体"/>
          <w:szCs w:val="21"/>
        </w:rPr>
        <w:t>六、相关措施建议</w:t>
      </w:r>
    </w:p>
    <w:p w14:paraId="6F57D5C2">
      <w:pPr>
        <w:adjustRightInd w:val="0"/>
        <w:snapToGrid w:val="0"/>
        <w:spacing w:line="600" w:lineRule="exact"/>
        <w:ind w:firstLine="632" w:firstLineChars="200"/>
        <w:rPr>
          <w:rFonts w:hint="eastAsia" w:ascii="黑体" w:hAnsi="黑体" w:eastAsia="黑体"/>
        </w:rPr>
      </w:pPr>
      <w:r>
        <w:rPr>
          <w:rFonts w:hint="eastAsia" w:ascii="仿宋_GB2312" w:hAnsi="仿宋_GB2312" w:cs="仿宋_GB2312"/>
          <w:szCs w:val="32"/>
          <w:lang w:eastAsia="zh-CN"/>
        </w:rPr>
        <w:t>制定好相应的调研视察工作方案，提出具体的工作目标，把目标任务分解到相关委室。</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190"/>
        <w:gridCol w:w="958"/>
        <w:gridCol w:w="1377"/>
        <w:gridCol w:w="394"/>
        <w:gridCol w:w="948"/>
        <w:gridCol w:w="393"/>
        <w:gridCol w:w="837"/>
        <w:gridCol w:w="480"/>
        <w:gridCol w:w="392"/>
        <w:gridCol w:w="1524"/>
      </w:tblGrid>
      <w:tr w14:paraId="78F67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CF02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F30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959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0056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51090423T000007748517-2023年政协委员视察经费</w:t>
            </w:r>
          </w:p>
        </w:tc>
      </w:tr>
      <w:tr w14:paraId="2E314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025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5B94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遂宁市安居区西眉镇人民政府部门</w:t>
            </w:r>
          </w:p>
        </w:tc>
        <w:tc>
          <w:tcPr>
            <w:tcW w:w="460" w:type="pct"/>
            <w:tcBorders>
              <w:top w:val="nil"/>
              <w:left w:val="nil"/>
              <w:bottom w:val="nil"/>
              <w:right w:val="nil"/>
            </w:tcBorders>
            <w:shd w:val="clear" w:color="auto" w:fill="auto"/>
            <w:vAlign w:val="center"/>
          </w:tcPr>
          <w:p w14:paraId="40AF8E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A41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w:t>
            </w:r>
          </w:p>
        </w:tc>
      </w:tr>
      <w:tr w14:paraId="4C812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AE4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A97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FDEE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D704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C121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2478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EC94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2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2DA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保障政协委员顺利开展视察活动</w:t>
            </w:r>
          </w:p>
        </w:tc>
        <w:tc>
          <w:tcPr>
            <w:tcW w:w="17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1B18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通过政协委员视察及专题调研，及时了解基层群众的心声、急群众所急、排群众之忧</w:t>
            </w:r>
          </w:p>
        </w:tc>
      </w:tr>
      <w:tr w14:paraId="4C1FD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D222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998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79D3E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通过政协委员的调查研究，当好了党委政府的参谋，达到了群众满意、党委满意。</w:t>
            </w:r>
          </w:p>
        </w:tc>
      </w:tr>
      <w:tr w14:paraId="63A45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890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FC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C42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F26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6D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8B2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1FC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44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663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90B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900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0E1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1FB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CF6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687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D5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4AD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8A7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212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p>
        </w:tc>
      </w:tr>
      <w:tr w14:paraId="579F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FE9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9C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650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19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4A5E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317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D27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DD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32D9C">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015D7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D6E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F57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5E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D1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87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D7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56A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A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BAC45">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08B21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931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4AE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782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9A2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7353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73D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45D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94F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AD5CF">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45D5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619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DB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398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F0D4">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15B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471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274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AF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C0C89">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032C0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0DC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C76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1E5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85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3F9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F6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9B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FC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144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76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BBB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02E3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7CB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5C1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B7F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BEC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镇政协委员</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2D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64C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BF9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3E4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7</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598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1134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4E9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19380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CCD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6C0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D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4A1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政协委员视察的完整性</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4A4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EAE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D5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5561">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41A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A07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BBD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589DA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4C5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CAE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C7D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2E4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镇政协委员视察时间</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15F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D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CB2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EE725">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91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D4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314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6CA2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317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C7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2F0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6C7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通过撰写调研报告、视察报告、社情民意信息为我镇当好参谋，为全镇发展提供好的建议和意见</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6C8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9DF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1E3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342E4">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96</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1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64A9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DBB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10CFF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F45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26D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4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460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全镇政协委员，发挥自身优势，为我镇发展贡献智慧和力量，提高政协委员履职能力，发挥委员作用</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CD7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5E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3F4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5C6A7">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96</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A89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B8F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757C6">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48895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7B0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338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287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B8C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CDD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2E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04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289D7">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946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D65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6B0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65E20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C8F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549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FE0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63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视察工作经费</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250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19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E4C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B5489">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0.5</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0A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9F3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DE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0FA10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FF43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812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B48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741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政协委员调研经费、会议费</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BEC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63A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9A7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863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0.5</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D24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25A4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3E5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572CC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7F64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AC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BCEF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928F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7EEE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65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1C88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通过政协委员的调查研究，当好了党委政府的参谋，达到了群众满意、党委满意。</w:t>
            </w:r>
          </w:p>
        </w:tc>
      </w:tr>
      <w:tr w14:paraId="53B0F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BE7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A0AA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政协委员视察工作有待进一步细化，加强。</w:t>
            </w:r>
          </w:p>
          <w:p w14:paraId="604308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p>
        </w:tc>
      </w:tr>
      <w:tr w14:paraId="50520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A3E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ECA9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制定好相应的调研视察工作方案，提出具体的工作目标，把目标任务分解到相关委室。</w:t>
            </w:r>
          </w:p>
        </w:tc>
      </w:tr>
    </w:tbl>
    <w:p w14:paraId="4E284A71">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4290EE8E">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7A4CF4C3">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59E8D512">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51898007">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7C9664B2">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436D35CD">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6CBA5ECA">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079FAC24">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4B09E346">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7580E0BC">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57D3E9EA">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5066F1B5">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3C7D29C2">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41793A62">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default" w:ascii="Times New Roman" w:hAnsi="Times New Roman" w:eastAsia="黑体" w:cs="Times New Roman"/>
          <w:b w:val="0"/>
          <w:bCs w:val="0"/>
          <w:i w:val="0"/>
          <w:iCs w:val="0"/>
          <w:color w:val="auto"/>
          <w:sz w:val="44"/>
          <w:szCs w:val="44"/>
          <w:highlight w:val="none"/>
        </w:rPr>
      </w:pPr>
    </w:p>
    <w:p w14:paraId="6FD615A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val="0"/>
          <w:i w:val="0"/>
          <w:iCs w:val="0"/>
          <w:color w:val="auto"/>
          <w:sz w:val="44"/>
          <w:szCs w:val="44"/>
          <w:highlight w:val="none"/>
        </w:rPr>
      </w:pPr>
    </w:p>
    <w:p w14:paraId="4AF3C55E">
      <w:pPr>
        <w:tabs>
          <w:tab w:val="left" w:pos="3885"/>
        </w:tabs>
        <w:snapToGrid w:val="0"/>
        <w:spacing w:line="600" w:lineRule="exact"/>
        <w:jc w:val="center"/>
        <w:rPr>
          <w:rFonts w:hAnsi="宋体"/>
        </w:rPr>
      </w:pPr>
      <w:r>
        <w:rPr>
          <w:rFonts w:hint="eastAsia" w:ascii="方正小标宋简体" w:hAnsi="宋体" w:eastAsia="方正小标宋简体"/>
          <w:sz w:val="44"/>
          <w:szCs w:val="44"/>
          <w:lang w:eastAsia="zh-CN"/>
        </w:rPr>
        <w:t>西眉镇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r>
        <w:rPr>
          <w:rFonts w:hint="eastAsia" w:hAnsi="宋体"/>
        </w:rPr>
        <w:t>（</w:t>
      </w:r>
      <w:r>
        <w:rPr>
          <w:rFonts w:hint="eastAsia" w:ascii="仿宋_GB2312" w:hAnsi="仿宋_GB2312" w:cs="仿宋_GB2312"/>
          <w:szCs w:val="21"/>
          <w:lang w:eastAsia="zh-CN"/>
        </w:rPr>
        <w:t>驻村工作队工作</w:t>
      </w:r>
      <w:r>
        <w:rPr>
          <w:rFonts w:hint="eastAsia" w:hAnsi="宋体"/>
        </w:rPr>
        <w:t>项目）</w:t>
      </w:r>
    </w:p>
    <w:p w14:paraId="45A1AA51">
      <w:pPr>
        <w:tabs>
          <w:tab w:val="left" w:pos="3885"/>
        </w:tabs>
        <w:snapToGrid w:val="0"/>
        <w:spacing w:line="600" w:lineRule="exact"/>
        <w:ind w:firstLine="632" w:firstLineChars="200"/>
        <w:jc w:val="left"/>
        <w:rPr>
          <w:rFonts w:ascii="宋体" w:hAnsi="宋体"/>
          <w:b/>
          <w:szCs w:val="21"/>
        </w:rPr>
      </w:pPr>
    </w:p>
    <w:p w14:paraId="6BD2A579">
      <w:pPr>
        <w:numPr>
          <w:ilvl w:val="0"/>
          <w:numId w:val="0"/>
        </w:numPr>
        <w:tabs>
          <w:tab w:val="left" w:pos="3885"/>
        </w:tabs>
        <w:snapToGrid w:val="0"/>
        <w:spacing w:line="600" w:lineRule="exact"/>
        <w:ind w:firstLine="316" w:firstLineChars="100"/>
        <w:jc w:val="left"/>
        <w:rPr>
          <w:rFonts w:hint="eastAsia" w:ascii="黑体" w:hAnsi="宋体" w:eastAsia="黑体"/>
          <w:szCs w:val="21"/>
        </w:rPr>
      </w:pPr>
      <w:r>
        <w:rPr>
          <w:rFonts w:hint="eastAsia" w:ascii="黑体" w:hAnsi="宋体" w:eastAsia="黑体"/>
          <w:szCs w:val="21"/>
          <w:lang w:eastAsia="zh-CN"/>
        </w:rPr>
        <w:t>一、</w:t>
      </w:r>
      <w:r>
        <w:rPr>
          <w:rFonts w:hint="eastAsia" w:ascii="黑体" w:hAnsi="宋体" w:eastAsia="黑体"/>
          <w:szCs w:val="21"/>
        </w:rPr>
        <w:t>基本情况</w:t>
      </w:r>
    </w:p>
    <w:p w14:paraId="516BE889">
      <w:pPr>
        <w:numPr>
          <w:ilvl w:val="0"/>
          <w:numId w:val="31"/>
        </w:numPr>
        <w:tabs>
          <w:tab w:val="left" w:pos="3885"/>
        </w:tabs>
        <w:snapToGrid w:val="0"/>
        <w:spacing w:line="600" w:lineRule="exact"/>
        <w:jc w:val="left"/>
        <w:rPr>
          <w:rFonts w:hint="eastAsia" w:ascii="仿宋_GB2312" w:hAnsi="仿宋_GB2312" w:cs="仿宋_GB2312"/>
          <w:szCs w:val="21"/>
        </w:rPr>
      </w:pPr>
      <w:r>
        <w:rPr>
          <w:rFonts w:hint="eastAsia" w:ascii="仿宋_GB2312" w:hAnsi="仿宋_GB2312" w:cs="仿宋_GB2312"/>
          <w:szCs w:val="21"/>
        </w:rPr>
        <w:t>项目概况</w:t>
      </w:r>
    </w:p>
    <w:p w14:paraId="0658D1EE">
      <w:pPr>
        <w:snapToGrid w:val="0"/>
        <w:spacing w:line="600" w:lineRule="exact"/>
        <w:ind w:firstLine="632" w:firstLineChars="200"/>
        <w:rPr>
          <w:rFonts w:hint="eastAsia" w:ascii="仿宋_GB2312" w:hAnsi="仿宋_GB2312" w:eastAsia="仿宋_GB2312" w:cs="仿宋_GB2312"/>
          <w:szCs w:val="21"/>
          <w:lang w:val="en-US" w:eastAsia="zh-CN"/>
        </w:rPr>
      </w:pPr>
      <w:r>
        <w:rPr>
          <w:rFonts w:hint="eastAsia" w:ascii="仿宋_GB2312" w:hAnsi="仿宋_GB2312" w:cs="仿宋_GB2312"/>
          <w:szCs w:val="21"/>
        </w:rPr>
        <w:t>本项目是在国家乡村振兴战略和精准扶贫政策的指导下，由驻村工作队负责实施的重要发展项目。项目旨在通过一系列策略和措施，促进当地经济、社会、文化的全面发展，提高村民生活水平，实现脱贫攻坚和乡村振兴的双重目标</w:t>
      </w:r>
      <w:r>
        <w:rPr>
          <w:rFonts w:hint="eastAsia" w:ascii="仿宋_GB2312" w:hAnsi="仿宋_GB2312" w:cs="仿宋_GB2312"/>
          <w:szCs w:val="21"/>
          <w:lang w:eastAsia="zh-CN"/>
        </w:rPr>
        <w:t>。</w:t>
      </w:r>
    </w:p>
    <w:p w14:paraId="46AEC400">
      <w:pPr>
        <w:numPr>
          <w:ilvl w:val="0"/>
          <w:numId w:val="31"/>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项目实施情况</w:t>
      </w:r>
    </w:p>
    <w:p w14:paraId="3FA7CB3E">
      <w:pPr>
        <w:numPr>
          <w:ilvl w:val="0"/>
          <w:numId w:val="0"/>
        </w:numPr>
        <w:tabs>
          <w:tab w:val="left" w:pos="3885"/>
        </w:tabs>
        <w:snapToGrid w:val="0"/>
        <w:spacing w:line="600" w:lineRule="exact"/>
        <w:ind w:leftChars="0" w:firstLine="632" w:firstLineChars="200"/>
        <w:jc w:val="left"/>
        <w:rPr>
          <w:rFonts w:hint="eastAsia" w:ascii="仿宋_GB2312" w:hAnsi="仿宋_GB2312" w:cs="仿宋_GB2312"/>
          <w:szCs w:val="21"/>
        </w:rPr>
      </w:pPr>
      <w:r>
        <w:rPr>
          <w:rFonts w:hint="eastAsia" w:ascii="仿宋_GB2312" w:hAnsi="仿宋_GB2312" w:cs="仿宋_GB2312"/>
          <w:szCs w:val="21"/>
          <w:lang w:eastAsia="zh-CN"/>
        </w:rPr>
        <w:t>根据遂宁市安居区财政局</w:t>
      </w:r>
      <w:r>
        <w:rPr>
          <w:rFonts w:hint="eastAsia"/>
          <w:lang w:eastAsia="zh-CN"/>
        </w:rPr>
        <w:t>《遂宁市安居区</w:t>
      </w:r>
      <w:r>
        <w:rPr>
          <w:rFonts w:hint="eastAsia"/>
          <w:lang w:val="en-US" w:eastAsia="zh-CN"/>
        </w:rPr>
        <w:t>财政局</w:t>
      </w:r>
      <w:r>
        <w:rPr>
          <w:rFonts w:hint="eastAsia"/>
          <w:lang w:eastAsia="zh-CN"/>
        </w:rPr>
        <w:t>关于</w:t>
      </w:r>
      <w:r>
        <w:rPr>
          <w:rFonts w:hint="eastAsia"/>
          <w:lang w:val="en-US" w:eastAsia="zh-CN"/>
        </w:rPr>
        <w:t>开展2024年部门、项目、政策支出绩效自评工作的通知</w:t>
      </w:r>
      <w:r>
        <w:rPr>
          <w:rFonts w:hint="eastAsia"/>
          <w:lang w:eastAsia="zh-CN"/>
        </w:rPr>
        <w:t>》（遂安财监督〔</w:t>
      </w:r>
      <w:r>
        <w:rPr>
          <w:rFonts w:hint="eastAsia"/>
          <w:lang w:val="en-US" w:eastAsia="zh-CN"/>
        </w:rPr>
        <w:t>2024〕10号</w:t>
      </w:r>
      <w:r>
        <w:rPr>
          <w:rFonts w:hint="eastAsia"/>
          <w:lang w:eastAsia="zh-CN"/>
        </w:rPr>
        <w:t>）</w:t>
      </w:r>
      <w:r>
        <w:rPr>
          <w:rFonts w:hint="eastAsia" w:ascii="仿宋_GB2312" w:hAnsi="仿宋_GB2312" w:cs="仿宋_GB2312"/>
          <w:szCs w:val="21"/>
          <w:lang w:eastAsia="zh-CN"/>
        </w:rPr>
        <w:t>要求，我镇按照绩效评价相关制度规定，汇总整理相关自评材料并进行综合分析，根据分析后的情况对项目支出绩效自评指标进行评分，形成绩效自评报告，提交上级主管部门审核。</w:t>
      </w:r>
    </w:p>
    <w:p w14:paraId="13B126E5">
      <w:pPr>
        <w:numPr>
          <w:ilvl w:val="0"/>
          <w:numId w:val="31"/>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资金投入使用情况</w:t>
      </w:r>
    </w:p>
    <w:p w14:paraId="1986B0F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76" w:lineRule="exact"/>
        <w:ind w:right="0" w:firstLine="632" w:firstLineChars="200"/>
        <w:textAlignment w:val="auto"/>
        <w:rPr>
          <w:rFonts w:hint="eastAsia" w:ascii="仿宋_GB2312" w:hAnsi="仿宋_GB2312" w:cs="仿宋_GB2312"/>
          <w:szCs w:val="21"/>
        </w:rPr>
      </w:pPr>
      <w:r>
        <w:rPr>
          <w:rFonts w:hint="eastAsia" w:ascii="仿宋_GB2312" w:hAnsi="仿宋_GB2312" w:eastAsia="仿宋_GB2312" w:cs="仿宋_GB2312"/>
          <w:kern w:val="2"/>
          <w:sz w:val="32"/>
          <w:szCs w:val="21"/>
          <w:lang w:val="en-US" w:eastAsia="zh-CN" w:bidi="ar-SA"/>
        </w:rPr>
        <w:t>该项目2023年年初预算金额为</w:t>
      </w:r>
      <w:r>
        <w:rPr>
          <w:rFonts w:hint="eastAsia" w:ascii="仿宋_GB2312" w:hAnsi="仿宋_GB2312" w:cs="仿宋_GB2312"/>
          <w:kern w:val="2"/>
          <w:sz w:val="32"/>
          <w:szCs w:val="21"/>
          <w:lang w:val="en-US" w:eastAsia="zh-CN" w:bidi="ar-SA"/>
        </w:rPr>
        <w:t>7.5</w:t>
      </w:r>
      <w:r>
        <w:rPr>
          <w:rFonts w:hint="eastAsia" w:ascii="仿宋_GB2312" w:hAnsi="仿宋_GB2312" w:eastAsia="仿宋_GB2312" w:cs="仿宋_GB2312"/>
          <w:kern w:val="2"/>
          <w:sz w:val="32"/>
          <w:szCs w:val="21"/>
          <w:lang w:val="en-US" w:eastAsia="zh-CN" w:bidi="ar-SA"/>
        </w:rPr>
        <w:t>万元，预算批复</w:t>
      </w:r>
      <w:r>
        <w:rPr>
          <w:rFonts w:hint="eastAsia" w:ascii="仿宋_GB2312" w:hAnsi="仿宋_GB2312" w:cs="仿宋_GB2312"/>
          <w:kern w:val="2"/>
          <w:sz w:val="32"/>
          <w:szCs w:val="21"/>
          <w:lang w:val="en-US" w:eastAsia="zh-CN" w:bidi="ar-SA"/>
        </w:rPr>
        <w:t>7.5</w:t>
      </w:r>
      <w:r>
        <w:rPr>
          <w:rFonts w:hint="eastAsia" w:ascii="仿宋_GB2312" w:hAnsi="仿宋_GB2312" w:eastAsia="仿宋_GB2312" w:cs="仿宋_GB2312"/>
          <w:kern w:val="2"/>
          <w:sz w:val="32"/>
          <w:szCs w:val="21"/>
          <w:lang w:val="en-US" w:eastAsia="zh-CN" w:bidi="ar-SA"/>
        </w:rPr>
        <w:t>万元，2023年申报金额为</w:t>
      </w:r>
      <w:r>
        <w:rPr>
          <w:rFonts w:hint="eastAsia" w:ascii="仿宋_GB2312" w:hAnsi="仿宋_GB2312" w:cs="仿宋_GB2312"/>
          <w:kern w:val="2"/>
          <w:sz w:val="32"/>
          <w:szCs w:val="21"/>
          <w:lang w:val="en-US" w:eastAsia="zh-CN" w:bidi="ar-SA"/>
        </w:rPr>
        <w:t>7.5</w:t>
      </w:r>
      <w:r>
        <w:rPr>
          <w:rFonts w:hint="eastAsia" w:ascii="仿宋_GB2312" w:hAnsi="仿宋_GB2312" w:eastAsia="仿宋_GB2312" w:cs="仿宋_GB2312"/>
          <w:kern w:val="2"/>
          <w:sz w:val="32"/>
          <w:szCs w:val="21"/>
          <w:lang w:val="en-US" w:eastAsia="zh-CN" w:bidi="ar-SA"/>
        </w:rPr>
        <w:t>万元，实际下达金额为</w:t>
      </w:r>
      <w:r>
        <w:rPr>
          <w:rFonts w:hint="eastAsia" w:ascii="仿宋_GB2312" w:hAnsi="仿宋_GB2312" w:cs="仿宋_GB2312"/>
          <w:kern w:val="2"/>
          <w:sz w:val="32"/>
          <w:szCs w:val="21"/>
          <w:lang w:val="en-US" w:eastAsia="zh-CN" w:bidi="ar-SA"/>
        </w:rPr>
        <w:t>7.5</w:t>
      </w:r>
      <w:r>
        <w:rPr>
          <w:rFonts w:hint="eastAsia" w:ascii="仿宋_GB2312" w:hAnsi="仿宋_GB2312" w:eastAsia="仿宋_GB2312" w:cs="仿宋_GB2312"/>
          <w:kern w:val="2"/>
          <w:sz w:val="32"/>
          <w:szCs w:val="21"/>
          <w:lang w:val="en-US" w:eastAsia="zh-CN" w:bidi="ar-SA"/>
        </w:rPr>
        <w:t>万元，截止</w:t>
      </w:r>
      <w:r>
        <w:rPr>
          <w:rFonts w:hint="eastAsia" w:ascii="仿宋_GB2312" w:hAnsi="微软雅黑" w:eastAsia="仿宋_GB2312" w:cs="仿宋_GB2312"/>
          <w:i w:val="0"/>
          <w:caps w:val="0"/>
          <w:color w:val="000000"/>
          <w:spacing w:val="0"/>
          <w:kern w:val="0"/>
          <w:sz w:val="32"/>
          <w:szCs w:val="32"/>
          <w:lang w:val="en-US" w:eastAsia="zh-CN" w:bidi="ar"/>
        </w:rPr>
        <w:t>评价时点项目资金的实际支出7.5万元，资金主要用于驻村工作队工作经费等。财政办按工作开展情况采取授权支付等方式进行支付，支付依据合规合法，资金支付与预算相符。也未发现截留、挤占、挪用等情况，资金使用安全有效。</w:t>
      </w:r>
    </w:p>
    <w:p w14:paraId="09961608">
      <w:pPr>
        <w:numPr>
          <w:ilvl w:val="0"/>
          <w:numId w:val="31"/>
        </w:numPr>
        <w:tabs>
          <w:tab w:val="left" w:pos="3885"/>
        </w:tabs>
        <w:snapToGrid w:val="0"/>
        <w:spacing w:line="600" w:lineRule="exact"/>
        <w:ind w:left="0" w:leftChars="0" w:firstLine="0" w:firstLineChars="0"/>
        <w:jc w:val="left"/>
        <w:rPr>
          <w:rFonts w:hint="eastAsia" w:ascii="仿宋_GB2312" w:hAnsi="仿宋_GB2312" w:cs="仿宋_GB2312"/>
          <w:szCs w:val="21"/>
        </w:rPr>
      </w:pPr>
      <w:r>
        <w:rPr>
          <w:rFonts w:hint="eastAsia" w:ascii="仿宋_GB2312" w:hAnsi="仿宋_GB2312" w:cs="仿宋_GB2312"/>
          <w:szCs w:val="21"/>
        </w:rPr>
        <w:t>项目绩效目标等内容</w:t>
      </w:r>
    </w:p>
    <w:p w14:paraId="04CD6128">
      <w:pPr>
        <w:adjustRightInd w:val="0"/>
        <w:snapToGrid w:val="0"/>
        <w:spacing w:line="600" w:lineRule="exact"/>
        <w:ind w:firstLine="720"/>
        <w:rPr>
          <w:rFonts w:hint="eastAsia" w:ascii="仿宋" w:hAnsi="仿宋" w:eastAsia="仿宋" w:cs="仿宋_GB2312"/>
          <w:szCs w:val="32"/>
        </w:rPr>
      </w:pPr>
      <w:r>
        <w:rPr>
          <w:rFonts w:hint="eastAsia" w:ascii="仿宋_GB2312" w:hAnsi="仿宋_GB2312" w:cs="仿宋_GB2312"/>
          <w:szCs w:val="21"/>
          <w:lang w:eastAsia="zh-CN"/>
        </w:rPr>
        <w:t>做好扶贫开发方针、政策、措施的宣传工作，全面了解村级状况，发挥主体作用，改善各村生产生活条件，实现各村增收致富。同时，充分利用当地自然和人文资源，发展特色产业，实现资源的有效配置和利用。总体上看，驻村工作队工作项目申报内容符合全镇实际情况，目标明确，申报目标合理可行</w:t>
      </w:r>
      <w:r>
        <w:rPr>
          <w:rFonts w:hint="eastAsia" w:ascii="仿宋" w:hAnsi="仿宋" w:eastAsia="仿宋" w:cs="仿宋_GB2312"/>
          <w:szCs w:val="32"/>
        </w:rPr>
        <w:t>。</w:t>
      </w:r>
    </w:p>
    <w:p w14:paraId="3A3C6772">
      <w:pPr>
        <w:snapToGrid w:val="0"/>
        <w:spacing w:line="600" w:lineRule="exact"/>
        <w:ind w:firstLine="632" w:firstLineChars="200"/>
        <w:rPr>
          <w:rFonts w:hint="eastAsia" w:ascii="宋体" w:hAnsi="宋体"/>
          <w:szCs w:val="21"/>
        </w:rPr>
      </w:pPr>
      <w:r>
        <w:rPr>
          <w:rFonts w:hint="eastAsia" w:ascii="黑体" w:hAnsi="黑体" w:eastAsia="黑体" w:cs="黑体"/>
          <w:szCs w:val="21"/>
        </w:rPr>
        <w:t>二、评价工作开展情况</w:t>
      </w:r>
    </w:p>
    <w:p w14:paraId="2C8C4C7B">
      <w:pPr>
        <w:snapToGrid w:val="0"/>
        <w:spacing w:line="600" w:lineRule="exact"/>
        <w:ind w:firstLine="632" w:firstLineChars="200"/>
        <w:rPr>
          <w:rFonts w:hint="eastAsia" w:hAnsi="宋体"/>
          <w:lang w:val="en-US" w:eastAsia="zh-CN"/>
        </w:rPr>
      </w:pPr>
      <w:r>
        <w:rPr>
          <w:rFonts w:hint="eastAsia" w:ascii="Times New Roman" w:hAnsi="宋体" w:cs="Times New Roman"/>
          <w:lang w:val="en-US" w:eastAsia="zh-CN"/>
        </w:rPr>
        <w:t>根据《遂宁市安居区财政局关于开展202</w:t>
      </w:r>
      <w:r>
        <w:rPr>
          <w:rFonts w:hint="eastAsia" w:hAnsi="宋体" w:cs="Times New Roman"/>
          <w:lang w:val="en-US" w:eastAsia="zh-CN"/>
        </w:rPr>
        <w:t>4</w:t>
      </w:r>
      <w:r>
        <w:rPr>
          <w:rFonts w:hint="eastAsia" w:ascii="Times New Roman" w:hAnsi="宋体" w:cs="Times New Roman"/>
          <w:lang w:val="en-US" w:eastAsia="zh-CN"/>
        </w:rPr>
        <w:t>年部门、项目、政策支出绩效自评工作的通知》遂安财监督</w:t>
      </w:r>
      <w:r>
        <w:rPr>
          <w:rFonts w:hint="eastAsia"/>
          <w:lang w:eastAsia="zh-CN"/>
        </w:rPr>
        <w:t>〔</w:t>
      </w:r>
      <w:r>
        <w:rPr>
          <w:rFonts w:hint="eastAsia"/>
          <w:lang w:val="en-US" w:eastAsia="zh-CN"/>
        </w:rPr>
        <w:t>2024〕10</w:t>
      </w:r>
      <w:r>
        <w:rPr>
          <w:rFonts w:hint="eastAsia" w:ascii="Times New Roman" w:hAnsi="宋体" w:cs="Times New Roman"/>
          <w:lang w:val="en-US" w:eastAsia="zh-CN"/>
        </w:rPr>
        <w:t>号文件精神，我镇组织相关人员对</w:t>
      </w:r>
      <w:r>
        <w:rPr>
          <w:rFonts w:hint="eastAsia" w:hAnsi="宋体"/>
          <w:lang w:val="en-US" w:eastAsia="zh-CN"/>
        </w:rPr>
        <w:t>2023年</w:t>
      </w:r>
      <w:r>
        <w:rPr>
          <w:rFonts w:hint="eastAsia" w:hAnsi="宋体"/>
        </w:rPr>
        <w:t>驻村工作队工作项目</w:t>
      </w:r>
      <w:r>
        <w:rPr>
          <w:rFonts w:hint="eastAsia"/>
        </w:rPr>
        <w:t>绩效进行自评。根据相关政策制度，我镇成立了绩效评价工作小组，负责组织、协调项目的绩效评价工作。采用实地抽查等形式，收集相关信息资料，对各项指标进行逐项逐条审核，对重点事项进行核实，在对取得的资料进行分析整理的基础上形成绩效自评报告。</w:t>
      </w:r>
    </w:p>
    <w:p w14:paraId="0069C6C5">
      <w:pPr>
        <w:snapToGrid w:val="0"/>
        <w:spacing w:line="600" w:lineRule="exact"/>
        <w:ind w:firstLine="632" w:firstLineChars="200"/>
        <w:rPr>
          <w:rFonts w:hint="eastAsia" w:ascii="黑体" w:hAnsi="宋体" w:eastAsia="黑体"/>
          <w:szCs w:val="21"/>
        </w:rPr>
      </w:pPr>
      <w:r>
        <w:rPr>
          <w:rFonts w:hint="eastAsia" w:ascii="黑体" w:hAnsi="宋体" w:eastAsia="黑体"/>
          <w:szCs w:val="21"/>
        </w:rPr>
        <w:t>三</w:t>
      </w:r>
      <w:r>
        <w:rPr>
          <w:rFonts w:ascii="黑体" w:hAnsi="宋体" w:eastAsia="黑体"/>
          <w:szCs w:val="21"/>
        </w:rPr>
        <w:t>、</w:t>
      </w:r>
      <w:r>
        <w:rPr>
          <w:rFonts w:hint="eastAsia" w:ascii="黑体" w:hAnsi="宋体" w:eastAsia="黑体"/>
          <w:szCs w:val="21"/>
        </w:rPr>
        <w:t>综合评价结论（附评分表）</w:t>
      </w:r>
    </w:p>
    <w:p w14:paraId="6B13A4D7">
      <w:pPr>
        <w:adjustRightInd w:val="0"/>
        <w:snapToGrid w:val="0"/>
        <w:spacing w:line="600" w:lineRule="exact"/>
        <w:ind w:firstLine="720"/>
        <w:rPr>
          <w:rFonts w:hint="eastAsia" w:ascii="黑体" w:hAnsi="宋体" w:eastAsia="黑体"/>
          <w:szCs w:val="21"/>
        </w:rPr>
      </w:pPr>
      <w:r>
        <w:rPr>
          <w:rFonts w:hint="eastAsia" w:ascii="仿宋_GB2312" w:hAnsi="仿宋_GB2312" w:cs="仿宋_GB2312"/>
          <w:szCs w:val="21"/>
          <w:lang w:eastAsia="zh-CN"/>
        </w:rPr>
        <w:t>驻村工作队工作项目在制定时遵循客观公正性原则，从项目内部要素的内在联系，以及与外部条件的广泛联系入手，进行全面的动态的分析论证。我镇严格按照项目计划拨付、使用资金，未挤占截留挪用专项资金，做到专款专用，审批程序规范，较好的完成了计划目标。根据财政局相关要求，我单位认真组织了项目资金绩效自评工作，项目自评99.00分</w:t>
      </w:r>
      <w:r>
        <w:rPr>
          <w:rFonts w:hint="eastAsia" w:hAnsi="宋体"/>
          <w:lang w:val="en-US" w:eastAsia="zh-CN"/>
        </w:rPr>
        <w:t>。</w:t>
      </w:r>
    </w:p>
    <w:p w14:paraId="5AC27532">
      <w:pPr>
        <w:snapToGrid w:val="0"/>
        <w:spacing w:line="600" w:lineRule="exact"/>
        <w:ind w:firstLine="632" w:firstLineChars="200"/>
        <w:rPr>
          <w:rFonts w:hint="eastAsia" w:ascii="黑体" w:hAnsi="黑体" w:eastAsia="黑体" w:cs="黑体"/>
          <w:bCs/>
          <w:szCs w:val="21"/>
        </w:rPr>
      </w:pPr>
      <w:r>
        <w:rPr>
          <w:rFonts w:hint="eastAsia" w:ascii="黑体" w:hAnsi="黑体" w:eastAsia="黑体" w:cs="黑体"/>
          <w:bCs/>
          <w:szCs w:val="21"/>
        </w:rPr>
        <w:t>四、绩效评价分析</w:t>
      </w:r>
    </w:p>
    <w:p w14:paraId="20293AC7">
      <w:p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rPr>
        <w:t>（一）项目决策情况</w:t>
      </w:r>
    </w:p>
    <w:p w14:paraId="47E58423">
      <w:pPr>
        <w:adjustRightInd w:val="0"/>
        <w:snapToGrid w:val="0"/>
        <w:spacing w:line="600" w:lineRule="exact"/>
        <w:ind w:firstLine="720"/>
        <w:rPr>
          <w:rFonts w:hint="eastAsia" w:ascii="楷体_GB2312" w:hAnsi="宋体" w:eastAsia="楷体_GB2312"/>
          <w:b/>
          <w:szCs w:val="21"/>
        </w:rPr>
      </w:pPr>
      <w:r>
        <w:rPr>
          <w:rFonts w:hint="eastAsia" w:ascii="仿宋_GB2312" w:hAnsi="仿宋_GB2312" w:cs="仿宋_GB2312"/>
          <w:szCs w:val="21"/>
          <w:lang w:eastAsia="zh-CN"/>
        </w:rPr>
        <w:t>驻村工作队工作项目为延续性项目，已在年初进行项目绩效目标申报，项目规划合理，年度绩效目标与中长期规划一致。资金管理办法健全完善</w:t>
      </w:r>
      <w:r>
        <w:rPr>
          <w:rFonts w:hint="eastAsia"/>
        </w:rPr>
        <w:t>。</w:t>
      </w:r>
    </w:p>
    <w:p w14:paraId="15B1EDFB">
      <w:pPr>
        <w:numPr>
          <w:ilvl w:val="0"/>
          <w:numId w:val="0"/>
        </w:num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lang w:eastAsia="zh-CN"/>
        </w:rPr>
        <w:t>（二）</w:t>
      </w:r>
      <w:r>
        <w:rPr>
          <w:rFonts w:hint="eastAsia" w:ascii="楷体_GB2312" w:hAnsi="宋体" w:eastAsia="楷体_GB2312"/>
          <w:b/>
          <w:szCs w:val="21"/>
        </w:rPr>
        <w:t>项目管理情况</w:t>
      </w:r>
    </w:p>
    <w:p w14:paraId="2FE413CF">
      <w:pPr>
        <w:adjustRightInd w:val="0"/>
        <w:snapToGrid w:val="0"/>
        <w:spacing w:line="600" w:lineRule="exact"/>
        <w:ind w:firstLine="720"/>
        <w:rPr>
          <w:rFonts w:hint="eastAsia" w:ascii="楷体_GB2312" w:hAnsi="宋体" w:eastAsia="楷体_GB2312"/>
          <w:b/>
          <w:szCs w:val="21"/>
        </w:rPr>
      </w:pPr>
      <w:r>
        <w:rPr>
          <w:rFonts w:hint="eastAsia" w:ascii="仿宋_GB2312" w:hAnsi="仿宋_GB2312" w:cs="仿宋_GB2312"/>
          <w:szCs w:val="21"/>
          <w:lang w:eastAsia="zh-CN"/>
        </w:rPr>
        <w:t>为使项目如期完成，结合本镇实际情况，对驻村工作队工作项目按照镇党委工作分工，分解到相关党政班子成员，由分管领导具体负责项目实施。按照有关文件精神，进一步完善制度，规范审批程序，手续完备，档案管理规范。在项目资金发放工作中，严格按照预算执行，实行专款专用，资金拨付规范、发放及时。根据预算资金使用管理的相关规定，细化项目的实施计划，集中财力保证重点，努力提高财政资金使用的质量和效益</w:t>
      </w:r>
      <w:r>
        <w:rPr>
          <w:rFonts w:hint="eastAsia"/>
        </w:rPr>
        <w:t>。</w:t>
      </w:r>
    </w:p>
    <w:p w14:paraId="1B8EA45C">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（三）项目产出情况</w:t>
      </w:r>
    </w:p>
    <w:p w14:paraId="72B95C82">
      <w:pPr>
        <w:numPr>
          <w:ilvl w:val="0"/>
          <w:numId w:val="0"/>
        </w:numPr>
        <w:snapToGrid w:val="0"/>
        <w:spacing w:line="600" w:lineRule="exact"/>
        <w:ind w:firstLine="632" w:firstLineChars="200"/>
        <w:rPr>
          <w:rFonts w:hint="eastAsia" w:ascii="楷体_GB2312" w:hAnsi="宋体" w:eastAsia="仿宋_GB2312"/>
          <w:b/>
          <w:szCs w:val="21"/>
          <w:lang w:val="en-US" w:eastAsia="zh-CN"/>
        </w:rPr>
      </w:pPr>
      <w:r>
        <w:rPr>
          <w:rFonts w:hint="eastAsia" w:hAnsi="宋体"/>
          <w:lang w:val="en-US" w:eastAsia="zh-CN"/>
        </w:rPr>
        <w:t>该项目2023年年初预算7.5万元，项目实际支出为7.5万元。资金主要用于</w:t>
      </w:r>
      <w:r>
        <w:rPr>
          <w:rFonts w:hint="eastAsia" w:ascii="仿宋_GB2312" w:hAnsi="仿宋_GB2312" w:cs="仿宋_GB2312"/>
          <w:szCs w:val="21"/>
          <w:lang w:eastAsia="zh-CN"/>
        </w:rPr>
        <w:t>为使项目如期完成，结合本镇实际情况，对驻村工作队工作项目按照镇党委工作分工，分解到相关党政班子成员，由分管领导具体负责项目实施。按照有关文件精神，进一步完善制度，规范审批程序，手续完备，档案管理规范。在项目资金发放工作中，严格按照预算执行，实行专款专用，资金拨付规范、发放及时。根据预算资金使用管理的相关规定，细化项目的实施计划，集中财力保证重点，努力提高财政资金使用的质量和效益</w:t>
      </w:r>
      <w:r>
        <w:rPr>
          <w:rFonts w:hint="eastAsia"/>
          <w:highlight w:val="none"/>
          <w:lang w:eastAsia="zh-CN"/>
        </w:rPr>
        <w:t>。</w:t>
      </w:r>
    </w:p>
    <w:p w14:paraId="7981478E">
      <w:pPr>
        <w:snapToGrid w:val="0"/>
        <w:spacing w:line="600" w:lineRule="exact"/>
        <w:ind w:firstLine="632" w:firstLineChars="200"/>
        <w:rPr>
          <w:rFonts w:ascii="楷体_GB2312" w:hAnsi="宋体" w:eastAsia="楷体_GB2312"/>
          <w:b/>
          <w:szCs w:val="21"/>
        </w:rPr>
      </w:pPr>
      <w:r>
        <w:rPr>
          <w:rFonts w:hint="eastAsia" w:ascii="楷体_GB2312" w:hAnsi="宋体" w:eastAsia="楷体_GB2312"/>
          <w:b/>
          <w:szCs w:val="21"/>
        </w:rPr>
        <w:t>（四）项目效益情况。</w:t>
      </w:r>
    </w:p>
    <w:p w14:paraId="51335555">
      <w:pPr>
        <w:snapToGrid w:val="0"/>
        <w:spacing w:line="600" w:lineRule="exact"/>
        <w:ind w:firstLine="632" w:firstLineChars="200"/>
        <w:rPr>
          <w:rFonts w:hint="eastAsia" w:ascii="楷体_GB2312" w:hAnsi="宋体" w:eastAsia="楷体_GB2312"/>
          <w:b/>
          <w:szCs w:val="21"/>
        </w:rPr>
      </w:pPr>
      <w:r>
        <w:rPr>
          <w:rFonts w:hint="eastAsia" w:ascii="仿宋_GB2312" w:hAnsi="仿宋_GB2312" w:cs="仿宋_GB2312"/>
          <w:szCs w:val="21"/>
          <w:lang w:eastAsia="zh-CN"/>
        </w:rPr>
        <w:t>驻村工作队通过实施一系列经济发展项目，有效提升了各村经济发展水平，促进了当地产业升级和结构调整，增加了就业机会，提高了村民收入水平，群众满意度高。</w:t>
      </w:r>
    </w:p>
    <w:p w14:paraId="18E0A3CA">
      <w:pPr>
        <w:numPr>
          <w:ilvl w:val="0"/>
          <w:numId w:val="0"/>
        </w:numPr>
        <w:snapToGrid w:val="0"/>
        <w:spacing w:line="600" w:lineRule="exact"/>
        <w:ind w:firstLine="632" w:firstLineChars="200"/>
        <w:rPr>
          <w:rFonts w:hint="eastAsia" w:ascii="黑体" w:hAnsi="宋体" w:eastAsia="黑体"/>
          <w:szCs w:val="21"/>
        </w:rPr>
      </w:pPr>
      <w:r>
        <w:rPr>
          <w:rFonts w:hint="eastAsia" w:ascii="黑体" w:hAnsi="宋体" w:eastAsia="黑体"/>
          <w:szCs w:val="21"/>
          <w:lang w:eastAsia="zh-CN"/>
        </w:rPr>
        <w:t>五、</w:t>
      </w:r>
      <w:r>
        <w:rPr>
          <w:rFonts w:hint="eastAsia" w:ascii="黑体" w:hAnsi="宋体" w:eastAsia="黑体"/>
          <w:szCs w:val="21"/>
        </w:rPr>
        <w:t>存在主要问题</w:t>
      </w:r>
    </w:p>
    <w:p w14:paraId="638848F9">
      <w:pPr>
        <w:numPr>
          <w:ilvl w:val="0"/>
          <w:numId w:val="0"/>
        </w:numPr>
        <w:snapToGrid w:val="0"/>
        <w:spacing w:line="600" w:lineRule="exact"/>
        <w:ind w:firstLine="632" w:firstLineChars="200"/>
        <w:rPr>
          <w:rFonts w:hint="eastAsia" w:ascii="黑体" w:hAnsi="宋体" w:eastAsia="黑体"/>
          <w:szCs w:val="21"/>
        </w:rPr>
      </w:pPr>
      <w:r>
        <w:rPr>
          <w:rFonts w:hint="eastAsia" w:ascii="仿宋_GB2312" w:hAnsi="仿宋_GB2312" w:cs="仿宋_GB2312"/>
          <w:szCs w:val="21"/>
          <w:lang w:eastAsia="zh-CN"/>
        </w:rPr>
        <w:t>驻村工作队在项目实施过程中，可能因资源、人力或其他原因，导致项目执行力度不够，进度缓慢，影响了项目的预期效果</w:t>
      </w:r>
      <w:r>
        <w:t>。</w:t>
      </w:r>
    </w:p>
    <w:p w14:paraId="401FA465">
      <w:pPr>
        <w:snapToGrid w:val="0"/>
        <w:spacing w:line="600" w:lineRule="exact"/>
        <w:ind w:firstLine="632" w:firstLineChars="200"/>
        <w:rPr>
          <w:rFonts w:hint="eastAsia" w:ascii="黑体" w:hAnsi="黑体" w:eastAsia="黑体"/>
        </w:rPr>
      </w:pPr>
      <w:r>
        <w:rPr>
          <w:rFonts w:hint="eastAsia" w:ascii="黑体" w:hAnsi="宋体" w:eastAsia="黑体"/>
          <w:szCs w:val="21"/>
        </w:rPr>
        <w:t>六、相关措施建议</w:t>
      </w:r>
    </w:p>
    <w:p w14:paraId="2F35F3E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23" w:lineRule="atLeast"/>
        <w:ind w:right="0" w:firstLine="632" w:firstLineChars="200"/>
        <w:rPr>
          <w:rFonts w:hint="eastAsia" w:ascii="Times New Roman" w:hAnsi="Times New Roman" w:eastAsia="仿宋_GB2312" w:cs="Times New Roman"/>
          <w:kern w:val="2"/>
          <w:sz w:val="32"/>
          <w:szCs w:val="24"/>
          <w:lang w:val="en-US" w:eastAsia="zh-CN" w:bidi="ar-SA"/>
        </w:rPr>
      </w:pPr>
      <w:r>
        <w:rPr>
          <w:rFonts w:hint="eastAsia" w:ascii="仿宋_GB2312" w:hAnsi="仿宋_GB2312" w:eastAsia="仿宋_GB2312" w:cs="仿宋_GB2312"/>
          <w:kern w:val="2"/>
          <w:sz w:val="32"/>
          <w:szCs w:val="21"/>
          <w:lang w:val="en-US" w:eastAsia="zh-CN" w:bidi="ar-SA"/>
        </w:rPr>
        <w:t>明确项目目标，细化实施方案，加强资源整合和人力调配，确保项目按计划顺利推进。</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191"/>
        <w:gridCol w:w="1014"/>
        <w:gridCol w:w="1327"/>
        <w:gridCol w:w="394"/>
        <w:gridCol w:w="950"/>
        <w:gridCol w:w="392"/>
        <w:gridCol w:w="832"/>
        <w:gridCol w:w="480"/>
        <w:gridCol w:w="393"/>
        <w:gridCol w:w="1520"/>
      </w:tblGrid>
      <w:tr w14:paraId="2C2A5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130D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D680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515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C097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51090423T000007748589-2023年驻村工作队工作经费</w:t>
            </w:r>
          </w:p>
        </w:tc>
      </w:tr>
      <w:tr w14:paraId="161C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9F1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E37E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遂宁市安居区西眉镇人民政府部门</w:t>
            </w:r>
          </w:p>
        </w:tc>
        <w:tc>
          <w:tcPr>
            <w:tcW w:w="386" w:type="pct"/>
            <w:tcBorders>
              <w:top w:val="nil"/>
              <w:left w:val="nil"/>
              <w:bottom w:val="nil"/>
              <w:right w:val="nil"/>
            </w:tcBorders>
            <w:shd w:val="clear" w:color="auto" w:fill="auto"/>
            <w:vAlign w:val="center"/>
          </w:tcPr>
          <w:p w14:paraId="37C0D9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032F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w:t>
            </w:r>
          </w:p>
        </w:tc>
      </w:tr>
      <w:tr w14:paraId="3E16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D9B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92A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237B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8C39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38BE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9B8B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D6DB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94C6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做好扶贫开发方针、政策、措施的宣传工作，全面了解村级状况，发挥主体作用，改善各村生产生活条件，实现各村增收致富。</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00E4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有效提升了各村经济发展水平，促进了当地产业升级和结构调整，增加了就业机会，提高了村民收入水平，群众满意度高。</w:t>
            </w:r>
          </w:p>
          <w:p w14:paraId="6A9866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p>
        </w:tc>
      </w:tr>
      <w:tr w14:paraId="43408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3D73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59D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87919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结合实际情况，对驻村工作队工作项目按照镇党委工作分工，分解到相关党政班子成员，由分管领导具体负责项目实施。</w:t>
            </w:r>
          </w:p>
        </w:tc>
      </w:tr>
      <w:tr w14:paraId="74131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BA8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604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E7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ECD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26C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1B6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AA7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58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0FE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933E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9C9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72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D33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E6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E67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47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EBC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30F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6D6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p>
        </w:tc>
      </w:tr>
      <w:tr w14:paraId="382CC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DC19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C96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ECA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D13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B55D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A1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6FF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54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FDA4B">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482A0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F20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55D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12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05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FBD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D57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CC5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D36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4530D">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7D955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29D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38E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A0B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C45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F1D2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1BE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EC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A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C0AAA">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537BA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504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CCA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71C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D87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AD0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26A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12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C98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FA2B2">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32C6B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D6A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2E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7B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784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F8E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7A5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B3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2B3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EB9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B4F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C9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4397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CFA2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B38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72E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466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驻村工作队员人数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3AC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90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72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B846">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C8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B46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6D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05440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B6B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61A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A8B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004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驻村工作组经费覆盖率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70E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640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CFB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48493">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B25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912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8A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0AE92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955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DAB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64E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34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F0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F04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A91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32788">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C5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ADB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2FE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7064C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2EB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4E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758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3E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有力促进驻村贫困群众增收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85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7F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F0E8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F90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有效</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F87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20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9EA1B">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01E5D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BFD6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0A19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45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E33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驻村工作组带动脱贫村发展率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74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43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3C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0937">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B0C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52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E90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1588A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EA7A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E4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E28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811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6EB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597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9C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324C3">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A29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8A3D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8D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69853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F05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2C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E5B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43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每人每年5000元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D0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AA9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7E9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E1A4">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7.5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61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F9D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DC8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5EECC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8247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4C2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5FAD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3FD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6DD9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29C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155A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有效提升了各村经济发展水平，促进了当地产业升级和结构调整，增加了就业机会，提高了村民收入水平，</w:t>
            </w:r>
          </w:p>
        </w:tc>
      </w:tr>
      <w:tr w14:paraId="6EEC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548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5328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驻村工作队在项目实施过程中，可能因资源、人力或其他原因，导致项目执行力度不够，进度缓慢，影响了项目的预期效果。</w:t>
            </w:r>
          </w:p>
        </w:tc>
      </w:tr>
      <w:tr w14:paraId="51E7D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F6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C4565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23" w:lineRule="atLeast"/>
              <w:ind w:right="0"/>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明确项目目标，细化实施方案，加强资源整合和人力调配，确保项目按计划顺利推进。</w:t>
            </w:r>
          </w:p>
        </w:tc>
      </w:tr>
    </w:tbl>
    <w:p w14:paraId="4653919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val="0"/>
          <w:i w:val="0"/>
          <w:iCs w:val="0"/>
          <w:color w:val="auto"/>
          <w:sz w:val="44"/>
          <w:szCs w:val="44"/>
          <w:highlight w:val="none"/>
        </w:rPr>
      </w:pPr>
    </w:p>
    <w:p w14:paraId="0FD3723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val="0"/>
          <w:i w:val="0"/>
          <w:iCs w:val="0"/>
          <w:color w:val="auto"/>
          <w:sz w:val="44"/>
          <w:szCs w:val="44"/>
          <w:highlight w:val="none"/>
        </w:rPr>
      </w:pPr>
    </w:p>
    <w:p w14:paraId="6BDD368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val="0"/>
          <w:i w:val="0"/>
          <w:iCs w:val="0"/>
          <w:color w:val="auto"/>
          <w:sz w:val="44"/>
          <w:szCs w:val="44"/>
          <w:highlight w:val="none"/>
        </w:rPr>
      </w:pPr>
    </w:p>
    <w:p w14:paraId="0E84124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val="0"/>
          <w:i w:val="0"/>
          <w:iCs w:val="0"/>
          <w:color w:val="auto"/>
          <w:sz w:val="44"/>
          <w:szCs w:val="44"/>
          <w:highlight w:val="none"/>
        </w:rPr>
      </w:pPr>
    </w:p>
    <w:p w14:paraId="06DB6AB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val="0"/>
          <w:i w:val="0"/>
          <w:iCs w:val="0"/>
          <w:color w:val="auto"/>
          <w:sz w:val="44"/>
          <w:szCs w:val="44"/>
          <w:highlight w:val="none"/>
        </w:rPr>
      </w:pPr>
    </w:p>
    <w:p w14:paraId="4DDFB47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val="0"/>
          <w:i w:val="0"/>
          <w:iCs w:val="0"/>
          <w:color w:val="auto"/>
          <w:sz w:val="44"/>
          <w:szCs w:val="44"/>
          <w:highlight w:val="none"/>
        </w:rPr>
      </w:pPr>
    </w:p>
    <w:p w14:paraId="736CD14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val="0"/>
          <w:i w:val="0"/>
          <w:iCs w:val="0"/>
          <w:color w:val="auto"/>
          <w:sz w:val="44"/>
          <w:szCs w:val="44"/>
          <w:highlight w:val="none"/>
        </w:rPr>
      </w:pPr>
    </w:p>
    <w:p w14:paraId="0BDB55CE">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西眉镇</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rPr>
        <w:t>部门预算项目支出绩效</w:t>
      </w:r>
      <w:r>
        <w:rPr>
          <w:rFonts w:hint="eastAsia" w:ascii="方正小标宋简体" w:hAnsi="宋体" w:eastAsia="方正小标宋简体" w:cs="Times New Roman"/>
          <w:color w:val="000000"/>
          <w:kern w:val="0"/>
          <w:sz w:val="44"/>
          <w:szCs w:val="44"/>
        </w:rPr>
        <w:t>评价报告</w:t>
      </w:r>
    </w:p>
    <w:p w14:paraId="00C70DAB">
      <w:pPr>
        <w:tabs>
          <w:tab w:val="left" w:pos="3885"/>
        </w:tabs>
        <w:snapToGrid w:val="0"/>
        <w:spacing w:line="600" w:lineRule="exact"/>
        <w:jc w:val="center"/>
        <w:rPr>
          <w:rFonts w:hAnsi="宋体"/>
        </w:rPr>
      </w:pPr>
      <w:r>
        <w:rPr>
          <w:rFonts w:hint="eastAsia" w:hAnsi="宋体"/>
        </w:rPr>
        <w:t>（</w:t>
      </w:r>
      <w:r>
        <w:rPr>
          <w:rFonts w:hint="eastAsia" w:hAnsi="宋体"/>
          <w:lang w:val="en-US" w:eastAsia="zh-CN"/>
        </w:rPr>
        <w:t>乡风文明建设项目</w:t>
      </w:r>
      <w:r>
        <w:rPr>
          <w:rFonts w:hint="eastAsia" w:hAnsi="宋体"/>
        </w:rPr>
        <w:t>）</w:t>
      </w:r>
    </w:p>
    <w:p w14:paraId="264E4A07">
      <w:pPr>
        <w:tabs>
          <w:tab w:val="left" w:pos="3885"/>
        </w:tabs>
        <w:snapToGrid w:val="0"/>
        <w:spacing w:line="600" w:lineRule="exact"/>
        <w:ind w:firstLine="632" w:firstLineChars="200"/>
        <w:jc w:val="left"/>
        <w:rPr>
          <w:rFonts w:ascii="宋体" w:hAnsi="宋体"/>
          <w:b/>
          <w:szCs w:val="21"/>
        </w:rPr>
      </w:pPr>
    </w:p>
    <w:p w14:paraId="45AE82B0">
      <w:pPr>
        <w:numPr>
          <w:ilvl w:val="0"/>
          <w:numId w:val="0"/>
        </w:numPr>
        <w:tabs>
          <w:tab w:val="left" w:pos="3885"/>
        </w:tabs>
        <w:snapToGrid w:val="0"/>
        <w:spacing w:line="600" w:lineRule="exact"/>
        <w:ind w:firstLine="316" w:firstLineChars="100"/>
        <w:jc w:val="left"/>
        <w:rPr>
          <w:rFonts w:hint="eastAsia" w:ascii="黑体" w:hAnsi="宋体" w:eastAsia="黑体"/>
          <w:szCs w:val="21"/>
        </w:rPr>
      </w:pPr>
      <w:r>
        <w:rPr>
          <w:rFonts w:hint="eastAsia" w:ascii="黑体" w:hAnsi="宋体" w:eastAsia="黑体"/>
          <w:szCs w:val="21"/>
          <w:lang w:eastAsia="zh-CN"/>
        </w:rPr>
        <w:t>一、</w:t>
      </w:r>
      <w:r>
        <w:rPr>
          <w:rFonts w:hint="eastAsia" w:ascii="黑体" w:hAnsi="宋体" w:eastAsia="黑体"/>
          <w:szCs w:val="21"/>
        </w:rPr>
        <w:t>基本情况</w:t>
      </w:r>
    </w:p>
    <w:p w14:paraId="174675F1">
      <w:pPr>
        <w:tabs>
          <w:tab w:val="left" w:pos="3885"/>
        </w:tabs>
        <w:snapToGrid w:val="0"/>
        <w:spacing w:line="600" w:lineRule="exact"/>
        <w:ind w:firstLine="632" w:firstLineChars="200"/>
        <w:jc w:val="left"/>
        <w:rPr>
          <w:rFonts w:hint="eastAsia" w:ascii="仿宋_GB2312" w:hAnsi="仿宋_GB2312" w:cs="仿宋_GB2312"/>
          <w:szCs w:val="21"/>
        </w:rPr>
      </w:pPr>
      <w:r>
        <w:rPr>
          <w:rFonts w:hint="eastAsia" w:hAnsi="黑体" w:eastAsia="黑体"/>
          <w:b/>
          <w:bCs/>
          <w:highlight w:val="none"/>
          <w:lang w:eastAsia="zh-CN"/>
        </w:rPr>
        <w:t>（</w:t>
      </w:r>
      <w:r>
        <w:rPr>
          <w:rFonts w:hAnsi="黑体" w:eastAsia="黑体"/>
          <w:b/>
          <w:bCs/>
          <w:highlight w:val="none"/>
        </w:rPr>
        <w:t>一</w:t>
      </w:r>
      <w:r>
        <w:rPr>
          <w:rFonts w:hint="eastAsia" w:hAnsi="黑体" w:eastAsia="黑体"/>
          <w:b/>
          <w:bCs/>
          <w:highlight w:val="none"/>
          <w:lang w:eastAsia="zh-CN"/>
        </w:rPr>
        <w:t>）</w:t>
      </w:r>
      <w:r>
        <w:rPr>
          <w:rFonts w:hAnsi="黑体" w:eastAsia="黑体"/>
          <w:b/>
          <w:bCs/>
          <w:highlight w:val="none"/>
        </w:rPr>
        <w:t>项目概况</w:t>
      </w:r>
    </w:p>
    <w:p w14:paraId="164384E0">
      <w:pPr>
        <w:tabs>
          <w:tab w:val="left" w:pos="3885"/>
        </w:tabs>
        <w:snapToGrid w:val="0"/>
        <w:spacing w:line="600" w:lineRule="exact"/>
        <w:ind w:firstLine="632" w:firstLineChars="200"/>
        <w:jc w:val="left"/>
        <w:rPr>
          <w:rFonts w:hint="eastAsia" w:ascii="仿宋_GB2312" w:hAnsi="仿宋_GB2312" w:cs="仿宋_GB2312"/>
          <w:szCs w:val="21"/>
        </w:rPr>
      </w:pPr>
      <w:r>
        <w:rPr>
          <w:rFonts w:hint="eastAsia" w:ascii="仿宋_GB2312" w:hAnsi="仿宋_GB2312" w:cs="仿宋_GB2312"/>
          <w:szCs w:val="21"/>
          <w:lang w:eastAsia="zh-CN"/>
        </w:rPr>
        <w:t>乡风文明建设</w:t>
      </w:r>
      <w:r>
        <w:rPr>
          <w:rFonts w:hint="eastAsia" w:ascii="仿宋_GB2312" w:hAnsi="仿宋_GB2312" w:cs="仿宋_GB2312"/>
          <w:szCs w:val="21"/>
        </w:rPr>
        <w:t>要以弘扬爱国主义为核心，结合城乡建设攻坚提升行动，以人为本、求真务实，切实从群众关心的实际问题和</w:t>
      </w:r>
      <w:r>
        <w:rPr>
          <w:rFonts w:hint="eastAsia" w:ascii="仿宋_GB2312" w:hAnsi="仿宋_GB2312" w:cs="仿宋_GB2312"/>
          <w:szCs w:val="21"/>
          <w:lang w:eastAsia="zh-CN"/>
        </w:rPr>
        <w:t>党建</w:t>
      </w:r>
      <w:r>
        <w:rPr>
          <w:rFonts w:hint="eastAsia" w:ascii="仿宋_GB2312" w:hAnsi="仿宋_GB2312" w:cs="仿宋_GB2312"/>
          <w:szCs w:val="21"/>
        </w:rPr>
        <w:t>工作的薄弱环节入手，全力以赴打好创建全国文明城市攻坚战，推动创建工作取得实实在在的效果，让市民深刻感受到城市面貌、社会文明程度的显著变化，全面提升市民的获得感、幸福感。</w:t>
      </w:r>
    </w:p>
    <w:p w14:paraId="6BDC82C5">
      <w:pPr>
        <w:numPr>
          <w:ilvl w:val="0"/>
          <w:numId w:val="32"/>
        </w:numPr>
        <w:spacing w:line="600" w:lineRule="exact"/>
        <w:ind w:left="-2" w:leftChars="0" w:firstLine="632" w:firstLineChars="0"/>
        <w:rPr>
          <w:rFonts w:hint="eastAsia" w:ascii="仿宋_GB2312" w:hAnsi="仿宋_GB2312" w:cs="仿宋_GB2312"/>
          <w:b/>
          <w:bCs/>
          <w:szCs w:val="21"/>
          <w:highlight w:val="none"/>
        </w:rPr>
      </w:pPr>
      <w:r>
        <w:rPr>
          <w:rFonts w:hint="eastAsia" w:ascii="仿宋_GB2312" w:hAnsi="仿宋_GB2312" w:cs="仿宋_GB2312"/>
          <w:b/>
          <w:bCs/>
          <w:szCs w:val="21"/>
          <w:highlight w:val="none"/>
        </w:rPr>
        <w:t>项目实施情况</w:t>
      </w:r>
    </w:p>
    <w:p w14:paraId="612C311D">
      <w:pPr>
        <w:numPr>
          <w:ilvl w:val="0"/>
          <w:numId w:val="0"/>
        </w:numPr>
        <w:tabs>
          <w:tab w:val="left" w:pos="3885"/>
        </w:tabs>
        <w:snapToGrid w:val="0"/>
        <w:spacing w:line="600" w:lineRule="exact"/>
        <w:ind w:leftChars="0" w:firstLine="632" w:firstLineChars="200"/>
        <w:jc w:val="left"/>
        <w:rPr>
          <w:rFonts w:hint="eastAsia" w:ascii="仿宋_GB2312" w:hAnsi="仿宋_GB2312" w:cs="仿宋_GB2312"/>
          <w:szCs w:val="21"/>
          <w:lang w:eastAsia="zh-CN"/>
        </w:rPr>
      </w:pPr>
      <w:r>
        <w:rPr>
          <w:rFonts w:hint="eastAsia" w:ascii="仿宋_GB2312" w:hAnsi="仿宋_GB2312" w:cs="仿宋_GB2312"/>
          <w:szCs w:val="21"/>
          <w:lang w:eastAsia="zh-CN"/>
        </w:rPr>
        <w:t>根据遂宁市安居区财政局</w:t>
      </w:r>
      <w:r>
        <w:rPr>
          <w:rFonts w:hint="eastAsia"/>
          <w:lang w:eastAsia="zh-CN"/>
        </w:rPr>
        <w:t>《遂宁市安居区</w:t>
      </w:r>
      <w:r>
        <w:rPr>
          <w:rFonts w:hint="eastAsia"/>
          <w:lang w:val="en-US" w:eastAsia="zh-CN"/>
        </w:rPr>
        <w:t>财政局</w:t>
      </w:r>
      <w:r>
        <w:rPr>
          <w:rFonts w:hint="eastAsia"/>
          <w:lang w:eastAsia="zh-CN"/>
        </w:rPr>
        <w:t>关于</w:t>
      </w:r>
      <w:r>
        <w:rPr>
          <w:rFonts w:hint="eastAsia"/>
          <w:lang w:val="en-US" w:eastAsia="zh-CN"/>
        </w:rPr>
        <w:t>开展2024年部门、项目、政策支出绩效自评工作的通知</w:t>
      </w:r>
      <w:r>
        <w:rPr>
          <w:rFonts w:hint="eastAsia"/>
          <w:lang w:eastAsia="zh-CN"/>
        </w:rPr>
        <w:t>》（遂安财监督〔</w:t>
      </w:r>
      <w:r>
        <w:rPr>
          <w:rFonts w:hint="eastAsia"/>
          <w:lang w:val="en-US" w:eastAsia="zh-CN"/>
        </w:rPr>
        <w:t>2024〕10号</w:t>
      </w:r>
      <w:r>
        <w:rPr>
          <w:rFonts w:hint="eastAsia"/>
          <w:lang w:eastAsia="zh-CN"/>
        </w:rPr>
        <w:t>）</w:t>
      </w:r>
      <w:r>
        <w:rPr>
          <w:rFonts w:hint="eastAsia" w:ascii="仿宋_GB2312" w:hAnsi="仿宋_GB2312" w:cs="仿宋_GB2312"/>
          <w:szCs w:val="21"/>
          <w:lang w:eastAsia="zh-CN"/>
        </w:rPr>
        <w:t>要求，我镇按照绩效评价相关制度规定，汇总整理相关自评材料并进行综合分析，根据分析后的情况对项目支出绩效自评指标进行评分，形成绩效自评报告，提交上级主管部门审核。</w:t>
      </w:r>
    </w:p>
    <w:p w14:paraId="6B5727DF">
      <w:pPr>
        <w:numPr>
          <w:ilvl w:val="0"/>
          <w:numId w:val="32"/>
        </w:numPr>
        <w:spacing w:line="600" w:lineRule="exact"/>
        <w:ind w:left="-2" w:leftChars="0" w:firstLine="632" w:firstLineChars="0"/>
        <w:rPr>
          <w:rFonts w:hint="eastAsia" w:ascii="仿宋_GB2312" w:hAnsi="仿宋_GB2312" w:cs="仿宋_GB2312"/>
          <w:b/>
          <w:bCs/>
          <w:szCs w:val="21"/>
          <w:highlight w:val="none"/>
          <w:lang w:eastAsia="zh-CN"/>
        </w:rPr>
      </w:pPr>
      <w:r>
        <w:rPr>
          <w:rFonts w:hint="eastAsia" w:ascii="仿宋_GB2312" w:hAnsi="仿宋_GB2312" w:cs="仿宋_GB2312"/>
          <w:b/>
          <w:bCs/>
          <w:szCs w:val="21"/>
          <w:highlight w:val="none"/>
          <w:lang w:eastAsia="zh-CN"/>
        </w:rPr>
        <w:t>、</w:t>
      </w:r>
      <w:r>
        <w:rPr>
          <w:rFonts w:hint="eastAsia" w:ascii="仿宋_GB2312" w:hAnsi="仿宋_GB2312" w:cs="仿宋_GB2312"/>
          <w:b/>
          <w:bCs/>
          <w:szCs w:val="21"/>
          <w:highlight w:val="none"/>
        </w:rPr>
        <w:t>资金投入使用情况</w:t>
      </w:r>
    </w:p>
    <w:p w14:paraId="210B35B5">
      <w:pPr>
        <w:adjustRightInd w:val="0"/>
        <w:snapToGrid w:val="0"/>
        <w:spacing w:line="600" w:lineRule="exact"/>
        <w:ind w:firstLine="632" w:firstLineChars="200"/>
        <w:rPr>
          <w:rFonts w:hint="eastAsia"/>
          <w:highlight w:val="none"/>
        </w:rPr>
      </w:pPr>
      <w:r>
        <w:rPr>
          <w:rFonts w:hint="eastAsia" w:hAnsi="宋体"/>
          <w:lang w:val="en-US" w:eastAsia="zh-CN"/>
        </w:rPr>
        <w:t>该项目2023年年初预算金额为5万元，预算批复5万元，2023年申报金额为5万元，实际下达金额为5万元，截止评价时点项目资金的实际支出5万元，资金</w:t>
      </w:r>
      <w:r>
        <w:rPr>
          <w:rFonts w:hint="eastAsia"/>
          <w:highlight w:val="none"/>
        </w:rPr>
        <w:t>主要用于</w:t>
      </w:r>
      <w:r>
        <w:rPr>
          <w:rFonts w:hint="eastAsia" w:ascii="Times New Roman" w:hAnsi="Times New Roman" w:cs="Times New Roman"/>
          <w:highlight w:val="none"/>
        </w:rPr>
        <w:t>主要包括办公费、印刷费、差旅费</w:t>
      </w:r>
      <w:r>
        <w:rPr>
          <w:rFonts w:hint="eastAsia" w:ascii="Times New Roman" w:hAnsi="Times New Roman" w:cs="Times New Roman"/>
          <w:highlight w:val="none"/>
          <w:lang w:eastAsia="zh-CN"/>
        </w:rPr>
        <w:t>、劳务费</w:t>
      </w:r>
      <w:r>
        <w:rPr>
          <w:rFonts w:hint="eastAsia" w:ascii="Times New Roman" w:hAnsi="Times New Roman" w:cs="Times New Roman"/>
          <w:highlight w:val="none"/>
        </w:rPr>
        <w:t>等</w:t>
      </w:r>
      <w:r>
        <w:rPr>
          <w:rFonts w:hint="eastAsia"/>
          <w:highlight w:val="none"/>
        </w:rPr>
        <w:t>，支付依据合规合法，资金支付与预算相符。也未发现截留、挤占、挪用等情况，资金使用安全有效。</w:t>
      </w:r>
    </w:p>
    <w:p w14:paraId="1D941262">
      <w:pPr>
        <w:adjustRightInd w:val="0"/>
        <w:snapToGrid w:val="0"/>
        <w:spacing w:line="600" w:lineRule="exact"/>
        <w:ind w:firstLine="632" w:firstLineChars="200"/>
        <w:rPr>
          <w:rFonts w:eastAsia="楷体_GB2312"/>
          <w:b/>
          <w:bCs/>
          <w:highlight w:val="none"/>
        </w:rPr>
      </w:pPr>
      <w:r>
        <w:rPr>
          <w:rFonts w:eastAsia="楷体_GB2312"/>
          <w:b/>
          <w:bCs/>
          <w:highlight w:val="none"/>
        </w:rPr>
        <w:t>（</w:t>
      </w:r>
      <w:r>
        <w:rPr>
          <w:rFonts w:hint="eastAsia" w:eastAsia="楷体_GB2312"/>
          <w:b/>
          <w:bCs/>
          <w:highlight w:val="none"/>
          <w:lang w:eastAsia="zh-CN"/>
        </w:rPr>
        <w:t>四</w:t>
      </w:r>
      <w:r>
        <w:rPr>
          <w:rFonts w:eastAsia="楷体_GB2312"/>
          <w:b/>
          <w:bCs/>
          <w:highlight w:val="none"/>
        </w:rPr>
        <w:t>）</w:t>
      </w:r>
      <w:r>
        <w:rPr>
          <w:rFonts w:hint="eastAsia" w:eastAsia="楷体_GB2312"/>
          <w:b/>
          <w:bCs/>
          <w:highlight w:val="none"/>
          <w:lang w:eastAsia="zh-CN"/>
        </w:rPr>
        <w:t>、</w:t>
      </w:r>
      <w:r>
        <w:rPr>
          <w:rFonts w:eastAsia="楷体_GB2312"/>
          <w:b/>
          <w:bCs/>
          <w:highlight w:val="none"/>
        </w:rPr>
        <w:t>项目绩效目标。</w:t>
      </w:r>
    </w:p>
    <w:p w14:paraId="0517762B">
      <w:pPr>
        <w:adjustRightInd w:val="0"/>
        <w:snapToGrid w:val="0"/>
        <w:spacing w:line="600" w:lineRule="exact"/>
        <w:ind w:firstLine="720"/>
        <w:rPr>
          <w:rFonts w:hint="eastAsia" w:ascii="仿宋_GB2312" w:hAnsi="仿宋_GB2312" w:cs="仿宋_GB2312"/>
          <w:szCs w:val="21"/>
        </w:rPr>
      </w:pPr>
      <w:r>
        <w:rPr>
          <w:rFonts w:hint="eastAsia" w:ascii="Times New Roman" w:hAnsi="Times New Roman" w:cs="Times New Roman"/>
          <w:highlight w:val="none"/>
          <w:lang w:eastAsia="zh-CN"/>
        </w:rPr>
        <w:t>乡风文明建设</w:t>
      </w:r>
      <w:r>
        <w:rPr>
          <w:rFonts w:hint="eastAsia" w:ascii="Times New Roman" w:hAnsi="Times New Roman" w:cs="Times New Roman"/>
          <w:highlight w:val="none"/>
        </w:rPr>
        <w:t>项目</w:t>
      </w:r>
      <w:r>
        <w:rPr>
          <w:rFonts w:hint="eastAsia" w:ascii="Times New Roman" w:hAnsi="Times New Roman" w:cs="Times New Roman"/>
          <w:color w:val="auto"/>
          <w:highlight w:val="none"/>
        </w:rPr>
        <w:t>主要内容弘扬以爱国主义为核心的民族精神和以改革创新为核心的时代精神，激发农民群众发扬艰苦奋斗、自力更生的传统美德。加强思想政治工作，深入开展农村形势和政策教育，认真贯彻《公民道德建设实施纲要》，引导农民树立适应社会主义新农村建设的思想观念和文明意识，继承发扬尊老爱幼、邻里和睦、遵纪守法、遵守社会公德等良好的乡风民俗，破除封建迷信和陈规陋习，倡导移风易俗、崇尚科学、健康的生活方式。积极创新内容、创新方式，开展文明村、文明乡镇等创</w:t>
      </w:r>
      <w:r>
        <w:rPr>
          <w:rFonts w:hint="eastAsia" w:cs="Times New Roman"/>
          <w:color w:val="auto"/>
          <w:highlight w:val="none"/>
          <w:lang w:eastAsia="zh-CN"/>
        </w:rPr>
        <w:t>新</w:t>
      </w:r>
      <w:r>
        <w:rPr>
          <w:rFonts w:hint="eastAsia" w:ascii="Times New Roman" w:hAnsi="Times New Roman" w:cs="Times New Roman"/>
          <w:color w:val="auto"/>
          <w:highlight w:val="none"/>
        </w:rPr>
        <w:t>活动，组织开展＂树文明乡风、建社会主义新农村＂主题教育。</w:t>
      </w:r>
    </w:p>
    <w:p w14:paraId="77803E7F">
      <w:pPr>
        <w:snapToGrid w:val="0"/>
        <w:spacing w:line="600" w:lineRule="exact"/>
        <w:ind w:firstLine="632" w:firstLineChars="200"/>
        <w:rPr>
          <w:rFonts w:hint="eastAsia" w:ascii="宋体" w:hAnsi="宋体"/>
          <w:szCs w:val="21"/>
        </w:rPr>
      </w:pPr>
      <w:r>
        <w:rPr>
          <w:rFonts w:hint="eastAsia" w:ascii="黑体" w:hAnsi="黑体" w:eastAsia="黑体" w:cs="黑体"/>
          <w:szCs w:val="21"/>
        </w:rPr>
        <w:t>二、评价工作开展情况</w:t>
      </w:r>
    </w:p>
    <w:p w14:paraId="62B3D80D">
      <w:pPr>
        <w:snapToGrid w:val="0"/>
        <w:spacing w:line="600" w:lineRule="exact"/>
        <w:ind w:firstLine="632" w:firstLineChars="200"/>
        <w:rPr>
          <w:rFonts w:hint="eastAsia" w:hAnsi="宋体"/>
          <w:lang w:val="en-US" w:eastAsia="zh-CN"/>
        </w:rPr>
      </w:pPr>
      <w:r>
        <w:rPr>
          <w:rFonts w:hint="eastAsia" w:ascii="Times New Roman" w:hAnsi="宋体" w:cs="Times New Roman"/>
          <w:lang w:val="en-US" w:eastAsia="zh-CN"/>
        </w:rPr>
        <w:t>根据《遂宁市安居区财政局关于开展202</w:t>
      </w:r>
      <w:r>
        <w:rPr>
          <w:rFonts w:hint="eastAsia" w:hAnsi="宋体" w:cs="Times New Roman"/>
          <w:lang w:val="en-US" w:eastAsia="zh-CN"/>
        </w:rPr>
        <w:t>4</w:t>
      </w:r>
      <w:r>
        <w:rPr>
          <w:rFonts w:hint="eastAsia" w:ascii="Times New Roman" w:hAnsi="宋体" w:cs="Times New Roman"/>
          <w:lang w:val="en-US" w:eastAsia="zh-CN"/>
        </w:rPr>
        <w:t>年部门、项目、政策支出绩效自评工作的通知》遂安财监督</w:t>
      </w:r>
      <w:r>
        <w:rPr>
          <w:rFonts w:hint="eastAsia"/>
          <w:lang w:eastAsia="zh-CN"/>
        </w:rPr>
        <w:t>〔</w:t>
      </w:r>
      <w:r>
        <w:rPr>
          <w:rFonts w:hint="eastAsia"/>
          <w:lang w:val="en-US" w:eastAsia="zh-CN"/>
        </w:rPr>
        <w:t>2024〕10</w:t>
      </w:r>
      <w:r>
        <w:rPr>
          <w:rFonts w:hint="eastAsia" w:ascii="Times New Roman" w:hAnsi="宋体" w:cs="Times New Roman"/>
          <w:lang w:val="en-US" w:eastAsia="zh-CN"/>
        </w:rPr>
        <w:t>号文件精神，我镇组织相关人员对</w:t>
      </w:r>
      <w:r>
        <w:rPr>
          <w:rFonts w:hint="eastAsia" w:hAnsi="宋体"/>
          <w:lang w:val="en-US" w:eastAsia="zh-CN"/>
        </w:rPr>
        <w:t>2023年乡风文明建设项目绩效进行自评。根据相关政策制度，我镇成立了绩效评价工作小组，负责组织、协调项目的绩效评价工作。采用实地抽查等形式，收集相关信息资料，对各项指标进行逐项逐条审核，对重点事项进行核实，在对取得的资料进行分析整理的基础上形成绩效自评报告。</w:t>
      </w:r>
    </w:p>
    <w:p w14:paraId="57B00F2F">
      <w:pPr>
        <w:numPr>
          <w:ilvl w:val="0"/>
          <w:numId w:val="0"/>
        </w:numPr>
        <w:snapToGrid w:val="0"/>
        <w:spacing w:line="600" w:lineRule="exact"/>
        <w:ind w:leftChars="200"/>
        <w:rPr>
          <w:rFonts w:hint="eastAsia" w:ascii="黑体" w:hAnsi="宋体" w:eastAsia="黑体"/>
          <w:szCs w:val="21"/>
        </w:rPr>
      </w:pPr>
      <w:r>
        <w:rPr>
          <w:rFonts w:hint="eastAsia" w:ascii="黑体" w:hAnsi="宋体" w:eastAsia="黑体"/>
          <w:szCs w:val="21"/>
          <w:lang w:eastAsia="zh-CN"/>
        </w:rPr>
        <w:t>三、</w:t>
      </w:r>
      <w:r>
        <w:rPr>
          <w:rFonts w:hint="eastAsia" w:ascii="黑体" w:hAnsi="宋体" w:eastAsia="黑体"/>
          <w:szCs w:val="21"/>
        </w:rPr>
        <w:t>综合评价结论</w:t>
      </w:r>
    </w:p>
    <w:p w14:paraId="02C40B89">
      <w:pPr>
        <w:adjustRightInd w:val="0"/>
        <w:snapToGrid w:val="0"/>
        <w:spacing w:line="600" w:lineRule="exact"/>
        <w:ind w:firstLine="720"/>
        <w:rPr>
          <w:rFonts w:hint="eastAsia" w:ascii="黑体" w:hAnsi="宋体" w:eastAsia="黑体"/>
          <w:szCs w:val="21"/>
        </w:rPr>
      </w:pPr>
      <w:r>
        <w:rPr>
          <w:rFonts w:hint="eastAsia" w:hAnsi="宋体"/>
          <w:lang w:val="en-US" w:eastAsia="zh-CN"/>
        </w:rPr>
        <w:t>乡风文明建设项目在制定时遵循客观公正性原则，从项目内部要素的内在联系，以及与外部条件的广泛联系入手，进行全面的动态的分析论证。我镇严格按照项目计划拨付、使用资金，未挤占截留挪用专项资金，做到专款专用，审批程序基本规范，较好地完成了计划目标。根据区财政局文件要求，我们认真组织了项目资金绩效自评工作，项目自评93.8分。</w:t>
      </w:r>
    </w:p>
    <w:p w14:paraId="79052BD0">
      <w:pPr>
        <w:snapToGrid w:val="0"/>
        <w:spacing w:line="600" w:lineRule="exact"/>
        <w:ind w:firstLine="632" w:firstLineChars="200"/>
        <w:rPr>
          <w:rFonts w:hint="eastAsia" w:ascii="黑体" w:hAnsi="黑体" w:eastAsia="黑体" w:cs="黑体"/>
          <w:bCs/>
          <w:szCs w:val="21"/>
        </w:rPr>
      </w:pPr>
      <w:r>
        <w:rPr>
          <w:rFonts w:hint="eastAsia" w:ascii="黑体" w:hAnsi="黑体" w:eastAsia="黑体" w:cs="黑体"/>
          <w:bCs/>
          <w:szCs w:val="21"/>
        </w:rPr>
        <w:t>四、绩效评价分析</w:t>
      </w:r>
    </w:p>
    <w:p w14:paraId="43122F52">
      <w:p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rPr>
        <w:t>（一）项目决策情况</w:t>
      </w:r>
    </w:p>
    <w:p w14:paraId="6F1A3C00">
      <w:pPr>
        <w:adjustRightInd w:val="0"/>
        <w:snapToGrid w:val="0"/>
        <w:spacing w:line="600" w:lineRule="exact"/>
        <w:ind w:firstLine="720"/>
        <w:rPr>
          <w:rFonts w:hint="eastAsia" w:ascii="Times New Roman" w:hAnsi="Times New Roman" w:cs="Times New Roman"/>
          <w:kern w:val="2"/>
          <w:sz w:val="32"/>
          <w:szCs w:val="24"/>
          <w:lang w:val="en-US" w:eastAsia="zh-CN" w:bidi="ar-SA"/>
        </w:rPr>
      </w:pPr>
      <w:r>
        <w:rPr>
          <w:rFonts w:hint="eastAsia" w:hAnsi="宋体"/>
          <w:lang w:val="en-US" w:eastAsia="zh-CN"/>
        </w:rPr>
        <w:t>乡风文明建设项目为延续性项目，已在年初进行项目绩效目标申报，项目规划合理，年度绩效目标与中长期规划一致。资金管理办法健全完善。</w:t>
      </w:r>
    </w:p>
    <w:p w14:paraId="5F845941">
      <w:pPr>
        <w:numPr>
          <w:ilvl w:val="0"/>
          <w:numId w:val="33"/>
        </w:numPr>
        <w:snapToGrid w:val="0"/>
        <w:spacing w:line="600" w:lineRule="exact"/>
        <w:ind w:firstLine="632" w:firstLineChars="200"/>
        <w:rPr>
          <w:rFonts w:hint="eastAsia" w:ascii="楷体_GB2312" w:hAnsi="宋体" w:eastAsia="楷体_GB2312"/>
          <w:b/>
          <w:szCs w:val="21"/>
        </w:rPr>
      </w:pPr>
      <w:r>
        <w:rPr>
          <w:rFonts w:hint="eastAsia" w:ascii="楷体_GB2312" w:hAnsi="宋体" w:eastAsia="楷体_GB2312"/>
          <w:b/>
          <w:szCs w:val="21"/>
        </w:rPr>
        <w:t>项目管理情况</w:t>
      </w:r>
    </w:p>
    <w:p w14:paraId="23F71C2C">
      <w:pPr>
        <w:adjustRightInd w:val="0"/>
        <w:snapToGrid w:val="0"/>
        <w:spacing w:line="600" w:lineRule="exact"/>
        <w:ind w:firstLine="720"/>
        <w:rPr>
          <w:rFonts w:hint="eastAsia" w:ascii="楷体_GB2312" w:hAnsi="宋体" w:eastAsia="楷体_GB2312"/>
          <w:b/>
          <w:szCs w:val="21"/>
        </w:rPr>
      </w:pPr>
      <w:r>
        <w:rPr>
          <w:rFonts w:hint="eastAsia"/>
          <w:highlight w:val="none"/>
        </w:rPr>
        <w:t>为使项目如期完成，结合</w:t>
      </w:r>
      <w:r>
        <w:rPr>
          <w:rFonts w:hint="eastAsia"/>
          <w:highlight w:val="none"/>
          <w:lang w:val="en-US" w:eastAsia="zh-CN"/>
        </w:rPr>
        <w:t>西眉</w:t>
      </w:r>
      <w:r>
        <w:rPr>
          <w:rFonts w:hint="eastAsia"/>
          <w:highlight w:val="none"/>
          <w:lang w:eastAsia="zh-CN"/>
        </w:rPr>
        <w:t>镇</w:t>
      </w:r>
      <w:r>
        <w:rPr>
          <w:rFonts w:hint="eastAsia"/>
          <w:highlight w:val="none"/>
        </w:rPr>
        <w:t>实际情况，对</w:t>
      </w:r>
      <w:r>
        <w:rPr>
          <w:rFonts w:hint="eastAsia"/>
          <w:highlight w:val="none"/>
          <w:lang w:eastAsia="zh-CN"/>
        </w:rPr>
        <w:t>乡风文明建设</w:t>
      </w:r>
      <w:r>
        <w:rPr>
          <w:rFonts w:hint="eastAsia"/>
          <w:highlight w:val="none"/>
        </w:rPr>
        <w:t>项目按照镇党委工作分工，将所有项目分解到相关党政班子成员，由分管领导具体负责项目实施</w:t>
      </w:r>
      <w:r>
        <w:rPr>
          <w:rFonts w:hint="eastAsia"/>
          <w:highlight w:val="none"/>
          <w:lang w:eastAsia="zh-CN"/>
        </w:rPr>
        <w:t>及监管</w:t>
      </w:r>
      <w:r>
        <w:rPr>
          <w:rFonts w:hint="eastAsia"/>
          <w:highlight w:val="none"/>
        </w:rPr>
        <w:t>。</w:t>
      </w:r>
    </w:p>
    <w:p w14:paraId="61C28FEA">
      <w:pPr>
        <w:numPr>
          <w:ilvl w:val="0"/>
          <w:numId w:val="33"/>
        </w:numPr>
        <w:snapToGrid w:val="0"/>
        <w:spacing w:line="600" w:lineRule="exact"/>
        <w:ind w:left="0" w:leftChars="0" w:firstLine="632" w:firstLineChars="200"/>
        <w:rPr>
          <w:rFonts w:hint="eastAsia" w:ascii="楷体_GB2312" w:hAnsi="宋体" w:eastAsia="楷体_GB2312"/>
          <w:b/>
          <w:szCs w:val="21"/>
        </w:rPr>
      </w:pPr>
      <w:r>
        <w:rPr>
          <w:rFonts w:hint="eastAsia" w:ascii="楷体_GB2312" w:hAnsi="宋体" w:eastAsia="楷体_GB2312"/>
          <w:b/>
          <w:szCs w:val="21"/>
        </w:rPr>
        <w:t>项目产出情况</w:t>
      </w:r>
    </w:p>
    <w:p w14:paraId="2C667ED7">
      <w:pPr>
        <w:adjustRightInd w:val="0"/>
        <w:snapToGrid w:val="0"/>
        <w:spacing w:line="600" w:lineRule="exact"/>
        <w:ind w:firstLine="720"/>
        <w:rPr>
          <w:rFonts w:hint="eastAsia" w:ascii="Calibri" w:hAnsi="Calibri" w:cs="Times New Roman"/>
          <w:highlight w:val="none"/>
          <w:lang w:val="en-US" w:eastAsia="zh-CN"/>
        </w:rPr>
      </w:pPr>
      <w:r>
        <w:rPr>
          <w:rFonts w:hint="eastAsia" w:hAnsi="宋体"/>
          <w:lang w:val="en-US" w:eastAsia="zh-CN"/>
        </w:rPr>
        <w:t>该项目2023年年初预算5万元，项目实际支出为5万元，完成预算的100%。</w:t>
      </w:r>
    </w:p>
    <w:p w14:paraId="1D68C8E3">
      <w:pPr>
        <w:numPr>
          <w:ilvl w:val="0"/>
          <w:numId w:val="33"/>
        </w:numPr>
        <w:snapToGrid w:val="0"/>
        <w:spacing w:line="600" w:lineRule="exact"/>
        <w:ind w:left="0" w:leftChars="0" w:firstLine="632" w:firstLineChars="200"/>
        <w:rPr>
          <w:rFonts w:hint="eastAsia" w:ascii="楷体_GB2312" w:hAnsi="宋体" w:eastAsia="楷体_GB2312"/>
          <w:b/>
          <w:szCs w:val="21"/>
        </w:rPr>
      </w:pPr>
      <w:r>
        <w:rPr>
          <w:rFonts w:hint="eastAsia" w:ascii="楷体_GB2312" w:hAnsi="宋体" w:eastAsia="楷体_GB2312"/>
          <w:b/>
          <w:szCs w:val="21"/>
        </w:rPr>
        <w:t>项目效益情况</w:t>
      </w:r>
    </w:p>
    <w:p w14:paraId="0B286562">
      <w:pPr>
        <w:adjustRightInd w:val="0"/>
        <w:snapToGrid w:val="0"/>
        <w:spacing w:line="600" w:lineRule="exact"/>
        <w:ind w:firstLine="720"/>
        <w:rPr>
          <w:rFonts w:hint="eastAsia" w:ascii="楷体_GB2312" w:hAnsi="宋体" w:eastAsia="楷体_GB2312"/>
          <w:b/>
          <w:szCs w:val="21"/>
        </w:rPr>
      </w:pPr>
      <w:r>
        <w:rPr>
          <w:rFonts w:hint="eastAsia" w:ascii="Calibri" w:hAnsi="Calibri" w:cs="Times New Roman"/>
          <w:highlight w:val="none"/>
          <w:lang w:val="en-US" w:eastAsia="zh-CN"/>
        </w:rPr>
        <w:t>根据自评情况，乡风文明创建项目宣传指标完成，预算控制情况、市民整体素质提升基本完成。</w:t>
      </w:r>
    </w:p>
    <w:p w14:paraId="26D80D56">
      <w:pPr>
        <w:numPr>
          <w:ilvl w:val="0"/>
          <w:numId w:val="34"/>
        </w:numPr>
        <w:snapToGrid w:val="0"/>
        <w:spacing w:line="600" w:lineRule="exact"/>
        <w:ind w:firstLine="632" w:firstLineChars="200"/>
        <w:rPr>
          <w:rFonts w:hint="eastAsia" w:ascii="黑体" w:hAnsi="宋体" w:eastAsia="黑体"/>
          <w:szCs w:val="21"/>
        </w:rPr>
      </w:pPr>
      <w:r>
        <w:rPr>
          <w:rFonts w:hint="eastAsia" w:ascii="黑体" w:hAnsi="宋体" w:eastAsia="黑体"/>
          <w:szCs w:val="21"/>
        </w:rPr>
        <w:t>存在主要问题</w:t>
      </w:r>
    </w:p>
    <w:p w14:paraId="1FDC55F7">
      <w:pPr>
        <w:snapToGrid w:val="0"/>
        <w:spacing w:line="600" w:lineRule="exact"/>
        <w:ind w:firstLine="632" w:firstLineChars="200"/>
        <w:rPr>
          <w:rFonts w:hint="eastAsia" w:ascii="黑体" w:hAnsi="宋体" w:eastAsia="黑体"/>
          <w:szCs w:val="21"/>
        </w:rPr>
      </w:pPr>
      <w:r>
        <w:rPr>
          <w:rFonts w:hint="eastAsia" w:ascii="Calibri" w:hAnsi="Calibri" w:eastAsia="仿宋_GB2312" w:cs="Times New Roman"/>
          <w:kern w:val="2"/>
          <w:sz w:val="32"/>
          <w:szCs w:val="24"/>
          <w:highlight w:val="none"/>
          <w:lang w:val="en-US" w:eastAsia="zh-CN" w:bidi="ar-SA"/>
        </w:rPr>
        <w:t>项目实施目标不够具体，根据《四川省项目支出绩效评价指标体系》的评分标准，需对项目目标进行量化。</w:t>
      </w:r>
    </w:p>
    <w:p w14:paraId="6CF1170B">
      <w:pPr>
        <w:snapToGrid w:val="0"/>
        <w:spacing w:line="600" w:lineRule="exact"/>
        <w:ind w:firstLine="632" w:firstLineChars="200"/>
        <w:rPr>
          <w:rFonts w:ascii="黑体" w:hAnsi="宋体" w:eastAsia="黑体"/>
          <w:szCs w:val="21"/>
        </w:rPr>
      </w:pPr>
      <w:r>
        <w:rPr>
          <w:rFonts w:hint="eastAsia" w:ascii="黑体" w:hAnsi="宋体" w:eastAsia="黑体"/>
          <w:szCs w:val="21"/>
        </w:rPr>
        <w:t>六、相关措施建议</w:t>
      </w:r>
    </w:p>
    <w:p w14:paraId="607947B6">
      <w:pPr>
        <w:numPr>
          <w:ilvl w:val="0"/>
          <w:numId w:val="35"/>
        </w:numPr>
        <w:snapToGrid w:val="0"/>
        <w:spacing w:line="600" w:lineRule="exact"/>
        <w:ind w:firstLine="632" w:firstLineChars="200"/>
        <w:rPr>
          <w:rFonts w:hint="eastAsia" w:ascii="Calibri" w:hAnsi="Calibri" w:eastAsia="仿宋_GB2312" w:cs="Times New Roman"/>
          <w:kern w:val="2"/>
          <w:sz w:val="32"/>
          <w:szCs w:val="24"/>
          <w:highlight w:val="none"/>
          <w:lang w:val="en-US" w:eastAsia="zh-CN" w:bidi="ar-SA"/>
        </w:rPr>
      </w:pPr>
      <w:r>
        <w:rPr>
          <w:rFonts w:hint="eastAsia" w:ascii="Calibri" w:hAnsi="Calibri" w:eastAsia="仿宋_GB2312" w:cs="Times New Roman"/>
          <w:kern w:val="2"/>
          <w:sz w:val="32"/>
          <w:szCs w:val="24"/>
          <w:highlight w:val="none"/>
          <w:lang w:val="en-US" w:eastAsia="zh-CN" w:bidi="ar-SA"/>
        </w:rPr>
        <w:t>参考《四川省项目支出绩效评价指标体系》，根据每年项目开展的实际情况，提出明确、合理的目标，制度绩效目标时应对目标进行量化，使项目实施做到科学合理。</w:t>
      </w:r>
    </w:p>
    <w:p w14:paraId="62678BC6">
      <w:pPr>
        <w:numPr>
          <w:ilvl w:val="0"/>
          <w:numId w:val="35"/>
        </w:numPr>
        <w:snapToGrid w:val="0"/>
        <w:spacing w:line="600" w:lineRule="exact"/>
        <w:ind w:firstLine="632" w:firstLineChars="200"/>
        <w:rPr>
          <w:rFonts w:hint="eastAsia"/>
          <w:b/>
          <w:highlight w:val="none"/>
          <w:lang w:eastAsia="zh-CN"/>
        </w:rPr>
      </w:pPr>
      <w:r>
        <w:rPr>
          <w:rFonts w:hint="eastAsia" w:ascii="Calibri" w:hAnsi="Calibri" w:cs="Times New Roman"/>
          <w:kern w:val="2"/>
          <w:sz w:val="32"/>
          <w:szCs w:val="24"/>
          <w:highlight w:val="none"/>
          <w:lang w:val="en-US" w:eastAsia="zh-CN" w:bidi="ar-SA"/>
        </w:rPr>
        <w:t>加强资金管理，规范各项支出。</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191"/>
        <w:gridCol w:w="1014"/>
        <w:gridCol w:w="1327"/>
        <w:gridCol w:w="394"/>
        <w:gridCol w:w="950"/>
        <w:gridCol w:w="392"/>
        <w:gridCol w:w="832"/>
        <w:gridCol w:w="480"/>
        <w:gridCol w:w="393"/>
        <w:gridCol w:w="1520"/>
      </w:tblGrid>
      <w:tr w14:paraId="596D5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FA76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B391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966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4598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51090423T000007748571-2023年乡风文明建设经费</w:t>
            </w:r>
          </w:p>
        </w:tc>
      </w:tr>
      <w:tr w14:paraId="052EF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6FF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6815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遂宁市安居区西眉镇人民政府部门</w:t>
            </w:r>
          </w:p>
        </w:tc>
        <w:tc>
          <w:tcPr>
            <w:tcW w:w="386" w:type="pct"/>
            <w:tcBorders>
              <w:top w:val="nil"/>
              <w:left w:val="nil"/>
              <w:bottom w:val="nil"/>
              <w:right w:val="nil"/>
            </w:tcBorders>
            <w:shd w:val="clear" w:color="auto" w:fill="auto"/>
            <w:vAlign w:val="center"/>
          </w:tcPr>
          <w:p w14:paraId="2F07A4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AD4B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w:t>
            </w:r>
          </w:p>
        </w:tc>
      </w:tr>
      <w:tr w14:paraId="61D66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22D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63B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469A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217F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5BAF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6571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A424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4947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通过文化站免费开放，文化广场建设等，大力宣传乡风文明，提升群众的认知水平，在保护传承基础上，革除农村陋习，树立文明新风。</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F196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大力宣传乡风文明，提升群众的认知水平，在保护传承基础上，革除农村陋习，树立文明新风。</w:t>
            </w:r>
          </w:p>
        </w:tc>
      </w:tr>
      <w:tr w14:paraId="3C2E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E6C6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9F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439B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思想政治工作，深入开展农村形势和政策教育，认真贯彻《公民道德建设实施纲要》，引导农民树立适应社会主义新农村建设的思想观念和文明意识，继承发扬尊老爱幼、邻里和睦、遵纪守法、遵守社会公德等良好的乡风民俗，破除封建迷信和陈规陋习，倡导移风易俗、崇尚科学、健康的生活方式。积极创新内容、创新方式，深入开展＂十星级文明户＂、文明村、文明乡镇等创建活动，组织开展＂树文明乡风、建社会主义新农村＂主题教育。</w:t>
            </w:r>
          </w:p>
        </w:tc>
      </w:tr>
      <w:tr w14:paraId="3C5C7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0E2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DFB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ED5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EE1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5BD3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51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65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40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D1D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3733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35B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64D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40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0E0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C32D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F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122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FD9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13A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w:t>
            </w:r>
          </w:p>
        </w:tc>
      </w:tr>
      <w:tr w14:paraId="579F8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97D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ADF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06C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59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D25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6A3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1BA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63E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4CC4B">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168A6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156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33E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DA2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D2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bookmarkStart w:id="63" w:name="_GoBack"/>
            <w:bookmarkEnd w:id="63"/>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7EB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48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33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579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8FD5B">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6D441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18C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545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42C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373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611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3FB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815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212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5B505">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72A13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0274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15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E3C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CA0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F44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2ADA3">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78B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35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54EC9">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14:paraId="73E8C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351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48C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315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6A5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D6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AC6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8EF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23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A7A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ED0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A9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CB1E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D16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5B9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B27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AB0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文化站、文化活动广场维护</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623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9FE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2DF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F94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3C1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477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917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49F96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B89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866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AA7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7E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群众的认知水平提升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CD6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41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9BE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A7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BF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CB2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EA4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3028C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541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CCB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8F0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137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按时间节点完成相关任务要求</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EDD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44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181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A4D9A">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9F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16F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BAC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749F1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B1E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C9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D7E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CE1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通过文化活动，宣传等，提高居民物质文明和精神文明，革除农村陋习</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006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B00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FA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7FF8C">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B42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2CC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D18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2DB59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432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06B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CB0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339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C7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952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4CB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44712">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F1F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0C3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D98D">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051AA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86A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E68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1C1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D0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乡风文明创建保障经费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AFE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2BD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ABA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DF3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83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244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57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14:paraId="480ED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BF3E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3D5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AC2F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CD37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14:paraId="49F50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3F6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2C58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通过文化站免费开放，文化广场建设等，大力宣传乡风文明，提升群众的认知水平，在保护传承基础上，革除农村陋习，树立文明新风。</w:t>
            </w:r>
          </w:p>
        </w:tc>
      </w:tr>
      <w:tr w14:paraId="7DFA8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5F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E533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项目实施目标不够具体，需对项目目标进行量化。</w:t>
            </w:r>
          </w:p>
        </w:tc>
      </w:tr>
      <w:tr w14:paraId="11E8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656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19B5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根据每年项目开展的实际情况，提出明确、合理的目标，制度绩效目标时应对目标进行量化，使项目实施做到科学合理。</w:t>
            </w:r>
          </w:p>
        </w:tc>
      </w:tr>
    </w:tbl>
    <w:p w14:paraId="3E548F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olor w:val="auto"/>
          <w:highlight w:val="none"/>
        </w:rPr>
      </w:pPr>
      <w:r>
        <w:rPr>
          <w:rFonts w:hint="default" w:ascii="Times New Roman" w:hAnsi="Times New Roman" w:eastAsia="黑体" w:cs="Times New Roman"/>
          <w:b w:val="0"/>
          <w:bCs w:val="0"/>
          <w:i w:val="0"/>
          <w:iCs w:val="0"/>
          <w:color w:val="auto"/>
          <w:sz w:val="44"/>
          <w:szCs w:val="44"/>
          <w:highlight w:val="none"/>
        </w:rPr>
        <w:br w:type="page"/>
      </w:r>
      <w:r>
        <w:rPr>
          <w:rFonts w:hint="default" w:ascii="Times New Roman" w:hAnsi="Times New Roman" w:eastAsia="方正小标宋简体" w:cs="Times New Roman"/>
          <w:b w:val="0"/>
          <w:bCs w:val="0"/>
          <w:i w:val="0"/>
          <w:iCs w:val="0"/>
          <w:color w:val="auto"/>
          <w:sz w:val="44"/>
          <w:szCs w:val="44"/>
          <w:highlight w:val="none"/>
        </w:rPr>
        <w:t>第</w:t>
      </w:r>
      <w:r>
        <w:rPr>
          <w:rStyle w:val="24"/>
          <w:rFonts w:hint="default" w:ascii="Times New Roman" w:hAnsi="Times New Roman" w:eastAsia="方正小标宋简体" w:cs="Times New Roman"/>
          <w:b w:val="0"/>
          <w:bCs w:val="0"/>
          <w:i w:val="0"/>
          <w:iCs w:val="0"/>
          <w:color w:val="auto"/>
          <w:highlight w:val="none"/>
        </w:rPr>
        <w:t>五部分 附表</w:t>
      </w:r>
      <w:bookmarkEnd w:id="47"/>
      <w:bookmarkEnd w:id="49"/>
      <w:bookmarkStart w:id="50" w:name="_Toc15396619"/>
    </w:p>
    <w:p w14:paraId="3E77FCBE">
      <w:pPr>
        <w:pStyle w:val="4"/>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p>
    <w:p w14:paraId="1385C66E">
      <w:pPr>
        <w:pStyle w:val="4"/>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r>
        <w:rPr>
          <w:rFonts w:hint="default" w:ascii="Times New Roman" w:hAnsi="Times New Roman" w:eastAsia="仿宋_GB2312" w:cs="Times New Roman"/>
          <w:b w:val="0"/>
          <w:bCs w:val="0"/>
          <w:i w:val="0"/>
          <w:iCs w:val="0"/>
          <w:color w:val="auto"/>
          <w:highlight w:val="none"/>
        </w:rPr>
        <w:t>一、收</w:t>
      </w:r>
      <w:r>
        <w:rPr>
          <w:rStyle w:val="25"/>
          <w:rFonts w:hint="default" w:ascii="Times New Roman" w:hAnsi="Times New Roman" w:eastAsia="仿宋_GB2312" w:cs="Times New Roman"/>
          <w:b w:val="0"/>
          <w:bCs w:val="0"/>
          <w:i w:val="0"/>
          <w:iCs w:val="0"/>
          <w:color w:val="auto"/>
          <w:highlight w:val="none"/>
        </w:rPr>
        <w:t>入支出决算总表</w:t>
      </w:r>
      <w:bookmarkEnd w:id="50"/>
    </w:p>
    <w:p w14:paraId="1B2383FF">
      <w:pPr>
        <w:pStyle w:val="4"/>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51" w:name="_Toc15396620"/>
      <w:r>
        <w:rPr>
          <w:rFonts w:hint="default" w:ascii="Times New Roman" w:hAnsi="Times New Roman" w:eastAsia="仿宋_GB2312" w:cs="Times New Roman"/>
          <w:b w:val="0"/>
          <w:bCs w:val="0"/>
          <w:i w:val="0"/>
          <w:iCs w:val="0"/>
          <w:color w:val="auto"/>
          <w:highlight w:val="none"/>
        </w:rPr>
        <w:t>二、收</w:t>
      </w:r>
      <w:r>
        <w:rPr>
          <w:rStyle w:val="25"/>
          <w:rFonts w:hint="default" w:ascii="Times New Roman" w:hAnsi="Times New Roman" w:eastAsia="仿宋_GB2312" w:cs="Times New Roman"/>
          <w:b w:val="0"/>
          <w:bCs w:val="0"/>
          <w:i w:val="0"/>
          <w:iCs w:val="0"/>
          <w:color w:val="auto"/>
          <w:highlight w:val="none"/>
        </w:rPr>
        <w:t>入决算表</w:t>
      </w:r>
      <w:bookmarkEnd w:id="51"/>
    </w:p>
    <w:p w14:paraId="6AC83547">
      <w:pPr>
        <w:pStyle w:val="4"/>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52" w:name="_Toc15396621"/>
      <w:r>
        <w:rPr>
          <w:rStyle w:val="25"/>
          <w:rFonts w:hint="default" w:ascii="Times New Roman" w:hAnsi="Times New Roman" w:eastAsia="仿宋_GB2312" w:cs="Times New Roman"/>
          <w:b w:val="0"/>
          <w:bCs w:val="0"/>
          <w:i w:val="0"/>
          <w:iCs w:val="0"/>
          <w:color w:val="auto"/>
          <w:highlight w:val="none"/>
        </w:rPr>
        <w:t>三、</w:t>
      </w:r>
      <w:r>
        <w:rPr>
          <w:rFonts w:hint="default" w:ascii="Times New Roman" w:hAnsi="Times New Roman" w:eastAsia="仿宋_GB2312" w:cs="Times New Roman"/>
          <w:b w:val="0"/>
          <w:bCs w:val="0"/>
          <w:i w:val="0"/>
          <w:iCs w:val="0"/>
          <w:color w:val="auto"/>
          <w:highlight w:val="none"/>
        </w:rPr>
        <w:t>支</w:t>
      </w:r>
      <w:r>
        <w:rPr>
          <w:rStyle w:val="25"/>
          <w:rFonts w:hint="default" w:ascii="Times New Roman" w:hAnsi="Times New Roman" w:eastAsia="仿宋_GB2312" w:cs="Times New Roman"/>
          <w:b w:val="0"/>
          <w:bCs w:val="0"/>
          <w:i w:val="0"/>
          <w:iCs w:val="0"/>
          <w:color w:val="auto"/>
          <w:highlight w:val="none"/>
        </w:rPr>
        <w:t>出决算表</w:t>
      </w:r>
      <w:bookmarkEnd w:id="52"/>
    </w:p>
    <w:p w14:paraId="6D1D377B">
      <w:pPr>
        <w:pStyle w:val="4"/>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53" w:name="_Toc15396622"/>
      <w:r>
        <w:rPr>
          <w:rStyle w:val="25"/>
          <w:rFonts w:hint="default" w:ascii="Times New Roman" w:hAnsi="Times New Roman" w:eastAsia="仿宋_GB2312" w:cs="Times New Roman"/>
          <w:b w:val="0"/>
          <w:bCs w:val="0"/>
          <w:i w:val="0"/>
          <w:iCs w:val="0"/>
          <w:color w:val="auto"/>
          <w:highlight w:val="none"/>
        </w:rPr>
        <w:t>四、</w:t>
      </w:r>
      <w:r>
        <w:rPr>
          <w:rFonts w:hint="default" w:ascii="Times New Roman" w:hAnsi="Times New Roman" w:eastAsia="仿宋_GB2312" w:cs="Times New Roman"/>
          <w:b w:val="0"/>
          <w:bCs w:val="0"/>
          <w:i w:val="0"/>
          <w:iCs w:val="0"/>
          <w:color w:val="auto"/>
          <w:highlight w:val="none"/>
        </w:rPr>
        <w:t>财</w:t>
      </w:r>
      <w:r>
        <w:rPr>
          <w:rStyle w:val="25"/>
          <w:rFonts w:hint="default" w:ascii="Times New Roman" w:hAnsi="Times New Roman" w:eastAsia="仿宋_GB2312" w:cs="Times New Roman"/>
          <w:b w:val="0"/>
          <w:bCs w:val="0"/>
          <w:i w:val="0"/>
          <w:iCs w:val="0"/>
          <w:color w:val="auto"/>
          <w:highlight w:val="none"/>
        </w:rPr>
        <w:t>政拨款收入支出决算总表</w:t>
      </w:r>
      <w:bookmarkEnd w:id="53"/>
    </w:p>
    <w:p w14:paraId="2BF2841F">
      <w:pPr>
        <w:pStyle w:val="4"/>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Style w:val="25"/>
          <w:rFonts w:hint="default" w:ascii="Times New Roman" w:hAnsi="Times New Roman" w:eastAsia="仿宋_GB2312" w:cs="Times New Roman"/>
          <w:b w:val="0"/>
          <w:bCs w:val="0"/>
          <w:i w:val="0"/>
          <w:iCs w:val="0"/>
          <w:color w:val="auto"/>
          <w:highlight w:val="none"/>
        </w:rPr>
      </w:pPr>
      <w:bookmarkStart w:id="54" w:name="_Toc15396623"/>
      <w:r>
        <w:rPr>
          <w:rStyle w:val="25"/>
          <w:rFonts w:hint="default" w:ascii="Times New Roman" w:hAnsi="Times New Roman" w:eastAsia="仿宋_GB2312" w:cs="Times New Roman"/>
          <w:b w:val="0"/>
          <w:bCs w:val="0"/>
          <w:i w:val="0"/>
          <w:iCs w:val="0"/>
          <w:color w:val="auto"/>
          <w:highlight w:val="none"/>
        </w:rPr>
        <w:t>五、</w:t>
      </w:r>
      <w:r>
        <w:rPr>
          <w:rFonts w:hint="default" w:ascii="Times New Roman" w:hAnsi="Times New Roman" w:eastAsia="仿宋_GB2312" w:cs="Times New Roman"/>
          <w:b w:val="0"/>
          <w:bCs w:val="0"/>
          <w:i w:val="0"/>
          <w:iCs w:val="0"/>
          <w:color w:val="auto"/>
          <w:highlight w:val="none"/>
        </w:rPr>
        <w:t>财</w:t>
      </w:r>
      <w:r>
        <w:rPr>
          <w:rStyle w:val="25"/>
          <w:rFonts w:hint="default" w:ascii="Times New Roman" w:hAnsi="Times New Roman" w:eastAsia="仿宋_GB2312" w:cs="Times New Roman"/>
          <w:b w:val="0"/>
          <w:bCs w:val="0"/>
          <w:i w:val="0"/>
          <w:iCs w:val="0"/>
          <w:color w:val="auto"/>
          <w:highlight w:val="none"/>
        </w:rPr>
        <w:t>政拨款支出决算明细表</w:t>
      </w:r>
      <w:bookmarkEnd w:id="54"/>
      <w:bookmarkStart w:id="55" w:name="_Toc15396624"/>
    </w:p>
    <w:p w14:paraId="52AB708D">
      <w:pPr>
        <w:pStyle w:val="4"/>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r>
        <w:rPr>
          <w:rStyle w:val="25"/>
          <w:rFonts w:hint="default" w:ascii="Times New Roman" w:hAnsi="Times New Roman" w:eastAsia="仿宋_GB2312" w:cs="Times New Roman"/>
          <w:b w:val="0"/>
          <w:bCs w:val="0"/>
          <w:i w:val="0"/>
          <w:iCs w:val="0"/>
          <w:color w:val="auto"/>
          <w:highlight w:val="none"/>
        </w:rPr>
        <w:t>六、</w:t>
      </w:r>
      <w:r>
        <w:rPr>
          <w:rFonts w:hint="default" w:ascii="Times New Roman" w:hAnsi="Times New Roman" w:eastAsia="仿宋_GB2312" w:cs="Times New Roman"/>
          <w:b w:val="0"/>
          <w:bCs w:val="0"/>
          <w:i w:val="0"/>
          <w:iCs w:val="0"/>
          <w:color w:val="auto"/>
          <w:highlight w:val="none"/>
        </w:rPr>
        <w:t>一</w:t>
      </w:r>
      <w:r>
        <w:rPr>
          <w:rStyle w:val="25"/>
          <w:rFonts w:hint="default" w:ascii="Times New Roman" w:hAnsi="Times New Roman" w:eastAsia="仿宋_GB2312" w:cs="Times New Roman"/>
          <w:b w:val="0"/>
          <w:bCs w:val="0"/>
          <w:i w:val="0"/>
          <w:iCs w:val="0"/>
          <w:color w:val="auto"/>
          <w:highlight w:val="none"/>
        </w:rPr>
        <w:t>般公共预算财政拨款支出决算表</w:t>
      </w:r>
      <w:bookmarkEnd w:id="55"/>
    </w:p>
    <w:p w14:paraId="4A57A27B">
      <w:pPr>
        <w:pStyle w:val="4"/>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56" w:name="_Toc15396625"/>
      <w:r>
        <w:rPr>
          <w:rStyle w:val="25"/>
          <w:rFonts w:hint="default" w:ascii="Times New Roman" w:hAnsi="Times New Roman" w:eastAsia="仿宋_GB2312" w:cs="Times New Roman"/>
          <w:b w:val="0"/>
          <w:bCs w:val="0"/>
          <w:i w:val="0"/>
          <w:iCs w:val="0"/>
          <w:color w:val="auto"/>
          <w:highlight w:val="none"/>
        </w:rPr>
        <w:t>七、</w:t>
      </w:r>
      <w:r>
        <w:rPr>
          <w:rFonts w:hint="default" w:ascii="Times New Roman" w:hAnsi="Times New Roman" w:eastAsia="仿宋_GB2312" w:cs="Times New Roman"/>
          <w:b w:val="0"/>
          <w:bCs w:val="0"/>
          <w:i w:val="0"/>
          <w:iCs w:val="0"/>
          <w:color w:val="auto"/>
          <w:highlight w:val="none"/>
        </w:rPr>
        <w:t>一</w:t>
      </w:r>
      <w:r>
        <w:rPr>
          <w:rStyle w:val="25"/>
          <w:rFonts w:hint="default" w:ascii="Times New Roman" w:hAnsi="Times New Roman" w:eastAsia="仿宋_GB2312" w:cs="Times New Roman"/>
          <w:b w:val="0"/>
          <w:bCs w:val="0"/>
          <w:i w:val="0"/>
          <w:iCs w:val="0"/>
          <w:color w:val="auto"/>
          <w:highlight w:val="none"/>
        </w:rPr>
        <w:t>般公共预算财政拨款支出决算明细表</w:t>
      </w:r>
      <w:bookmarkEnd w:id="56"/>
    </w:p>
    <w:p w14:paraId="5CF0E8D4">
      <w:pPr>
        <w:pStyle w:val="4"/>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57" w:name="_Toc15396626"/>
      <w:r>
        <w:rPr>
          <w:rStyle w:val="25"/>
          <w:rFonts w:hint="default" w:ascii="Times New Roman" w:hAnsi="Times New Roman" w:eastAsia="仿宋_GB2312" w:cs="Times New Roman"/>
          <w:b w:val="0"/>
          <w:bCs w:val="0"/>
          <w:i w:val="0"/>
          <w:iCs w:val="0"/>
          <w:color w:val="auto"/>
          <w:highlight w:val="none"/>
        </w:rPr>
        <w:t>八、</w:t>
      </w:r>
      <w:r>
        <w:rPr>
          <w:rFonts w:hint="default" w:ascii="Times New Roman" w:hAnsi="Times New Roman" w:eastAsia="仿宋_GB2312" w:cs="Times New Roman"/>
          <w:b w:val="0"/>
          <w:bCs w:val="0"/>
          <w:i w:val="0"/>
          <w:iCs w:val="0"/>
          <w:color w:val="auto"/>
          <w:highlight w:val="none"/>
        </w:rPr>
        <w:t>一</w:t>
      </w:r>
      <w:r>
        <w:rPr>
          <w:rStyle w:val="25"/>
          <w:rFonts w:hint="default" w:ascii="Times New Roman" w:hAnsi="Times New Roman" w:eastAsia="仿宋_GB2312" w:cs="Times New Roman"/>
          <w:b w:val="0"/>
          <w:bCs w:val="0"/>
          <w:i w:val="0"/>
          <w:iCs w:val="0"/>
          <w:color w:val="auto"/>
          <w:highlight w:val="none"/>
        </w:rPr>
        <w:t>般公共预算财政拨款基本支出决算表</w:t>
      </w:r>
      <w:bookmarkEnd w:id="57"/>
    </w:p>
    <w:p w14:paraId="64286188">
      <w:pPr>
        <w:pStyle w:val="4"/>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58" w:name="_Toc15396627"/>
      <w:r>
        <w:rPr>
          <w:rStyle w:val="25"/>
          <w:rFonts w:hint="default" w:ascii="Times New Roman" w:hAnsi="Times New Roman" w:eastAsia="仿宋_GB2312" w:cs="Times New Roman"/>
          <w:b w:val="0"/>
          <w:bCs w:val="0"/>
          <w:i w:val="0"/>
          <w:iCs w:val="0"/>
          <w:color w:val="auto"/>
          <w:highlight w:val="none"/>
        </w:rPr>
        <w:t>九、</w:t>
      </w:r>
      <w:r>
        <w:rPr>
          <w:rFonts w:hint="default" w:ascii="Times New Roman" w:hAnsi="Times New Roman" w:eastAsia="仿宋_GB2312" w:cs="Times New Roman"/>
          <w:b w:val="0"/>
          <w:bCs w:val="0"/>
          <w:i w:val="0"/>
          <w:iCs w:val="0"/>
          <w:color w:val="auto"/>
          <w:highlight w:val="none"/>
        </w:rPr>
        <w:t>一</w:t>
      </w:r>
      <w:r>
        <w:rPr>
          <w:rStyle w:val="25"/>
          <w:rFonts w:hint="default" w:ascii="Times New Roman" w:hAnsi="Times New Roman" w:eastAsia="仿宋_GB2312" w:cs="Times New Roman"/>
          <w:b w:val="0"/>
          <w:bCs w:val="0"/>
          <w:i w:val="0"/>
          <w:iCs w:val="0"/>
          <w:color w:val="auto"/>
          <w:highlight w:val="none"/>
        </w:rPr>
        <w:t>般公共预算财政拨款项目支出决算表</w:t>
      </w:r>
      <w:bookmarkEnd w:id="58"/>
    </w:p>
    <w:p w14:paraId="48927C03">
      <w:pPr>
        <w:pStyle w:val="4"/>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59" w:name="_Toc15396628"/>
      <w:r>
        <w:rPr>
          <w:rStyle w:val="25"/>
          <w:rFonts w:hint="default" w:ascii="Times New Roman" w:hAnsi="Times New Roman" w:eastAsia="仿宋_GB2312" w:cs="Times New Roman"/>
          <w:b w:val="0"/>
          <w:bCs w:val="0"/>
          <w:i w:val="0"/>
          <w:iCs w:val="0"/>
          <w:color w:val="auto"/>
          <w:highlight w:val="none"/>
        </w:rPr>
        <w:t>十、</w:t>
      </w:r>
      <w:bookmarkEnd w:id="59"/>
      <w:r>
        <w:rPr>
          <w:rFonts w:hint="default" w:ascii="Times New Roman" w:hAnsi="Times New Roman" w:eastAsia="仿宋_GB2312" w:cs="Times New Roman"/>
          <w:b w:val="0"/>
          <w:bCs w:val="0"/>
          <w:i w:val="0"/>
          <w:iCs w:val="0"/>
          <w:color w:val="auto"/>
          <w:highlight w:val="none"/>
        </w:rPr>
        <w:t>政</w:t>
      </w:r>
      <w:r>
        <w:rPr>
          <w:rStyle w:val="25"/>
          <w:rFonts w:hint="default" w:ascii="Times New Roman" w:hAnsi="Times New Roman" w:eastAsia="仿宋_GB2312" w:cs="Times New Roman"/>
          <w:b w:val="0"/>
          <w:bCs w:val="0"/>
          <w:i w:val="0"/>
          <w:iCs w:val="0"/>
          <w:color w:val="auto"/>
          <w:highlight w:val="none"/>
        </w:rPr>
        <w:t>府性基金预算财政拨款收入支出决算表</w:t>
      </w:r>
    </w:p>
    <w:p w14:paraId="067A5E46">
      <w:pPr>
        <w:pStyle w:val="4"/>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60" w:name="_Toc15396629"/>
      <w:r>
        <w:rPr>
          <w:rStyle w:val="25"/>
          <w:rFonts w:hint="default" w:ascii="Times New Roman" w:hAnsi="Times New Roman" w:eastAsia="仿宋_GB2312" w:cs="Times New Roman"/>
          <w:b w:val="0"/>
          <w:bCs w:val="0"/>
          <w:i w:val="0"/>
          <w:iCs w:val="0"/>
          <w:color w:val="auto"/>
          <w:highlight w:val="none"/>
        </w:rPr>
        <w:t>十一、</w:t>
      </w:r>
      <w:bookmarkEnd w:id="60"/>
      <w:r>
        <w:rPr>
          <w:rFonts w:hint="default" w:ascii="Times New Roman" w:hAnsi="Times New Roman" w:eastAsia="仿宋_GB2312" w:cs="Times New Roman"/>
          <w:b w:val="0"/>
          <w:bCs w:val="0"/>
          <w:i w:val="0"/>
          <w:iCs w:val="0"/>
          <w:color w:val="auto"/>
          <w:highlight w:val="none"/>
        </w:rPr>
        <w:t>国</w:t>
      </w:r>
      <w:r>
        <w:rPr>
          <w:rStyle w:val="25"/>
          <w:rFonts w:hint="default" w:ascii="Times New Roman" w:hAnsi="Times New Roman" w:eastAsia="仿宋_GB2312" w:cs="Times New Roman"/>
          <w:b w:val="0"/>
          <w:bCs w:val="0"/>
          <w:i w:val="0"/>
          <w:iCs w:val="0"/>
          <w:color w:val="auto"/>
          <w:highlight w:val="none"/>
        </w:rPr>
        <w:t>有资本经营预算</w:t>
      </w:r>
      <w:r>
        <w:rPr>
          <w:rStyle w:val="25"/>
          <w:rFonts w:hint="default" w:ascii="Times New Roman" w:hAnsi="Times New Roman" w:eastAsia="仿宋_GB2312" w:cs="Times New Roman"/>
          <w:b w:val="0"/>
          <w:bCs w:val="0"/>
          <w:i w:val="0"/>
          <w:iCs w:val="0"/>
          <w:color w:val="auto"/>
          <w:highlight w:val="none"/>
          <w:lang w:eastAsia="zh-CN"/>
        </w:rPr>
        <w:t>财政拨款收入</w:t>
      </w:r>
      <w:r>
        <w:rPr>
          <w:rStyle w:val="25"/>
          <w:rFonts w:hint="default" w:ascii="Times New Roman" w:hAnsi="Times New Roman" w:eastAsia="仿宋_GB2312" w:cs="Times New Roman"/>
          <w:b w:val="0"/>
          <w:bCs w:val="0"/>
          <w:i w:val="0"/>
          <w:iCs w:val="0"/>
          <w:color w:val="auto"/>
          <w:highlight w:val="none"/>
        </w:rPr>
        <w:t>支出决算表</w:t>
      </w:r>
    </w:p>
    <w:p w14:paraId="27EE7262">
      <w:pPr>
        <w:pStyle w:val="4"/>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61" w:name="_Toc15396630"/>
      <w:r>
        <w:rPr>
          <w:rStyle w:val="25"/>
          <w:rFonts w:hint="default" w:ascii="Times New Roman" w:hAnsi="Times New Roman" w:eastAsia="仿宋_GB2312" w:cs="Times New Roman"/>
          <w:b w:val="0"/>
          <w:bCs w:val="0"/>
          <w:i w:val="0"/>
          <w:iCs w:val="0"/>
          <w:color w:val="auto"/>
          <w:highlight w:val="none"/>
        </w:rPr>
        <w:t>十二、</w:t>
      </w:r>
      <w:bookmarkEnd w:id="61"/>
      <w:r>
        <w:rPr>
          <w:rStyle w:val="25"/>
          <w:rFonts w:hint="default" w:ascii="Times New Roman" w:hAnsi="Times New Roman" w:eastAsia="仿宋_GB2312" w:cs="Times New Roman"/>
          <w:b w:val="0"/>
          <w:bCs w:val="0"/>
          <w:i w:val="0"/>
          <w:iCs w:val="0"/>
          <w:color w:val="auto"/>
          <w:highlight w:val="none"/>
          <w:lang w:eastAsia="zh-CN"/>
        </w:rPr>
        <w:t>国有资本经营预算财政拨款支出决算表</w:t>
      </w:r>
    </w:p>
    <w:p w14:paraId="64997E6E">
      <w:pPr>
        <w:pStyle w:val="4"/>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Style w:val="25"/>
          <w:rFonts w:hint="default" w:ascii="Times New Roman" w:hAnsi="Times New Roman" w:eastAsia="仿宋_GB2312" w:cs="Times New Roman"/>
          <w:b w:val="0"/>
          <w:bCs w:val="0"/>
          <w:i w:val="0"/>
          <w:iCs w:val="0"/>
          <w:color w:val="auto"/>
          <w:highlight w:val="none"/>
          <w:lang w:eastAsia="zh-CN"/>
        </w:rPr>
      </w:pPr>
      <w:bookmarkStart w:id="62" w:name="_Toc15396631"/>
      <w:r>
        <w:rPr>
          <w:rStyle w:val="25"/>
          <w:rFonts w:hint="default" w:ascii="Times New Roman" w:hAnsi="Times New Roman" w:eastAsia="仿宋_GB2312" w:cs="Times New Roman"/>
          <w:b w:val="0"/>
          <w:bCs w:val="0"/>
          <w:i w:val="0"/>
          <w:iCs w:val="0"/>
          <w:color w:val="auto"/>
          <w:highlight w:val="none"/>
        </w:rPr>
        <w:t>十三、</w:t>
      </w:r>
      <w:bookmarkEnd w:id="62"/>
      <w:r>
        <w:rPr>
          <w:rStyle w:val="25"/>
          <w:rFonts w:hint="default" w:ascii="Times New Roman" w:hAnsi="Times New Roman" w:eastAsia="仿宋_GB2312" w:cs="Times New Roman"/>
          <w:b w:val="0"/>
          <w:bCs w:val="0"/>
          <w:i w:val="0"/>
          <w:iCs w:val="0"/>
          <w:color w:val="auto"/>
          <w:highlight w:val="none"/>
          <w:lang w:eastAsia="zh-CN"/>
        </w:rPr>
        <w:t>财政拨款“三公”经费支出决算表</w:t>
      </w:r>
    </w:p>
    <w:p w14:paraId="6BD1FCE4">
      <w:pPr>
        <w:keepNext w:val="0"/>
        <w:keepLines w:val="0"/>
        <w:pageBreakBefore w:val="0"/>
        <w:kinsoku/>
        <w:wordWrap/>
        <w:overflowPunct/>
        <w:topLinePunct w:val="0"/>
        <w:autoSpaceDN/>
        <w:bidi w:val="0"/>
        <w:adjustRightInd/>
        <w:snapToGrid/>
        <w:spacing w:line="540" w:lineRule="exact"/>
        <w:ind w:left="0" w:right="0" w:rightChars="0"/>
        <w:jc w:val="both"/>
        <w:textAlignment w:val="auto"/>
        <w:rPr>
          <w:rFonts w:hint="default" w:ascii="Times New Roman" w:hAnsi="Times New Roman" w:eastAsia="仿宋_GB2312" w:cs="Times New Roman"/>
          <w:b w:val="0"/>
          <w:bCs w:val="0"/>
          <w:i w:val="0"/>
          <w:iCs w:val="0"/>
          <w:color w:val="auto"/>
          <w:lang w:val="en-US" w:eastAsia="zh-CN"/>
        </w:rPr>
      </w:pPr>
    </w:p>
    <w:p w14:paraId="60247D9D">
      <w:pPr>
        <w:keepNext w:val="0"/>
        <w:keepLines w:val="0"/>
        <w:pageBreakBefore w:val="0"/>
        <w:widowControl w:val="0"/>
        <w:tabs>
          <w:tab w:val="left" w:pos="970"/>
        </w:tabs>
        <w:kinsoku/>
        <w:wordWrap/>
        <w:overflowPunct/>
        <w:topLinePunct w:val="0"/>
        <w:autoSpaceDE/>
        <w:autoSpaceDN/>
        <w:bidi w:val="0"/>
        <w:adjustRightInd/>
        <w:snapToGrid/>
        <w:spacing w:line="20" w:lineRule="exact"/>
        <w:jc w:val="left"/>
        <w:textAlignment w:val="auto"/>
        <w:rPr>
          <w:rFonts w:hint="default" w:ascii="Times New Roman" w:hAnsi="Times New Roman" w:eastAsia="仿宋_GB2312" w:cs="Times New Roman"/>
          <w:b w:val="0"/>
          <w:bCs w:val="0"/>
          <w:i w:val="0"/>
          <w:iCs w:val="0"/>
          <w:lang w:eastAsia="zh-CN"/>
        </w:rPr>
      </w:pPr>
      <w:r>
        <w:rPr>
          <w:rFonts w:hint="default" w:ascii="Times New Roman" w:hAnsi="Times New Roman" w:cs="Times New Roman"/>
          <w:b w:val="0"/>
          <w:bCs w:val="0"/>
          <w:i w:val="0"/>
          <w:iCs w:val="0"/>
          <w:lang w:eastAsia="zh-CN"/>
        </w:rPr>
        <w:tab/>
      </w:r>
    </w:p>
    <w:p w14:paraId="47043D45">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eastAsia="仿宋_GB2312"/>
          <w:kern w:val="2"/>
          <w:sz w:val="32"/>
          <w:szCs w:val="24"/>
          <w:lang w:val="en-US" w:eastAsia="zh-CN" w:bidi="ar-SA"/>
        </w:rPr>
      </w:pPr>
    </w:p>
    <w:sectPr>
      <w:pgSz w:w="11906" w:h="16838"/>
      <w:pgMar w:top="2098" w:right="1474" w:bottom="1984" w:left="1587" w:header="851" w:footer="1701" w:gutter="0"/>
      <w:pgNumType w:fmt="decimal"/>
      <w:cols w:space="0" w:num="1"/>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FF5DB">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F87AB">
    <w:pPr>
      <w:pStyle w:val="1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387F7">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DC387F7">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41AF1">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25359"/>
    <w:multiLevelType w:val="singleLevel"/>
    <w:tmpl w:val="89625359"/>
    <w:lvl w:ilvl="0" w:tentative="0">
      <w:start w:val="1"/>
      <w:numFmt w:val="chineseCounting"/>
      <w:suff w:val="nothing"/>
      <w:lvlText w:val="（%1）"/>
      <w:lvlJc w:val="left"/>
      <w:rPr>
        <w:rFonts w:hint="eastAsia"/>
      </w:rPr>
    </w:lvl>
  </w:abstractNum>
  <w:abstractNum w:abstractNumId="1">
    <w:nsid w:val="89E2F9C4"/>
    <w:multiLevelType w:val="singleLevel"/>
    <w:tmpl w:val="89E2F9C4"/>
    <w:lvl w:ilvl="0" w:tentative="0">
      <w:start w:val="1"/>
      <w:numFmt w:val="chineseCounting"/>
      <w:suff w:val="nothing"/>
      <w:lvlText w:val="（%1）"/>
      <w:lvlJc w:val="left"/>
      <w:rPr>
        <w:rFonts w:hint="eastAsia"/>
      </w:rPr>
    </w:lvl>
  </w:abstractNum>
  <w:abstractNum w:abstractNumId="2">
    <w:nsid w:val="8A3B7D80"/>
    <w:multiLevelType w:val="singleLevel"/>
    <w:tmpl w:val="8A3B7D80"/>
    <w:lvl w:ilvl="0" w:tentative="0">
      <w:start w:val="1"/>
      <w:numFmt w:val="chineseCounting"/>
      <w:suff w:val="nothing"/>
      <w:lvlText w:val="（%1）"/>
      <w:lvlJc w:val="left"/>
      <w:rPr>
        <w:rFonts w:hint="eastAsia"/>
      </w:rPr>
    </w:lvl>
  </w:abstractNum>
  <w:abstractNum w:abstractNumId="3">
    <w:nsid w:val="A0BAB7C3"/>
    <w:multiLevelType w:val="singleLevel"/>
    <w:tmpl w:val="A0BAB7C3"/>
    <w:lvl w:ilvl="0" w:tentative="0">
      <w:start w:val="1"/>
      <w:numFmt w:val="chineseCounting"/>
      <w:suff w:val="nothing"/>
      <w:lvlText w:val="（%1）"/>
      <w:lvlJc w:val="left"/>
      <w:rPr>
        <w:rFonts w:hint="eastAsia"/>
      </w:rPr>
    </w:lvl>
  </w:abstractNum>
  <w:abstractNum w:abstractNumId="4">
    <w:nsid w:val="B05ED281"/>
    <w:multiLevelType w:val="singleLevel"/>
    <w:tmpl w:val="B05ED281"/>
    <w:lvl w:ilvl="0" w:tentative="0">
      <w:start w:val="1"/>
      <w:numFmt w:val="decimal"/>
      <w:pStyle w:val="5"/>
      <w:lvlText w:val="%1."/>
      <w:lvlJc w:val="left"/>
      <w:pPr>
        <w:tabs>
          <w:tab w:val="left" w:pos="360"/>
        </w:tabs>
        <w:ind w:left="360" w:hanging="360"/>
      </w:pPr>
    </w:lvl>
  </w:abstractNum>
  <w:abstractNum w:abstractNumId="5">
    <w:nsid w:val="B7D1CB5D"/>
    <w:multiLevelType w:val="singleLevel"/>
    <w:tmpl w:val="B7D1CB5D"/>
    <w:lvl w:ilvl="0" w:tentative="0">
      <w:start w:val="1"/>
      <w:numFmt w:val="chineseCounting"/>
      <w:suff w:val="nothing"/>
      <w:lvlText w:val="（%1）"/>
      <w:lvlJc w:val="left"/>
      <w:rPr>
        <w:rFonts w:hint="eastAsia"/>
      </w:rPr>
    </w:lvl>
  </w:abstractNum>
  <w:abstractNum w:abstractNumId="6">
    <w:nsid w:val="C5B50AA0"/>
    <w:multiLevelType w:val="singleLevel"/>
    <w:tmpl w:val="C5B50AA0"/>
    <w:lvl w:ilvl="0" w:tentative="0">
      <w:start w:val="5"/>
      <w:numFmt w:val="chineseCounting"/>
      <w:suff w:val="nothing"/>
      <w:lvlText w:val="%1、"/>
      <w:lvlJc w:val="left"/>
      <w:rPr>
        <w:rFonts w:hint="eastAsia"/>
      </w:rPr>
    </w:lvl>
  </w:abstractNum>
  <w:abstractNum w:abstractNumId="7">
    <w:nsid w:val="CC765BE2"/>
    <w:multiLevelType w:val="singleLevel"/>
    <w:tmpl w:val="CC765BE2"/>
    <w:lvl w:ilvl="0" w:tentative="0">
      <w:start w:val="1"/>
      <w:numFmt w:val="decimal"/>
      <w:suff w:val="nothing"/>
      <w:lvlText w:val="%1、"/>
      <w:lvlJc w:val="left"/>
      <w:pPr>
        <w:ind w:left="-10"/>
      </w:pPr>
    </w:lvl>
  </w:abstractNum>
  <w:abstractNum w:abstractNumId="8">
    <w:nsid w:val="CF652CEC"/>
    <w:multiLevelType w:val="singleLevel"/>
    <w:tmpl w:val="CF652CEC"/>
    <w:lvl w:ilvl="0" w:tentative="0">
      <w:start w:val="9"/>
      <w:numFmt w:val="chineseCounting"/>
      <w:suff w:val="nothing"/>
      <w:lvlText w:val="%1、"/>
      <w:lvlJc w:val="left"/>
      <w:rPr>
        <w:rFonts w:hint="eastAsia"/>
      </w:rPr>
    </w:lvl>
  </w:abstractNum>
  <w:abstractNum w:abstractNumId="9">
    <w:nsid w:val="DC824783"/>
    <w:multiLevelType w:val="singleLevel"/>
    <w:tmpl w:val="DC824783"/>
    <w:lvl w:ilvl="0" w:tentative="0">
      <w:start w:val="1"/>
      <w:numFmt w:val="decimal"/>
      <w:suff w:val="nothing"/>
      <w:lvlText w:val="%1、"/>
      <w:lvlJc w:val="left"/>
      <w:pPr>
        <w:ind w:left="-10"/>
      </w:pPr>
    </w:lvl>
  </w:abstractNum>
  <w:abstractNum w:abstractNumId="10">
    <w:nsid w:val="E79A89F6"/>
    <w:multiLevelType w:val="singleLevel"/>
    <w:tmpl w:val="E79A89F6"/>
    <w:lvl w:ilvl="0" w:tentative="0">
      <w:start w:val="1"/>
      <w:numFmt w:val="chineseCounting"/>
      <w:suff w:val="nothing"/>
      <w:lvlText w:val="（%1）"/>
      <w:lvlJc w:val="left"/>
      <w:rPr>
        <w:rFonts w:hint="eastAsia"/>
      </w:rPr>
    </w:lvl>
  </w:abstractNum>
  <w:abstractNum w:abstractNumId="11">
    <w:nsid w:val="E9C3A192"/>
    <w:multiLevelType w:val="singleLevel"/>
    <w:tmpl w:val="E9C3A192"/>
    <w:lvl w:ilvl="0" w:tentative="0">
      <w:start w:val="2"/>
      <w:numFmt w:val="chineseCounting"/>
      <w:suff w:val="nothing"/>
      <w:lvlText w:val="（%1）"/>
      <w:lvlJc w:val="left"/>
      <w:rPr>
        <w:rFonts w:hint="eastAsia"/>
      </w:rPr>
    </w:lvl>
  </w:abstractNum>
  <w:abstractNum w:abstractNumId="12">
    <w:nsid w:val="EBFB26B0"/>
    <w:multiLevelType w:val="singleLevel"/>
    <w:tmpl w:val="EBFB26B0"/>
    <w:lvl w:ilvl="0" w:tentative="0">
      <w:start w:val="1"/>
      <w:numFmt w:val="chineseCounting"/>
      <w:suff w:val="nothing"/>
      <w:lvlText w:val="%1、"/>
      <w:lvlJc w:val="left"/>
      <w:rPr>
        <w:rFonts w:hint="eastAsia"/>
      </w:rPr>
    </w:lvl>
  </w:abstractNum>
  <w:abstractNum w:abstractNumId="13">
    <w:nsid w:val="ED4A5A72"/>
    <w:multiLevelType w:val="singleLevel"/>
    <w:tmpl w:val="ED4A5A72"/>
    <w:lvl w:ilvl="0" w:tentative="0">
      <w:start w:val="1"/>
      <w:numFmt w:val="chineseCounting"/>
      <w:suff w:val="nothing"/>
      <w:lvlText w:val="（%1）"/>
      <w:lvlJc w:val="left"/>
      <w:rPr>
        <w:rFonts w:hint="eastAsia"/>
      </w:rPr>
    </w:lvl>
  </w:abstractNum>
  <w:abstractNum w:abstractNumId="14">
    <w:nsid w:val="F0AF5405"/>
    <w:multiLevelType w:val="singleLevel"/>
    <w:tmpl w:val="F0AF5405"/>
    <w:lvl w:ilvl="0" w:tentative="0">
      <w:start w:val="5"/>
      <w:numFmt w:val="chineseCounting"/>
      <w:suff w:val="nothing"/>
      <w:lvlText w:val="%1、"/>
      <w:lvlJc w:val="left"/>
      <w:rPr>
        <w:rFonts w:hint="eastAsia"/>
      </w:rPr>
    </w:lvl>
  </w:abstractNum>
  <w:abstractNum w:abstractNumId="15">
    <w:nsid w:val="F398429A"/>
    <w:multiLevelType w:val="singleLevel"/>
    <w:tmpl w:val="F398429A"/>
    <w:lvl w:ilvl="0" w:tentative="0">
      <w:start w:val="2"/>
      <w:numFmt w:val="chineseCounting"/>
      <w:suff w:val="nothing"/>
      <w:lvlText w:val="（%1）"/>
      <w:lvlJc w:val="left"/>
      <w:pPr>
        <w:ind w:left="-2"/>
      </w:pPr>
      <w:rPr>
        <w:rFonts w:hint="eastAsia"/>
      </w:rPr>
    </w:lvl>
  </w:abstractNum>
  <w:abstractNum w:abstractNumId="16">
    <w:nsid w:val="FA43DA92"/>
    <w:multiLevelType w:val="singleLevel"/>
    <w:tmpl w:val="FA43DA92"/>
    <w:lvl w:ilvl="0" w:tentative="0">
      <w:start w:val="2"/>
      <w:numFmt w:val="chineseCounting"/>
      <w:suff w:val="nothing"/>
      <w:lvlText w:val="（%1）"/>
      <w:lvlJc w:val="left"/>
      <w:rPr>
        <w:rFonts w:hint="eastAsia"/>
      </w:rPr>
    </w:lvl>
  </w:abstractNum>
  <w:abstractNum w:abstractNumId="17">
    <w:nsid w:val="03C8F9BC"/>
    <w:multiLevelType w:val="singleLevel"/>
    <w:tmpl w:val="03C8F9BC"/>
    <w:lvl w:ilvl="0" w:tentative="0">
      <w:start w:val="1"/>
      <w:numFmt w:val="chineseCounting"/>
      <w:suff w:val="nothing"/>
      <w:lvlText w:val="%1、"/>
      <w:lvlJc w:val="left"/>
      <w:rPr>
        <w:rFonts w:hint="eastAsia"/>
      </w:rPr>
    </w:lvl>
  </w:abstractNum>
  <w:abstractNum w:abstractNumId="18">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9">
    <w:nsid w:val="2D75FC28"/>
    <w:multiLevelType w:val="singleLevel"/>
    <w:tmpl w:val="2D75FC28"/>
    <w:lvl w:ilvl="0" w:tentative="0">
      <w:start w:val="1"/>
      <w:numFmt w:val="chineseCounting"/>
      <w:suff w:val="nothing"/>
      <w:lvlText w:val="（%1）"/>
      <w:lvlJc w:val="left"/>
      <w:rPr>
        <w:rFonts w:hint="eastAsia"/>
      </w:rPr>
    </w:lvl>
  </w:abstractNum>
  <w:abstractNum w:abstractNumId="20">
    <w:nsid w:val="2E0F4777"/>
    <w:multiLevelType w:val="singleLevel"/>
    <w:tmpl w:val="2E0F4777"/>
    <w:lvl w:ilvl="0" w:tentative="0">
      <w:start w:val="2"/>
      <w:numFmt w:val="chineseCounting"/>
      <w:suff w:val="nothing"/>
      <w:lvlText w:val="（%1）"/>
      <w:lvlJc w:val="left"/>
      <w:rPr>
        <w:rFonts w:hint="eastAsia"/>
      </w:rPr>
    </w:lvl>
  </w:abstractNum>
  <w:abstractNum w:abstractNumId="21">
    <w:nsid w:val="3064A595"/>
    <w:multiLevelType w:val="singleLevel"/>
    <w:tmpl w:val="3064A595"/>
    <w:lvl w:ilvl="0" w:tentative="0">
      <w:start w:val="1"/>
      <w:numFmt w:val="chineseCounting"/>
      <w:suff w:val="nothing"/>
      <w:lvlText w:val="%1、"/>
      <w:lvlJc w:val="left"/>
      <w:rPr>
        <w:rFonts w:hint="eastAsia"/>
      </w:rPr>
    </w:lvl>
  </w:abstractNum>
  <w:abstractNum w:abstractNumId="22">
    <w:nsid w:val="3441541B"/>
    <w:multiLevelType w:val="singleLevel"/>
    <w:tmpl w:val="3441541B"/>
    <w:lvl w:ilvl="0" w:tentative="0">
      <w:start w:val="1"/>
      <w:numFmt w:val="chineseCounting"/>
      <w:suff w:val="nothing"/>
      <w:lvlText w:val="（%1）"/>
      <w:lvlJc w:val="left"/>
      <w:rPr>
        <w:rFonts w:hint="eastAsia"/>
      </w:rPr>
    </w:lvl>
  </w:abstractNum>
  <w:abstractNum w:abstractNumId="23">
    <w:nsid w:val="34875CC2"/>
    <w:multiLevelType w:val="singleLevel"/>
    <w:tmpl w:val="34875CC2"/>
    <w:lvl w:ilvl="0" w:tentative="0">
      <w:start w:val="1"/>
      <w:numFmt w:val="chineseCounting"/>
      <w:suff w:val="nothing"/>
      <w:lvlText w:val="%1、"/>
      <w:lvlJc w:val="left"/>
      <w:rPr>
        <w:rFonts w:hint="eastAsia"/>
      </w:rPr>
    </w:lvl>
  </w:abstractNum>
  <w:abstractNum w:abstractNumId="24">
    <w:nsid w:val="43551F85"/>
    <w:multiLevelType w:val="singleLevel"/>
    <w:tmpl w:val="43551F85"/>
    <w:lvl w:ilvl="0" w:tentative="0">
      <w:start w:val="2"/>
      <w:numFmt w:val="chineseCounting"/>
      <w:suff w:val="nothing"/>
      <w:lvlText w:val="（%1）"/>
      <w:lvlJc w:val="left"/>
      <w:rPr>
        <w:rFonts w:hint="eastAsia"/>
      </w:rPr>
    </w:lvl>
  </w:abstractNum>
  <w:abstractNum w:abstractNumId="25">
    <w:nsid w:val="4367934C"/>
    <w:multiLevelType w:val="singleLevel"/>
    <w:tmpl w:val="4367934C"/>
    <w:lvl w:ilvl="0" w:tentative="0">
      <w:start w:val="1"/>
      <w:numFmt w:val="chineseCounting"/>
      <w:suff w:val="nothing"/>
      <w:lvlText w:val="（%1）"/>
      <w:lvlJc w:val="left"/>
      <w:rPr>
        <w:rFonts w:hint="eastAsia"/>
      </w:rPr>
    </w:lvl>
  </w:abstractNum>
  <w:abstractNum w:abstractNumId="26">
    <w:nsid w:val="65BD9856"/>
    <w:multiLevelType w:val="singleLevel"/>
    <w:tmpl w:val="65BD9856"/>
    <w:lvl w:ilvl="0" w:tentative="0">
      <w:start w:val="1"/>
      <w:numFmt w:val="chineseCounting"/>
      <w:suff w:val="nothing"/>
      <w:lvlText w:val="%1、"/>
      <w:lvlJc w:val="left"/>
      <w:rPr>
        <w:rFonts w:hint="eastAsia"/>
      </w:rPr>
    </w:lvl>
  </w:abstractNum>
  <w:abstractNum w:abstractNumId="27">
    <w:nsid w:val="65E3FD5F"/>
    <w:multiLevelType w:val="singleLevel"/>
    <w:tmpl w:val="65E3FD5F"/>
    <w:lvl w:ilvl="0" w:tentative="0">
      <w:start w:val="1"/>
      <w:numFmt w:val="chineseCounting"/>
      <w:suff w:val="nothing"/>
      <w:lvlText w:val="%1、"/>
      <w:lvlJc w:val="left"/>
      <w:rPr>
        <w:rFonts w:hint="eastAsia"/>
      </w:rPr>
    </w:lvl>
  </w:abstractNum>
  <w:abstractNum w:abstractNumId="28">
    <w:nsid w:val="671FFC11"/>
    <w:multiLevelType w:val="singleLevel"/>
    <w:tmpl w:val="671FFC11"/>
    <w:lvl w:ilvl="0" w:tentative="0">
      <w:start w:val="2"/>
      <w:numFmt w:val="chineseCounting"/>
      <w:suff w:val="nothing"/>
      <w:lvlText w:val="（%1）"/>
      <w:lvlJc w:val="left"/>
      <w:rPr>
        <w:rFonts w:hint="eastAsia"/>
      </w:rPr>
    </w:lvl>
  </w:abstractNum>
  <w:abstractNum w:abstractNumId="29">
    <w:nsid w:val="673B54CA"/>
    <w:multiLevelType w:val="singleLevel"/>
    <w:tmpl w:val="673B54CA"/>
    <w:lvl w:ilvl="0" w:tentative="0">
      <w:start w:val="1"/>
      <w:numFmt w:val="chineseCounting"/>
      <w:suff w:val="nothing"/>
      <w:lvlText w:val="（%1）"/>
      <w:lvlJc w:val="left"/>
      <w:rPr>
        <w:rFonts w:hint="eastAsia"/>
      </w:rPr>
    </w:lvl>
  </w:abstractNum>
  <w:abstractNum w:abstractNumId="30">
    <w:nsid w:val="6D121095"/>
    <w:multiLevelType w:val="singleLevel"/>
    <w:tmpl w:val="6D121095"/>
    <w:lvl w:ilvl="0" w:tentative="0">
      <w:start w:val="1"/>
      <w:numFmt w:val="chineseCounting"/>
      <w:suff w:val="nothing"/>
      <w:lvlText w:val="（%1）"/>
      <w:lvlJc w:val="left"/>
      <w:rPr>
        <w:rFonts w:hint="eastAsia"/>
      </w:rPr>
    </w:lvl>
  </w:abstractNum>
  <w:abstractNum w:abstractNumId="31">
    <w:nsid w:val="72A64D06"/>
    <w:multiLevelType w:val="singleLevel"/>
    <w:tmpl w:val="72A64D06"/>
    <w:lvl w:ilvl="0" w:tentative="0">
      <w:start w:val="1"/>
      <w:numFmt w:val="chineseCounting"/>
      <w:suff w:val="nothing"/>
      <w:lvlText w:val="（%1）"/>
      <w:lvlJc w:val="left"/>
      <w:rPr>
        <w:rFonts w:hint="eastAsia"/>
      </w:rPr>
    </w:lvl>
  </w:abstractNum>
  <w:abstractNum w:abstractNumId="32">
    <w:nsid w:val="780B67E7"/>
    <w:multiLevelType w:val="singleLevel"/>
    <w:tmpl w:val="780B67E7"/>
    <w:lvl w:ilvl="0" w:tentative="0">
      <w:start w:val="1"/>
      <w:numFmt w:val="chineseCounting"/>
      <w:suff w:val="nothing"/>
      <w:lvlText w:val="（%1）"/>
      <w:lvlJc w:val="left"/>
      <w:rPr>
        <w:rFonts w:hint="eastAsia"/>
      </w:rPr>
    </w:lvl>
  </w:abstractNum>
  <w:abstractNum w:abstractNumId="33">
    <w:nsid w:val="7A204545"/>
    <w:multiLevelType w:val="singleLevel"/>
    <w:tmpl w:val="7A204545"/>
    <w:lvl w:ilvl="0" w:tentative="0">
      <w:start w:val="1"/>
      <w:numFmt w:val="chineseCounting"/>
      <w:suff w:val="nothing"/>
      <w:lvlText w:val="%1、"/>
      <w:lvlJc w:val="left"/>
      <w:rPr>
        <w:rFonts w:hint="eastAsia"/>
      </w:rPr>
    </w:lvl>
  </w:abstractNum>
  <w:abstractNum w:abstractNumId="34">
    <w:nsid w:val="7D4DBF2C"/>
    <w:multiLevelType w:val="singleLevel"/>
    <w:tmpl w:val="7D4DBF2C"/>
    <w:lvl w:ilvl="0" w:tentative="0">
      <w:start w:val="2"/>
      <w:numFmt w:val="chineseCounting"/>
      <w:suff w:val="nothing"/>
      <w:lvlText w:val="（%1）"/>
      <w:lvlJc w:val="left"/>
      <w:rPr>
        <w:rFonts w:hint="eastAsia"/>
      </w:rPr>
    </w:lvl>
  </w:abstractNum>
  <w:num w:numId="1">
    <w:abstractNumId w:val="4"/>
  </w:num>
  <w:num w:numId="2">
    <w:abstractNumId w:val="12"/>
  </w:num>
  <w:num w:numId="3">
    <w:abstractNumId w:val="18"/>
  </w:num>
  <w:num w:numId="4">
    <w:abstractNumId w:val="8"/>
  </w:num>
  <w:num w:numId="5">
    <w:abstractNumId w:val="20"/>
  </w:num>
  <w:num w:numId="6">
    <w:abstractNumId w:val="24"/>
  </w:num>
  <w:num w:numId="7">
    <w:abstractNumId w:val="16"/>
  </w:num>
  <w:num w:numId="8">
    <w:abstractNumId w:val="21"/>
  </w:num>
  <w:num w:numId="9">
    <w:abstractNumId w:val="22"/>
  </w:num>
  <w:num w:numId="10">
    <w:abstractNumId w:val="11"/>
  </w:num>
  <w:num w:numId="11">
    <w:abstractNumId w:val="6"/>
  </w:num>
  <w:num w:numId="12">
    <w:abstractNumId w:val="33"/>
  </w:num>
  <w:num w:numId="13">
    <w:abstractNumId w:val="1"/>
  </w:num>
  <w:num w:numId="14">
    <w:abstractNumId w:val="0"/>
  </w:num>
  <w:num w:numId="15">
    <w:abstractNumId w:val="7"/>
  </w:num>
  <w:num w:numId="16">
    <w:abstractNumId w:val="17"/>
  </w:num>
  <w:num w:numId="17">
    <w:abstractNumId w:val="31"/>
  </w:num>
  <w:num w:numId="18">
    <w:abstractNumId w:val="26"/>
  </w:num>
  <w:num w:numId="19">
    <w:abstractNumId w:val="29"/>
  </w:num>
  <w:num w:numId="20">
    <w:abstractNumId w:val="27"/>
  </w:num>
  <w:num w:numId="21">
    <w:abstractNumId w:val="2"/>
  </w:num>
  <w:num w:numId="22">
    <w:abstractNumId w:val="23"/>
  </w:num>
  <w:num w:numId="23">
    <w:abstractNumId w:val="13"/>
  </w:num>
  <w:num w:numId="24">
    <w:abstractNumId w:val="32"/>
  </w:num>
  <w:num w:numId="25">
    <w:abstractNumId w:val="34"/>
  </w:num>
  <w:num w:numId="26">
    <w:abstractNumId w:val="5"/>
  </w:num>
  <w:num w:numId="27">
    <w:abstractNumId w:val="30"/>
  </w:num>
  <w:num w:numId="28">
    <w:abstractNumId w:val="3"/>
  </w:num>
  <w:num w:numId="29">
    <w:abstractNumId w:val="19"/>
  </w:num>
  <w:num w:numId="30">
    <w:abstractNumId w:val="25"/>
  </w:num>
  <w:num w:numId="31">
    <w:abstractNumId w:val="10"/>
  </w:num>
  <w:num w:numId="32">
    <w:abstractNumId w:val="15"/>
  </w:num>
  <w:num w:numId="33">
    <w:abstractNumId w:val="28"/>
  </w:num>
  <w:num w:numId="34">
    <w:abstractNumId w:val="14"/>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5OTdjYjY3NDE0MTAxNWVjMmU2MmJhN2ZjMWRkZWQifQ=="/>
  </w:docVars>
  <w:rsids>
    <w:rsidRoot w:val="00E867C5"/>
    <w:rsid w:val="000000E0"/>
    <w:rsid w:val="00003678"/>
    <w:rsid w:val="00006226"/>
    <w:rsid w:val="00015411"/>
    <w:rsid w:val="00015FFE"/>
    <w:rsid w:val="00017377"/>
    <w:rsid w:val="000201C2"/>
    <w:rsid w:val="0002158B"/>
    <w:rsid w:val="00025A1E"/>
    <w:rsid w:val="0002614C"/>
    <w:rsid w:val="0004079E"/>
    <w:rsid w:val="00040C64"/>
    <w:rsid w:val="000478FF"/>
    <w:rsid w:val="00047F23"/>
    <w:rsid w:val="00052951"/>
    <w:rsid w:val="00053504"/>
    <w:rsid w:val="00055F3B"/>
    <w:rsid w:val="00064396"/>
    <w:rsid w:val="000704CA"/>
    <w:rsid w:val="0007324F"/>
    <w:rsid w:val="00077073"/>
    <w:rsid w:val="0007726C"/>
    <w:rsid w:val="00080E7C"/>
    <w:rsid w:val="000820B3"/>
    <w:rsid w:val="0008343A"/>
    <w:rsid w:val="000852FE"/>
    <w:rsid w:val="00085C8A"/>
    <w:rsid w:val="00094307"/>
    <w:rsid w:val="000963F8"/>
    <w:rsid w:val="000A086C"/>
    <w:rsid w:val="000A1CE9"/>
    <w:rsid w:val="000A3E79"/>
    <w:rsid w:val="000B4C12"/>
    <w:rsid w:val="000C0FCB"/>
    <w:rsid w:val="000C4A9E"/>
    <w:rsid w:val="000C6F2D"/>
    <w:rsid w:val="000D0112"/>
    <w:rsid w:val="000D0EDB"/>
    <w:rsid w:val="000D14F6"/>
    <w:rsid w:val="000D21DE"/>
    <w:rsid w:val="000D2427"/>
    <w:rsid w:val="000E6683"/>
    <w:rsid w:val="000E7585"/>
    <w:rsid w:val="000F3AD5"/>
    <w:rsid w:val="00113C69"/>
    <w:rsid w:val="0012393D"/>
    <w:rsid w:val="001256C6"/>
    <w:rsid w:val="001260D6"/>
    <w:rsid w:val="00137284"/>
    <w:rsid w:val="00145BB8"/>
    <w:rsid w:val="00161001"/>
    <w:rsid w:val="0016203C"/>
    <w:rsid w:val="0016579B"/>
    <w:rsid w:val="00171A9C"/>
    <w:rsid w:val="001753D5"/>
    <w:rsid w:val="001755C0"/>
    <w:rsid w:val="001762E8"/>
    <w:rsid w:val="00176B3D"/>
    <w:rsid w:val="001827BD"/>
    <w:rsid w:val="00183E5A"/>
    <w:rsid w:val="001874C8"/>
    <w:rsid w:val="001924BF"/>
    <w:rsid w:val="001A6057"/>
    <w:rsid w:val="001A6DE1"/>
    <w:rsid w:val="001A6FC1"/>
    <w:rsid w:val="001B3BBE"/>
    <w:rsid w:val="001C1312"/>
    <w:rsid w:val="001C29B2"/>
    <w:rsid w:val="001C488A"/>
    <w:rsid w:val="001C75EA"/>
    <w:rsid w:val="001D1098"/>
    <w:rsid w:val="001D3886"/>
    <w:rsid w:val="001E1127"/>
    <w:rsid w:val="001E306F"/>
    <w:rsid w:val="001E4B62"/>
    <w:rsid w:val="001F2E5F"/>
    <w:rsid w:val="001F367A"/>
    <w:rsid w:val="001F761A"/>
    <w:rsid w:val="00207FAA"/>
    <w:rsid w:val="00211E9C"/>
    <w:rsid w:val="00215C5D"/>
    <w:rsid w:val="00215FA9"/>
    <w:rsid w:val="00220CB8"/>
    <w:rsid w:val="00225B41"/>
    <w:rsid w:val="00230B97"/>
    <w:rsid w:val="00231D4B"/>
    <w:rsid w:val="002325C1"/>
    <w:rsid w:val="00237606"/>
    <w:rsid w:val="00245BCD"/>
    <w:rsid w:val="00246172"/>
    <w:rsid w:val="00247314"/>
    <w:rsid w:val="002478F0"/>
    <w:rsid w:val="00252440"/>
    <w:rsid w:val="00254BED"/>
    <w:rsid w:val="00254BF2"/>
    <w:rsid w:val="00255204"/>
    <w:rsid w:val="00255FB4"/>
    <w:rsid w:val="0025717C"/>
    <w:rsid w:val="00267122"/>
    <w:rsid w:val="00271689"/>
    <w:rsid w:val="002735B8"/>
    <w:rsid w:val="00284722"/>
    <w:rsid w:val="00290C67"/>
    <w:rsid w:val="002961AB"/>
    <w:rsid w:val="00296560"/>
    <w:rsid w:val="002A0625"/>
    <w:rsid w:val="002A0EFA"/>
    <w:rsid w:val="002A250F"/>
    <w:rsid w:val="002A2BE2"/>
    <w:rsid w:val="002A3CBF"/>
    <w:rsid w:val="002A54A9"/>
    <w:rsid w:val="002B1B16"/>
    <w:rsid w:val="002B2F66"/>
    <w:rsid w:val="002B3D6B"/>
    <w:rsid w:val="002C1FA7"/>
    <w:rsid w:val="002C27EE"/>
    <w:rsid w:val="002C7B7F"/>
    <w:rsid w:val="002D5790"/>
    <w:rsid w:val="002E2A20"/>
    <w:rsid w:val="002E7C21"/>
    <w:rsid w:val="002F2377"/>
    <w:rsid w:val="002F395D"/>
    <w:rsid w:val="002F468D"/>
    <w:rsid w:val="002F5092"/>
    <w:rsid w:val="00300960"/>
    <w:rsid w:val="003035F1"/>
    <w:rsid w:val="003063D1"/>
    <w:rsid w:val="00311785"/>
    <w:rsid w:val="003122A1"/>
    <w:rsid w:val="00316CF5"/>
    <w:rsid w:val="00325626"/>
    <w:rsid w:val="00333B09"/>
    <w:rsid w:val="00333DBA"/>
    <w:rsid w:val="003373AC"/>
    <w:rsid w:val="0035289B"/>
    <w:rsid w:val="00353466"/>
    <w:rsid w:val="00356D90"/>
    <w:rsid w:val="00365E17"/>
    <w:rsid w:val="00367ED3"/>
    <w:rsid w:val="0037128E"/>
    <w:rsid w:val="00375ACA"/>
    <w:rsid w:val="00380807"/>
    <w:rsid w:val="003859A9"/>
    <w:rsid w:val="00390718"/>
    <w:rsid w:val="00390C5D"/>
    <w:rsid w:val="003912B9"/>
    <w:rsid w:val="00392D9B"/>
    <w:rsid w:val="0039588F"/>
    <w:rsid w:val="0039765E"/>
    <w:rsid w:val="003A491D"/>
    <w:rsid w:val="003A615E"/>
    <w:rsid w:val="003A6658"/>
    <w:rsid w:val="003B2168"/>
    <w:rsid w:val="003B4C9C"/>
    <w:rsid w:val="003B74D6"/>
    <w:rsid w:val="003C0544"/>
    <w:rsid w:val="003C09D1"/>
    <w:rsid w:val="003C18D3"/>
    <w:rsid w:val="003D753E"/>
    <w:rsid w:val="003E121A"/>
    <w:rsid w:val="003E2BE7"/>
    <w:rsid w:val="003E4445"/>
    <w:rsid w:val="003F036F"/>
    <w:rsid w:val="004025FC"/>
    <w:rsid w:val="00402ABB"/>
    <w:rsid w:val="004079DD"/>
    <w:rsid w:val="004115F1"/>
    <w:rsid w:val="00413238"/>
    <w:rsid w:val="00421ABA"/>
    <w:rsid w:val="00435974"/>
    <w:rsid w:val="00440711"/>
    <w:rsid w:val="00440E4D"/>
    <w:rsid w:val="0044325F"/>
    <w:rsid w:val="0044463D"/>
    <w:rsid w:val="00453A7D"/>
    <w:rsid w:val="00455680"/>
    <w:rsid w:val="004630AE"/>
    <w:rsid w:val="00467F5E"/>
    <w:rsid w:val="00470226"/>
    <w:rsid w:val="00473494"/>
    <w:rsid w:val="00473DBB"/>
    <w:rsid w:val="004744A7"/>
    <w:rsid w:val="00474FCD"/>
    <w:rsid w:val="00476918"/>
    <w:rsid w:val="00477C18"/>
    <w:rsid w:val="00480F60"/>
    <w:rsid w:val="00483CC0"/>
    <w:rsid w:val="00485708"/>
    <w:rsid w:val="00485AF5"/>
    <w:rsid w:val="00492AB1"/>
    <w:rsid w:val="004932F9"/>
    <w:rsid w:val="00497A87"/>
    <w:rsid w:val="00497D70"/>
    <w:rsid w:val="004A040D"/>
    <w:rsid w:val="004A50FF"/>
    <w:rsid w:val="004A6F5F"/>
    <w:rsid w:val="004B4337"/>
    <w:rsid w:val="004D13FD"/>
    <w:rsid w:val="004D17E0"/>
    <w:rsid w:val="004E1B65"/>
    <w:rsid w:val="004F00EE"/>
    <w:rsid w:val="004F15E3"/>
    <w:rsid w:val="004F2E0F"/>
    <w:rsid w:val="0051092D"/>
    <w:rsid w:val="00513EF6"/>
    <w:rsid w:val="00514C8C"/>
    <w:rsid w:val="00516E61"/>
    <w:rsid w:val="00521E6C"/>
    <w:rsid w:val="00522B91"/>
    <w:rsid w:val="00524208"/>
    <w:rsid w:val="0053397F"/>
    <w:rsid w:val="005340CA"/>
    <w:rsid w:val="00537AA3"/>
    <w:rsid w:val="005400AD"/>
    <w:rsid w:val="00540C8F"/>
    <w:rsid w:val="00541010"/>
    <w:rsid w:val="00541552"/>
    <w:rsid w:val="00543C07"/>
    <w:rsid w:val="00563859"/>
    <w:rsid w:val="005677BE"/>
    <w:rsid w:val="00567B35"/>
    <w:rsid w:val="00567D70"/>
    <w:rsid w:val="005733A7"/>
    <w:rsid w:val="00584224"/>
    <w:rsid w:val="0059740E"/>
    <w:rsid w:val="005A17BC"/>
    <w:rsid w:val="005A7E74"/>
    <w:rsid w:val="005B5989"/>
    <w:rsid w:val="005B734C"/>
    <w:rsid w:val="005C01B1"/>
    <w:rsid w:val="005C47C7"/>
    <w:rsid w:val="005C7608"/>
    <w:rsid w:val="005D0A63"/>
    <w:rsid w:val="005D18E6"/>
    <w:rsid w:val="005D5C7F"/>
    <w:rsid w:val="005E1B95"/>
    <w:rsid w:val="005E27C5"/>
    <w:rsid w:val="005E79E6"/>
    <w:rsid w:val="005F0A6B"/>
    <w:rsid w:val="005F3763"/>
    <w:rsid w:val="005F4ED6"/>
    <w:rsid w:val="0060356F"/>
    <w:rsid w:val="006049F3"/>
    <w:rsid w:val="00605A3C"/>
    <w:rsid w:val="006071F7"/>
    <w:rsid w:val="0061281D"/>
    <w:rsid w:val="00612DE2"/>
    <w:rsid w:val="006135A9"/>
    <w:rsid w:val="006173F3"/>
    <w:rsid w:val="00621CF8"/>
    <w:rsid w:val="006220C4"/>
    <w:rsid w:val="0062233A"/>
    <w:rsid w:val="00624D1E"/>
    <w:rsid w:val="00631E27"/>
    <w:rsid w:val="00634A4E"/>
    <w:rsid w:val="00641507"/>
    <w:rsid w:val="0064416D"/>
    <w:rsid w:val="00647475"/>
    <w:rsid w:val="0065190B"/>
    <w:rsid w:val="00655EFB"/>
    <w:rsid w:val="00657C5D"/>
    <w:rsid w:val="00660ECF"/>
    <w:rsid w:val="00662527"/>
    <w:rsid w:val="00664A6C"/>
    <w:rsid w:val="00665CB5"/>
    <w:rsid w:val="00670362"/>
    <w:rsid w:val="00671951"/>
    <w:rsid w:val="00677682"/>
    <w:rsid w:val="006830F6"/>
    <w:rsid w:val="0068623E"/>
    <w:rsid w:val="006B0C61"/>
    <w:rsid w:val="006C15EF"/>
    <w:rsid w:val="006C3A5B"/>
    <w:rsid w:val="006C4F67"/>
    <w:rsid w:val="006D0858"/>
    <w:rsid w:val="006E261E"/>
    <w:rsid w:val="006E2CDB"/>
    <w:rsid w:val="006E593F"/>
    <w:rsid w:val="006E76A3"/>
    <w:rsid w:val="006E787B"/>
    <w:rsid w:val="006F02F4"/>
    <w:rsid w:val="006F45BB"/>
    <w:rsid w:val="006F5297"/>
    <w:rsid w:val="006F5882"/>
    <w:rsid w:val="006F5AF1"/>
    <w:rsid w:val="006F6663"/>
    <w:rsid w:val="00700A3C"/>
    <w:rsid w:val="007013B4"/>
    <w:rsid w:val="00702250"/>
    <w:rsid w:val="00703FBB"/>
    <w:rsid w:val="00706BE6"/>
    <w:rsid w:val="007112BD"/>
    <w:rsid w:val="007126CC"/>
    <w:rsid w:val="007214DA"/>
    <w:rsid w:val="007241E4"/>
    <w:rsid w:val="00725019"/>
    <w:rsid w:val="00733241"/>
    <w:rsid w:val="00733A95"/>
    <w:rsid w:val="00733D28"/>
    <w:rsid w:val="00736357"/>
    <w:rsid w:val="0075336F"/>
    <w:rsid w:val="00754F22"/>
    <w:rsid w:val="007566C5"/>
    <w:rsid w:val="007570F7"/>
    <w:rsid w:val="00760675"/>
    <w:rsid w:val="0076166D"/>
    <w:rsid w:val="00767DBC"/>
    <w:rsid w:val="0077034A"/>
    <w:rsid w:val="00770E27"/>
    <w:rsid w:val="0077192F"/>
    <w:rsid w:val="00776E80"/>
    <w:rsid w:val="00777157"/>
    <w:rsid w:val="0078104A"/>
    <w:rsid w:val="007834D8"/>
    <w:rsid w:val="007869D5"/>
    <w:rsid w:val="00791523"/>
    <w:rsid w:val="00793CEC"/>
    <w:rsid w:val="007A3175"/>
    <w:rsid w:val="007A7F59"/>
    <w:rsid w:val="007C00EB"/>
    <w:rsid w:val="007C0277"/>
    <w:rsid w:val="007C24D7"/>
    <w:rsid w:val="007C35B4"/>
    <w:rsid w:val="007C4B67"/>
    <w:rsid w:val="007D090D"/>
    <w:rsid w:val="007D0EFA"/>
    <w:rsid w:val="007D7956"/>
    <w:rsid w:val="007E3C55"/>
    <w:rsid w:val="007E4A24"/>
    <w:rsid w:val="007E4C6F"/>
    <w:rsid w:val="007E74C8"/>
    <w:rsid w:val="007F26E1"/>
    <w:rsid w:val="007F739B"/>
    <w:rsid w:val="008012DA"/>
    <w:rsid w:val="00801837"/>
    <w:rsid w:val="00805A23"/>
    <w:rsid w:val="0081151A"/>
    <w:rsid w:val="008119DE"/>
    <w:rsid w:val="00820525"/>
    <w:rsid w:val="00820559"/>
    <w:rsid w:val="0082686F"/>
    <w:rsid w:val="0082706C"/>
    <w:rsid w:val="0083239F"/>
    <w:rsid w:val="00842A76"/>
    <w:rsid w:val="0084419B"/>
    <w:rsid w:val="008441A7"/>
    <w:rsid w:val="00846D71"/>
    <w:rsid w:val="00847598"/>
    <w:rsid w:val="008500A3"/>
    <w:rsid w:val="00854552"/>
    <w:rsid w:val="00862CA6"/>
    <w:rsid w:val="0087301D"/>
    <w:rsid w:val="0088096B"/>
    <w:rsid w:val="00882B24"/>
    <w:rsid w:val="00884DB0"/>
    <w:rsid w:val="0088572E"/>
    <w:rsid w:val="008A1EE5"/>
    <w:rsid w:val="008A2186"/>
    <w:rsid w:val="008A277F"/>
    <w:rsid w:val="008B1F17"/>
    <w:rsid w:val="008B25DF"/>
    <w:rsid w:val="008B29CE"/>
    <w:rsid w:val="008B4762"/>
    <w:rsid w:val="008B6AF8"/>
    <w:rsid w:val="008C2B52"/>
    <w:rsid w:val="008D5B4C"/>
    <w:rsid w:val="008D769F"/>
    <w:rsid w:val="008E087A"/>
    <w:rsid w:val="008E09CA"/>
    <w:rsid w:val="008E1B99"/>
    <w:rsid w:val="008E77F1"/>
    <w:rsid w:val="008F1E36"/>
    <w:rsid w:val="008F3218"/>
    <w:rsid w:val="00905226"/>
    <w:rsid w:val="0090695B"/>
    <w:rsid w:val="00907AF4"/>
    <w:rsid w:val="00907F9C"/>
    <w:rsid w:val="00910B9D"/>
    <w:rsid w:val="0091606A"/>
    <w:rsid w:val="00920505"/>
    <w:rsid w:val="009266CF"/>
    <w:rsid w:val="00926E3F"/>
    <w:rsid w:val="009322F9"/>
    <w:rsid w:val="009378B1"/>
    <w:rsid w:val="00940EB5"/>
    <w:rsid w:val="00942C81"/>
    <w:rsid w:val="00946B58"/>
    <w:rsid w:val="00950FE2"/>
    <w:rsid w:val="00953178"/>
    <w:rsid w:val="00960DED"/>
    <w:rsid w:val="009610EA"/>
    <w:rsid w:val="00971C12"/>
    <w:rsid w:val="00983596"/>
    <w:rsid w:val="00983B1D"/>
    <w:rsid w:val="0098416F"/>
    <w:rsid w:val="00990112"/>
    <w:rsid w:val="00997B62"/>
    <w:rsid w:val="009A016C"/>
    <w:rsid w:val="009A0430"/>
    <w:rsid w:val="009A0986"/>
    <w:rsid w:val="009A1AC8"/>
    <w:rsid w:val="009A23BD"/>
    <w:rsid w:val="009A2C17"/>
    <w:rsid w:val="009A4D10"/>
    <w:rsid w:val="009B6E5A"/>
    <w:rsid w:val="009B6F8F"/>
    <w:rsid w:val="009C5133"/>
    <w:rsid w:val="009D0DC6"/>
    <w:rsid w:val="009D11CA"/>
    <w:rsid w:val="009D6522"/>
    <w:rsid w:val="009E03B2"/>
    <w:rsid w:val="009E1519"/>
    <w:rsid w:val="009F4BEB"/>
    <w:rsid w:val="00A01368"/>
    <w:rsid w:val="00A02605"/>
    <w:rsid w:val="00A02BD7"/>
    <w:rsid w:val="00A0607C"/>
    <w:rsid w:val="00A06B16"/>
    <w:rsid w:val="00A111E9"/>
    <w:rsid w:val="00A14A78"/>
    <w:rsid w:val="00A16B96"/>
    <w:rsid w:val="00A17087"/>
    <w:rsid w:val="00A22F88"/>
    <w:rsid w:val="00A2306B"/>
    <w:rsid w:val="00A230E6"/>
    <w:rsid w:val="00A23388"/>
    <w:rsid w:val="00A23A82"/>
    <w:rsid w:val="00A25D92"/>
    <w:rsid w:val="00A267BA"/>
    <w:rsid w:val="00A30221"/>
    <w:rsid w:val="00A33E65"/>
    <w:rsid w:val="00A3583B"/>
    <w:rsid w:val="00A4536D"/>
    <w:rsid w:val="00A56C62"/>
    <w:rsid w:val="00A71DBC"/>
    <w:rsid w:val="00A76662"/>
    <w:rsid w:val="00A77A30"/>
    <w:rsid w:val="00A77BB8"/>
    <w:rsid w:val="00A77BDC"/>
    <w:rsid w:val="00A834FD"/>
    <w:rsid w:val="00A83D20"/>
    <w:rsid w:val="00AA39FE"/>
    <w:rsid w:val="00AA3C62"/>
    <w:rsid w:val="00AA4267"/>
    <w:rsid w:val="00AA6F4F"/>
    <w:rsid w:val="00AA6FDD"/>
    <w:rsid w:val="00AB2A02"/>
    <w:rsid w:val="00AC1BB9"/>
    <w:rsid w:val="00AC3D93"/>
    <w:rsid w:val="00AC433F"/>
    <w:rsid w:val="00AC774A"/>
    <w:rsid w:val="00AD5F2E"/>
    <w:rsid w:val="00AD695D"/>
    <w:rsid w:val="00AE2AA6"/>
    <w:rsid w:val="00AF128E"/>
    <w:rsid w:val="00B00E23"/>
    <w:rsid w:val="00B033AF"/>
    <w:rsid w:val="00B04635"/>
    <w:rsid w:val="00B12ABF"/>
    <w:rsid w:val="00B12D63"/>
    <w:rsid w:val="00B15375"/>
    <w:rsid w:val="00B171BC"/>
    <w:rsid w:val="00B17396"/>
    <w:rsid w:val="00B240DC"/>
    <w:rsid w:val="00B25762"/>
    <w:rsid w:val="00B2680A"/>
    <w:rsid w:val="00B33389"/>
    <w:rsid w:val="00B3410D"/>
    <w:rsid w:val="00B4361B"/>
    <w:rsid w:val="00B46622"/>
    <w:rsid w:val="00B47816"/>
    <w:rsid w:val="00B508E8"/>
    <w:rsid w:val="00B5412F"/>
    <w:rsid w:val="00B55A4F"/>
    <w:rsid w:val="00B55FC6"/>
    <w:rsid w:val="00B57CFF"/>
    <w:rsid w:val="00B62F28"/>
    <w:rsid w:val="00B702F0"/>
    <w:rsid w:val="00B7037C"/>
    <w:rsid w:val="00B73B49"/>
    <w:rsid w:val="00B74075"/>
    <w:rsid w:val="00B76949"/>
    <w:rsid w:val="00B76A1B"/>
    <w:rsid w:val="00B82462"/>
    <w:rsid w:val="00B922CC"/>
    <w:rsid w:val="00B973CA"/>
    <w:rsid w:val="00BA013D"/>
    <w:rsid w:val="00BA2387"/>
    <w:rsid w:val="00BA2A06"/>
    <w:rsid w:val="00BB1400"/>
    <w:rsid w:val="00BB2194"/>
    <w:rsid w:val="00BB287D"/>
    <w:rsid w:val="00BB2C2A"/>
    <w:rsid w:val="00BB3F73"/>
    <w:rsid w:val="00BC62F3"/>
    <w:rsid w:val="00BD6EF9"/>
    <w:rsid w:val="00BE05EA"/>
    <w:rsid w:val="00BE1233"/>
    <w:rsid w:val="00BE4AB4"/>
    <w:rsid w:val="00BE7C49"/>
    <w:rsid w:val="00BF137F"/>
    <w:rsid w:val="00BF61B4"/>
    <w:rsid w:val="00BF6CC1"/>
    <w:rsid w:val="00C054D2"/>
    <w:rsid w:val="00C06D68"/>
    <w:rsid w:val="00C2202C"/>
    <w:rsid w:val="00C27535"/>
    <w:rsid w:val="00C317A0"/>
    <w:rsid w:val="00C3399B"/>
    <w:rsid w:val="00C3677B"/>
    <w:rsid w:val="00C42EBA"/>
    <w:rsid w:val="00C4700D"/>
    <w:rsid w:val="00C5079F"/>
    <w:rsid w:val="00C65822"/>
    <w:rsid w:val="00C70090"/>
    <w:rsid w:val="00C71840"/>
    <w:rsid w:val="00C74A6A"/>
    <w:rsid w:val="00C74D55"/>
    <w:rsid w:val="00C755FF"/>
    <w:rsid w:val="00C84E87"/>
    <w:rsid w:val="00C87031"/>
    <w:rsid w:val="00C903DE"/>
    <w:rsid w:val="00C90CE4"/>
    <w:rsid w:val="00C96E15"/>
    <w:rsid w:val="00C97EA6"/>
    <w:rsid w:val="00CA3CDD"/>
    <w:rsid w:val="00CA698F"/>
    <w:rsid w:val="00CA79DC"/>
    <w:rsid w:val="00CB4325"/>
    <w:rsid w:val="00CB466C"/>
    <w:rsid w:val="00CB53B5"/>
    <w:rsid w:val="00CB5F59"/>
    <w:rsid w:val="00CC799D"/>
    <w:rsid w:val="00CD2F2D"/>
    <w:rsid w:val="00CD75E6"/>
    <w:rsid w:val="00CE6587"/>
    <w:rsid w:val="00CF3AAB"/>
    <w:rsid w:val="00CF52B9"/>
    <w:rsid w:val="00D16A78"/>
    <w:rsid w:val="00D24280"/>
    <w:rsid w:val="00D261B3"/>
    <w:rsid w:val="00D26BE8"/>
    <w:rsid w:val="00D319CF"/>
    <w:rsid w:val="00D32379"/>
    <w:rsid w:val="00D3701E"/>
    <w:rsid w:val="00D37229"/>
    <w:rsid w:val="00D41E29"/>
    <w:rsid w:val="00D53C35"/>
    <w:rsid w:val="00D601CB"/>
    <w:rsid w:val="00D60B4E"/>
    <w:rsid w:val="00D61B07"/>
    <w:rsid w:val="00D62216"/>
    <w:rsid w:val="00D6626A"/>
    <w:rsid w:val="00D76166"/>
    <w:rsid w:val="00D8271F"/>
    <w:rsid w:val="00D923BE"/>
    <w:rsid w:val="00D9778B"/>
    <w:rsid w:val="00DA73A7"/>
    <w:rsid w:val="00DB07F8"/>
    <w:rsid w:val="00DB0DA9"/>
    <w:rsid w:val="00DB7559"/>
    <w:rsid w:val="00DC202D"/>
    <w:rsid w:val="00DC3CCE"/>
    <w:rsid w:val="00DE79D8"/>
    <w:rsid w:val="00DF485A"/>
    <w:rsid w:val="00E01F84"/>
    <w:rsid w:val="00E05F4F"/>
    <w:rsid w:val="00E0672A"/>
    <w:rsid w:val="00E068A1"/>
    <w:rsid w:val="00E06AE2"/>
    <w:rsid w:val="00E11FD6"/>
    <w:rsid w:val="00E25ADB"/>
    <w:rsid w:val="00E2775E"/>
    <w:rsid w:val="00E4733C"/>
    <w:rsid w:val="00E51B06"/>
    <w:rsid w:val="00E52CAD"/>
    <w:rsid w:val="00E551E2"/>
    <w:rsid w:val="00E704BC"/>
    <w:rsid w:val="00E71552"/>
    <w:rsid w:val="00E81340"/>
    <w:rsid w:val="00E8434A"/>
    <w:rsid w:val="00E867C5"/>
    <w:rsid w:val="00E86B3A"/>
    <w:rsid w:val="00E9769D"/>
    <w:rsid w:val="00EA05EF"/>
    <w:rsid w:val="00EA6938"/>
    <w:rsid w:val="00EA70C3"/>
    <w:rsid w:val="00EA7501"/>
    <w:rsid w:val="00EB2230"/>
    <w:rsid w:val="00EB53CC"/>
    <w:rsid w:val="00EB5D92"/>
    <w:rsid w:val="00EB5F12"/>
    <w:rsid w:val="00EC0B27"/>
    <w:rsid w:val="00EC4955"/>
    <w:rsid w:val="00ED0FD2"/>
    <w:rsid w:val="00ED103C"/>
    <w:rsid w:val="00ED2022"/>
    <w:rsid w:val="00ED2053"/>
    <w:rsid w:val="00ED2D26"/>
    <w:rsid w:val="00ED7513"/>
    <w:rsid w:val="00EE1BFC"/>
    <w:rsid w:val="00EE6445"/>
    <w:rsid w:val="00EF076A"/>
    <w:rsid w:val="00F00DEE"/>
    <w:rsid w:val="00F03A8C"/>
    <w:rsid w:val="00F11A61"/>
    <w:rsid w:val="00F14046"/>
    <w:rsid w:val="00F14719"/>
    <w:rsid w:val="00F23066"/>
    <w:rsid w:val="00F23078"/>
    <w:rsid w:val="00F23148"/>
    <w:rsid w:val="00F23660"/>
    <w:rsid w:val="00F25CC4"/>
    <w:rsid w:val="00F27575"/>
    <w:rsid w:val="00F4026E"/>
    <w:rsid w:val="00F4290D"/>
    <w:rsid w:val="00F45894"/>
    <w:rsid w:val="00F46BAC"/>
    <w:rsid w:val="00F556EB"/>
    <w:rsid w:val="00F557BD"/>
    <w:rsid w:val="00F57747"/>
    <w:rsid w:val="00F64AF2"/>
    <w:rsid w:val="00F6734E"/>
    <w:rsid w:val="00F72441"/>
    <w:rsid w:val="00F843C4"/>
    <w:rsid w:val="00F874D4"/>
    <w:rsid w:val="00F97A44"/>
    <w:rsid w:val="00FA05F4"/>
    <w:rsid w:val="00FA353C"/>
    <w:rsid w:val="00FB0E31"/>
    <w:rsid w:val="00FB1754"/>
    <w:rsid w:val="00FC577F"/>
    <w:rsid w:val="00FE47EA"/>
    <w:rsid w:val="00FF153D"/>
    <w:rsid w:val="00FF50CB"/>
    <w:rsid w:val="00FF7A58"/>
    <w:rsid w:val="016E2E49"/>
    <w:rsid w:val="01BE69ED"/>
    <w:rsid w:val="03355BD3"/>
    <w:rsid w:val="035F7E65"/>
    <w:rsid w:val="043135F6"/>
    <w:rsid w:val="05F4078D"/>
    <w:rsid w:val="061E2303"/>
    <w:rsid w:val="06856661"/>
    <w:rsid w:val="07FC4EF5"/>
    <w:rsid w:val="084B0CAA"/>
    <w:rsid w:val="090A6CF0"/>
    <w:rsid w:val="091B74DA"/>
    <w:rsid w:val="09B744CB"/>
    <w:rsid w:val="0A3F472E"/>
    <w:rsid w:val="0A803F5E"/>
    <w:rsid w:val="0ADA070B"/>
    <w:rsid w:val="0DB825BD"/>
    <w:rsid w:val="0DBD08E4"/>
    <w:rsid w:val="0EB845C0"/>
    <w:rsid w:val="104430E9"/>
    <w:rsid w:val="107006CC"/>
    <w:rsid w:val="112711E1"/>
    <w:rsid w:val="12502219"/>
    <w:rsid w:val="12A560ED"/>
    <w:rsid w:val="12D70659"/>
    <w:rsid w:val="130B6C1F"/>
    <w:rsid w:val="132833D1"/>
    <w:rsid w:val="13CF0E02"/>
    <w:rsid w:val="13FF3FEA"/>
    <w:rsid w:val="159B39A4"/>
    <w:rsid w:val="164E171F"/>
    <w:rsid w:val="165B1C65"/>
    <w:rsid w:val="17123F41"/>
    <w:rsid w:val="17615AB3"/>
    <w:rsid w:val="17712146"/>
    <w:rsid w:val="17BB21CD"/>
    <w:rsid w:val="17EB0FEC"/>
    <w:rsid w:val="18782A01"/>
    <w:rsid w:val="191C4181"/>
    <w:rsid w:val="19A3439F"/>
    <w:rsid w:val="1A1E77AD"/>
    <w:rsid w:val="1A226249"/>
    <w:rsid w:val="1A235B95"/>
    <w:rsid w:val="1B21769B"/>
    <w:rsid w:val="1B2A0761"/>
    <w:rsid w:val="1D490F2E"/>
    <w:rsid w:val="1E8600FC"/>
    <w:rsid w:val="1ECB5AD0"/>
    <w:rsid w:val="1EF06823"/>
    <w:rsid w:val="1FB707DB"/>
    <w:rsid w:val="205E44AF"/>
    <w:rsid w:val="21B40A91"/>
    <w:rsid w:val="22183F73"/>
    <w:rsid w:val="2272102E"/>
    <w:rsid w:val="24D727DA"/>
    <w:rsid w:val="24D8425A"/>
    <w:rsid w:val="24D942F0"/>
    <w:rsid w:val="2587547A"/>
    <w:rsid w:val="25FD2BFB"/>
    <w:rsid w:val="2634309B"/>
    <w:rsid w:val="26367915"/>
    <w:rsid w:val="271722BC"/>
    <w:rsid w:val="274A7E75"/>
    <w:rsid w:val="275006C6"/>
    <w:rsid w:val="27B6257B"/>
    <w:rsid w:val="287074CA"/>
    <w:rsid w:val="28A87B6A"/>
    <w:rsid w:val="2A0B67BF"/>
    <w:rsid w:val="2A483AC7"/>
    <w:rsid w:val="2A7F06AD"/>
    <w:rsid w:val="2B6E1B8D"/>
    <w:rsid w:val="2B9C6211"/>
    <w:rsid w:val="2BA54F2C"/>
    <w:rsid w:val="2DCC342C"/>
    <w:rsid w:val="2E775D3A"/>
    <w:rsid w:val="2ED86A4A"/>
    <w:rsid w:val="307543A1"/>
    <w:rsid w:val="31197FFC"/>
    <w:rsid w:val="31A94D47"/>
    <w:rsid w:val="31CC764E"/>
    <w:rsid w:val="33425BAF"/>
    <w:rsid w:val="336E2CCF"/>
    <w:rsid w:val="346327DC"/>
    <w:rsid w:val="35FF4A4C"/>
    <w:rsid w:val="361C0DF0"/>
    <w:rsid w:val="37746297"/>
    <w:rsid w:val="37826121"/>
    <w:rsid w:val="37EA2644"/>
    <w:rsid w:val="3B2B18D3"/>
    <w:rsid w:val="3CAB27CF"/>
    <w:rsid w:val="3D577E43"/>
    <w:rsid w:val="3DE84EA4"/>
    <w:rsid w:val="3F2521B4"/>
    <w:rsid w:val="3FBA4A82"/>
    <w:rsid w:val="40127524"/>
    <w:rsid w:val="409C564B"/>
    <w:rsid w:val="41111921"/>
    <w:rsid w:val="41237D6B"/>
    <w:rsid w:val="419937CE"/>
    <w:rsid w:val="420460B1"/>
    <w:rsid w:val="43212C92"/>
    <w:rsid w:val="435C3CCA"/>
    <w:rsid w:val="436063A4"/>
    <w:rsid w:val="44534910"/>
    <w:rsid w:val="44A63A8D"/>
    <w:rsid w:val="45940536"/>
    <w:rsid w:val="45D87F80"/>
    <w:rsid w:val="478D4316"/>
    <w:rsid w:val="483518C7"/>
    <w:rsid w:val="4A2117CA"/>
    <w:rsid w:val="4A3B092B"/>
    <w:rsid w:val="4AAD7946"/>
    <w:rsid w:val="4B800E83"/>
    <w:rsid w:val="4BA47990"/>
    <w:rsid w:val="4C0D342D"/>
    <w:rsid w:val="4C913EA2"/>
    <w:rsid w:val="4CDE15BA"/>
    <w:rsid w:val="4D6B5A33"/>
    <w:rsid w:val="4E0F475B"/>
    <w:rsid w:val="4EA20710"/>
    <w:rsid w:val="4ED42BEA"/>
    <w:rsid w:val="4F0E1794"/>
    <w:rsid w:val="4FA15E7D"/>
    <w:rsid w:val="4FD572DE"/>
    <w:rsid w:val="50CA4C04"/>
    <w:rsid w:val="5134260F"/>
    <w:rsid w:val="52290251"/>
    <w:rsid w:val="525A78F8"/>
    <w:rsid w:val="534A40A9"/>
    <w:rsid w:val="5467260B"/>
    <w:rsid w:val="54E90D54"/>
    <w:rsid w:val="554263C2"/>
    <w:rsid w:val="55474E28"/>
    <w:rsid w:val="559F110A"/>
    <w:rsid w:val="5637077E"/>
    <w:rsid w:val="578E0363"/>
    <w:rsid w:val="57DD7787"/>
    <w:rsid w:val="58593565"/>
    <w:rsid w:val="58F15B31"/>
    <w:rsid w:val="5A0518D5"/>
    <w:rsid w:val="5A2D7B6F"/>
    <w:rsid w:val="5ABB56A8"/>
    <w:rsid w:val="5BF43957"/>
    <w:rsid w:val="5C1B31D8"/>
    <w:rsid w:val="5CD26F58"/>
    <w:rsid w:val="5D1C7CF7"/>
    <w:rsid w:val="5D2922E9"/>
    <w:rsid w:val="60C72693"/>
    <w:rsid w:val="61381225"/>
    <w:rsid w:val="61D406EB"/>
    <w:rsid w:val="622A34BA"/>
    <w:rsid w:val="625233F9"/>
    <w:rsid w:val="62C2210E"/>
    <w:rsid w:val="62F63E58"/>
    <w:rsid w:val="639851C7"/>
    <w:rsid w:val="64014EBA"/>
    <w:rsid w:val="646B32E2"/>
    <w:rsid w:val="67642E65"/>
    <w:rsid w:val="6771384F"/>
    <w:rsid w:val="679A4814"/>
    <w:rsid w:val="68111CE6"/>
    <w:rsid w:val="699368BA"/>
    <w:rsid w:val="6A171773"/>
    <w:rsid w:val="6B232C56"/>
    <w:rsid w:val="6B272B65"/>
    <w:rsid w:val="6B871072"/>
    <w:rsid w:val="6BA528AE"/>
    <w:rsid w:val="6BD76475"/>
    <w:rsid w:val="6C515CB2"/>
    <w:rsid w:val="6C716F05"/>
    <w:rsid w:val="6CE30E35"/>
    <w:rsid w:val="6DB516B3"/>
    <w:rsid w:val="6DBA71F2"/>
    <w:rsid w:val="6DDA0153"/>
    <w:rsid w:val="6ECD53F6"/>
    <w:rsid w:val="700363A4"/>
    <w:rsid w:val="7096798B"/>
    <w:rsid w:val="74187385"/>
    <w:rsid w:val="744B3C01"/>
    <w:rsid w:val="74E57285"/>
    <w:rsid w:val="75FA4DA7"/>
    <w:rsid w:val="76490059"/>
    <w:rsid w:val="764A782F"/>
    <w:rsid w:val="76771A2D"/>
    <w:rsid w:val="76A01A54"/>
    <w:rsid w:val="76B4739E"/>
    <w:rsid w:val="76C13F19"/>
    <w:rsid w:val="776D2147"/>
    <w:rsid w:val="77BF6685"/>
    <w:rsid w:val="78D72682"/>
    <w:rsid w:val="791A7CDE"/>
    <w:rsid w:val="795A6341"/>
    <w:rsid w:val="79FD2E0A"/>
    <w:rsid w:val="7BBD0F26"/>
    <w:rsid w:val="7C6453C2"/>
    <w:rsid w:val="7CA0464C"/>
    <w:rsid w:val="7CB642FA"/>
    <w:rsid w:val="7D142945"/>
    <w:rsid w:val="7D1826DA"/>
    <w:rsid w:val="7D677A61"/>
    <w:rsid w:val="7FEF52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spacing w:before="240" w:beforeLines="0" w:after="60" w:afterLines="0"/>
      <w:outlineLvl w:val="1"/>
    </w:pPr>
    <w:rPr>
      <w:rFonts w:ascii="Arial" w:hAnsi="Arial"/>
      <w:b/>
      <w:i/>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sz w:val="30"/>
    </w:rPr>
  </w:style>
  <w:style w:type="paragraph" w:styleId="5">
    <w:name w:val="List Number"/>
    <w:basedOn w:val="1"/>
    <w:qFormat/>
    <w:uiPriority w:val="0"/>
    <w:pPr>
      <w:numPr>
        <w:ilvl w:val="0"/>
        <w:numId w:val="1"/>
      </w:numPr>
    </w:pPr>
  </w:style>
  <w:style w:type="paragraph" w:styleId="6">
    <w:name w:val="annotation text"/>
    <w:basedOn w:val="1"/>
    <w:qFormat/>
    <w:uiPriority w:val="0"/>
    <w:pPr>
      <w:jc w:val="left"/>
    </w:p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Date"/>
    <w:basedOn w:val="1"/>
    <w:next w:val="1"/>
    <w:qFormat/>
    <w:uiPriority w:val="0"/>
    <w:pPr>
      <w:ind w:left="100" w:leftChars="2500"/>
    </w:pPr>
  </w:style>
  <w:style w:type="paragraph" w:styleId="10">
    <w:name w:val="Body Text Indent 2"/>
    <w:basedOn w:val="1"/>
    <w:qFormat/>
    <w:uiPriority w:val="0"/>
    <w:pPr>
      <w:spacing w:line="360" w:lineRule="auto"/>
      <w:ind w:firstLine="630"/>
    </w:pPr>
    <w:rPr>
      <w:rFonts w:ascii="楷体_GB2312" w:eastAsia="楷体_GB2312"/>
      <w:sz w:val="30"/>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8"/>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page number"/>
    <w:basedOn w:val="20"/>
    <w:qFormat/>
    <w:uiPriority w:val="0"/>
  </w:style>
  <w:style w:type="character" w:styleId="23">
    <w:name w:val="Hyperlink"/>
    <w:basedOn w:val="20"/>
    <w:unhideWhenUsed/>
    <w:qFormat/>
    <w:uiPriority w:val="99"/>
    <w:rPr>
      <w:color w:val="0000FF"/>
      <w:u w:val="single"/>
    </w:rPr>
  </w:style>
  <w:style w:type="character" w:customStyle="1" w:styleId="24">
    <w:name w:val="标题 1 Char"/>
    <w:basedOn w:val="20"/>
    <w:link w:val="3"/>
    <w:qFormat/>
    <w:uiPriority w:val="9"/>
    <w:rPr>
      <w:b/>
      <w:bCs/>
      <w:kern w:val="44"/>
      <w:sz w:val="44"/>
      <w:szCs w:val="44"/>
    </w:rPr>
  </w:style>
  <w:style w:type="character" w:customStyle="1" w:styleId="25">
    <w:name w:val="标题 2 Char"/>
    <w:basedOn w:val="20"/>
    <w:link w:val="4"/>
    <w:qFormat/>
    <w:uiPriority w:val="9"/>
    <w:rPr>
      <w:rFonts w:ascii="Arial" w:hAnsi="Arial"/>
      <w:b/>
      <w:i/>
    </w:rPr>
  </w:style>
  <w:style w:type="paragraph" w:customStyle="1" w:styleId="26">
    <w:name w:val=" Char Char3 Char Char Char Char Char Char Char Char"/>
    <w:basedOn w:val="1"/>
    <w:next w:val="1"/>
    <w:qFormat/>
    <w:uiPriority w:val="0"/>
    <w:pPr>
      <w:spacing w:line="240" w:lineRule="atLeast"/>
      <w:ind w:left="420" w:firstLine="420"/>
      <w:jc w:val="left"/>
    </w:pPr>
    <w:rPr>
      <w:rFonts w:eastAsia="宋体"/>
      <w:kern w:val="0"/>
      <w:sz w:val="21"/>
      <w:szCs w:val="21"/>
    </w:rPr>
  </w:style>
  <w:style w:type="paragraph" w:customStyle="1" w:styleId="2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paragraph" w:customStyle="1" w:styleId="29">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0">
    <w:name w:val="正文2"/>
    <w:basedOn w:val="1"/>
    <w:next w:val="1"/>
    <w:unhideWhenUsed/>
    <w:qFormat/>
    <w:uiPriority w:val="99"/>
    <w:rPr>
      <w:rFonts w:hint="eastAsi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2530.81</c:v>
                </c:pt>
                <c:pt idx="1">
                  <c:v>2530.81</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3052.6</c:v>
                </c:pt>
                <c:pt idx="1">
                  <c:v>3052.6</c:v>
                </c:pt>
              </c:numCache>
            </c:numRef>
          </c:val>
        </c:ser>
        <c:dLbls>
          <c:showLegendKey val="0"/>
          <c:showVal val="1"/>
          <c:showCatName val="0"/>
          <c:showSerName val="0"/>
          <c:showPercent val="0"/>
          <c:showBubbleSize val="0"/>
        </c:dLbls>
        <c:gapWidth val="246"/>
        <c:overlap val="-28"/>
        <c:axId val="155420481"/>
        <c:axId val="772587309"/>
      </c:barChart>
      <c:catAx>
        <c:axId val="15542048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2587309"/>
        <c:crosses val="autoZero"/>
        <c:auto val="1"/>
        <c:lblAlgn val="ctr"/>
        <c:lblOffset val="100"/>
        <c:noMultiLvlLbl val="0"/>
      </c:catAx>
      <c:valAx>
        <c:axId val="772587309"/>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542048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324324716115004"/>
          <c:y val="0.30307267318317"/>
          <c:w val="0.34772650398647"/>
          <c:h val="0.611661708457289"/>
        </c:manualLayout>
      </c:layout>
      <c:pieChart>
        <c:varyColors val="1"/>
        <c:ser>
          <c:idx val="0"/>
          <c:order val="0"/>
          <c:tx>
            <c:strRef>
              <c:f>Sheet1!$B$1</c:f>
              <c:strCache>
                <c:ptCount val="1"/>
                <c:pt idx="0">
                  <c:v>收入决算结构图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0.8061</c:v>
                </c:pt>
                <c:pt idx="1">
                  <c:v>0.1939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0.6566</c:v>
                </c:pt>
                <c:pt idx="1">
                  <c:v>0.3434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2530.81</c:v>
                </c:pt>
                <c:pt idx="1">
                  <c:v>2530.81</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3052.6</c:v>
                </c:pt>
                <c:pt idx="1">
                  <c:v>3052.6</c:v>
                </c:pt>
              </c:numCache>
            </c:numRef>
          </c:val>
        </c:ser>
        <c:dLbls>
          <c:showLegendKey val="0"/>
          <c:showVal val="1"/>
          <c:showCatName val="0"/>
          <c:showSerName val="0"/>
          <c:showPercent val="0"/>
          <c:showBubbleSize val="0"/>
        </c:dLbls>
        <c:gapWidth val="246"/>
        <c:overlap val="-28"/>
        <c:axId val="155420481"/>
        <c:axId val="772587309"/>
      </c:barChart>
      <c:catAx>
        <c:axId val="15542048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2587309"/>
        <c:crosses val="autoZero"/>
        <c:auto val="1"/>
        <c:lblAlgn val="ctr"/>
        <c:lblOffset val="100"/>
        <c:noMultiLvlLbl val="0"/>
      </c:catAx>
      <c:valAx>
        <c:axId val="772587309"/>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542048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2513.33</c:v>
                </c:pt>
                <c:pt idx="1">
                  <c:v>2460.6</c:v>
                </c:pt>
              </c:numCache>
            </c:numRef>
          </c:val>
        </c:ser>
        <c:dLbls>
          <c:showLegendKey val="0"/>
          <c:showVal val="1"/>
          <c:showCatName val="0"/>
          <c:showSerName val="0"/>
          <c:showPercent val="0"/>
          <c:showBubbleSize val="0"/>
        </c:dLbls>
        <c:gapWidth val="246"/>
        <c:overlap val="-28"/>
        <c:axId val="90913494"/>
        <c:axId val="971163022"/>
      </c:barChart>
      <c:catAx>
        <c:axId val="9091349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1163022"/>
        <c:crosses val="autoZero"/>
        <c:auto val="1"/>
        <c:lblAlgn val="ctr"/>
        <c:lblOffset val="100"/>
        <c:noMultiLvlLbl val="0"/>
      </c:catAx>
      <c:valAx>
        <c:axId val="971163022"/>
        <c:scaling>
          <c:orientation val="minMax"/>
          <c:max val="2600"/>
          <c:min val="220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91349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一般公共服务支出</c:v>
                </c:pt>
                <c:pt idx="1">
                  <c:v>文化旅游体育与传媒支出</c:v>
                </c:pt>
                <c:pt idx="2">
                  <c:v>卫生健康支出</c:v>
                </c:pt>
                <c:pt idx="3">
                  <c:v>城乡社区支出</c:v>
                </c:pt>
                <c:pt idx="4">
                  <c:v>节能环保支出</c:v>
                </c:pt>
                <c:pt idx="5">
                  <c:v>社会保障和就业支出</c:v>
                </c:pt>
                <c:pt idx="6">
                  <c:v>住房保障支出</c:v>
                </c:pt>
                <c:pt idx="7">
                  <c:v>农林水支出</c:v>
                </c:pt>
                <c:pt idx="8">
                  <c:v>灾害防治及应急管理支出</c:v>
                </c:pt>
              </c:strCache>
            </c:strRef>
          </c:cat>
          <c:val>
            <c:numRef>
              <c:f>Sheet1!$B$2:$B$10</c:f>
              <c:numCache>
                <c:formatCode>0.00%</c:formatCode>
                <c:ptCount val="9"/>
                <c:pt idx="0">
                  <c:v>0.2613</c:v>
                </c:pt>
                <c:pt idx="1">
                  <c:v>0.0159</c:v>
                </c:pt>
                <c:pt idx="2">
                  <c:v>0.0316</c:v>
                </c:pt>
                <c:pt idx="3">
                  <c:v>0.0328</c:v>
                </c:pt>
                <c:pt idx="4">
                  <c:v>0.0102</c:v>
                </c:pt>
                <c:pt idx="5" c:formatCode="0%">
                  <c:v>0.12</c:v>
                </c:pt>
                <c:pt idx="6">
                  <c:v>0.0388</c:v>
                </c:pt>
                <c:pt idx="7">
                  <c:v>0.4817</c:v>
                </c:pt>
                <c:pt idx="8">
                  <c:v>0.0077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因公出国（境）费支出决算</c:v>
                </c:pt>
                <c:pt idx="1">
                  <c:v>公务用车购置及运行维护费支出决算</c:v>
                </c:pt>
                <c:pt idx="2">
                  <c:v>公务接待费支出决算</c:v>
                </c:pt>
              </c:strCache>
            </c:strRef>
          </c:cat>
          <c:val>
            <c:numRef>
              <c:f>Sheet1!$B$2:$B$4</c:f>
              <c:numCache>
                <c:formatCode>0%</c:formatCode>
                <c:ptCount val="3"/>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117</Pages>
  <Words>50806</Words>
  <Characters>54278</Characters>
  <Lines>37</Lines>
  <Paragraphs>10</Paragraphs>
  <TotalTime>3</TotalTime>
  <ScaleCrop>false</ScaleCrop>
  <LinksUpToDate>false</LinksUpToDate>
  <CharactersWithSpaces>54869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2015-09-11T02:15:00Z</dcterms:created>
  <dc:creator>Lenovo User</dc:creator>
  <cp:lastModifiedBy>Administrator</cp:lastModifiedBy>
  <cp:lastPrinted>2024-08-09T08:15:00Z</cp:lastPrinted>
  <dcterms:modified xsi:type="dcterms:W3CDTF">2024-08-27T07:38:44Z</dcterms:modified>
  <dc:title>遂宁市财政局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9AD2DC76A55A46B1902950785AAA41AB_13</vt:lpwstr>
  </property>
</Properties>
</file>