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2" w:name="_GoBack"/>
      <w:bookmarkEnd w:id="2"/>
      <w:bookmarkStart w:id="0" w:name="OLE_LINK4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0AB2973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2024年食品安全监督抽检不合格样品信息（6批次）</w:t>
      </w:r>
    </w:p>
    <w:bookmarkEnd w:id="0"/>
    <w:tbl>
      <w:tblPr>
        <w:tblStyle w:val="3"/>
        <w:tblW w:w="14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33"/>
        <w:gridCol w:w="1460"/>
        <w:gridCol w:w="1733"/>
        <w:gridCol w:w="2422"/>
        <w:gridCol w:w="1143"/>
        <w:gridCol w:w="911"/>
        <w:gridCol w:w="673"/>
        <w:gridCol w:w="1177"/>
        <w:gridCol w:w="2262"/>
        <w:gridCol w:w="1557"/>
      </w:tblGrid>
      <w:tr w14:paraId="1E20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 w14:paraId="02B7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供应商：遂宁市船山区南大冷鲜批发市场水产区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安居区东禅镇东鸡母鱼店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四川省遂宁市安居区东禅镇琼江下路</w:t>
            </w:r>
            <w:r>
              <w:rPr>
                <w:rStyle w:val="9"/>
                <w:rFonts w:eastAsia="宋体"/>
                <w:lang w:val="en-US" w:eastAsia="zh-CN" w:bidi="ar"/>
              </w:rPr>
              <w:t>131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恩诺沙星</w:t>
            </w:r>
            <w:r>
              <w:rPr>
                <w:rStyle w:val="9"/>
                <w:rFonts w:eastAsia="宋体"/>
                <w:lang w:val="en-US" w:eastAsia="zh-CN" w:bidi="ar"/>
              </w:rPr>
              <w:t>║147μg/kg║≤100μg/kg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30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常兴禽业决山</w:t>
            </w:r>
            <w:bookmarkEnd w:id="1"/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四川省遂宁市安居区三家镇桥头路15号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地美硝唑</w:t>
            </w:r>
            <w:r>
              <w:rPr>
                <w:rStyle w:val="9"/>
                <w:rFonts w:eastAsia="宋体"/>
                <w:lang w:val="en-US" w:eastAsia="zh-CN" w:bidi="ar"/>
              </w:rPr>
              <w:t>║5.43µg/kg║</w:t>
            </w:r>
            <w:r>
              <w:rPr>
                <w:rStyle w:val="10"/>
                <w:lang w:val="en-US" w:eastAsia="zh-CN" w:bidi="ar"/>
              </w:rPr>
              <w:t>不得检出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7F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四川省遂宁市安居区三家镇政府街79号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地美硝唑</w:t>
            </w:r>
            <w:r>
              <w:rPr>
                <w:rStyle w:val="9"/>
                <w:rFonts w:eastAsia="宋体"/>
                <w:lang w:val="en-US" w:eastAsia="zh-CN" w:bidi="ar"/>
              </w:rPr>
              <w:t>║</w:t>
            </w:r>
            <w:r>
              <w:rPr>
                <w:rStyle w:val="10"/>
                <w:lang w:val="en-US" w:eastAsia="zh-CN" w:bidi="ar"/>
              </w:rPr>
              <w:t>8.46</w:t>
            </w:r>
            <w:r>
              <w:rPr>
                <w:rStyle w:val="9"/>
                <w:rFonts w:eastAsia="宋体"/>
                <w:lang w:val="en-US" w:eastAsia="zh-CN" w:bidi="ar"/>
              </w:rPr>
              <w:t>µg/kg║</w:t>
            </w:r>
            <w:r>
              <w:rPr>
                <w:rStyle w:val="10"/>
                <w:lang w:val="en-US" w:eastAsia="zh-CN" w:bidi="ar"/>
              </w:rPr>
              <w:t>不得检出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94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供应商地址：资阳市乐至县蔬菜批发市场7号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四川省遂宁市安居区分水镇综合市场摊点4、5、6号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甲氧苄啶</w:t>
            </w:r>
            <w:r>
              <w:rPr>
                <w:rStyle w:val="9"/>
                <w:rFonts w:eastAsia="宋体"/>
                <w:lang w:val="en-US" w:eastAsia="zh-CN" w:bidi="ar"/>
              </w:rPr>
              <w:t>║</w:t>
            </w:r>
            <w:r>
              <w:rPr>
                <w:rStyle w:val="10"/>
                <w:lang w:val="en-US" w:eastAsia="zh-CN" w:bidi="ar"/>
              </w:rPr>
              <w:t>160</w:t>
            </w:r>
            <w:r>
              <w:rPr>
                <w:rStyle w:val="9"/>
                <w:rFonts w:eastAsia="宋体"/>
                <w:lang w:val="en-US" w:eastAsia="zh-CN" w:bidi="ar"/>
              </w:rPr>
              <w:t>µg/kg║</w:t>
            </w:r>
            <w:r>
              <w:rPr>
                <w:rStyle w:val="10"/>
                <w:lang w:val="en-US" w:eastAsia="zh-CN" w:bidi="ar"/>
              </w:rPr>
              <w:t>≤10µg/kg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4F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遂宁市安居区蟠龙酿造厂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遂宁市安居区安居镇护村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遂宁市安居区蟠龙酿造厂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四川省遂宁市安居区安居镇安居职中旁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浚福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柠檬黄</w:t>
            </w:r>
            <w:r>
              <w:rPr>
                <w:rStyle w:val="9"/>
                <w:rFonts w:eastAsia="宋体"/>
                <w:lang w:val="en-US" w:eastAsia="zh-CN" w:bidi="ar"/>
              </w:rPr>
              <w:t>║</w:t>
            </w:r>
            <w:r>
              <w:rPr>
                <w:rStyle w:val="10"/>
                <w:lang w:val="en-US" w:eastAsia="zh-CN" w:bidi="ar"/>
              </w:rPr>
              <w:t>0.163g/kg</w:t>
            </w:r>
            <w:r>
              <w:rPr>
                <w:rStyle w:val="9"/>
                <w:rFonts w:eastAsia="宋体"/>
                <w:lang w:val="en-US" w:eastAsia="zh-CN" w:bidi="ar"/>
              </w:rPr>
              <w:t>║</w:t>
            </w:r>
            <w:r>
              <w:rPr>
                <w:rStyle w:val="10"/>
                <w:lang w:val="en-US" w:eastAsia="zh-CN" w:bidi="ar"/>
              </w:rPr>
              <w:t>≤0.1g/kg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5B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四川省遂宁市安居区三家镇政府街79号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二氧化硫残留量║0.269g/kg║不得使用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16BFAFFA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16F0551D"/>
    <w:rsid w:val="16F0551D"/>
    <w:rsid w:val="37C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9032</Words>
  <Characters>10643</Characters>
  <Lines>0</Lines>
  <Paragraphs>0</Paragraphs>
  <TotalTime>3</TotalTime>
  <ScaleCrop>false</ScaleCrop>
  <LinksUpToDate>false</LinksUpToDate>
  <CharactersWithSpaces>10660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2024-08-29T02:00:00Z</dcterms:created>
  <dc:creator>风姿</dc:creator>
  <cp:lastModifiedBy>dremislielie</cp:lastModifiedBy>
  <dcterms:modified xsi:type="dcterms:W3CDTF">2024-09-02T02:41:32Z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B9790F82126642A396E804A902A4751A_11</vt:lpwstr>
  </property>
</Properties>
</file>