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B3D39">
      <w:pPr>
        <w:spacing w:beforeLines="0" w:afterLines="0" w:line="600" w:lineRule="exact"/>
        <w:jc w:val="center"/>
        <w:outlineLvl w:val="9"/>
        <w:rPr>
          <w:rFonts w:ascii="方正小标宋简体" w:hAnsi="宋体" w:eastAsia="方正小标宋简体"/>
          <w:color w:val="000000"/>
          <w:sz w:val="72"/>
          <w:szCs w:val="72"/>
        </w:rPr>
      </w:pPr>
      <w:bookmarkStart w:id="0" w:name="_Toc15306267"/>
    </w:p>
    <w:p w14:paraId="5C3E1A70">
      <w:pPr>
        <w:adjustRightInd w:val="0"/>
        <w:snapToGrid w:val="0"/>
        <w:spacing w:beforeLines="0" w:afterLines="0" w:line="600" w:lineRule="exact"/>
        <w:jc w:val="center"/>
        <w:outlineLvl w:val="9"/>
        <w:rPr>
          <w:rFonts w:hint="eastAsia" w:ascii="黑体" w:hAnsi="黑体" w:eastAsia="黑体"/>
          <w:b/>
          <w:bCs/>
          <w:color w:val="000000"/>
          <w:sz w:val="72"/>
          <w:szCs w:val="72"/>
          <w:lang w:eastAsia="zh-CN"/>
        </w:rPr>
      </w:pPr>
      <w:bookmarkStart w:id="1" w:name="_Toc7333"/>
      <w:bookmarkStart w:id="2" w:name="_Toc15396475"/>
      <w:bookmarkStart w:id="3" w:name="_Toc21665"/>
      <w:bookmarkStart w:id="4" w:name="_Toc15396597"/>
      <w:bookmarkStart w:id="5" w:name="_Toc15377425"/>
      <w:bookmarkStart w:id="6" w:name="_Toc14417"/>
      <w:bookmarkStart w:id="7" w:name="_Toc15377193"/>
      <w:bookmarkStart w:id="8" w:name="_Toc26596"/>
      <w:bookmarkStart w:id="9" w:name="_Toc20636"/>
      <w:bookmarkStart w:id="10" w:name="_Toc30347"/>
      <w:bookmarkStart w:id="11" w:name="_Toc15378441"/>
    </w:p>
    <w:p w14:paraId="7EB7C284">
      <w:pPr>
        <w:adjustRightInd w:val="0"/>
        <w:snapToGrid w:val="0"/>
        <w:spacing w:beforeLines="0" w:afterLines="0" w:line="600" w:lineRule="exact"/>
        <w:jc w:val="center"/>
        <w:outlineLvl w:val="9"/>
        <w:rPr>
          <w:rFonts w:hint="eastAsia" w:ascii="黑体" w:hAnsi="黑体" w:eastAsia="黑体"/>
          <w:b/>
          <w:bCs/>
          <w:color w:val="000000"/>
          <w:sz w:val="72"/>
          <w:szCs w:val="72"/>
          <w:lang w:eastAsia="zh-CN"/>
        </w:rPr>
      </w:pPr>
    </w:p>
    <w:p w14:paraId="7C5148F9">
      <w:pPr>
        <w:adjustRightInd w:val="0"/>
        <w:snapToGrid w:val="0"/>
        <w:spacing w:beforeLines="0" w:afterLines="0" w:line="800" w:lineRule="exact"/>
        <w:ind w:firstLine="0" w:firstLineChars="0"/>
        <w:jc w:val="center"/>
        <w:outlineLvl w:val="0"/>
        <w:rPr>
          <w:rFonts w:ascii="黑体" w:hAnsi="黑体" w:eastAsia="黑体"/>
          <w:b/>
          <w:bCs/>
          <w:color w:val="000000"/>
          <w:sz w:val="72"/>
          <w:szCs w:val="72"/>
        </w:rPr>
      </w:pPr>
      <w:bookmarkStart w:id="12" w:name="_Toc22181"/>
      <w:bookmarkStart w:id="13" w:name="_Toc9265"/>
      <w:bookmarkStart w:id="14" w:name="_Toc28392"/>
      <w:r>
        <w:rPr>
          <w:rFonts w:hint="eastAsia" w:ascii="黑体" w:hAnsi="黑体" w:eastAsia="黑体"/>
          <w:b/>
          <w:bCs/>
          <w:color w:val="000000"/>
          <w:sz w:val="72"/>
          <w:szCs w:val="72"/>
          <w:lang w:eastAsia="zh-CN"/>
        </w:rPr>
        <w:t>2023</w:t>
      </w:r>
      <w:r>
        <w:rPr>
          <w:rFonts w:hint="eastAsia" w:ascii="黑体" w:hAnsi="黑体" w:eastAsia="黑体"/>
          <w:b/>
          <w:bCs/>
          <w:color w:val="000000"/>
          <w:sz w:val="72"/>
          <w:szCs w:val="72"/>
        </w:rPr>
        <w:t>年度</w:t>
      </w:r>
      <w:bookmarkEnd w:id="1"/>
      <w:bookmarkEnd w:id="2"/>
      <w:bookmarkEnd w:id="3"/>
      <w:bookmarkEnd w:id="4"/>
      <w:bookmarkEnd w:id="5"/>
      <w:bookmarkEnd w:id="6"/>
      <w:bookmarkEnd w:id="7"/>
      <w:bookmarkEnd w:id="8"/>
      <w:bookmarkEnd w:id="9"/>
      <w:bookmarkEnd w:id="10"/>
      <w:bookmarkEnd w:id="11"/>
      <w:bookmarkEnd w:id="12"/>
      <w:bookmarkEnd w:id="13"/>
      <w:bookmarkEnd w:id="14"/>
      <w:bookmarkStart w:id="327" w:name="_GoBack"/>
      <w:bookmarkEnd w:id="327"/>
    </w:p>
    <w:p w14:paraId="3066E43E">
      <w:pPr>
        <w:spacing w:beforeLines="0" w:afterLines="0" w:line="800" w:lineRule="exact"/>
        <w:ind w:firstLine="0" w:firstLineChars="0"/>
        <w:jc w:val="center"/>
        <w:outlineLvl w:val="9"/>
        <w:rPr>
          <w:rFonts w:ascii="方正小标宋简体" w:hAnsi="宋体" w:eastAsia="方正小标宋简体"/>
          <w:color w:val="000000"/>
          <w:sz w:val="72"/>
          <w:szCs w:val="72"/>
        </w:rPr>
      </w:pPr>
    </w:p>
    <w:bookmarkEnd w:id="0"/>
    <w:p w14:paraId="3E3C9E3D">
      <w:pPr>
        <w:adjustRightInd w:val="0"/>
        <w:snapToGrid w:val="0"/>
        <w:spacing w:beforeLines="0" w:afterLines="0" w:line="800" w:lineRule="exact"/>
        <w:ind w:firstLine="0" w:firstLineChars="0"/>
        <w:jc w:val="center"/>
        <w:outlineLvl w:val="0"/>
        <w:rPr>
          <w:rFonts w:hint="eastAsia" w:ascii="方正小标宋简体" w:hAnsi="宋体" w:eastAsia="方正小标宋简体"/>
          <w:color w:val="000000"/>
          <w:sz w:val="72"/>
          <w:szCs w:val="72"/>
        </w:rPr>
      </w:pPr>
      <w:bookmarkStart w:id="15" w:name="_Toc15396476"/>
      <w:bookmarkStart w:id="16" w:name="_Toc15396598"/>
      <w:bookmarkStart w:id="17" w:name="_Toc13230"/>
      <w:bookmarkStart w:id="18" w:name="_Toc15377194"/>
      <w:bookmarkStart w:id="19" w:name="_Toc26636"/>
      <w:bookmarkStart w:id="20" w:name="_Toc21781"/>
      <w:bookmarkStart w:id="21" w:name="_Toc28813"/>
      <w:bookmarkStart w:id="22" w:name="_Toc15378442"/>
      <w:bookmarkStart w:id="23" w:name="_Toc7205"/>
      <w:bookmarkStart w:id="24" w:name="_Toc15591"/>
      <w:bookmarkStart w:id="25" w:name="_Toc15377426"/>
      <w:bookmarkStart w:id="26" w:name="_Toc15306268"/>
      <w:bookmarkStart w:id="27" w:name="_Toc23831"/>
      <w:bookmarkStart w:id="28" w:name="_Toc17041"/>
      <w:r>
        <w:rPr>
          <w:rFonts w:hint="eastAsia" w:ascii="方正小标宋简体" w:hAnsi="宋体" w:eastAsia="方正小标宋简体"/>
          <w:color w:val="000000"/>
          <w:sz w:val="72"/>
          <w:szCs w:val="72"/>
        </w:rPr>
        <w:t>四川省遂宁市安居区现代农业产业园区</w:t>
      </w:r>
      <w:r>
        <w:rPr>
          <w:rFonts w:hint="eastAsia" w:ascii="方正小标宋简体" w:hAnsi="宋体" w:eastAsia="方正小标宋简体"/>
          <w:color w:val="000000"/>
          <w:sz w:val="72"/>
          <w:szCs w:val="72"/>
          <w:lang w:eastAsia="zh-CN"/>
        </w:rPr>
        <w:t>管理委员会</w:t>
      </w:r>
      <w:r>
        <w:rPr>
          <w:rFonts w:hint="eastAsia" w:ascii="方正小标宋简体" w:hAnsi="宋体" w:eastAsia="方正小标宋简体"/>
          <w:color w:val="000000"/>
          <w:sz w:val="72"/>
          <w:szCs w:val="72"/>
        </w:rPr>
        <w:t>部门决算</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494B987">
      <w:pPr>
        <w:pStyle w:val="6"/>
        <w:spacing w:before="0" w:beforeLines="0" w:after="0" w:afterLines="0" w:line="600" w:lineRule="exact"/>
        <w:outlineLvl w:val="9"/>
        <w:rPr>
          <w:rFonts w:hint="eastAsia" w:ascii="黑体" w:hAnsi="黑体" w:eastAsia="黑体" w:cs="黑体"/>
          <w:color w:val="000000"/>
          <w:sz w:val="72"/>
          <w:szCs w:val="72"/>
        </w:rPr>
      </w:pPr>
    </w:p>
    <w:p w14:paraId="0D8CD108">
      <w:pPr>
        <w:spacing w:beforeLines="0" w:afterLines="0" w:line="600" w:lineRule="exact"/>
        <w:rPr>
          <w:rFonts w:hint="eastAsia" w:ascii="黑体" w:hAnsi="黑体" w:eastAsia="黑体" w:cs="黑体"/>
          <w:color w:val="000000"/>
          <w:sz w:val="72"/>
          <w:szCs w:val="72"/>
        </w:rPr>
      </w:pPr>
    </w:p>
    <w:p w14:paraId="6759DAB5">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bookmarkStart w:id="29" w:name="_Toc10072"/>
      <w:bookmarkStart w:id="30" w:name="_Toc15074"/>
      <w:bookmarkStart w:id="31" w:name="_Toc18129"/>
      <w:bookmarkStart w:id="32" w:name="_Toc10625"/>
      <w:bookmarkStart w:id="33" w:name="_Toc1020"/>
    </w:p>
    <w:p w14:paraId="4BB6E027">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30CC0CE5">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01162C1F">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1CE78B98">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00894C02">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6624018D">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2760656E">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38052CDA">
      <w:pPr>
        <w:rPr>
          <w:rFonts w:hint="eastAsia"/>
          <w:lang w:val="en-US" w:eastAsia="zh-CN"/>
        </w:rPr>
      </w:pPr>
    </w:p>
    <w:p w14:paraId="07685BCA">
      <w:pPr>
        <w:pStyle w:val="6"/>
        <w:spacing w:before="0" w:beforeLines="0" w:after="0" w:afterLines="0" w:line="600" w:lineRule="exact"/>
        <w:ind w:firstLine="2880" w:firstLineChars="600"/>
        <w:outlineLvl w:val="9"/>
        <w:rPr>
          <w:rFonts w:hint="eastAsia" w:ascii="黑体" w:hAnsi="黑体" w:eastAsia="黑体" w:cs="Times New Roman"/>
          <w:b w:val="0"/>
          <w:bCs w:val="0"/>
          <w:color w:val="000000"/>
          <w:kern w:val="2"/>
          <w:sz w:val="48"/>
          <w:szCs w:val="48"/>
          <w:lang w:val="en-US" w:eastAsia="zh-CN" w:bidi="ar-SA"/>
        </w:rPr>
      </w:pPr>
    </w:p>
    <w:p w14:paraId="16801D21">
      <w:pPr>
        <w:rPr>
          <w:rFonts w:hint="eastAsia" w:ascii="黑体" w:hAnsi="黑体" w:eastAsia="黑体" w:cs="Times New Roman"/>
          <w:b w:val="0"/>
          <w:bCs w:val="0"/>
          <w:color w:val="000000"/>
          <w:kern w:val="2"/>
          <w:sz w:val="48"/>
          <w:szCs w:val="48"/>
          <w:lang w:val="en-US" w:eastAsia="zh-CN" w:bidi="ar-SA"/>
        </w:rPr>
      </w:pPr>
    </w:p>
    <w:p w14:paraId="35C6F71C">
      <w:pPr>
        <w:pStyle w:val="6"/>
        <w:spacing w:before="0" w:beforeLines="0" w:after="0" w:afterLines="0" w:line="600" w:lineRule="exact"/>
        <w:ind w:firstLine="0" w:firstLineChars="0"/>
        <w:jc w:val="center"/>
        <w:outlineLvl w:val="9"/>
        <w:rPr>
          <w:rFonts w:hint="default" w:ascii="黑体" w:hAnsi="黑体" w:eastAsia="黑体" w:cs="Times New Roman"/>
          <w:b w:val="0"/>
          <w:bCs w:val="0"/>
          <w:color w:val="000000"/>
          <w:kern w:val="2"/>
          <w:sz w:val="48"/>
          <w:szCs w:val="48"/>
          <w:lang w:val="en-US" w:eastAsia="zh-CN" w:bidi="ar-SA"/>
        </w:rPr>
      </w:pPr>
      <w:r>
        <w:rPr>
          <w:rFonts w:hint="eastAsia" w:ascii="黑体" w:hAnsi="黑体" w:eastAsia="黑体" w:cs="Times New Roman"/>
          <w:b w:val="0"/>
          <w:bCs w:val="0"/>
          <w:color w:val="000000"/>
          <w:kern w:val="2"/>
          <w:sz w:val="48"/>
          <w:szCs w:val="48"/>
          <w:lang w:val="en-US" w:eastAsia="zh-CN" w:bidi="ar-SA"/>
        </w:rPr>
        <w:t>目录</w:t>
      </w:r>
      <w:bookmarkEnd w:id="29"/>
      <w:bookmarkEnd w:id="30"/>
      <w:bookmarkEnd w:id="31"/>
      <w:bookmarkEnd w:id="32"/>
      <w:bookmarkEnd w:id="33"/>
    </w:p>
    <w:p w14:paraId="699E0D49">
      <w:pPr>
        <w:pStyle w:val="17"/>
        <w:spacing w:before="0" w:beforeLines="0" w:afterLines="0" w:line="600" w:lineRule="exact"/>
        <w:rPr>
          <w:rFonts w:hint="default" w:ascii="Times New Roman" w:hAnsi="Times New Roman"/>
          <w:color w:val="auto"/>
          <w:highlight w:val="none"/>
        </w:rPr>
      </w:pPr>
      <w:r>
        <w:rPr>
          <w:rFonts w:hint="default" w:ascii="Times New Roman" w:hAnsi="Times New Roman"/>
          <w:color w:val="auto"/>
          <w:highlight w:val="none"/>
        </w:rPr>
        <w:t>公开时间：20</w:t>
      </w:r>
      <w:r>
        <w:rPr>
          <w:rFonts w:hint="default" w:ascii="Times New Roman" w:hAnsi="Times New Roman"/>
          <w:color w:val="auto"/>
          <w:highlight w:val="none"/>
          <w:lang w:val="en-US" w:eastAsia="zh-CN"/>
        </w:rPr>
        <w:t>24</w:t>
      </w:r>
      <w:r>
        <w:rPr>
          <w:rFonts w:hint="default" w:ascii="Times New Roman" w:hAnsi="Times New Roman"/>
          <w:color w:val="auto"/>
          <w:highlight w:val="none"/>
        </w:rPr>
        <w:t>年</w:t>
      </w:r>
      <w:r>
        <w:rPr>
          <w:rFonts w:hint="default" w:ascii="Times New Roman" w:hAnsi="Times New Roman"/>
          <w:color w:val="auto"/>
          <w:highlight w:val="none"/>
          <w:lang w:val="en-US" w:eastAsia="zh-CN"/>
        </w:rPr>
        <w:t>8</w:t>
      </w:r>
      <w:r>
        <w:rPr>
          <w:rFonts w:hint="default" w:ascii="Times New Roman" w:hAnsi="Times New Roman"/>
          <w:color w:val="auto"/>
          <w:highlight w:val="none"/>
        </w:rPr>
        <w:t>月</w:t>
      </w:r>
      <w:r>
        <w:rPr>
          <w:rFonts w:hint="default" w:ascii="Times New Roman" w:hAnsi="Times New Roman"/>
          <w:color w:val="auto"/>
          <w:highlight w:val="none"/>
          <w:lang w:val="en-US" w:eastAsia="zh-CN"/>
        </w:rPr>
        <w:t>26</w:t>
      </w:r>
      <w:r>
        <w:rPr>
          <w:rFonts w:hint="default" w:ascii="Times New Roman" w:hAnsi="Times New Roman"/>
          <w:color w:val="auto"/>
          <w:highlight w:val="none"/>
        </w:rPr>
        <w:t>日</w:t>
      </w:r>
      <w:r>
        <w:rPr>
          <w:rFonts w:ascii="Times New Roman" w:hAnsi="Times New Roman"/>
        </w:rPr>
        <w:commentReference w:id="0"/>
      </w:r>
    </w:p>
    <w:sdt>
      <w:sdtPr>
        <w:rPr>
          <w:rFonts w:ascii="宋体" w:hAnsi="宋体" w:eastAsia="宋体" w:cs="Times New Roman"/>
          <w:kern w:val="2"/>
          <w:sz w:val="21"/>
          <w:szCs w:val="24"/>
          <w:lang w:val="en-US" w:eastAsia="zh-CN" w:bidi="ar-SA"/>
        </w:rPr>
        <w:id w:val="14745899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40B54AB0">
          <w:pPr>
            <w:spacing w:before="0" w:beforeLines="0" w:after="0" w:afterLines="0" w:line="240" w:lineRule="auto"/>
            <w:ind w:left="0" w:leftChars="0" w:right="0" w:rightChars="0" w:firstLine="0" w:firstLineChars="0"/>
            <w:jc w:val="center"/>
          </w:pPr>
        </w:p>
        <w:p w14:paraId="2F3F523B">
          <w:pPr>
            <w:pStyle w:val="17"/>
            <w:tabs>
              <w:tab w:val="right" w:leader="dot" w:pos="8306"/>
              <w:tab w:val="clear" w:pos="8296"/>
            </w:tabs>
            <w:spacing w:before="0" w:line="320" w:lineRule="exact"/>
          </w:pPr>
          <w:r>
            <w:fldChar w:fldCharType="begin"/>
          </w:r>
          <w:r>
            <w:instrText xml:space="preserve">TOC \o "1-2" \h \u </w:instrText>
          </w:r>
          <w:r>
            <w:fldChar w:fldCharType="separate"/>
          </w:r>
        </w:p>
        <w:p w14:paraId="720AAEF5">
          <w:pPr>
            <w:pStyle w:val="17"/>
            <w:tabs>
              <w:tab w:val="right" w:leader="dot" w:pos="8306"/>
              <w:tab w:val="clear" w:pos="8296"/>
            </w:tabs>
            <w:spacing w:before="0" w:line="320" w:lineRule="exact"/>
          </w:pPr>
          <w:r>
            <w:fldChar w:fldCharType="begin"/>
          </w:r>
          <w:r>
            <w:instrText xml:space="preserve"> HYPERLINK \l _Toc22444 </w:instrText>
          </w:r>
          <w:r>
            <w:fldChar w:fldCharType="separate"/>
          </w:r>
          <w:r>
            <w:rPr>
              <w:rFonts w:ascii="黑体" w:hAnsi="黑体" w:eastAsia="黑体"/>
            </w:rPr>
            <w:t>第一</w:t>
          </w:r>
          <w:r>
            <w:rPr>
              <w:rFonts w:hint="eastAsia" w:ascii="黑体" w:hAnsi="黑体" w:eastAsia="黑体" w:cs="Times New Roman"/>
              <w:bCs w:val="0"/>
              <w:kern w:val="44"/>
              <w:szCs w:val="44"/>
              <w:lang w:val="en-US" w:eastAsia="zh-CN" w:bidi="ar-SA"/>
            </w:rPr>
            <w:t>部分</w:t>
          </w:r>
          <w:r>
            <w:rPr>
              <w:rFonts w:hint="eastAsia" w:ascii="黑体" w:hAnsi="黑体" w:eastAsia="黑体"/>
              <w:bCs w:val="0"/>
            </w:rPr>
            <w:t>部门概况</w:t>
          </w:r>
          <w:r>
            <w:tab/>
          </w:r>
          <w:r>
            <w:fldChar w:fldCharType="begin"/>
          </w:r>
          <w:r>
            <w:instrText xml:space="preserve"> PAGEREF _Toc22444 \h </w:instrText>
          </w:r>
          <w:r>
            <w:fldChar w:fldCharType="separate"/>
          </w:r>
          <w:r>
            <w:t>3</w:t>
          </w:r>
          <w:r>
            <w:fldChar w:fldCharType="end"/>
          </w:r>
          <w:r>
            <w:fldChar w:fldCharType="end"/>
          </w:r>
        </w:p>
        <w:p w14:paraId="7E7EC789">
          <w:pPr>
            <w:pStyle w:val="18"/>
            <w:tabs>
              <w:tab w:val="right" w:leader="dot" w:pos="8306"/>
              <w:tab w:val="clear" w:pos="8296"/>
            </w:tabs>
            <w:spacing w:line="320" w:lineRule="exact"/>
            <w:ind w:left="0" w:leftChars="0" w:firstLine="420" w:firstLineChars="200"/>
          </w:pPr>
          <w:r>
            <w:fldChar w:fldCharType="begin"/>
          </w:r>
          <w:r>
            <w:instrText xml:space="preserve"> HYPERLINK \l _Toc24873 </w:instrText>
          </w:r>
          <w:r>
            <w:fldChar w:fldCharType="separate"/>
          </w:r>
          <w:r>
            <w:rPr>
              <w:rFonts w:hint="eastAsia" w:ascii="黑体" w:hAnsi="黑体" w:eastAsia="黑体"/>
            </w:rPr>
            <w:t>一、</w:t>
          </w:r>
          <w:r>
            <w:rPr>
              <w:rFonts w:hint="eastAsia" w:ascii="黑体" w:hAnsi="黑体" w:eastAsia="黑体"/>
              <w:highlight w:val="none"/>
              <w:lang w:eastAsia="zh-CN"/>
            </w:rPr>
            <w:t>部门职责</w:t>
          </w:r>
          <w:r>
            <w:tab/>
          </w:r>
          <w:r>
            <w:fldChar w:fldCharType="begin"/>
          </w:r>
          <w:r>
            <w:instrText xml:space="preserve"> PAGEREF _Toc24873 \h </w:instrText>
          </w:r>
          <w:r>
            <w:fldChar w:fldCharType="separate"/>
          </w:r>
          <w:r>
            <w:t>3</w:t>
          </w:r>
          <w:r>
            <w:fldChar w:fldCharType="end"/>
          </w:r>
          <w:r>
            <w:fldChar w:fldCharType="end"/>
          </w:r>
        </w:p>
        <w:p w14:paraId="1BAA52DC">
          <w:pPr>
            <w:pStyle w:val="18"/>
            <w:spacing w:line="320" w:lineRule="exact"/>
            <w:ind w:left="0" w:leftChars="0" w:firstLine="420" w:firstLineChars="200"/>
          </w:pPr>
          <w:r>
            <w:fldChar w:fldCharType="begin"/>
          </w:r>
          <w:r>
            <w:instrText xml:space="preserve"> HYPERLINK \l _Toc24020 </w:instrText>
          </w:r>
          <w:r>
            <w:fldChar w:fldCharType="separate"/>
          </w:r>
          <w:r>
            <w:rPr>
              <w:rFonts w:hint="eastAsia" w:ascii="黑体" w:hAnsi="黑体" w:eastAsia="黑体"/>
            </w:rPr>
            <w:t>二、机构设置</w:t>
          </w:r>
          <w:r>
            <w:tab/>
          </w:r>
          <w:r>
            <w:fldChar w:fldCharType="begin"/>
          </w:r>
          <w:r>
            <w:instrText xml:space="preserve"> PAGEREF _Toc24020 \h </w:instrText>
          </w:r>
          <w:r>
            <w:fldChar w:fldCharType="separate"/>
          </w:r>
          <w:r>
            <w:t>3</w:t>
          </w:r>
          <w:r>
            <w:fldChar w:fldCharType="end"/>
          </w:r>
          <w:r>
            <w:fldChar w:fldCharType="end"/>
          </w:r>
        </w:p>
        <w:p w14:paraId="686F4954">
          <w:pPr>
            <w:pStyle w:val="17"/>
            <w:tabs>
              <w:tab w:val="right" w:leader="dot" w:pos="8306"/>
              <w:tab w:val="clear" w:pos="8296"/>
            </w:tabs>
            <w:spacing w:before="0" w:line="320" w:lineRule="exact"/>
          </w:pPr>
          <w:r>
            <w:fldChar w:fldCharType="begin"/>
          </w:r>
          <w:r>
            <w:instrText xml:space="preserve"> HYPERLINK \l _Toc14328 </w:instrText>
          </w:r>
          <w:r>
            <w:fldChar w:fldCharType="separate"/>
          </w:r>
          <w:r>
            <w:rPr>
              <w:rFonts w:hint="eastAsia" w:ascii="黑体" w:hAnsi="黑体" w:eastAsia="黑体"/>
            </w:rPr>
            <w:t>第二部分</w:t>
          </w:r>
          <w:r>
            <w:rPr>
              <w:rFonts w:hint="eastAsia" w:ascii="黑体" w:hAnsi="黑体" w:eastAsia="黑体"/>
              <w:bCs w:val="0"/>
              <w:lang w:eastAsia="zh-CN"/>
            </w:rPr>
            <w:t>2023</w:t>
          </w:r>
          <w:r>
            <w:rPr>
              <w:rFonts w:hint="eastAsia" w:ascii="黑体" w:hAnsi="黑体" w:eastAsia="黑体"/>
              <w:bCs w:val="0"/>
            </w:rPr>
            <w:t>年度部门决算情况说明</w:t>
          </w:r>
          <w:r>
            <w:tab/>
          </w:r>
          <w:r>
            <w:fldChar w:fldCharType="begin"/>
          </w:r>
          <w:r>
            <w:instrText xml:space="preserve"> PAGEREF _Toc14328 \h </w:instrText>
          </w:r>
          <w:r>
            <w:fldChar w:fldCharType="separate"/>
          </w:r>
          <w:r>
            <w:t>4</w:t>
          </w:r>
          <w:r>
            <w:fldChar w:fldCharType="end"/>
          </w:r>
          <w:r>
            <w:fldChar w:fldCharType="end"/>
          </w:r>
        </w:p>
        <w:p w14:paraId="1617E51E">
          <w:pPr>
            <w:pStyle w:val="18"/>
            <w:tabs>
              <w:tab w:val="right" w:leader="dot" w:pos="8306"/>
              <w:tab w:val="clear" w:pos="8296"/>
            </w:tabs>
            <w:spacing w:line="320" w:lineRule="exact"/>
            <w:ind w:left="0" w:leftChars="0" w:firstLine="420" w:firstLineChars="200"/>
          </w:pPr>
          <w:r>
            <w:fldChar w:fldCharType="begin"/>
          </w:r>
          <w:r>
            <w:instrText xml:space="preserve"> HYPERLINK \l _Toc6396 </w:instrText>
          </w:r>
          <w:r>
            <w:fldChar w:fldCharType="separate"/>
          </w:r>
          <w:r>
            <w:rPr>
              <w:rFonts w:hint="default" w:ascii="黑体" w:hAnsi="黑体" w:eastAsia="黑体"/>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_Toc6396 \h </w:instrText>
          </w:r>
          <w:r>
            <w:fldChar w:fldCharType="separate"/>
          </w:r>
          <w:r>
            <w:t>4</w:t>
          </w:r>
          <w:r>
            <w:fldChar w:fldCharType="end"/>
          </w:r>
          <w:r>
            <w:fldChar w:fldCharType="end"/>
          </w:r>
        </w:p>
        <w:p w14:paraId="09305058">
          <w:pPr>
            <w:pStyle w:val="18"/>
            <w:tabs>
              <w:tab w:val="right" w:leader="dot" w:pos="8306"/>
              <w:tab w:val="clear" w:pos="8296"/>
            </w:tabs>
            <w:spacing w:line="320" w:lineRule="exact"/>
            <w:ind w:left="0" w:leftChars="0" w:firstLine="420" w:firstLineChars="200"/>
          </w:pPr>
          <w:r>
            <w:fldChar w:fldCharType="begin"/>
          </w:r>
          <w:r>
            <w:instrText xml:space="preserve"> HYPERLINK \l _Toc11113 </w:instrText>
          </w:r>
          <w: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_Toc11113 \h </w:instrText>
          </w:r>
          <w:r>
            <w:fldChar w:fldCharType="separate"/>
          </w:r>
          <w:r>
            <w:t>4</w:t>
          </w:r>
          <w:r>
            <w:fldChar w:fldCharType="end"/>
          </w:r>
          <w:r>
            <w:fldChar w:fldCharType="end"/>
          </w:r>
        </w:p>
        <w:p w14:paraId="200BC89F">
          <w:pPr>
            <w:pStyle w:val="18"/>
            <w:tabs>
              <w:tab w:val="right" w:leader="dot" w:pos="8306"/>
              <w:tab w:val="clear" w:pos="8296"/>
            </w:tabs>
            <w:spacing w:line="320" w:lineRule="exact"/>
            <w:ind w:left="0" w:leftChars="0" w:firstLine="420" w:firstLineChars="200"/>
          </w:pPr>
          <w:r>
            <w:fldChar w:fldCharType="begin"/>
          </w:r>
          <w:r>
            <w:instrText xml:space="preserve"> HYPERLINK \l _Toc27304 </w:instrText>
          </w:r>
          <w: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_Toc27304 \h </w:instrText>
          </w:r>
          <w:r>
            <w:fldChar w:fldCharType="separate"/>
          </w:r>
          <w:r>
            <w:t>5</w:t>
          </w:r>
          <w:r>
            <w:fldChar w:fldCharType="end"/>
          </w:r>
          <w:r>
            <w:fldChar w:fldCharType="end"/>
          </w:r>
        </w:p>
        <w:p w14:paraId="0FB1CBE0">
          <w:pPr>
            <w:pStyle w:val="18"/>
            <w:tabs>
              <w:tab w:val="right" w:leader="dot" w:pos="8306"/>
              <w:tab w:val="clear" w:pos="8296"/>
            </w:tabs>
            <w:spacing w:line="320" w:lineRule="exact"/>
            <w:ind w:left="0" w:leftChars="0" w:firstLine="420" w:firstLineChars="200"/>
          </w:pPr>
          <w:r>
            <w:fldChar w:fldCharType="begin"/>
          </w:r>
          <w:r>
            <w:instrText xml:space="preserve"> HYPERLINK \l _Toc14508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w:t>
          </w:r>
          <w:r>
            <w:rPr>
              <w:rFonts w:hint="eastAsia" w:ascii="黑体" w:hAnsi="黑体" w:eastAsia="黑体"/>
            </w:rPr>
            <w:t>收入支出决算总体情况说明</w:t>
          </w:r>
          <w:r>
            <w:tab/>
          </w:r>
          <w:r>
            <w:fldChar w:fldCharType="begin"/>
          </w:r>
          <w:r>
            <w:instrText xml:space="preserve"> PAGEREF _Toc14508 \h </w:instrText>
          </w:r>
          <w:r>
            <w:fldChar w:fldCharType="separate"/>
          </w:r>
          <w:r>
            <w:t>5</w:t>
          </w:r>
          <w:r>
            <w:fldChar w:fldCharType="end"/>
          </w:r>
          <w:r>
            <w:fldChar w:fldCharType="end"/>
          </w:r>
        </w:p>
        <w:p w14:paraId="5272FA67">
          <w:pPr>
            <w:pStyle w:val="18"/>
            <w:tabs>
              <w:tab w:val="right" w:leader="dot" w:pos="8306"/>
              <w:tab w:val="clear" w:pos="8296"/>
            </w:tabs>
            <w:spacing w:line="320" w:lineRule="exact"/>
            <w:ind w:left="0" w:leftChars="0" w:firstLine="420" w:firstLineChars="200"/>
          </w:pPr>
          <w:r>
            <w:fldChar w:fldCharType="begin"/>
          </w:r>
          <w:r>
            <w:instrText xml:space="preserve"> HYPERLINK \l _Toc19298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_Toc19298 \h </w:instrText>
          </w:r>
          <w:r>
            <w:fldChar w:fldCharType="separate"/>
          </w:r>
          <w:r>
            <w:t>6</w:t>
          </w:r>
          <w:r>
            <w:fldChar w:fldCharType="end"/>
          </w:r>
          <w:r>
            <w:fldChar w:fldCharType="end"/>
          </w:r>
        </w:p>
        <w:p w14:paraId="710B8E7A">
          <w:pPr>
            <w:pStyle w:val="18"/>
            <w:tabs>
              <w:tab w:val="right" w:leader="dot" w:pos="8306"/>
              <w:tab w:val="clear" w:pos="8296"/>
            </w:tabs>
            <w:spacing w:line="320" w:lineRule="exact"/>
            <w:ind w:left="0" w:leftChars="0" w:firstLine="420" w:firstLineChars="200"/>
            <w:rPr>
              <w:sz w:val="20"/>
              <w:szCs w:val="22"/>
            </w:rPr>
          </w:pPr>
          <w:r>
            <w:fldChar w:fldCharType="begin"/>
          </w:r>
          <w:r>
            <w:instrText xml:space="preserve"> HYPERLINK \l _Toc3015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_Toc3015 \h </w:instrText>
          </w:r>
          <w:r>
            <w:fldChar w:fldCharType="separate"/>
          </w:r>
          <w:r>
            <w:t>9</w:t>
          </w:r>
          <w:r>
            <w:fldChar w:fldCharType="end"/>
          </w:r>
          <w:r>
            <w:fldChar w:fldCharType="end"/>
          </w:r>
        </w:p>
        <w:p w14:paraId="5D0F7F23">
          <w:pPr>
            <w:pStyle w:val="18"/>
            <w:tabs>
              <w:tab w:val="right" w:leader="dot" w:pos="8306"/>
              <w:tab w:val="clear" w:pos="8296"/>
            </w:tabs>
            <w:spacing w:line="320" w:lineRule="exact"/>
            <w:ind w:left="0" w:leftChars="0" w:firstLine="420" w:firstLineChars="200"/>
          </w:pPr>
          <w:r>
            <w:fldChar w:fldCharType="begin"/>
          </w:r>
          <w:r>
            <w:instrText xml:space="preserve"> HYPERLINK \l _Toc458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_Toc458 \h </w:instrText>
          </w:r>
          <w:r>
            <w:fldChar w:fldCharType="separate"/>
          </w:r>
          <w:r>
            <w:t>9</w:t>
          </w:r>
          <w:r>
            <w:fldChar w:fldCharType="end"/>
          </w:r>
          <w:r>
            <w:fldChar w:fldCharType="end"/>
          </w:r>
        </w:p>
        <w:p w14:paraId="4A4AB96C">
          <w:pPr>
            <w:pStyle w:val="18"/>
            <w:tabs>
              <w:tab w:val="right" w:leader="dot" w:pos="8306"/>
              <w:tab w:val="clear" w:pos="8296"/>
            </w:tabs>
            <w:spacing w:line="320" w:lineRule="exact"/>
            <w:ind w:left="0" w:leftChars="0" w:firstLine="420" w:firstLineChars="200"/>
          </w:pPr>
          <w:r>
            <w:fldChar w:fldCharType="begin"/>
          </w:r>
          <w:r>
            <w:instrText xml:space="preserve"> HYPERLINK \l _Toc20733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_Toc20733 \h </w:instrText>
          </w:r>
          <w:r>
            <w:fldChar w:fldCharType="separate"/>
          </w:r>
          <w:r>
            <w:t>10</w:t>
          </w:r>
          <w:r>
            <w:fldChar w:fldCharType="end"/>
          </w:r>
          <w:r>
            <w:fldChar w:fldCharType="end"/>
          </w:r>
        </w:p>
        <w:p w14:paraId="74A1CC5F">
          <w:pPr>
            <w:pStyle w:val="18"/>
            <w:tabs>
              <w:tab w:val="right" w:leader="dot" w:pos="8306"/>
              <w:tab w:val="clear" w:pos="8296"/>
            </w:tabs>
            <w:spacing w:line="320" w:lineRule="exact"/>
            <w:ind w:left="0" w:leftChars="0" w:firstLine="420" w:firstLineChars="200"/>
          </w:pPr>
          <w:r>
            <w:fldChar w:fldCharType="begin"/>
          </w:r>
          <w:r>
            <w:instrText xml:space="preserve"> HYPERLINK \l _Toc24350 </w:instrText>
          </w:r>
          <w:r>
            <w:fldChar w:fldCharType="separate"/>
          </w:r>
          <w:r>
            <w:rPr>
              <w:rFonts w:hint="eastAsia" w:ascii="黑体" w:hAnsi="黑体" w:eastAsia="黑体"/>
            </w:rPr>
            <w:t>九、国有资本经营预算支出决算情况说明</w:t>
          </w:r>
          <w:r>
            <w:tab/>
          </w:r>
          <w:r>
            <w:fldChar w:fldCharType="begin"/>
          </w:r>
          <w:r>
            <w:instrText xml:space="preserve"> PAGEREF _Toc24350 \h </w:instrText>
          </w:r>
          <w:r>
            <w:fldChar w:fldCharType="separate"/>
          </w:r>
          <w:r>
            <w:t>10</w:t>
          </w:r>
          <w:r>
            <w:fldChar w:fldCharType="end"/>
          </w:r>
          <w:r>
            <w:fldChar w:fldCharType="end"/>
          </w:r>
        </w:p>
        <w:p w14:paraId="7E9F5E3D">
          <w:pPr>
            <w:pStyle w:val="18"/>
            <w:tabs>
              <w:tab w:val="right" w:leader="dot" w:pos="8306"/>
              <w:tab w:val="clear" w:pos="8296"/>
            </w:tabs>
            <w:spacing w:line="320" w:lineRule="exact"/>
            <w:ind w:left="0" w:leftChars="0" w:firstLine="420" w:firstLineChars="200"/>
          </w:pPr>
          <w:r>
            <w:fldChar w:fldCharType="begin"/>
          </w:r>
          <w:r>
            <w:instrText xml:space="preserve"> HYPERLINK \l _Toc21312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_Toc21312 \h </w:instrText>
          </w:r>
          <w:r>
            <w:fldChar w:fldCharType="separate"/>
          </w:r>
          <w:r>
            <w:t>10</w:t>
          </w:r>
          <w:r>
            <w:fldChar w:fldCharType="end"/>
          </w:r>
          <w:r>
            <w:fldChar w:fldCharType="end"/>
          </w:r>
        </w:p>
        <w:p w14:paraId="2F8176E5">
          <w:pPr>
            <w:pStyle w:val="17"/>
            <w:tabs>
              <w:tab w:val="right" w:leader="dot" w:pos="8306"/>
              <w:tab w:val="clear" w:pos="8296"/>
            </w:tabs>
            <w:spacing w:before="0" w:line="320" w:lineRule="exact"/>
          </w:pPr>
          <w:r>
            <w:fldChar w:fldCharType="begin"/>
          </w:r>
          <w:r>
            <w:instrText xml:space="preserve"> HYPERLINK \l _Toc9786 </w:instrText>
          </w:r>
          <w:r>
            <w:fldChar w:fldCharType="separate"/>
          </w:r>
          <w:r>
            <w:rPr>
              <w:rFonts w:hint="eastAsia" w:ascii="黑体" w:hAnsi="黑体" w:eastAsia="黑体"/>
            </w:rPr>
            <w:t>第三部分</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_Toc9786 \h </w:instrText>
          </w:r>
          <w:r>
            <w:fldChar w:fldCharType="separate"/>
          </w:r>
          <w:r>
            <w:t>15</w:t>
          </w:r>
          <w:r>
            <w:fldChar w:fldCharType="end"/>
          </w:r>
          <w:r>
            <w:fldChar w:fldCharType="end"/>
          </w:r>
        </w:p>
        <w:p w14:paraId="53DBCE19">
          <w:pPr>
            <w:pStyle w:val="17"/>
            <w:tabs>
              <w:tab w:val="right" w:leader="dot" w:pos="8306"/>
              <w:tab w:val="clear" w:pos="8296"/>
            </w:tabs>
            <w:spacing w:before="0" w:line="320" w:lineRule="exact"/>
          </w:pPr>
          <w:r>
            <w:fldChar w:fldCharType="begin"/>
          </w:r>
          <w:r>
            <w:instrText xml:space="preserve"> HYPERLINK \l _Toc9498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四部分附件</w:t>
          </w:r>
          <w:r>
            <w:tab/>
          </w:r>
          <w:r>
            <w:fldChar w:fldCharType="begin"/>
          </w:r>
          <w:r>
            <w:instrText xml:space="preserve"> PAGEREF _Toc9498 \h </w:instrText>
          </w:r>
          <w:r>
            <w:fldChar w:fldCharType="separate"/>
          </w:r>
          <w:r>
            <w:t>18</w:t>
          </w:r>
          <w:r>
            <w:fldChar w:fldCharType="end"/>
          </w:r>
          <w:r>
            <w:fldChar w:fldCharType="end"/>
          </w:r>
        </w:p>
        <w:p w14:paraId="18452A82">
          <w:pPr>
            <w:pStyle w:val="18"/>
            <w:tabs>
              <w:tab w:val="right" w:leader="dot" w:pos="8306"/>
              <w:tab w:val="clear" w:pos="8296"/>
            </w:tabs>
            <w:spacing w:line="320" w:lineRule="exact"/>
            <w:ind w:left="0" w:leftChars="0" w:firstLine="420" w:firstLineChars="200"/>
          </w:pPr>
          <w:r>
            <w:fldChar w:fldCharType="begin"/>
          </w:r>
          <w:r>
            <w:instrText xml:space="preserve"> HYPERLINK \l _Toc31764 </w:instrText>
          </w:r>
          <w: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1</w:t>
          </w:r>
          <w:r>
            <w:tab/>
          </w:r>
          <w:r>
            <w:fldChar w:fldCharType="begin"/>
          </w:r>
          <w:r>
            <w:instrText xml:space="preserve"> PAGEREF _Toc31764 \h </w:instrText>
          </w:r>
          <w:r>
            <w:fldChar w:fldCharType="separate"/>
          </w:r>
          <w:r>
            <w:t>18</w:t>
          </w:r>
          <w:r>
            <w:fldChar w:fldCharType="end"/>
          </w:r>
          <w:r>
            <w:fldChar w:fldCharType="end"/>
          </w:r>
        </w:p>
        <w:p w14:paraId="562DCE2C">
          <w:pPr>
            <w:pStyle w:val="18"/>
            <w:tabs>
              <w:tab w:val="right" w:leader="dot" w:pos="8306"/>
              <w:tab w:val="clear" w:pos="8296"/>
            </w:tabs>
            <w:spacing w:line="320" w:lineRule="exact"/>
            <w:ind w:left="0" w:leftChars="0" w:firstLine="420" w:firstLineChars="200"/>
          </w:pPr>
          <w:r>
            <w:fldChar w:fldCharType="begin"/>
          </w:r>
          <w:r>
            <w:instrText xml:space="preserve"> HYPERLINK \l _Toc14925 </w:instrText>
          </w:r>
          <w:r>
            <w:fldChar w:fldCharType="separate"/>
          </w:r>
          <w:r>
            <w:rPr>
              <w:rFonts w:hint="eastAsia" w:ascii="黑体" w:hAnsi="黑体" w:eastAsia="黑体" w:cs="黑体"/>
              <w:lang w:val="zh-CN" w:eastAsia="zh-CN"/>
            </w:rPr>
            <w:t>附件</w:t>
          </w:r>
          <w:r>
            <w:rPr>
              <w:rFonts w:hint="eastAsia" w:ascii="黑体" w:hAnsi="黑体" w:eastAsia="黑体" w:cs="黑体"/>
              <w:lang w:val="en-US" w:eastAsia="zh-CN"/>
            </w:rPr>
            <w:t>2</w:t>
          </w:r>
          <w:r>
            <w:tab/>
          </w:r>
          <w:r>
            <w:fldChar w:fldCharType="begin"/>
          </w:r>
          <w:r>
            <w:instrText xml:space="preserve"> PAGEREF _Toc14925 \h </w:instrText>
          </w:r>
          <w:r>
            <w:fldChar w:fldCharType="separate"/>
          </w:r>
          <w:r>
            <w:t>24</w:t>
          </w:r>
          <w:r>
            <w:fldChar w:fldCharType="end"/>
          </w:r>
          <w:r>
            <w:fldChar w:fldCharType="end"/>
          </w:r>
        </w:p>
        <w:p w14:paraId="48D91211">
          <w:pPr>
            <w:pStyle w:val="17"/>
            <w:tabs>
              <w:tab w:val="right" w:leader="dot" w:pos="8306"/>
              <w:tab w:val="clear" w:pos="8296"/>
            </w:tabs>
            <w:spacing w:before="0" w:line="320" w:lineRule="exact"/>
          </w:pPr>
          <w:r>
            <w:fldChar w:fldCharType="begin"/>
          </w:r>
          <w:r>
            <w:instrText xml:space="preserve"> HYPERLINK \l _Toc2511 </w:instrText>
          </w:r>
          <w:r>
            <w:fldChar w:fldCharType="separate"/>
          </w:r>
          <w:r>
            <w:rPr>
              <w:rFonts w:hint="eastAsia" w:ascii="Times New Roman" w:hAnsi="Times New Roman" w:eastAsia="方正小标宋简体" w:cs="方正小标宋简体"/>
              <w:kern w:val="2"/>
              <w:szCs w:val="44"/>
              <w:lang w:val="en-US" w:eastAsia="zh-CN" w:bidi="ar"/>
            </w:rPr>
            <w:t>第</w:t>
          </w:r>
          <w:r>
            <w:rPr>
              <w:rFonts w:hint="eastAsia" w:ascii="Times New Roman" w:hAnsi="Times New Roman" w:eastAsia="方正小标宋简体" w:cs="方正小标宋简体"/>
              <w:bCs/>
              <w:i w:val="0"/>
              <w:iCs/>
              <w:kern w:val="44"/>
              <w:szCs w:val="44"/>
              <w:lang w:val="en-US" w:eastAsia="zh-CN" w:bidi="ar"/>
            </w:rPr>
            <w:t>五部分附表</w:t>
          </w:r>
          <w:r>
            <w:tab/>
          </w:r>
          <w:r>
            <w:fldChar w:fldCharType="begin"/>
          </w:r>
          <w:r>
            <w:instrText xml:space="preserve"> PAGEREF _Toc2511 \h </w:instrText>
          </w:r>
          <w:r>
            <w:fldChar w:fldCharType="separate"/>
          </w:r>
          <w:r>
            <w:t>53</w:t>
          </w:r>
          <w:r>
            <w:fldChar w:fldCharType="end"/>
          </w:r>
          <w:r>
            <w:fldChar w:fldCharType="end"/>
          </w:r>
        </w:p>
        <w:p w14:paraId="48E419DE">
          <w:pPr>
            <w:pStyle w:val="18"/>
            <w:tabs>
              <w:tab w:val="right" w:leader="dot" w:pos="8306"/>
              <w:tab w:val="clear" w:pos="8296"/>
            </w:tabs>
            <w:spacing w:line="320" w:lineRule="exact"/>
            <w:ind w:left="0" w:leftChars="0" w:firstLine="420" w:firstLineChars="200"/>
          </w:pPr>
          <w:r>
            <w:fldChar w:fldCharType="begin"/>
          </w:r>
          <w:r>
            <w:instrText xml:space="preserve"> HYPERLINK \l _Toc3229 </w:instrText>
          </w:r>
          <w:r>
            <w:fldChar w:fldCharType="separate"/>
          </w:r>
          <w:r>
            <w:rPr>
              <w:rFonts w:hint="eastAsia" w:ascii="Times New Roman" w:hAnsi="Times New Roman" w:eastAsia="仿宋_GB2312" w:cs="仿宋_GB2312"/>
              <w:bCs w:val="0"/>
              <w:i w:val="0"/>
              <w:iCs w:val="0"/>
              <w:lang w:eastAsia="zh-CN"/>
            </w:rPr>
            <w:t>一、收</w:t>
          </w:r>
          <w:r>
            <w:rPr>
              <w:rFonts w:hint="eastAsia" w:ascii="Times New Roman" w:hAnsi="Times New Roman" w:eastAsia="仿宋_GB2312" w:cs="Times New Roman"/>
              <w:bCs w:val="0"/>
              <w:i w:val="0"/>
              <w:iCs w:val="0"/>
              <w:kern w:val="2"/>
              <w:szCs w:val="24"/>
              <w:lang w:eastAsia="zh-CN"/>
            </w:rPr>
            <w:t>入支出决算总表</w:t>
          </w:r>
          <w:r>
            <w:tab/>
          </w:r>
          <w:r>
            <w:fldChar w:fldCharType="begin"/>
          </w:r>
          <w:r>
            <w:instrText xml:space="preserve"> PAGEREF _Toc3229 \h </w:instrText>
          </w:r>
          <w:r>
            <w:fldChar w:fldCharType="separate"/>
          </w:r>
          <w:r>
            <w:t>54</w:t>
          </w:r>
          <w:r>
            <w:fldChar w:fldCharType="end"/>
          </w:r>
          <w:r>
            <w:fldChar w:fldCharType="end"/>
          </w:r>
        </w:p>
        <w:p w14:paraId="6CF1A824">
          <w:pPr>
            <w:pStyle w:val="18"/>
            <w:tabs>
              <w:tab w:val="right" w:leader="dot" w:pos="8306"/>
              <w:tab w:val="clear" w:pos="8296"/>
            </w:tabs>
            <w:spacing w:line="320" w:lineRule="exact"/>
            <w:ind w:left="0" w:leftChars="0" w:firstLine="420" w:firstLineChars="200"/>
          </w:pPr>
          <w:r>
            <w:fldChar w:fldCharType="begin"/>
          </w:r>
          <w:r>
            <w:instrText xml:space="preserve"> HYPERLINK \l _Toc28287 </w:instrText>
          </w:r>
          <w:r>
            <w:fldChar w:fldCharType="separate"/>
          </w:r>
          <w:r>
            <w:rPr>
              <w:rFonts w:hint="eastAsia" w:ascii="Times New Roman" w:hAnsi="Times New Roman" w:eastAsia="仿宋_GB2312" w:cs="仿宋_GB2312"/>
              <w:bCs w:val="0"/>
              <w:i w:val="0"/>
              <w:iCs w:val="0"/>
              <w:lang w:eastAsia="zh-CN"/>
            </w:rPr>
            <w:t>二、收</w:t>
          </w:r>
          <w:r>
            <w:rPr>
              <w:rFonts w:hint="eastAsia" w:ascii="Times New Roman" w:hAnsi="Times New Roman" w:eastAsia="仿宋_GB2312" w:cs="Times New Roman"/>
              <w:bCs w:val="0"/>
              <w:i w:val="0"/>
              <w:iCs w:val="0"/>
              <w:kern w:val="2"/>
              <w:szCs w:val="24"/>
              <w:lang w:eastAsia="zh-CN"/>
            </w:rPr>
            <w:t>入决算表</w:t>
          </w:r>
          <w:r>
            <w:tab/>
          </w:r>
          <w:r>
            <w:fldChar w:fldCharType="begin"/>
          </w:r>
          <w:r>
            <w:instrText xml:space="preserve"> PAGEREF _Toc28287 \h </w:instrText>
          </w:r>
          <w:r>
            <w:fldChar w:fldCharType="separate"/>
          </w:r>
          <w:r>
            <w:t>54</w:t>
          </w:r>
          <w:r>
            <w:fldChar w:fldCharType="end"/>
          </w:r>
          <w:r>
            <w:fldChar w:fldCharType="end"/>
          </w:r>
        </w:p>
        <w:p w14:paraId="38AD7DFA">
          <w:pPr>
            <w:pStyle w:val="18"/>
            <w:tabs>
              <w:tab w:val="right" w:leader="dot" w:pos="8306"/>
              <w:tab w:val="clear" w:pos="8296"/>
            </w:tabs>
            <w:spacing w:line="320" w:lineRule="exact"/>
            <w:ind w:left="0" w:leftChars="0" w:firstLine="420" w:firstLineChars="200"/>
          </w:pPr>
          <w:r>
            <w:fldChar w:fldCharType="begin"/>
          </w:r>
          <w:r>
            <w:instrText xml:space="preserve"> HYPERLINK \l _Toc26212 </w:instrText>
          </w:r>
          <w:r>
            <w:fldChar w:fldCharType="separate"/>
          </w:r>
          <w:r>
            <w:rPr>
              <w:rFonts w:hint="eastAsia" w:ascii="Times New Roman" w:hAnsi="Times New Roman" w:eastAsia="仿宋_GB2312" w:cs="Times New Roman"/>
              <w:bCs w:val="0"/>
              <w:i w:val="0"/>
              <w:iCs w:val="0"/>
              <w:kern w:val="2"/>
              <w:szCs w:val="24"/>
              <w:lang w:eastAsia="zh-CN"/>
            </w:rPr>
            <w:t>三、</w:t>
          </w:r>
          <w:r>
            <w:rPr>
              <w:rFonts w:hint="eastAsia" w:ascii="Times New Roman" w:hAnsi="Times New Roman" w:eastAsia="仿宋_GB2312" w:cs="仿宋_GB2312"/>
              <w:bCs w:val="0"/>
              <w:i w:val="0"/>
              <w:iCs w:val="0"/>
              <w:lang w:eastAsia="zh-CN"/>
            </w:rPr>
            <w:t>支</w:t>
          </w:r>
          <w:r>
            <w:rPr>
              <w:rFonts w:hint="eastAsia" w:ascii="Times New Roman" w:hAnsi="Times New Roman" w:eastAsia="仿宋_GB2312" w:cs="Times New Roman"/>
              <w:bCs w:val="0"/>
              <w:i w:val="0"/>
              <w:iCs w:val="0"/>
              <w:kern w:val="2"/>
              <w:szCs w:val="24"/>
              <w:lang w:eastAsia="zh-CN"/>
            </w:rPr>
            <w:t>出决算表</w:t>
          </w:r>
          <w:r>
            <w:tab/>
          </w:r>
          <w:r>
            <w:fldChar w:fldCharType="begin"/>
          </w:r>
          <w:r>
            <w:instrText xml:space="preserve"> PAGEREF _Toc26212 \h </w:instrText>
          </w:r>
          <w:r>
            <w:fldChar w:fldCharType="separate"/>
          </w:r>
          <w:r>
            <w:t>54</w:t>
          </w:r>
          <w:r>
            <w:fldChar w:fldCharType="end"/>
          </w:r>
          <w:r>
            <w:fldChar w:fldCharType="end"/>
          </w:r>
        </w:p>
        <w:p w14:paraId="7DAD3F35">
          <w:pPr>
            <w:pStyle w:val="18"/>
            <w:tabs>
              <w:tab w:val="right" w:leader="dot" w:pos="8306"/>
              <w:tab w:val="clear" w:pos="8296"/>
            </w:tabs>
            <w:spacing w:line="320" w:lineRule="exact"/>
            <w:ind w:left="0" w:leftChars="0" w:firstLine="420" w:firstLineChars="200"/>
          </w:pPr>
          <w:r>
            <w:fldChar w:fldCharType="begin"/>
          </w:r>
          <w:r>
            <w:instrText xml:space="preserve"> HYPERLINK \l _Toc20678 </w:instrText>
          </w:r>
          <w:r>
            <w:fldChar w:fldCharType="separate"/>
          </w:r>
          <w:r>
            <w:rPr>
              <w:rFonts w:hint="eastAsia" w:ascii="Times New Roman" w:hAnsi="Times New Roman" w:eastAsia="仿宋_GB2312" w:cs="Times New Roman"/>
              <w:bCs w:val="0"/>
              <w:i w:val="0"/>
              <w:iCs w:val="0"/>
              <w:kern w:val="2"/>
              <w:szCs w:val="24"/>
              <w:lang w:eastAsia="zh-CN"/>
            </w:rPr>
            <w:t>四、</w:t>
          </w:r>
          <w:r>
            <w:rPr>
              <w:rFonts w:hint="eastAsia" w:ascii="Times New Roman" w:hAnsi="Times New Roman" w:eastAsia="仿宋_GB2312" w:cs="仿宋_GB2312"/>
              <w:bCs w:val="0"/>
              <w:i w:val="0"/>
              <w:iCs w:val="0"/>
              <w:lang w:eastAsia="zh-CN"/>
            </w:rPr>
            <w:t>财</w:t>
          </w:r>
          <w:r>
            <w:rPr>
              <w:rFonts w:hint="eastAsia" w:ascii="Times New Roman" w:hAnsi="Times New Roman" w:eastAsia="仿宋_GB2312" w:cs="Times New Roman"/>
              <w:bCs w:val="0"/>
              <w:i w:val="0"/>
              <w:iCs w:val="0"/>
              <w:kern w:val="2"/>
              <w:szCs w:val="24"/>
              <w:lang w:eastAsia="zh-CN"/>
            </w:rPr>
            <w:t>政拨款收入支出决算总表</w:t>
          </w:r>
          <w:r>
            <w:tab/>
          </w:r>
          <w:r>
            <w:fldChar w:fldCharType="begin"/>
          </w:r>
          <w:r>
            <w:instrText xml:space="preserve"> PAGEREF _Toc20678 \h </w:instrText>
          </w:r>
          <w:r>
            <w:fldChar w:fldCharType="separate"/>
          </w:r>
          <w:r>
            <w:t>54</w:t>
          </w:r>
          <w:r>
            <w:fldChar w:fldCharType="end"/>
          </w:r>
          <w:r>
            <w:fldChar w:fldCharType="end"/>
          </w:r>
        </w:p>
        <w:p w14:paraId="663580C1">
          <w:pPr>
            <w:pStyle w:val="18"/>
            <w:tabs>
              <w:tab w:val="right" w:leader="dot" w:pos="8306"/>
              <w:tab w:val="clear" w:pos="8296"/>
            </w:tabs>
            <w:spacing w:line="320" w:lineRule="exact"/>
            <w:ind w:left="0" w:leftChars="0" w:firstLine="420" w:firstLineChars="200"/>
          </w:pPr>
          <w:r>
            <w:fldChar w:fldCharType="begin"/>
          </w:r>
          <w:r>
            <w:instrText xml:space="preserve"> HYPERLINK \l _Toc23394 </w:instrText>
          </w:r>
          <w:r>
            <w:fldChar w:fldCharType="separate"/>
          </w:r>
          <w:r>
            <w:rPr>
              <w:rFonts w:hint="eastAsia" w:ascii="Times New Roman" w:hAnsi="Times New Roman" w:eastAsia="仿宋_GB2312" w:cs="Times New Roman"/>
              <w:bCs w:val="0"/>
              <w:i w:val="0"/>
              <w:iCs w:val="0"/>
              <w:kern w:val="2"/>
              <w:szCs w:val="24"/>
              <w:lang w:eastAsia="zh-CN"/>
            </w:rPr>
            <w:t>五、</w:t>
          </w:r>
          <w:r>
            <w:rPr>
              <w:rFonts w:hint="eastAsia" w:ascii="Times New Roman" w:hAnsi="Times New Roman" w:eastAsia="仿宋_GB2312" w:cs="仿宋_GB2312"/>
              <w:bCs w:val="0"/>
              <w:i w:val="0"/>
              <w:iCs w:val="0"/>
              <w:lang w:eastAsia="zh-CN"/>
            </w:rPr>
            <w:t>财</w:t>
          </w:r>
          <w:r>
            <w:rPr>
              <w:rFonts w:hint="eastAsia" w:ascii="Times New Roman" w:hAnsi="Times New Roman" w:eastAsia="仿宋_GB2312" w:cs="Times New Roman"/>
              <w:bCs w:val="0"/>
              <w:i w:val="0"/>
              <w:iCs w:val="0"/>
              <w:kern w:val="2"/>
              <w:szCs w:val="24"/>
              <w:lang w:eastAsia="zh-CN"/>
            </w:rPr>
            <w:t>政拨款支出决算明细表</w:t>
          </w:r>
          <w:r>
            <w:tab/>
          </w:r>
          <w:r>
            <w:fldChar w:fldCharType="begin"/>
          </w:r>
          <w:r>
            <w:instrText xml:space="preserve"> PAGEREF _Toc23394 \h </w:instrText>
          </w:r>
          <w:r>
            <w:fldChar w:fldCharType="separate"/>
          </w:r>
          <w:r>
            <w:t>54</w:t>
          </w:r>
          <w:r>
            <w:fldChar w:fldCharType="end"/>
          </w:r>
          <w:r>
            <w:fldChar w:fldCharType="end"/>
          </w:r>
        </w:p>
        <w:p w14:paraId="7542E187">
          <w:pPr>
            <w:pStyle w:val="18"/>
            <w:tabs>
              <w:tab w:val="right" w:leader="dot" w:pos="8306"/>
              <w:tab w:val="clear" w:pos="8296"/>
            </w:tabs>
            <w:spacing w:line="320" w:lineRule="exact"/>
            <w:ind w:left="0" w:leftChars="0" w:firstLine="420" w:firstLineChars="200"/>
          </w:pPr>
          <w:r>
            <w:fldChar w:fldCharType="begin"/>
          </w:r>
          <w:r>
            <w:instrText xml:space="preserve"> HYPERLINK \l _Toc24183 </w:instrText>
          </w:r>
          <w:r>
            <w:fldChar w:fldCharType="separate"/>
          </w:r>
          <w:r>
            <w:rPr>
              <w:rFonts w:hint="eastAsia" w:ascii="Times New Roman" w:hAnsi="Times New Roman" w:eastAsia="仿宋_GB2312" w:cs="Times New Roman"/>
              <w:bCs w:val="0"/>
              <w:i w:val="0"/>
              <w:iCs w:val="0"/>
              <w:kern w:val="2"/>
              <w:szCs w:val="24"/>
              <w:lang w:eastAsia="zh-CN"/>
            </w:rPr>
            <w:t>六、</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般公共预算财政拨款支出决算表</w:t>
          </w:r>
          <w:r>
            <w:tab/>
          </w:r>
          <w:r>
            <w:fldChar w:fldCharType="begin"/>
          </w:r>
          <w:r>
            <w:instrText xml:space="preserve"> PAGEREF _Toc24183 \h </w:instrText>
          </w:r>
          <w:r>
            <w:fldChar w:fldCharType="separate"/>
          </w:r>
          <w:r>
            <w:t>54</w:t>
          </w:r>
          <w:r>
            <w:fldChar w:fldCharType="end"/>
          </w:r>
          <w:r>
            <w:fldChar w:fldCharType="end"/>
          </w:r>
        </w:p>
        <w:p w14:paraId="3F37EACE">
          <w:pPr>
            <w:pStyle w:val="18"/>
            <w:tabs>
              <w:tab w:val="right" w:leader="dot" w:pos="8306"/>
              <w:tab w:val="clear" w:pos="8296"/>
            </w:tabs>
            <w:spacing w:line="320" w:lineRule="exact"/>
            <w:ind w:left="0" w:leftChars="0" w:firstLine="420" w:firstLineChars="200"/>
          </w:pPr>
          <w:r>
            <w:fldChar w:fldCharType="begin"/>
          </w:r>
          <w:r>
            <w:instrText xml:space="preserve"> HYPERLINK \l _Toc11245 </w:instrText>
          </w:r>
          <w:r>
            <w:fldChar w:fldCharType="separate"/>
          </w:r>
          <w:r>
            <w:rPr>
              <w:rFonts w:hint="eastAsia" w:ascii="Times New Roman" w:hAnsi="Times New Roman" w:eastAsia="仿宋_GB2312" w:cs="Times New Roman"/>
              <w:bCs w:val="0"/>
              <w:i w:val="0"/>
              <w:iCs w:val="0"/>
              <w:kern w:val="2"/>
              <w:szCs w:val="24"/>
              <w:lang w:eastAsia="zh-CN"/>
            </w:rPr>
            <w:t>七、</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般公共预算财政拨款支出决算明细表</w:t>
          </w:r>
          <w:r>
            <w:tab/>
          </w:r>
          <w:r>
            <w:fldChar w:fldCharType="begin"/>
          </w:r>
          <w:r>
            <w:instrText xml:space="preserve"> PAGEREF _Toc11245 \h </w:instrText>
          </w:r>
          <w:r>
            <w:fldChar w:fldCharType="separate"/>
          </w:r>
          <w:r>
            <w:t>54</w:t>
          </w:r>
          <w:r>
            <w:fldChar w:fldCharType="end"/>
          </w:r>
          <w:r>
            <w:fldChar w:fldCharType="end"/>
          </w:r>
        </w:p>
        <w:p w14:paraId="52EE7C2A">
          <w:pPr>
            <w:pStyle w:val="18"/>
            <w:tabs>
              <w:tab w:val="right" w:leader="dot" w:pos="8306"/>
              <w:tab w:val="clear" w:pos="8296"/>
            </w:tabs>
            <w:spacing w:line="320" w:lineRule="exact"/>
            <w:ind w:left="0" w:leftChars="0" w:firstLine="420" w:firstLineChars="200"/>
          </w:pPr>
          <w:r>
            <w:fldChar w:fldCharType="begin"/>
          </w:r>
          <w:r>
            <w:instrText xml:space="preserve"> HYPERLINK \l _Toc16669 </w:instrText>
          </w:r>
          <w:r>
            <w:fldChar w:fldCharType="separate"/>
          </w:r>
          <w:r>
            <w:rPr>
              <w:rFonts w:hint="eastAsia" w:ascii="Times New Roman" w:hAnsi="Times New Roman" w:eastAsia="仿宋_GB2312" w:cs="Times New Roman"/>
              <w:bCs w:val="0"/>
              <w:i w:val="0"/>
              <w:iCs w:val="0"/>
              <w:kern w:val="2"/>
              <w:szCs w:val="24"/>
              <w:lang w:eastAsia="zh-CN"/>
            </w:rPr>
            <w:t>八、</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般公共预算财政拨款基本支出决算表</w:t>
          </w:r>
          <w:r>
            <w:tab/>
          </w:r>
          <w:r>
            <w:fldChar w:fldCharType="begin"/>
          </w:r>
          <w:r>
            <w:instrText xml:space="preserve"> PAGEREF _Toc16669 \h </w:instrText>
          </w:r>
          <w:r>
            <w:fldChar w:fldCharType="separate"/>
          </w:r>
          <w:r>
            <w:t>54</w:t>
          </w:r>
          <w:r>
            <w:fldChar w:fldCharType="end"/>
          </w:r>
          <w:r>
            <w:fldChar w:fldCharType="end"/>
          </w:r>
        </w:p>
        <w:p w14:paraId="62DA68DB">
          <w:pPr>
            <w:pStyle w:val="18"/>
            <w:tabs>
              <w:tab w:val="right" w:leader="dot" w:pos="8306"/>
              <w:tab w:val="clear" w:pos="8296"/>
            </w:tabs>
            <w:spacing w:line="320" w:lineRule="exact"/>
            <w:ind w:left="0" w:leftChars="0" w:firstLine="420" w:firstLineChars="200"/>
          </w:pPr>
          <w:r>
            <w:fldChar w:fldCharType="begin"/>
          </w:r>
          <w:r>
            <w:instrText xml:space="preserve"> HYPERLINK \l _Toc17350 </w:instrText>
          </w:r>
          <w:r>
            <w:fldChar w:fldCharType="separate"/>
          </w:r>
          <w:r>
            <w:rPr>
              <w:rFonts w:hint="eastAsia" w:ascii="Times New Roman" w:hAnsi="Times New Roman" w:eastAsia="仿宋_GB2312" w:cs="Times New Roman"/>
              <w:bCs w:val="0"/>
              <w:i w:val="0"/>
              <w:iCs w:val="0"/>
              <w:kern w:val="2"/>
              <w:szCs w:val="24"/>
              <w:lang w:eastAsia="zh-CN"/>
            </w:rPr>
            <w:t>九、</w:t>
          </w:r>
          <w:r>
            <w:rPr>
              <w:rFonts w:hint="eastAsia" w:ascii="Times New Roman" w:hAnsi="Times New Roman" w:eastAsia="仿宋_GB2312" w:cs="仿宋_GB2312"/>
              <w:bCs w:val="0"/>
              <w:i w:val="0"/>
              <w:iCs w:val="0"/>
              <w:lang w:eastAsia="zh-CN"/>
            </w:rPr>
            <w:t>一</w:t>
          </w:r>
          <w:r>
            <w:rPr>
              <w:rFonts w:hint="eastAsia" w:ascii="Times New Roman" w:hAnsi="Times New Roman" w:eastAsia="仿宋_GB2312" w:cs="Times New Roman"/>
              <w:bCs w:val="0"/>
              <w:i w:val="0"/>
              <w:iCs w:val="0"/>
              <w:kern w:val="2"/>
              <w:szCs w:val="24"/>
              <w:lang w:eastAsia="zh-CN"/>
            </w:rPr>
            <w:t>般公共预算财政拨款项目支出决算表</w:t>
          </w:r>
          <w:r>
            <w:tab/>
          </w:r>
          <w:r>
            <w:fldChar w:fldCharType="begin"/>
          </w:r>
          <w:r>
            <w:instrText xml:space="preserve"> PAGEREF _Toc17350 \h </w:instrText>
          </w:r>
          <w:r>
            <w:fldChar w:fldCharType="separate"/>
          </w:r>
          <w:r>
            <w:t>54</w:t>
          </w:r>
          <w:r>
            <w:fldChar w:fldCharType="end"/>
          </w:r>
          <w:r>
            <w:fldChar w:fldCharType="end"/>
          </w:r>
        </w:p>
        <w:p w14:paraId="5042EE57">
          <w:pPr>
            <w:pStyle w:val="18"/>
            <w:tabs>
              <w:tab w:val="right" w:leader="dot" w:pos="8306"/>
              <w:tab w:val="clear" w:pos="8296"/>
            </w:tabs>
            <w:spacing w:line="320" w:lineRule="exact"/>
            <w:ind w:left="0" w:leftChars="0" w:firstLine="420" w:firstLineChars="200"/>
          </w:pPr>
          <w:r>
            <w:fldChar w:fldCharType="begin"/>
          </w:r>
          <w:r>
            <w:instrText xml:space="preserve"> HYPERLINK \l _Toc1101 </w:instrText>
          </w:r>
          <w:r>
            <w:fldChar w:fldCharType="separate"/>
          </w:r>
          <w:r>
            <w:rPr>
              <w:rFonts w:hint="eastAsia" w:ascii="Times New Roman" w:hAnsi="Times New Roman" w:eastAsia="仿宋_GB2312" w:cs="Times New Roman"/>
              <w:bCs w:val="0"/>
              <w:i w:val="0"/>
              <w:iCs w:val="0"/>
              <w:kern w:val="2"/>
              <w:szCs w:val="24"/>
              <w:lang w:eastAsia="zh-CN"/>
            </w:rPr>
            <w:t>十、</w:t>
          </w:r>
          <w:r>
            <w:rPr>
              <w:rFonts w:hint="eastAsia" w:ascii="Times New Roman" w:hAnsi="Times New Roman" w:eastAsia="仿宋_GB2312" w:cs="仿宋_GB2312"/>
              <w:bCs w:val="0"/>
              <w:i w:val="0"/>
              <w:iCs w:val="0"/>
              <w:lang w:eastAsia="zh-CN"/>
            </w:rPr>
            <w:t>政</w:t>
          </w:r>
          <w:r>
            <w:rPr>
              <w:rFonts w:hint="eastAsia" w:ascii="Times New Roman" w:hAnsi="Times New Roman" w:eastAsia="仿宋_GB2312" w:cs="Times New Roman"/>
              <w:bCs w:val="0"/>
              <w:i w:val="0"/>
              <w:iCs w:val="0"/>
              <w:kern w:val="2"/>
              <w:szCs w:val="24"/>
              <w:lang w:eastAsia="zh-CN"/>
            </w:rPr>
            <w:t>府性基金预算财政拨款收入支出决算表</w:t>
          </w:r>
          <w:r>
            <w:tab/>
          </w:r>
          <w:r>
            <w:fldChar w:fldCharType="begin"/>
          </w:r>
          <w:r>
            <w:instrText xml:space="preserve"> PAGEREF _Toc1101 \h </w:instrText>
          </w:r>
          <w:r>
            <w:fldChar w:fldCharType="separate"/>
          </w:r>
          <w:r>
            <w:t>54</w:t>
          </w:r>
          <w:r>
            <w:fldChar w:fldCharType="end"/>
          </w:r>
          <w:r>
            <w:fldChar w:fldCharType="end"/>
          </w:r>
        </w:p>
        <w:p w14:paraId="7677304D">
          <w:pPr>
            <w:pStyle w:val="18"/>
            <w:tabs>
              <w:tab w:val="right" w:leader="dot" w:pos="8306"/>
              <w:tab w:val="clear" w:pos="8296"/>
            </w:tabs>
            <w:spacing w:line="320" w:lineRule="exact"/>
            <w:ind w:left="0" w:leftChars="0" w:firstLine="420" w:firstLineChars="200"/>
          </w:pPr>
          <w:r>
            <w:fldChar w:fldCharType="begin"/>
          </w:r>
          <w:r>
            <w:instrText xml:space="preserve"> HYPERLINK \l _Toc31652 </w:instrText>
          </w:r>
          <w:r>
            <w:fldChar w:fldCharType="separate"/>
          </w:r>
          <w:r>
            <w:rPr>
              <w:rFonts w:hint="eastAsia" w:ascii="Times New Roman" w:hAnsi="Times New Roman" w:eastAsia="仿宋_GB2312" w:cs="Times New Roman"/>
              <w:bCs w:val="0"/>
              <w:i w:val="0"/>
              <w:iCs w:val="0"/>
              <w:kern w:val="2"/>
              <w:szCs w:val="24"/>
              <w:lang w:eastAsia="zh-CN"/>
            </w:rPr>
            <w:t>十一、</w:t>
          </w:r>
          <w:r>
            <w:rPr>
              <w:rFonts w:hint="eastAsia" w:ascii="Times New Roman" w:hAnsi="Times New Roman" w:eastAsia="仿宋_GB2312" w:cs="仿宋_GB2312"/>
              <w:bCs w:val="0"/>
              <w:i w:val="0"/>
              <w:iCs w:val="0"/>
              <w:lang w:eastAsia="zh-CN"/>
            </w:rPr>
            <w:t>国</w:t>
          </w:r>
          <w:r>
            <w:rPr>
              <w:rFonts w:hint="eastAsia" w:ascii="Times New Roman" w:hAnsi="Times New Roman" w:eastAsia="仿宋_GB2312" w:cs="Times New Roman"/>
              <w:bCs w:val="0"/>
              <w:i w:val="0"/>
              <w:iCs w:val="0"/>
              <w:kern w:val="2"/>
              <w:szCs w:val="24"/>
              <w:lang w:eastAsia="zh-CN"/>
            </w:rPr>
            <w:t>有资本经营预算财政拨款收入支出决算表</w:t>
          </w:r>
          <w:r>
            <w:tab/>
          </w:r>
          <w:r>
            <w:fldChar w:fldCharType="begin"/>
          </w:r>
          <w:r>
            <w:instrText xml:space="preserve"> PAGEREF _Toc31652 \h </w:instrText>
          </w:r>
          <w:r>
            <w:fldChar w:fldCharType="separate"/>
          </w:r>
          <w:r>
            <w:t>54</w:t>
          </w:r>
          <w:r>
            <w:fldChar w:fldCharType="end"/>
          </w:r>
          <w:r>
            <w:fldChar w:fldCharType="end"/>
          </w:r>
        </w:p>
        <w:p w14:paraId="25776FC0">
          <w:pPr>
            <w:pStyle w:val="18"/>
            <w:tabs>
              <w:tab w:val="right" w:leader="dot" w:pos="8306"/>
              <w:tab w:val="clear" w:pos="8296"/>
            </w:tabs>
            <w:spacing w:line="320" w:lineRule="exact"/>
            <w:ind w:left="0" w:leftChars="0" w:firstLine="420" w:firstLineChars="200"/>
          </w:pPr>
          <w:r>
            <w:fldChar w:fldCharType="begin"/>
          </w:r>
          <w:r>
            <w:instrText xml:space="preserve"> HYPERLINK \l _Toc29584 </w:instrText>
          </w:r>
          <w:r>
            <w:fldChar w:fldCharType="separate"/>
          </w:r>
          <w:r>
            <w:rPr>
              <w:rFonts w:hint="eastAsia" w:ascii="Times New Roman" w:hAnsi="Times New Roman" w:eastAsia="仿宋_GB2312" w:cs="Times New Roman"/>
              <w:bCs w:val="0"/>
              <w:i w:val="0"/>
              <w:iCs w:val="0"/>
              <w:kern w:val="2"/>
              <w:szCs w:val="24"/>
              <w:lang w:eastAsia="zh-CN"/>
            </w:rPr>
            <w:t>十二、国有资本经营预算财政拨款支出决算表</w:t>
          </w:r>
          <w:r>
            <w:tab/>
          </w:r>
          <w:r>
            <w:fldChar w:fldCharType="begin"/>
          </w:r>
          <w:r>
            <w:instrText xml:space="preserve"> PAGEREF _Toc29584 \h </w:instrText>
          </w:r>
          <w:r>
            <w:fldChar w:fldCharType="separate"/>
          </w:r>
          <w:r>
            <w:t>54</w:t>
          </w:r>
          <w:r>
            <w:fldChar w:fldCharType="end"/>
          </w:r>
          <w:r>
            <w:fldChar w:fldCharType="end"/>
          </w:r>
        </w:p>
        <w:p w14:paraId="17A7ABDA">
          <w:pPr>
            <w:pStyle w:val="18"/>
            <w:tabs>
              <w:tab w:val="right" w:leader="dot" w:pos="8306"/>
              <w:tab w:val="clear" w:pos="8296"/>
            </w:tabs>
            <w:spacing w:line="320" w:lineRule="exact"/>
            <w:ind w:left="0" w:leftChars="0" w:firstLine="420" w:firstLineChars="200"/>
          </w:pPr>
          <w:r>
            <w:fldChar w:fldCharType="begin"/>
          </w:r>
          <w:r>
            <w:instrText xml:space="preserve"> HYPERLINK \l _Toc6121 </w:instrText>
          </w:r>
          <w:r>
            <w:fldChar w:fldCharType="separate"/>
          </w:r>
          <w:r>
            <w:rPr>
              <w:rFonts w:hint="eastAsia" w:ascii="Times New Roman" w:hAnsi="Times New Roman" w:eastAsia="仿宋_GB2312" w:cs="Times New Roman"/>
              <w:bCs w:val="0"/>
              <w:i w:val="0"/>
              <w:iCs w:val="0"/>
              <w:kern w:val="2"/>
              <w:szCs w:val="24"/>
              <w:lang w:eastAsia="zh-CN"/>
            </w:rPr>
            <w:t>十三、财政拨款</w:t>
          </w:r>
          <w:r>
            <w:rPr>
              <w:rFonts w:hint="default" w:ascii="Times New Roman" w:hAnsi="Times New Roman" w:eastAsia="仿宋_GB2312" w:cs="Times New Roman"/>
              <w:bCs w:val="0"/>
              <w:i w:val="0"/>
              <w:iCs w:val="0"/>
              <w:kern w:val="2"/>
              <w:szCs w:val="24"/>
              <w:lang w:val="en-US"/>
            </w:rPr>
            <w:t>“</w:t>
          </w:r>
          <w:r>
            <w:rPr>
              <w:rFonts w:hint="eastAsia" w:ascii="Times New Roman" w:hAnsi="Times New Roman" w:eastAsia="仿宋_GB2312" w:cs="Times New Roman"/>
              <w:bCs w:val="0"/>
              <w:i w:val="0"/>
              <w:iCs w:val="0"/>
              <w:kern w:val="2"/>
              <w:szCs w:val="24"/>
              <w:lang w:eastAsia="zh-CN"/>
            </w:rPr>
            <w:t>三公</w:t>
          </w:r>
          <w:r>
            <w:rPr>
              <w:rFonts w:hint="default" w:ascii="Times New Roman" w:hAnsi="Times New Roman" w:eastAsia="仿宋_GB2312" w:cs="Times New Roman"/>
              <w:bCs w:val="0"/>
              <w:i w:val="0"/>
              <w:iCs w:val="0"/>
              <w:kern w:val="2"/>
              <w:szCs w:val="24"/>
              <w:lang w:val="en-US"/>
            </w:rPr>
            <w:t>”</w:t>
          </w:r>
          <w:r>
            <w:rPr>
              <w:rFonts w:hint="eastAsia" w:ascii="Times New Roman" w:hAnsi="Times New Roman" w:eastAsia="仿宋_GB2312" w:cs="Times New Roman"/>
              <w:bCs w:val="0"/>
              <w:i w:val="0"/>
              <w:iCs w:val="0"/>
              <w:kern w:val="2"/>
              <w:szCs w:val="24"/>
              <w:lang w:eastAsia="zh-CN"/>
            </w:rPr>
            <w:t>经费支出决算表</w:t>
          </w:r>
          <w:r>
            <w:tab/>
          </w:r>
          <w:r>
            <w:fldChar w:fldCharType="begin"/>
          </w:r>
          <w:r>
            <w:instrText xml:space="preserve"> PAGEREF _Toc6121 \h </w:instrText>
          </w:r>
          <w:r>
            <w:fldChar w:fldCharType="separate"/>
          </w:r>
          <w:r>
            <w:t>54</w:t>
          </w:r>
          <w:r>
            <w:fldChar w:fldCharType="end"/>
          </w:r>
          <w:r>
            <w:fldChar w:fldCharType="end"/>
          </w:r>
        </w:p>
        <w:p w14:paraId="5D1963AE">
          <w:pPr>
            <w:spacing w:line="320" w:lineRule="exact"/>
            <w:rPr>
              <w:b/>
            </w:rPr>
          </w:pPr>
          <w:r>
            <w:fldChar w:fldCharType="end"/>
          </w:r>
        </w:p>
      </w:sdtContent>
    </w:sdt>
    <w:p w14:paraId="417D3773">
      <w:pPr>
        <w:rPr>
          <w:b/>
        </w:rPr>
      </w:pPr>
    </w:p>
    <w:p w14:paraId="13DFB04F">
      <w:pPr>
        <w:rPr>
          <w:b/>
        </w:rPr>
      </w:pPr>
    </w:p>
    <w:p w14:paraId="18D9853A">
      <w:pPr>
        <w:rPr>
          <w:b/>
        </w:rPr>
      </w:pPr>
    </w:p>
    <w:p w14:paraId="3BC551E1">
      <w:pPr>
        <w:rPr>
          <w:b/>
        </w:rPr>
      </w:pPr>
    </w:p>
    <w:p w14:paraId="69446F09">
      <w:pPr>
        <w:widowControl/>
        <w:numPr>
          <w:ilvl w:val="0"/>
          <w:numId w:val="0"/>
        </w:numPr>
        <w:spacing w:beforeLines="0" w:afterLines="0" w:line="600" w:lineRule="exact"/>
        <w:jc w:val="center"/>
        <w:outlineLvl w:val="0"/>
        <w:rPr>
          <w:rStyle w:val="36"/>
          <w:rFonts w:hint="eastAsia" w:ascii="黑体" w:hAnsi="黑体" w:eastAsia="黑体"/>
          <w:b w:val="0"/>
          <w:bCs w:val="0"/>
        </w:rPr>
      </w:pPr>
      <w:bookmarkStart w:id="34" w:name="_Toc32701"/>
      <w:bookmarkStart w:id="35" w:name="_Toc22444"/>
      <w:r>
        <w:rPr>
          <w:rStyle w:val="36"/>
          <w:rFonts w:ascii="黑体" w:hAnsi="黑体" w:eastAsia="黑体"/>
          <w:b w:val="0"/>
        </w:rPr>
        <w:t>第一</w:t>
      </w:r>
      <w:bookmarkStart w:id="36" w:name="_Toc7815"/>
      <w:bookmarkStart w:id="37" w:name="_Toc8267"/>
      <w:r>
        <w:rPr>
          <w:rFonts w:hint="eastAsia" w:ascii="黑体" w:hAnsi="黑体" w:eastAsia="黑体" w:cs="Times New Roman"/>
          <w:b w:val="0"/>
          <w:bCs w:val="0"/>
          <w:kern w:val="44"/>
          <w:sz w:val="44"/>
          <w:szCs w:val="44"/>
          <w:lang w:val="en-US" w:eastAsia="zh-CN" w:bidi="ar-SA"/>
        </w:rPr>
        <w:t>部分</w:t>
      </w:r>
      <w:r>
        <w:rPr>
          <w:rStyle w:val="36"/>
          <w:rFonts w:hint="eastAsia" w:ascii="黑体" w:hAnsi="黑体" w:eastAsia="黑体"/>
          <w:b w:val="0"/>
          <w:bCs w:val="0"/>
        </w:rPr>
        <w:t>部门概况</w:t>
      </w:r>
      <w:bookmarkEnd w:id="34"/>
      <w:bookmarkEnd w:id="35"/>
      <w:bookmarkEnd w:id="36"/>
      <w:bookmarkEnd w:id="37"/>
    </w:p>
    <w:p w14:paraId="05C94783">
      <w:pPr>
        <w:pStyle w:val="2"/>
        <w:numPr>
          <w:ilvl w:val="-1"/>
          <w:numId w:val="0"/>
        </w:numPr>
        <w:spacing w:beforeLines="0" w:afterLines="0" w:line="600" w:lineRule="exact"/>
      </w:pPr>
    </w:p>
    <w:p w14:paraId="60A53C50">
      <w:pPr>
        <w:pStyle w:val="6"/>
        <w:spacing w:before="0" w:beforeLines="0" w:after="0" w:afterLines="0" w:line="576" w:lineRule="exact"/>
        <w:ind w:firstLine="640" w:firstLineChars="200"/>
        <w:rPr>
          <w:rStyle w:val="37"/>
          <w:rFonts w:hint="eastAsia" w:ascii="仿宋" w:hAnsi="仿宋" w:eastAsia="黑体"/>
          <w:b w:val="0"/>
          <w:bCs w:val="0"/>
          <w:color w:val="auto"/>
          <w:highlight w:val="none"/>
          <w:lang w:eastAsia="zh-CN"/>
        </w:rPr>
      </w:pPr>
      <w:bookmarkStart w:id="38" w:name="_Toc15396600"/>
      <w:bookmarkStart w:id="39" w:name="_Toc15377197"/>
      <w:bookmarkStart w:id="40" w:name="_Toc25260"/>
      <w:bookmarkStart w:id="41" w:name="_Toc19465"/>
      <w:bookmarkStart w:id="42" w:name="_Toc27150"/>
      <w:bookmarkStart w:id="43" w:name="_Toc24873"/>
      <w:r>
        <w:rPr>
          <w:rFonts w:hint="eastAsia" w:ascii="黑体" w:hAnsi="黑体" w:eastAsia="黑体"/>
          <w:b w:val="0"/>
          <w:color w:val="000000"/>
        </w:rPr>
        <w:t>一、</w:t>
      </w:r>
      <w:bookmarkEnd w:id="38"/>
      <w:bookmarkEnd w:id="39"/>
      <w:bookmarkEnd w:id="40"/>
      <w:r>
        <w:rPr>
          <w:rFonts w:hint="eastAsia" w:ascii="黑体" w:hAnsi="黑体" w:eastAsia="黑体"/>
          <w:b w:val="0"/>
          <w:color w:val="auto"/>
          <w:highlight w:val="none"/>
          <w:lang w:eastAsia="zh-CN"/>
        </w:rPr>
        <w:t>部门职责</w:t>
      </w:r>
      <w:bookmarkEnd w:id="41"/>
      <w:bookmarkEnd w:id="42"/>
      <w:bookmarkEnd w:id="43"/>
    </w:p>
    <w:p w14:paraId="46A7C120">
      <w:pPr>
        <w:spacing w:beforeLines="0" w:afterLines="0" w:line="576" w:lineRule="exact"/>
        <w:ind w:firstLine="640" w:firstLineChars="200"/>
        <w:rPr>
          <w:rFonts w:hint="default" w:ascii="Times New Roman" w:hAnsi="Times New Roman" w:eastAsia="方正仿宋简体" w:cs="Times New Roman"/>
          <w:sz w:val="32"/>
          <w:szCs w:val="32"/>
          <w:lang w:val="en-US" w:eastAsia="zh-CN"/>
        </w:rPr>
      </w:pPr>
      <w:bookmarkStart w:id="44" w:name="_Toc15377200"/>
      <w:bookmarkStart w:id="45" w:name="_Toc7584"/>
      <w:bookmarkStart w:id="46" w:name="_Toc2653"/>
      <w:bookmarkStart w:id="47" w:name="_Toc15396601"/>
      <w:r>
        <w:rPr>
          <w:rFonts w:hint="default" w:ascii="Times New Roman" w:hAnsi="Times New Roman" w:eastAsia="方正仿宋简体" w:cs="Times New Roman"/>
          <w:sz w:val="32"/>
          <w:szCs w:val="32"/>
          <w:lang w:val="en-US" w:eastAsia="zh-CN"/>
        </w:rPr>
        <w:t>1</w:t>
      </w:r>
      <w:r>
        <w:rPr>
          <w:rFonts w:hint="default" w:eastAsia="方正仿宋简体"/>
          <w:sz w:val="32"/>
          <w:szCs w:val="32"/>
        </w:rPr>
        <w:commentReference w:id="1"/>
      </w:r>
      <w:r>
        <w:rPr>
          <w:rFonts w:hint="default" w:ascii="Times New Roman" w:hAnsi="Times New Roman" w:eastAsia="方正仿宋简体" w:cs="Times New Roman"/>
          <w:sz w:val="32"/>
          <w:szCs w:val="32"/>
          <w:lang w:val="en-US" w:eastAsia="zh-CN"/>
        </w:rPr>
        <w:t>.贯彻落实区委、区政府的重要决策和工作部署；</w:t>
      </w:r>
    </w:p>
    <w:p w14:paraId="77E84B7E">
      <w:pPr>
        <w:spacing w:beforeLines="0" w:afterLines="0"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2.根据全区经济社会发展总体规划，负责提出现代农业园区发展规划、建设标准及政策扶持建议并组织实施；</w:t>
      </w:r>
    </w:p>
    <w:p w14:paraId="053AFE18">
      <w:pPr>
        <w:spacing w:beforeLines="0" w:afterLines="0" w:line="576" w:lineRule="exact"/>
        <w:ind w:firstLine="640" w:firstLineChars="200"/>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3.牵头负责现代农业园区建设，指导各主体示范园区制定发展详细规划;4.研究分析国、省、市政策，结合安居发展实际提出现代农业发展方向试点、探索，做好全区现代农业产业发展示范;5.协调督促园区内产业发展的项目编制、申报和实施园区基础设施建设，协调做好园区内产业项目资源整合;6.围绕园区发展目标，引进建设投资业主，做好招商服务工作;7.牵头做好园区开发建设综合协调服务及现代农业示范园创建、申报、考核、评定等工作;8.完成区委、区政府交办的其他任务；</w:t>
      </w:r>
    </w:p>
    <w:p w14:paraId="1EFEA7C5">
      <w:pPr>
        <w:pStyle w:val="6"/>
        <w:spacing w:before="0" w:beforeLines="0" w:after="0" w:afterLines="0" w:line="576" w:lineRule="exact"/>
        <w:ind w:firstLine="640" w:firstLineChars="200"/>
        <w:rPr>
          <w:rFonts w:hint="eastAsia" w:ascii="黑体" w:hAnsi="黑体" w:eastAsia="黑体"/>
          <w:b w:val="0"/>
          <w:color w:val="000000"/>
        </w:rPr>
      </w:pPr>
      <w:bookmarkStart w:id="48" w:name="_Toc24020"/>
      <w:bookmarkStart w:id="49" w:name="_Toc1998"/>
      <w:r>
        <w:rPr>
          <w:rFonts w:hint="eastAsia" w:ascii="黑体" w:hAnsi="黑体" w:eastAsia="黑体"/>
          <w:b w:val="0"/>
          <w:color w:val="000000"/>
        </w:rPr>
        <w:t>二、机构设置</w:t>
      </w:r>
      <w:bookmarkEnd w:id="44"/>
      <w:bookmarkEnd w:id="45"/>
      <w:bookmarkEnd w:id="46"/>
      <w:bookmarkEnd w:id="47"/>
      <w:bookmarkEnd w:id="48"/>
      <w:bookmarkEnd w:id="49"/>
    </w:p>
    <w:p w14:paraId="6688D346">
      <w:pPr>
        <w:spacing w:before="0" w:beforeLines="0" w:after="0" w:afterLines="0" w:line="576" w:lineRule="exact"/>
        <w:ind w:firstLine="640" w:firstLineChars="200"/>
        <w:rPr>
          <w:rFonts w:hint="default" w:ascii="Times New Roman" w:hAnsi="Times New Roman" w:eastAsia="方正仿宋简体" w:cs="Times New Roman"/>
          <w:b w:val="0"/>
          <w:bCs w:val="0"/>
          <w:color w:val="auto"/>
          <w:kern w:val="2"/>
          <w:sz w:val="32"/>
          <w:szCs w:val="32"/>
          <w:highlight w:val="none"/>
          <w:lang w:val="en-US" w:eastAsia="zh-CN" w:bidi="ar-SA"/>
        </w:rPr>
      </w:pPr>
      <w:bookmarkStart w:id="50" w:name="_Toc1095"/>
      <w:bookmarkStart w:id="51" w:name="_Toc23388"/>
      <w:bookmarkStart w:id="52" w:name="_Toc8759"/>
      <w:bookmarkStart w:id="53" w:name="_Toc28775"/>
      <w:bookmarkStart w:id="54" w:name="_Toc1180"/>
      <w:r>
        <w:rPr>
          <w:rFonts w:hint="default" w:ascii="Times New Roman" w:hAnsi="Times New Roman" w:eastAsia="方正仿宋简体" w:cs="Times New Roman"/>
          <w:b w:val="0"/>
          <w:bCs w:val="0"/>
          <w:color w:val="auto"/>
          <w:kern w:val="2"/>
          <w:sz w:val="32"/>
          <w:szCs w:val="32"/>
          <w:highlight w:val="none"/>
          <w:lang w:val="en-US" w:eastAsia="zh-CN" w:bidi="ar-SA"/>
        </w:rPr>
        <w:t>区现代农业产业园区下属二级预算单位</w:t>
      </w:r>
      <w:commentRangeStart w:id="2"/>
      <w:r>
        <w:rPr>
          <w:rFonts w:hint="default" w:ascii="Times New Roman" w:hAnsi="Times New Roman" w:eastAsia="方正仿宋简体" w:cs="Times New Roman"/>
          <w:b w:val="0"/>
          <w:bCs w:val="0"/>
          <w:color w:val="auto"/>
          <w:kern w:val="2"/>
          <w:sz w:val="32"/>
          <w:szCs w:val="32"/>
          <w:highlight w:val="none"/>
          <w:lang w:val="en-US" w:eastAsia="zh-CN" w:bidi="ar-SA"/>
        </w:rPr>
        <w:t>1个</w:t>
      </w:r>
      <w:commentRangeEnd w:id="2"/>
      <w:r>
        <w:rPr>
          <w:rFonts w:eastAsia="方正仿宋简体"/>
          <w:sz w:val="32"/>
          <w:szCs w:val="32"/>
        </w:rPr>
        <w:commentReference w:id="2"/>
      </w:r>
      <w:r>
        <w:rPr>
          <w:rFonts w:hint="default" w:ascii="Times New Roman" w:hAnsi="Times New Roman" w:eastAsia="方正仿宋简体" w:cs="Times New Roman"/>
          <w:b w:val="0"/>
          <w:bCs w:val="0"/>
          <w:color w:val="auto"/>
          <w:kern w:val="2"/>
          <w:sz w:val="32"/>
          <w:szCs w:val="32"/>
          <w:highlight w:val="none"/>
          <w:lang w:val="en-US" w:eastAsia="zh-CN" w:bidi="ar-SA"/>
        </w:rPr>
        <w:t>，其中行政单位0个，参照公务员法管理的事业单位0个，其他事业单位0个。</w:t>
      </w:r>
      <w:bookmarkEnd w:id="50"/>
      <w:bookmarkEnd w:id="51"/>
      <w:bookmarkEnd w:id="52"/>
      <w:bookmarkEnd w:id="53"/>
      <w:bookmarkEnd w:id="54"/>
    </w:p>
    <w:p w14:paraId="129FDAA9">
      <w:pPr>
        <w:spacing w:before="0" w:beforeLines="0" w:after="0" w:afterLines="0" w:line="576" w:lineRule="exact"/>
        <w:ind w:firstLine="640" w:firstLineChars="200"/>
        <w:outlineLvl w:val="0"/>
        <w:rPr>
          <w:rFonts w:hint="default" w:ascii="Times New Roman" w:hAnsi="Times New Roman" w:eastAsia="方正仿宋简体" w:cs="Times New Roman"/>
          <w:b w:val="0"/>
          <w:bCs w:val="0"/>
          <w:color w:val="auto"/>
          <w:kern w:val="2"/>
          <w:sz w:val="32"/>
          <w:szCs w:val="32"/>
          <w:highlight w:val="none"/>
          <w:lang w:val="en-US" w:eastAsia="zh-CN" w:bidi="ar-SA"/>
        </w:rPr>
      </w:pPr>
      <w:bookmarkStart w:id="55" w:name="_Toc25060"/>
      <w:bookmarkStart w:id="56" w:name="_Toc2910"/>
      <w:bookmarkStart w:id="57" w:name="_Toc5480"/>
      <w:bookmarkStart w:id="58" w:name="_Toc6852"/>
      <w:bookmarkStart w:id="59" w:name="_Toc28782"/>
      <w:r>
        <w:rPr>
          <w:rFonts w:hint="default" w:ascii="Times New Roman" w:hAnsi="Times New Roman" w:eastAsia="方正仿宋简体" w:cs="Times New Roman"/>
          <w:b w:val="0"/>
          <w:bCs w:val="0"/>
          <w:color w:val="auto"/>
          <w:kern w:val="2"/>
          <w:sz w:val="32"/>
          <w:szCs w:val="32"/>
          <w:highlight w:val="none"/>
          <w:lang w:val="en-US" w:eastAsia="zh-CN" w:bidi="ar-SA"/>
        </w:rPr>
        <w:t>纳入区现代农业产业园区2023年度部门决算编制范围的二级预算单位包括：无。</w:t>
      </w:r>
      <w:bookmarkEnd w:id="55"/>
      <w:bookmarkEnd w:id="56"/>
      <w:bookmarkEnd w:id="57"/>
      <w:bookmarkEnd w:id="58"/>
      <w:bookmarkEnd w:id="59"/>
    </w:p>
    <w:p w14:paraId="6F30AD7D">
      <w:pPr>
        <w:pStyle w:val="2"/>
        <w:rPr>
          <w:rFonts w:hint="default" w:ascii="Times New Roman" w:hAnsi="Times New Roman" w:eastAsia="方正仿宋简体" w:cs="Times New Roman"/>
          <w:b w:val="0"/>
          <w:bCs w:val="0"/>
          <w:color w:val="auto"/>
          <w:kern w:val="2"/>
          <w:sz w:val="32"/>
          <w:szCs w:val="32"/>
          <w:highlight w:val="none"/>
          <w:lang w:val="en-US" w:eastAsia="zh-CN" w:bidi="ar-SA"/>
        </w:rPr>
      </w:pPr>
    </w:p>
    <w:p w14:paraId="067D014F">
      <w:pPr>
        <w:pStyle w:val="3"/>
        <w:rPr>
          <w:rFonts w:hint="default" w:ascii="Times New Roman" w:hAnsi="Times New Roman" w:eastAsia="方正仿宋简体" w:cs="Times New Roman"/>
          <w:b w:val="0"/>
          <w:bCs w:val="0"/>
          <w:color w:val="auto"/>
          <w:kern w:val="2"/>
          <w:sz w:val="32"/>
          <w:szCs w:val="32"/>
          <w:highlight w:val="none"/>
          <w:lang w:val="en-US" w:eastAsia="zh-CN" w:bidi="ar-SA"/>
        </w:rPr>
      </w:pPr>
    </w:p>
    <w:p w14:paraId="1EA39C85">
      <w:pPr>
        <w:pStyle w:val="3"/>
        <w:rPr>
          <w:rFonts w:hint="default" w:ascii="Times New Roman" w:hAnsi="Times New Roman" w:eastAsia="方正仿宋简体" w:cs="Times New Roman"/>
          <w:b w:val="0"/>
          <w:bCs w:val="0"/>
          <w:color w:val="auto"/>
          <w:kern w:val="2"/>
          <w:sz w:val="32"/>
          <w:szCs w:val="32"/>
          <w:highlight w:val="none"/>
          <w:lang w:val="en-US" w:eastAsia="zh-CN" w:bidi="ar-SA"/>
        </w:rPr>
      </w:pPr>
    </w:p>
    <w:p w14:paraId="7700D568">
      <w:pPr>
        <w:pStyle w:val="5"/>
        <w:spacing w:before="0" w:beforeLines="0" w:after="0" w:afterLines="0" w:line="600" w:lineRule="exact"/>
        <w:ind w:right="0"/>
        <w:jc w:val="center"/>
      </w:pPr>
      <w:bookmarkStart w:id="60" w:name="_Toc26777"/>
      <w:bookmarkStart w:id="61" w:name="_Toc14328"/>
      <w:bookmarkStart w:id="62" w:name="_Toc15377204"/>
      <w:bookmarkStart w:id="63" w:name="_Toc15396602"/>
      <w:bookmarkStart w:id="64" w:name="_Toc1776"/>
      <w:bookmarkStart w:id="65" w:name="_Toc7952"/>
      <w:r>
        <w:rPr>
          <w:rFonts w:hint="eastAsia" w:ascii="黑体" w:hAnsi="黑体" w:eastAsia="黑体"/>
          <w:b w:val="0"/>
          <w:color w:val="auto"/>
        </w:rPr>
        <w:t>第二部分</w:t>
      </w:r>
      <w:r>
        <w:rPr>
          <w:rStyle w:val="36"/>
          <w:rFonts w:hint="eastAsia" w:ascii="黑体" w:hAnsi="黑体" w:eastAsia="黑体"/>
          <w:b w:val="0"/>
          <w:bCs w:val="0"/>
          <w:color w:val="auto"/>
          <w:lang w:eastAsia="zh-CN"/>
        </w:rPr>
        <w:t>2023</w:t>
      </w:r>
      <w:r>
        <w:rPr>
          <w:rStyle w:val="36"/>
          <w:rFonts w:hint="eastAsia" w:ascii="黑体" w:hAnsi="黑体" w:eastAsia="黑体"/>
          <w:b w:val="0"/>
          <w:bCs w:val="0"/>
        </w:rPr>
        <w:t>年度部门决算情况说明</w:t>
      </w:r>
      <w:bookmarkEnd w:id="60"/>
      <w:bookmarkEnd w:id="61"/>
      <w:bookmarkEnd w:id="62"/>
      <w:bookmarkEnd w:id="63"/>
      <w:bookmarkEnd w:id="64"/>
      <w:bookmarkEnd w:id="65"/>
    </w:p>
    <w:p w14:paraId="57B45FDE">
      <w:pPr>
        <w:pStyle w:val="35"/>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firstLineChars="0"/>
        <w:textAlignment w:val="auto"/>
        <w:outlineLvl w:val="1"/>
        <w:rPr>
          <w:rStyle w:val="37"/>
          <w:rFonts w:ascii="黑体" w:hAnsi="黑体" w:eastAsia="黑体"/>
          <w:b w:val="0"/>
        </w:rPr>
      </w:pPr>
      <w:bookmarkStart w:id="66" w:name="_Toc15377205"/>
      <w:bookmarkStart w:id="67" w:name="_Toc31075"/>
      <w:bookmarkStart w:id="68" w:name="_Toc30955"/>
      <w:bookmarkStart w:id="69" w:name="_Toc15396603"/>
      <w:bookmarkStart w:id="70" w:name="_Toc6396"/>
      <w:bookmarkStart w:id="71" w:name="_Toc32665"/>
      <w:r>
        <w:rPr>
          <w:rFonts w:hint="eastAsia" w:ascii="黑体" w:hAnsi="黑体" w:eastAsia="黑体"/>
          <w:color w:val="000000"/>
          <w:sz w:val="32"/>
          <w:szCs w:val="32"/>
        </w:rPr>
        <w:t>收</w:t>
      </w:r>
      <w:r>
        <w:rPr>
          <w:rStyle w:val="37"/>
          <w:rFonts w:hint="eastAsia" w:ascii="黑体" w:hAnsi="黑体" w:eastAsia="黑体"/>
          <w:b w:val="0"/>
        </w:rPr>
        <w:t>入支出决算总体情况说明</w:t>
      </w:r>
      <w:bookmarkEnd w:id="66"/>
      <w:bookmarkEnd w:id="67"/>
      <w:bookmarkEnd w:id="68"/>
      <w:bookmarkEnd w:id="69"/>
      <w:bookmarkEnd w:id="70"/>
      <w:bookmarkEnd w:id="71"/>
    </w:p>
    <w:p w14:paraId="144F41F9">
      <w:pPr>
        <w:pStyle w:val="3"/>
        <w:keepNext w:val="0"/>
        <w:keepLines w:val="0"/>
        <w:pageBreakBefore w:val="0"/>
        <w:widowControl w:val="0"/>
        <w:kinsoku/>
        <w:wordWrap/>
        <w:overflowPunct/>
        <w:topLinePunct w:val="0"/>
        <w:autoSpaceDE/>
        <w:autoSpaceDN/>
        <w:bidi w:val="0"/>
        <w:adjustRightInd/>
        <w:snapToGrid/>
        <w:spacing w:beforeLines="0" w:after="0" w:line="560" w:lineRule="exact"/>
        <w:ind w:left="0" w:leftChars="0" w:firstLine="640" w:firstLineChars="200"/>
        <w:jc w:val="left"/>
        <w:textAlignment w:val="auto"/>
        <w:rPr>
          <w:rFonts w:hint="default" w:ascii="Times New Roman" w:hAnsi="Times New Roman" w:eastAsia="方正仿宋简体"/>
          <w:color w:val="000000" w:themeColor="text1"/>
          <w:sz w:val="32"/>
          <w:szCs w:val="32"/>
          <w:lang w:val="en-US" w:eastAsia="zh-CN"/>
          <w14:textFill>
            <w14:solidFill>
              <w14:schemeClr w14:val="tx1"/>
            </w14:solidFill>
          </w14:textFill>
        </w:rPr>
      </w:pPr>
      <w:r>
        <w:rPr>
          <w:rFonts w:hint="default" w:ascii="Times New Roman" w:hAnsi="Times New Roman" w:eastAsia="方正仿宋简体"/>
          <w:color w:val="000000"/>
          <w:sz w:val="32"/>
          <w:szCs w:val="32"/>
          <w:lang w:eastAsia="zh-CN"/>
        </w:rPr>
        <w:t>2023</w:t>
      </w:r>
      <w:r>
        <w:rPr>
          <w:rFonts w:hint="default" w:ascii="Times New Roman" w:hAnsi="Times New Roman" w:eastAsia="方正仿宋简体"/>
          <w:color w:val="000000"/>
          <w:sz w:val="32"/>
          <w:szCs w:val="32"/>
        </w:rPr>
        <w:t>年度收、支</w:t>
      </w:r>
      <w:r>
        <w:rPr>
          <w:rFonts w:hint="default" w:ascii="Times New Roman" w:hAnsi="Times New Roman" w:eastAsia="方正仿宋简体"/>
          <w:color w:val="000000"/>
          <w:sz w:val="32"/>
          <w:szCs w:val="32"/>
          <w:highlight w:val="none"/>
        </w:rPr>
        <w:t>总计</w:t>
      </w:r>
      <w:r>
        <w:rPr>
          <w:rFonts w:hint="default" w:ascii="Times New Roman" w:hAnsi="Times New Roman" w:eastAsia="方正仿宋简体"/>
          <w:color w:val="000000"/>
          <w:sz w:val="32"/>
          <w:szCs w:val="32"/>
          <w:highlight w:val="none"/>
          <w:lang w:val="en-US" w:eastAsia="zh-CN"/>
        </w:rPr>
        <w:t>均为529.49</w:t>
      </w:r>
      <w:r>
        <w:rPr>
          <w:rFonts w:hint="default" w:ascii="Times New Roman" w:hAnsi="Times New Roman" w:eastAsia="方正仿宋简体"/>
          <w:color w:val="000000"/>
          <w:sz w:val="32"/>
          <w:szCs w:val="32"/>
          <w:highlight w:val="none"/>
        </w:rPr>
        <w:t>万元</w:t>
      </w:r>
      <w:r>
        <w:rPr>
          <w:rFonts w:hint="default" w:ascii="Times New Roman" w:hAnsi="Times New Roman" w:eastAsia="方正仿宋简体"/>
          <w:color w:val="000000"/>
          <w:sz w:val="32"/>
          <w:szCs w:val="32"/>
          <w:highlight w:val="none"/>
          <w:lang w:eastAsia="zh-CN"/>
        </w:rPr>
        <w:t>。</w:t>
      </w:r>
      <w:r>
        <w:rPr>
          <w:rFonts w:hint="default" w:ascii="Times New Roman" w:hAnsi="Times New Roman" w:eastAsia="方正仿宋简体"/>
          <w:color w:val="000000"/>
          <w:sz w:val="32"/>
          <w:szCs w:val="32"/>
        </w:rPr>
        <w:t>与</w:t>
      </w:r>
      <w:r>
        <w:rPr>
          <w:rFonts w:hint="default" w:ascii="Times New Roman" w:hAnsi="Times New Roman" w:eastAsia="方正仿宋简体"/>
          <w:color w:val="000000"/>
          <w:sz w:val="32"/>
          <w:szCs w:val="32"/>
          <w:lang w:eastAsia="zh-CN"/>
        </w:rPr>
        <w:t>2022</w:t>
      </w:r>
      <w:r>
        <w:rPr>
          <w:rFonts w:hint="default" w:ascii="Times New Roman" w:hAnsi="Times New Roman" w:eastAsia="方正仿宋简体"/>
          <w:color w:val="000000"/>
          <w:sz w:val="32"/>
          <w:szCs w:val="32"/>
        </w:rPr>
        <w:t>年相比，</w:t>
      </w:r>
      <w:r>
        <w:rPr>
          <w:rFonts w:hint="default" w:ascii="Times New Roman" w:hAnsi="Times New Roman" w:eastAsia="方正仿宋简体"/>
          <w:color w:val="auto"/>
          <w:sz w:val="32"/>
          <w:szCs w:val="32"/>
          <w:highlight w:val="none"/>
        </w:rPr>
        <w:t>收、支总计</w:t>
      </w:r>
      <w:r>
        <w:rPr>
          <w:rFonts w:hint="default" w:ascii="Times New Roman" w:hAnsi="Times New Roman" w:eastAsia="方正仿宋简体"/>
          <w:color w:val="000000"/>
          <w:sz w:val="32"/>
          <w:szCs w:val="32"/>
          <w:lang w:eastAsia="zh-CN"/>
        </w:rPr>
        <w:t>各增加89.08</w:t>
      </w:r>
      <w:r>
        <w:rPr>
          <w:rFonts w:hint="default" w:ascii="Times New Roman" w:hAnsi="Times New Roman" w:eastAsia="方正仿宋简体"/>
          <w:color w:val="000000"/>
          <w:sz w:val="32"/>
          <w:szCs w:val="32"/>
          <w:lang w:val="en-US" w:eastAsia="zh-CN"/>
        </w:rPr>
        <w:t>万元</w:t>
      </w:r>
      <w:r>
        <w:rPr>
          <w:rFonts w:hint="default" w:ascii="Times New Roman" w:hAnsi="Times New Roman" w:eastAsia="方正仿宋简体"/>
          <w:color w:val="000000"/>
          <w:sz w:val="32"/>
          <w:szCs w:val="32"/>
          <w:lang w:eastAsia="zh-CN"/>
        </w:rPr>
        <w:t>，增加20.23%。主要变动原因是项目资金变动。</w:t>
      </w:r>
    </w:p>
    <w:p w14:paraId="6F7BFD05">
      <w:pPr>
        <w:spacing w:beforeLines="0" w:afterLines="0" w:line="600" w:lineRule="exac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478155</wp:posOffset>
            </wp:positionH>
            <wp:positionV relativeFrom="paragraph">
              <wp:posOffset>245110</wp:posOffset>
            </wp:positionV>
            <wp:extent cx="4581525" cy="2466975"/>
            <wp:effectExtent l="4445" t="4445" r="5080" b="5080"/>
            <wp:wrapTight wrapText="bothSides">
              <wp:wrapPolygon>
                <wp:start x="-21" y="-39"/>
                <wp:lineTo x="-21" y="21478"/>
                <wp:lineTo x="21534" y="21478"/>
                <wp:lineTo x="21534" y="-39"/>
                <wp:lineTo x="-21"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B457F04">
      <w:pPr>
        <w:spacing w:beforeLines="0" w:afterLines="0" w:line="600" w:lineRule="exact"/>
        <w:rPr>
          <w:rFonts w:hint="eastAsia" w:ascii="仿宋" w:hAnsi="仿宋" w:eastAsia="仿宋"/>
          <w:color w:val="000000" w:themeColor="text1"/>
          <w:sz w:val="32"/>
          <w:szCs w:val="32"/>
          <w14:textFill>
            <w14:solidFill>
              <w14:schemeClr w14:val="tx1"/>
            </w14:solidFill>
          </w14:textFill>
        </w:rPr>
      </w:pPr>
    </w:p>
    <w:p w14:paraId="513894B4">
      <w:pPr>
        <w:spacing w:beforeLines="0" w:afterLines="0" w:line="600" w:lineRule="exact"/>
        <w:rPr>
          <w:rFonts w:hint="eastAsia" w:ascii="仿宋" w:hAnsi="仿宋" w:eastAsia="仿宋"/>
          <w:color w:val="000000" w:themeColor="text1"/>
          <w:sz w:val="32"/>
          <w:szCs w:val="32"/>
          <w14:textFill>
            <w14:solidFill>
              <w14:schemeClr w14:val="tx1"/>
            </w14:solidFill>
          </w14:textFill>
        </w:rPr>
      </w:pPr>
    </w:p>
    <w:p w14:paraId="1D884D70">
      <w:pPr>
        <w:spacing w:beforeLines="0" w:afterLines="0" w:line="600" w:lineRule="exact"/>
        <w:rPr>
          <w:rFonts w:hint="eastAsia" w:ascii="仿宋" w:hAnsi="仿宋" w:eastAsia="仿宋"/>
          <w:color w:val="000000" w:themeColor="text1"/>
          <w:sz w:val="32"/>
          <w:szCs w:val="32"/>
          <w14:textFill>
            <w14:solidFill>
              <w14:schemeClr w14:val="tx1"/>
            </w14:solidFill>
          </w14:textFill>
        </w:rPr>
      </w:pPr>
    </w:p>
    <w:p w14:paraId="74631989">
      <w:pPr>
        <w:spacing w:beforeLines="0" w:afterLines="0" w:line="600" w:lineRule="exact"/>
        <w:jc w:val="center"/>
        <w:rPr>
          <w:rFonts w:hint="eastAsia" w:ascii="仿宋" w:hAnsi="仿宋" w:eastAsia="仿宋"/>
          <w:color w:val="000000" w:themeColor="text1"/>
          <w:sz w:val="32"/>
          <w:szCs w:val="32"/>
          <w14:textFill>
            <w14:solidFill>
              <w14:schemeClr w14:val="tx1"/>
            </w14:solidFill>
          </w14:textFill>
        </w:rPr>
      </w:pPr>
    </w:p>
    <w:p w14:paraId="3E73F866">
      <w:pPr>
        <w:spacing w:beforeLines="0" w:afterLines="0" w:line="600" w:lineRule="exact"/>
        <w:jc w:val="center"/>
        <w:rPr>
          <w:rFonts w:hint="eastAsia" w:ascii="仿宋" w:hAnsi="仿宋" w:eastAsia="仿宋"/>
          <w:color w:val="000000" w:themeColor="text1"/>
          <w:sz w:val="32"/>
          <w:szCs w:val="32"/>
          <w14:textFill>
            <w14:solidFill>
              <w14:schemeClr w14:val="tx1"/>
            </w14:solidFill>
          </w14:textFill>
        </w:rPr>
      </w:pPr>
    </w:p>
    <w:p w14:paraId="0EE41742">
      <w:pPr>
        <w:spacing w:beforeLines="0" w:afterLines="0" w:line="600" w:lineRule="exact"/>
        <w:jc w:val="center"/>
        <w:rPr>
          <w:rFonts w:hint="eastAsia" w:ascii="仿宋" w:hAnsi="仿宋" w:eastAsia="仿宋"/>
          <w:color w:val="000000" w:themeColor="text1"/>
          <w:sz w:val="32"/>
          <w:szCs w:val="32"/>
          <w14:textFill>
            <w14:solidFill>
              <w14:schemeClr w14:val="tx1"/>
            </w14:solidFill>
          </w14:textFill>
        </w:rPr>
      </w:pPr>
    </w:p>
    <w:p w14:paraId="0C914C3C">
      <w:pPr>
        <w:keepNext w:val="0"/>
        <w:keepLines w:val="0"/>
        <w:pageBreakBefore w:val="0"/>
        <w:widowControl w:val="0"/>
        <w:kinsoku/>
        <w:wordWrap/>
        <w:overflowPunct/>
        <w:topLinePunct w:val="0"/>
        <w:autoSpaceDE/>
        <w:autoSpaceDN/>
        <w:bidi w:val="0"/>
        <w:adjustRightInd/>
        <w:snapToGrid/>
        <w:spacing w:beforeLines="0" w:afterLines="0" w:line="560" w:lineRule="exact"/>
        <w:ind w:left="0"/>
        <w:jc w:val="center"/>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bookmarkStart w:id="72" w:name="_Toc9905"/>
      <w:bookmarkStart w:id="73" w:name="_Toc15396604"/>
      <w:bookmarkStart w:id="74" w:name="_Toc5079"/>
      <w:bookmarkStart w:id="75" w:name="_Toc1953"/>
      <w:bookmarkStart w:id="76" w:name="_Toc11113"/>
      <w:bookmarkStart w:id="77" w:name="_Toc15377206"/>
    </w:p>
    <w:p w14:paraId="68791822">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640" w:firstLineChars="200"/>
        <w:jc w:val="both"/>
        <w:textAlignment w:val="auto"/>
        <w:rPr>
          <w:rStyle w:val="37"/>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7"/>
          <w:rFonts w:hint="eastAsia" w:ascii="黑体" w:hAnsi="黑体" w:eastAsia="黑体"/>
          <w:b w:val="0"/>
        </w:rPr>
        <w:t>入决算情况说明</w:t>
      </w:r>
      <w:bookmarkEnd w:id="72"/>
      <w:bookmarkEnd w:id="73"/>
      <w:bookmarkEnd w:id="74"/>
      <w:bookmarkEnd w:id="75"/>
      <w:bookmarkEnd w:id="76"/>
      <w:bookmarkEnd w:id="77"/>
    </w:p>
    <w:p w14:paraId="2493924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1"/>
        <w:rPr>
          <w:rFonts w:hint="default" w:ascii="Times New Roman" w:hAnsi="Times New Roman" w:eastAsia="仿宋"/>
          <w:color w:val="000000"/>
          <w:sz w:val="32"/>
          <w:szCs w:val="32"/>
        </w:rPr>
      </w:pPr>
      <w:bookmarkStart w:id="78" w:name="_Toc796"/>
      <w:bookmarkStart w:id="79" w:name="_Toc7253"/>
      <w:bookmarkStart w:id="80" w:name="_Toc26064"/>
      <w:bookmarkStart w:id="81" w:name="_Toc3185"/>
      <w:bookmarkStart w:id="82" w:name="_Toc27391"/>
      <w:bookmarkStart w:id="83" w:name="_Toc9541"/>
      <w:bookmarkStart w:id="84" w:name="_Toc21986"/>
      <w:bookmarkStart w:id="85" w:name="_Toc4103"/>
      <w:bookmarkStart w:id="86" w:name="_Toc29026"/>
      <w:r>
        <w:rPr>
          <w:rFonts w:hint="default" w:ascii="Times New Roman" w:hAnsi="Times New Roman" w:eastAsia="仿宋"/>
          <w:color w:val="000000"/>
          <w:sz w:val="32"/>
          <w:szCs w:val="32"/>
          <w:lang w:eastAsia="zh-CN"/>
        </w:rPr>
        <w:t>2023</w:t>
      </w:r>
      <w:r>
        <w:rPr>
          <w:rFonts w:hint="default" w:ascii="Times New Roman" w:hAnsi="Times New Roman" w:eastAsia="仿宋"/>
          <w:color w:val="000000"/>
          <w:sz w:val="32"/>
          <w:szCs w:val="32"/>
        </w:rPr>
        <w:t>年本年收入合计</w:t>
      </w:r>
      <w:r>
        <w:rPr>
          <w:rFonts w:hint="default" w:ascii="Times New Roman" w:hAnsi="Times New Roman" w:eastAsia="仿宋"/>
          <w:color w:val="000000"/>
          <w:sz w:val="32"/>
          <w:szCs w:val="32"/>
          <w:lang w:eastAsia="zh-CN"/>
        </w:rPr>
        <w:t>529.49</w:t>
      </w:r>
      <w:r>
        <w:rPr>
          <w:rFonts w:hint="default" w:ascii="Times New Roman" w:hAnsi="Times New Roman" w:eastAsia="仿宋"/>
          <w:color w:val="000000"/>
          <w:sz w:val="32"/>
          <w:szCs w:val="32"/>
        </w:rPr>
        <w:t>万元，其中：一般公共预算财政拨款收入</w:t>
      </w:r>
      <w:r>
        <w:rPr>
          <w:rFonts w:hint="default" w:ascii="Times New Roman" w:hAnsi="Times New Roman" w:eastAsia="仿宋"/>
          <w:color w:val="000000"/>
          <w:sz w:val="32"/>
          <w:szCs w:val="32"/>
          <w:lang w:eastAsia="zh-CN"/>
        </w:rPr>
        <w:t>529.49</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100%</w:t>
      </w:r>
      <w:r>
        <w:rPr>
          <w:rFonts w:hint="default" w:ascii="Times New Roman" w:hAnsi="Times New Roman" w:eastAsia="仿宋"/>
          <w:color w:val="000000"/>
          <w:sz w:val="32"/>
          <w:szCs w:val="32"/>
        </w:rPr>
        <w:t>；政府性基金预算财政拨款收入</w:t>
      </w:r>
      <w:r>
        <w:rPr>
          <w:rFonts w:hint="default" w:ascii="Times New Roman" w:hAnsi="Times New Roman" w:eastAsia="仿宋"/>
          <w:color w:val="000000"/>
          <w:sz w:val="32"/>
          <w:szCs w:val="32"/>
          <w:lang w:val="en-US" w:eastAsia="zh-CN"/>
        </w:rPr>
        <w:t>0</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0</w:t>
      </w:r>
      <w:r>
        <w:rPr>
          <w:rFonts w:ascii="Times New Roman" w:hAnsi="Times New Roman" w:eastAsia="仿宋"/>
          <w:color w:val="000000"/>
          <w:sz w:val="32"/>
          <w:szCs w:val="32"/>
        </w:rPr>
        <w:t>%</w:t>
      </w:r>
      <w:r>
        <w:rPr>
          <w:rFonts w:hint="default" w:ascii="Times New Roman" w:hAnsi="Times New Roman" w:eastAsia="仿宋"/>
          <w:color w:val="000000"/>
          <w:sz w:val="32"/>
          <w:szCs w:val="32"/>
        </w:rPr>
        <w:t>；</w:t>
      </w:r>
      <w:r>
        <w:rPr>
          <w:rFonts w:hint="default" w:ascii="Times New Roman" w:hAnsi="Times New Roman" w:eastAsia="仿宋"/>
          <w:color w:val="auto"/>
          <w:sz w:val="32"/>
          <w:szCs w:val="32"/>
          <w:highlight w:val="none"/>
          <w:lang w:eastAsia="zh-CN"/>
        </w:rPr>
        <w:t>国有资本经营预算财政拨款收入0万元</w:t>
      </w:r>
      <w:r>
        <w:rPr>
          <w:rFonts w:hint="default" w:ascii="Times New Roman" w:hAnsi="Times New Roman" w:eastAsia="仿宋"/>
          <w:color w:val="auto"/>
          <w:sz w:val="32"/>
          <w:szCs w:val="32"/>
          <w:highlight w:val="none"/>
        </w:rPr>
        <w:t>，占</w:t>
      </w:r>
      <w:r>
        <w:rPr>
          <w:rFonts w:hint="default" w:ascii="Times New Roman" w:hAnsi="Times New Roman" w:eastAsia="仿宋"/>
          <w:color w:val="auto"/>
          <w:sz w:val="32"/>
          <w:szCs w:val="32"/>
          <w:highlight w:val="none"/>
          <w:lang w:eastAsia="zh-CN"/>
        </w:rPr>
        <w:t>0%；</w:t>
      </w:r>
      <w:r>
        <w:rPr>
          <w:rFonts w:hint="default" w:ascii="Times New Roman" w:hAnsi="Times New Roman" w:eastAsia="仿宋"/>
          <w:color w:val="000000" w:themeColor="text1"/>
          <w:sz w:val="32"/>
          <w:szCs w:val="32"/>
          <w14:textFill>
            <w14:solidFill>
              <w14:schemeClr w14:val="tx1"/>
            </w14:solidFill>
          </w14:textFill>
        </w:rPr>
        <w:t>上级补助收入</w:t>
      </w:r>
      <w:r>
        <w:rPr>
          <w:rFonts w:hint="default" w:ascii="Times New Roman" w:hAnsi="Times New Roman" w:eastAsia="仿宋"/>
          <w:color w:val="000000" w:themeColor="text1"/>
          <w:sz w:val="32"/>
          <w:szCs w:val="32"/>
          <w:lang w:val="en-US" w:eastAsia="zh-CN"/>
          <w14:textFill>
            <w14:solidFill>
              <w14:schemeClr w14:val="tx1"/>
            </w14:solidFill>
          </w14:textFill>
        </w:rPr>
        <w:t>0</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0</w:t>
      </w:r>
      <w:r>
        <w:rPr>
          <w:rFonts w:ascii="Times New Roman" w:hAnsi="Times New Roman" w:eastAsia="仿宋"/>
          <w:color w:val="000000"/>
          <w:sz w:val="32"/>
          <w:szCs w:val="32"/>
        </w:rPr>
        <w:t>%</w:t>
      </w:r>
      <w:r>
        <w:rPr>
          <w:rFonts w:hint="default" w:ascii="Times New Roman" w:hAnsi="Times New Roman" w:eastAsia="仿宋"/>
          <w:color w:val="000000"/>
          <w:sz w:val="32"/>
          <w:szCs w:val="32"/>
        </w:rPr>
        <w:t>；事业收入</w:t>
      </w:r>
      <w:r>
        <w:rPr>
          <w:rFonts w:hint="default" w:ascii="Times New Roman" w:hAnsi="Times New Roman" w:eastAsia="仿宋"/>
          <w:color w:val="000000"/>
          <w:sz w:val="32"/>
          <w:szCs w:val="32"/>
          <w:lang w:val="en-US" w:eastAsia="zh-CN"/>
        </w:rPr>
        <w:t>0</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0</w:t>
      </w:r>
      <w:r>
        <w:rPr>
          <w:rFonts w:ascii="Times New Roman" w:hAnsi="Times New Roman" w:eastAsia="仿宋"/>
          <w:color w:val="000000"/>
          <w:sz w:val="32"/>
          <w:szCs w:val="32"/>
        </w:rPr>
        <w:t>%</w:t>
      </w:r>
      <w:r>
        <w:rPr>
          <w:rFonts w:hint="default" w:ascii="Times New Roman" w:hAnsi="Times New Roman" w:eastAsia="仿宋"/>
          <w:color w:val="000000"/>
          <w:sz w:val="32"/>
          <w:szCs w:val="32"/>
        </w:rPr>
        <w:t>；经营收入</w:t>
      </w:r>
      <w:r>
        <w:rPr>
          <w:rFonts w:hint="default" w:ascii="Times New Roman" w:hAnsi="Times New Roman" w:eastAsia="仿宋"/>
          <w:color w:val="000000"/>
          <w:sz w:val="32"/>
          <w:szCs w:val="32"/>
          <w:lang w:val="en-US" w:eastAsia="zh-CN"/>
        </w:rPr>
        <w:t>0</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0</w:t>
      </w:r>
      <w:r>
        <w:rPr>
          <w:rFonts w:ascii="Times New Roman" w:hAnsi="Times New Roman" w:eastAsia="仿宋"/>
          <w:color w:val="000000"/>
          <w:sz w:val="32"/>
          <w:szCs w:val="32"/>
        </w:rPr>
        <w:t>%</w:t>
      </w:r>
      <w:r>
        <w:rPr>
          <w:rFonts w:hint="default" w:ascii="Times New Roman" w:hAnsi="Times New Roman" w:eastAsia="仿宋"/>
          <w:color w:val="000000"/>
          <w:sz w:val="32"/>
          <w:szCs w:val="32"/>
        </w:rPr>
        <w:t>；附属单位上缴收入</w:t>
      </w:r>
      <w:r>
        <w:rPr>
          <w:rFonts w:hint="default" w:ascii="Times New Roman" w:hAnsi="Times New Roman" w:eastAsia="仿宋"/>
          <w:color w:val="000000"/>
          <w:sz w:val="32"/>
          <w:szCs w:val="32"/>
          <w:lang w:val="en-US" w:eastAsia="zh-CN"/>
        </w:rPr>
        <w:t>0</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0</w:t>
      </w:r>
      <w:r>
        <w:rPr>
          <w:rFonts w:ascii="Times New Roman" w:hAnsi="Times New Roman" w:eastAsia="仿宋"/>
          <w:color w:val="000000"/>
          <w:sz w:val="32"/>
          <w:szCs w:val="32"/>
        </w:rPr>
        <w:t>%</w:t>
      </w:r>
      <w:r>
        <w:rPr>
          <w:rFonts w:hint="default" w:ascii="Times New Roman" w:hAnsi="Times New Roman" w:eastAsia="仿宋"/>
          <w:color w:val="000000"/>
          <w:sz w:val="32"/>
          <w:szCs w:val="32"/>
        </w:rPr>
        <w:t>；其他收入</w:t>
      </w:r>
      <w:r>
        <w:rPr>
          <w:rFonts w:hint="default" w:ascii="Times New Roman" w:hAnsi="Times New Roman" w:eastAsia="仿宋"/>
          <w:color w:val="000000"/>
          <w:sz w:val="32"/>
          <w:szCs w:val="32"/>
          <w:lang w:val="en-US" w:eastAsia="zh-CN"/>
        </w:rPr>
        <w:t>0</w:t>
      </w:r>
      <w:r>
        <w:rPr>
          <w:rFonts w:hint="default" w:ascii="Times New Roman" w:hAnsi="Times New Roman" w:eastAsia="仿宋"/>
          <w:color w:val="000000"/>
          <w:sz w:val="32"/>
          <w:szCs w:val="32"/>
        </w:rPr>
        <w:t>万元，占</w:t>
      </w:r>
      <w:r>
        <w:rPr>
          <w:rFonts w:hint="default" w:ascii="Times New Roman" w:hAnsi="Times New Roman" w:eastAsia="仿宋"/>
          <w:color w:val="000000"/>
          <w:sz w:val="32"/>
          <w:szCs w:val="32"/>
          <w:lang w:val="en-US" w:eastAsia="zh-CN"/>
        </w:rPr>
        <w:t>0</w:t>
      </w:r>
      <w:r>
        <w:rPr>
          <w:rFonts w:ascii="Times New Roman" w:hAnsi="Times New Roman" w:eastAsia="仿宋"/>
          <w:color w:val="000000"/>
          <w:sz w:val="32"/>
          <w:szCs w:val="32"/>
        </w:rPr>
        <w:t>%</w:t>
      </w:r>
      <w:r>
        <w:rPr>
          <w:rFonts w:hint="default" w:ascii="Times New Roman" w:hAnsi="Times New Roman" w:eastAsia="仿宋"/>
          <w:color w:val="000000"/>
          <w:sz w:val="32"/>
          <w:szCs w:val="32"/>
        </w:rPr>
        <w:t>。</w:t>
      </w:r>
      <w:bookmarkEnd w:id="78"/>
      <w:bookmarkEnd w:id="79"/>
      <w:bookmarkEnd w:id="80"/>
      <w:bookmarkEnd w:id="81"/>
      <w:bookmarkEnd w:id="82"/>
      <w:bookmarkEnd w:id="83"/>
      <w:bookmarkEnd w:id="84"/>
      <w:bookmarkEnd w:id="85"/>
      <w:bookmarkEnd w:id="86"/>
    </w:p>
    <w:p w14:paraId="41F998EE">
      <w:pPr>
        <w:pStyle w:val="2"/>
        <w:rPr>
          <w:rFonts w:hint="default" w:ascii="Times New Roman" w:hAnsi="Times New Roman" w:eastAsia="仿宋"/>
          <w:color w:val="000000"/>
          <w:sz w:val="32"/>
          <w:szCs w:val="32"/>
        </w:rPr>
      </w:pPr>
    </w:p>
    <w:p w14:paraId="395962AB">
      <w:pPr>
        <w:pStyle w:val="3"/>
        <w:rPr>
          <w:rFonts w:hint="default" w:ascii="Times New Roman" w:hAnsi="Times New Roman" w:eastAsia="仿宋"/>
          <w:color w:val="000000"/>
          <w:sz w:val="32"/>
          <w:szCs w:val="32"/>
        </w:rPr>
      </w:pPr>
    </w:p>
    <w:p w14:paraId="5C61EDF9">
      <w:pPr>
        <w:pStyle w:val="3"/>
        <w:rPr>
          <w:rFonts w:hint="default" w:ascii="Times New Roman" w:hAnsi="Times New Roman" w:eastAsia="仿宋"/>
          <w:color w:val="000000"/>
          <w:sz w:val="32"/>
          <w:szCs w:val="32"/>
        </w:rPr>
      </w:pPr>
    </w:p>
    <w:p w14:paraId="74F0587E">
      <w:pPr>
        <w:pStyle w:val="3"/>
        <w:rPr>
          <w:rFonts w:hint="default" w:ascii="Times New Roman" w:hAnsi="Times New Roman" w:eastAsia="仿宋"/>
          <w:color w:val="000000"/>
          <w:sz w:val="32"/>
          <w:szCs w:val="32"/>
          <w:lang w:val="en-US"/>
        </w:rPr>
      </w:pPr>
    </w:p>
    <w:p w14:paraId="5ADBF2EE">
      <w:pPr>
        <w:pStyle w:val="3"/>
        <w:spacing w:beforeLines="0" w:after="0" w:line="600" w:lineRule="exact"/>
        <w:ind w:left="0" w:leftChars="0" w:firstLine="0" w:firstLineChars="0"/>
        <w:jc w:val="both"/>
        <w:rPr>
          <w:rFonts w:hint="default" w:ascii="仿宋" w:hAnsi="仿宋" w:eastAsia="仿宋"/>
          <w:color w:val="000000" w:themeColor="text1"/>
          <w:sz w:val="32"/>
          <w:szCs w:val="32"/>
          <w:lang w:val="en-US"/>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498475</wp:posOffset>
            </wp:positionH>
            <wp:positionV relativeFrom="paragraph">
              <wp:posOffset>278130</wp:posOffset>
            </wp:positionV>
            <wp:extent cx="4772025" cy="2752725"/>
            <wp:effectExtent l="4445" t="4445" r="508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4D5472A">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500353D8">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769BE842">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3887C156">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5DF6C7D3">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184FEADD">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59750CAF">
      <w:pPr>
        <w:pStyle w:val="3"/>
        <w:spacing w:beforeLines="0" w:after="0" w:line="600" w:lineRule="exact"/>
        <w:ind w:leftChars="0"/>
        <w:rPr>
          <w:rFonts w:hint="eastAsia" w:ascii="仿宋" w:hAnsi="仿宋" w:eastAsia="仿宋"/>
          <w:color w:val="000000" w:themeColor="text1"/>
          <w:sz w:val="32"/>
          <w:szCs w:val="32"/>
          <w14:textFill>
            <w14:solidFill>
              <w14:schemeClr w14:val="tx1"/>
            </w14:solidFill>
          </w14:textFill>
        </w:rPr>
      </w:pPr>
    </w:p>
    <w:p w14:paraId="12A62181">
      <w:pPr>
        <w:spacing w:beforeLines="0" w:afterLines="0" w:line="600" w:lineRule="exact"/>
        <w:ind w:firstLine="640" w:firstLineChars="200"/>
        <w:jc w:val="center"/>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（图2：收入决算结构图）（饼状图）</w:t>
      </w:r>
    </w:p>
    <w:p w14:paraId="72497036">
      <w:pPr>
        <w:pStyle w:val="35"/>
        <w:numPr>
          <w:ilvl w:val="0"/>
          <w:numId w:val="2"/>
        </w:numPr>
        <w:spacing w:beforeLines="0" w:afterLines="0" w:line="600" w:lineRule="exact"/>
        <w:ind w:firstLineChars="0"/>
        <w:outlineLvl w:val="1"/>
        <w:rPr>
          <w:rStyle w:val="37"/>
          <w:rFonts w:ascii="黑体" w:hAnsi="黑体" w:eastAsia="黑体"/>
          <w:b w:val="0"/>
        </w:rPr>
      </w:pPr>
      <w:bookmarkStart w:id="87" w:name="_Toc20189"/>
      <w:bookmarkStart w:id="88" w:name="_Toc7729"/>
      <w:bookmarkStart w:id="89" w:name="_Toc15377207"/>
      <w:bookmarkStart w:id="90" w:name="_Toc15911"/>
      <w:bookmarkStart w:id="91" w:name="_Toc15396605"/>
      <w:bookmarkStart w:id="92" w:name="_Toc27304"/>
      <w:r>
        <w:rPr>
          <w:rFonts w:hint="eastAsia" w:ascii="黑体" w:hAnsi="黑体" w:eastAsia="黑体"/>
          <w:color w:val="000000"/>
          <w:sz w:val="32"/>
          <w:szCs w:val="32"/>
        </w:rPr>
        <w:t>支</w:t>
      </w:r>
      <w:r>
        <w:rPr>
          <w:rStyle w:val="37"/>
          <w:rFonts w:hint="eastAsia" w:ascii="黑体" w:hAnsi="黑体" w:eastAsia="黑体"/>
          <w:b w:val="0"/>
        </w:rPr>
        <w:t>出决算情况说明</w:t>
      </w:r>
      <w:bookmarkEnd w:id="87"/>
      <w:bookmarkEnd w:id="88"/>
      <w:bookmarkEnd w:id="89"/>
      <w:bookmarkEnd w:id="90"/>
      <w:bookmarkEnd w:id="91"/>
      <w:bookmarkEnd w:id="92"/>
    </w:p>
    <w:p w14:paraId="42EBE4E9">
      <w:pPr>
        <w:spacing w:beforeLines="0" w:afterLines="0" w:line="600" w:lineRule="exact"/>
        <w:ind w:firstLine="640" w:firstLineChars="200"/>
        <w:outlineLvl w:val="1"/>
        <w:rPr>
          <w:rFonts w:hint="default" w:ascii="Times New Roman" w:hAnsi="Times New Roman" w:eastAsia="仿宋"/>
          <w:color w:val="000000"/>
          <w:sz w:val="32"/>
          <w:szCs w:val="32"/>
        </w:rPr>
      </w:pPr>
      <w:bookmarkStart w:id="93" w:name="_Toc32278"/>
      <w:bookmarkStart w:id="94" w:name="_Toc31326"/>
      <w:bookmarkStart w:id="95" w:name="_Toc5695"/>
      <w:bookmarkStart w:id="96" w:name="_Toc883"/>
      <w:r>
        <w:rPr>
          <w:rFonts w:hint="default" w:ascii="Times New Roman" w:hAnsi="Times New Roman" w:eastAsia="仿宋"/>
          <w:b w:val="0"/>
          <w:bCs w:val="0"/>
          <w:sz w:val="32"/>
          <w:szCs w:val="32"/>
        </w:rPr>
        <w:t>2023年度本年支出合计</w:t>
      </w:r>
      <w:r>
        <w:rPr>
          <w:b w:val="0"/>
          <w:bCs w:val="0"/>
          <w:sz w:val="32"/>
          <w:szCs w:val="32"/>
        </w:rPr>
        <w:t>529.49</w:t>
      </w:r>
      <w:r>
        <w:rPr>
          <w:rFonts w:hint="default" w:ascii="Times New Roman" w:hAnsi="Times New Roman" w:eastAsia="仿宋"/>
          <w:b w:val="0"/>
          <w:bCs w:val="0"/>
          <w:sz w:val="32"/>
          <w:szCs w:val="32"/>
        </w:rPr>
        <w:t>万元，其中：基本支出</w:t>
      </w:r>
      <w:r>
        <w:rPr>
          <w:b w:val="0"/>
          <w:bCs w:val="0"/>
          <w:sz w:val="32"/>
          <w:szCs w:val="32"/>
        </w:rPr>
        <w:t>165.95</w:t>
      </w:r>
      <w:r>
        <w:rPr>
          <w:rFonts w:hint="default" w:ascii="Times New Roman" w:hAnsi="Times New Roman" w:eastAsia="仿宋"/>
          <w:b w:val="0"/>
          <w:bCs w:val="0"/>
          <w:sz w:val="32"/>
          <w:szCs w:val="32"/>
        </w:rPr>
        <w:t>万元，占</w:t>
      </w:r>
      <w:r>
        <w:rPr>
          <w:b w:val="0"/>
          <w:bCs w:val="0"/>
          <w:sz w:val="32"/>
          <w:szCs w:val="32"/>
        </w:rPr>
        <w:t>31.3</w:t>
      </w:r>
      <w:r>
        <w:rPr>
          <w:rFonts w:hint="default"/>
          <w:b w:val="0"/>
          <w:bCs w:val="0"/>
          <w:sz w:val="32"/>
          <w:szCs w:val="32"/>
          <w:lang w:val="en-US" w:eastAsia="zh-CN"/>
        </w:rPr>
        <w:t>5</w:t>
      </w:r>
      <w:r>
        <w:rPr>
          <w:rFonts w:ascii="Times New Roman" w:hAnsi="Times New Roman" w:eastAsia="仿宋"/>
          <w:b w:val="0"/>
          <w:bCs w:val="0"/>
          <w:sz w:val="32"/>
          <w:szCs w:val="32"/>
        </w:rPr>
        <w:t>%</w:t>
      </w:r>
      <w:r>
        <w:rPr>
          <w:rFonts w:hint="default" w:ascii="Times New Roman" w:hAnsi="Times New Roman" w:eastAsia="仿宋"/>
          <w:b w:val="0"/>
          <w:bCs w:val="0"/>
          <w:sz w:val="32"/>
          <w:szCs w:val="32"/>
        </w:rPr>
        <w:t>；项目支出</w:t>
      </w:r>
      <w:r>
        <w:rPr>
          <w:b w:val="0"/>
          <w:bCs w:val="0"/>
          <w:sz w:val="32"/>
          <w:szCs w:val="32"/>
        </w:rPr>
        <w:t>363.54</w:t>
      </w:r>
      <w:r>
        <w:rPr>
          <w:rFonts w:hint="default" w:ascii="Times New Roman" w:hAnsi="Times New Roman" w:eastAsia="仿宋"/>
          <w:b w:val="0"/>
          <w:bCs w:val="0"/>
          <w:sz w:val="32"/>
          <w:szCs w:val="32"/>
        </w:rPr>
        <w:t>万元，占</w:t>
      </w:r>
      <w:r>
        <w:rPr>
          <w:b w:val="0"/>
          <w:bCs w:val="0"/>
          <w:sz w:val="32"/>
          <w:szCs w:val="32"/>
        </w:rPr>
        <w:t>68.65</w:t>
      </w:r>
      <w:r>
        <w:rPr>
          <w:rFonts w:ascii="Times New Roman" w:hAnsi="Times New Roman" w:eastAsia="仿宋"/>
          <w:b w:val="0"/>
          <w:bCs w:val="0"/>
          <w:sz w:val="32"/>
          <w:szCs w:val="32"/>
        </w:rPr>
        <w:t>%</w:t>
      </w:r>
      <w:r>
        <w:rPr>
          <w:rFonts w:hint="default" w:ascii="Times New Roman" w:hAnsi="Times New Roman" w:eastAsia="仿宋"/>
          <w:b w:val="0"/>
          <w:bCs w:val="0"/>
          <w:sz w:val="32"/>
          <w:szCs w:val="32"/>
        </w:rPr>
        <w:t>；上缴上级支出</w:t>
      </w:r>
      <w:r>
        <w:rPr>
          <w:b w:val="0"/>
          <w:bCs w:val="0"/>
          <w:sz w:val="32"/>
          <w:szCs w:val="32"/>
        </w:rPr>
        <w:t>0</w:t>
      </w:r>
      <w:r>
        <w:rPr>
          <w:rFonts w:hint="default" w:ascii="Times New Roman" w:hAnsi="Times New Roman" w:eastAsia="仿宋"/>
          <w:b w:val="0"/>
          <w:bCs w:val="0"/>
          <w:sz w:val="32"/>
          <w:szCs w:val="32"/>
        </w:rPr>
        <w:t>万元，占</w:t>
      </w:r>
      <w:r>
        <w:rPr>
          <w:b w:val="0"/>
          <w:bCs w:val="0"/>
          <w:sz w:val="32"/>
          <w:szCs w:val="32"/>
        </w:rPr>
        <w:t>0</w:t>
      </w:r>
      <w:r>
        <w:rPr>
          <w:rFonts w:ascii="Times New Roman" w:hAnsi="Times New Roman" w:eastAsia="仿宋"/>
          <w:b w:val="0"/>
          <w:bCs w:val="0"/>
          <w:sz w:val="32"/>
          <w:szCs w:val="32"/>
        </w:rPr>
        <w:t>%</w:t>
      </w:r>
      <w:r>
        <w:rPr>
          <w:rFonts w:hint="default" w:ascii="Times New Roman" w:hAnsi="Times New Roman" w:eastAsia="仿宋"/>
          <w:b w:val="0"/>
          <w:bCs w:val="0"/>
          <w:sz w:val="32"/>
          <w:szCs w:val="32"/>
        </w:rPr>
        <w:t>；经营支出</w:t>
      </w:r>
      <w:r>
        <w:rPr>
          <w:b w:val="0"/>
          <w:bCs w:val="0"/>
          <w:sz w:val="32"/>
          <w:szCs w:val="32"/>
        </w:rPr>
        <w:t>0</w:t>
      </w:r>
      <w:r>
        <w:rPr>
          <w:rFonts w:hint="default" w:ascii="Times New Roman" w:hAnsi="Times New Roman" w:eastAsia="仿宋"/>
          <w:b w:val="0"/>
          <w:bCs w:val="0"/>
          <w:sz w:val="32"/>
          <w:szCs w:val="32"/>
        </w:rPr>
        <w:t>万元，占</w:t>
      </w:r>
      <w:r>
        <w:rPr>
          <w:b w:val="0"/>
          <w:bCs w:val="0"/>
          <w:sz w:val="32"/>
          <w:szCs w:val="32"/>
        </w:rPr>
        <w:t>0</w:t>
      </w:r>
      <w:r>
        <w:rPr>
          <w:rFonts w:ascii="Times New Roman" w:hAnsi="Times New Roman" w:eastAsia="仿宋"/>
          <w:b w:val="0"/>
          <w:bCs w:val="0"/>
          <w:sz w:val="32"/>
          <w:szCs w:val="32"/>
        </w:rPr>
        <w:t>%</w:t>
      </w:r>
      <w:r>
        <w:rPr>
          <w:rFonts w:hint="default" w:ascii="Times New Roman" w:hAnsi="Times New Roman" w:eastAsia="仿宋"/>
          <w:b w:val="0"/>
          <w:bCs w:val="0"/>
          <w:sz w:val="32"/>
          <w:szCs w:val="32"/>
        </w:rPr>
        <w:t>；对附属单位补助支出</w:t>
      </w:r>
      <w:r>
        <w:rPr>
          <w:b w:val="0"/>
          <w:bCs w:val="0"/>
          <w:sz w:val="32"/>
          <w:szCs w:val="32"/>
        </w:rPr>
        <w:t>0</w:t>
      </w:r>
      <w:r>
        <w:rPr>
          <w:rFonts w:hint="default" w:ascii="Times New Roman" w:hAnsi="Times New Roman" w:eastAsia="仿宋"/>
          <w:b w:val="0"/>
          <w:bCs w:val="0"/>
          <w:sz w:val="32"/>
          <w:szCs w:val="32"/>
        </w:rPr>
        <w:t>万元，占</w:t>
      </w:r>
      <w:r>
        <w:rPr>
          <w:b w:val="0"/>
          <w:bCs w:val="0"/>
          <w:sz w:val="32"/>
          <w:szCs w:val="32"/>
        </w:rPr>
        <w:t>0</w:t>
      </w:r>
      <w:r>
        <w:rPr>
          <w:rFonts w:ascii="Times New Roman" w:hAnsi="Times New Roman" w:eastAsia="仿宋"/>
          <w:b w:val="0"/>
          <w:bCs w:val="0"/>
          <w:sz w:val="32"/>
          <w:szCs w:val="32"/>
        </w:rPr>
        <w:t>%</w:t>
      </w:r>
      <w:r>
        <w:rPr>
          <w:rFonts w:hint="default" w:ascii="Times New Roman" w:hAnsi="Times New Roman" w:eastAsia="仿宋"/>
          <w:b w:val="0"/>
          <w:bCs w:val="0"/>
          <w:sz w:val="32"/>
          <w:szCs w:val="32"/>
        </w:rPr>
        <w:t>。</w:t>
      </w:r>
      <w:bookmarkEnd w:id="93"/>
      <w:bookmarkEnd w:id="94"/>
      <w:bookmarkEnd w:id="95"/>
      <w:bookmarkEnd w:id="96"/>
    </w:p>
    <w:p w14:paraId="3B4DD55B">
      <w:pPr>
        <w:pStyle w:val="3"/>
        <w:spacing w:beforeLines="0" w:after="0" w:line="600" w:lineRule="exact"/>
        <w:ind w:leftChars="0"/>
        <w:rPr>
          <w:rFonts w:hint="eastAsia" w:ascii="仿宋" w:hAnsi="仿宋" w:eastAsia="仿宋"/>
          <w:color w:val="000000"/>
          <w:sz w:val="32"/>
          <w:szCs w:val="32"/>
        </w:rPr>
      </w:pPr>
    </w:p>
    <w:p w14:paraId="4F5CE6C0">
      <w:pPr>
        <w:pStyle w:val="3"/>
        <w:spacing w:beforeLines="0" w:after="0" w:line="600" w:lineRule="exact"/>
        <w:ind w:left="0" w:leftChars="0" w:firstLine="0" w:firstLineChars="0"/>
        <w:jc w:val="both"/>
        <w:rPr>
          <w:rFonts w:hint="eastAsia" w:ascii="仿宋" w:hAnsi="仿宋" w:eastAsia="仿宋"/>
          <w:color w:val="000000"/>
          <w:sz w:val="32"/>
          <w:szCs w:val="32"/>
        </w:rPr>
      </w:pPr>
    </w:p>
    <w:p w14:paraId="707D8CA7">
      <w:pPr>
        <w:pStyle w:val="3"/>
        <w:spacing w:beforeLines="0" w:after="0" w:line="600" w:lineRule="exact"/>
        <w:ind w:leftChars="0"/>
        <w:rPr>
          <w:rFonts w:hint="eastAsia"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855345</wp:posOffset>
            </wp:positionH>
            <wp:positionV relativeFrom="paragraph">
              <wp:posOffset>-546100</wp:posOffset>
            </wp:positionV>
            <wp:extent cx="4138930" cy="20897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7DFFC5B">
      <w:pPr>
        <w:spacing w:beforeLines="0" w:afterLines="0" w:line="600" w:lineRule="exact"/>
        <w:jc w:val="center"/>
        <w:rPr>
          <w:rFonts w:hint="eastAsia" w:ascii="仿宋" w:hAnsi="仿宋" w:eastAsia="仿宋"/>
          <w:color w:val="000000" w:themeColor="text1"/>
          <w:sz w:val="32"/>
          <w:szCs w:val="32"/>
          <w14:textFill>
            <w14:solidFill>
              <w14:schemeClr w14:val="tx1"/>
            </w14:solidFill>
          </w14:textFill>
        </w:rPr>
      </w:pPr>
    </w:p>
    <w:p w14:paraId="4A76302C">
      <w:pPr>
        <w:spacing w:beforeLines="0" w:afterLines="0" w:line="600" w:lineRule="exact"/>
        <w:jc w:val="center"/>
        <w:rPr>
          <w:rFonts w:hint="eastAsia" w:ascii="仿宋" w:hAnsi="仿宋" w:eastAsia="仿宋"/>
          <w:color w:val="000000" w:themeColor="text1"/>
          <w:sz w:val="32"/>
          <w:szCs w:val="32"/>
          <w14:textFill>
            <w14:solidFill>
              <w14:schemeClr w14:val="tx1"/>
            </w14:solidFill>
          </w14:textFill>
        </w:rPr>
      </w:pPr>
    </w:p>
    <w:p w14:paraId="67C75898">
      <w:pPr>
        <w:spacing w:beforeLines="0" w:afterLines="0" w:line="600" w:lineRule="exact"/>
        <w:jc w:val="center"/>
        <w:rPr>
          <w:rFonts w:hint="eastAsia" w:ascii="仿宋" w:hAnsi="仿宋" w:eastAsia="仿宋"/>
          <w:color w:val="000000" w:themeColor="text1"/>
          <w:sz w:val="32"/>
          <w:szCs w:val="32"/>
          <w14:textFill>
            <w14:solidFill>
              <w14:schemeClr w14:val="tx1"/>
            </w14:solidFill>
          </w14:textFill>
        </w:rPr>
      </w:pPr>
    </w:p>
    <w:p w14:paraId="13DDA56A">
      <w:pPr>
        <w:spacing w:beforeLines="0" w:afterLines="0"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27D40316">
      <w:pPr>
        <w:spacing w:beforeLines="0" w:afterLines="0" w:line="600" w:lineRule="exact"/>
        <w:ind w:firstLine="640" w:firstLineChars="200"/>
        <w:outlineLvl w:val="1"/>
        <w:rPr>
          <w:rStyle w:val="37"/>
          <w:rFonts w:ascii="黑体" w:hAnsi="黑体" w:eastAsia="黑体"/>
          <w:b w:val="0"/>
        </w:rPr>
      </w:pPr>
      <w:bookmarkStart w:id="97" w:name="_Toc2994"/>
      <w:bookmarkStart w:id="98" w:name="_Toc15396606"/>
      <w:bookmarkStart w:id="99" w:name="_Toc15377208"/>
      <w:bookmarkStart w:id="100" w:name="_Toc14508"/>
      <w:bookmarkStart w:id="101" w:name="_Toc21959"/>
      <w:bookmarkStart w:id="102" w:name="_Toc18168"/>
      <w:r>
        <w:rPr>
          <w:rFonts w:hint="eastAsia" w:ascii="黑体" w:hAnsi="黑体" w:eastAsia="黑体"/>
          <w:color w:val="000000"/>
          <w:sz w:val="32"/>
          <w:szCs w:val="32"/>
          <w:highlight w:val="none"/>
        </w:rPr>
        <w:t>四、财</w:t>
      </w:r>
      <w:r>
        <w:rPr>
          <w:rStyle w:val="37"/>
          <w:rFonts w:hint="eastAsia" w:ascii="黑体" w:hAnsi="黑体" w:eastAsia="黑体"/>
          <w:b w:val="0"/>
          <w:highlight w:val="none"/>
        </w:rPr>
        <w:t>政拨款</w:t>
      </w:r>
      <w:r>
        <w:rPr>
          <w:rStyle w:val="37"/>
          <w:rFonts w:hint="eastAsia" w:ascii="黑体" w:hAnsi="黑体" w:eastAsia="黑体"/>
          <w:b w:val="0"/>
        </w:rPr>
        <w:t>收入支出决算总体情况说明</w:t>
      </w:r>
      <w:bookmarkEnd w:id="97"/>
      <w:bookmarkEnd w:id="98"/>
      <w:bookmarkEnd w:id="99"/>
      <w:bookmarkEnd w:id="100"/>
      <w:bookmarkEnd w:id="101"/>
      <w:bookmarkEnd w:id="102"/>
    </w:p>
    <w:p w14:paraId="589F11B9">
      <w:pPr>
        <w:spacing w:beforeLines="0" w:after="0" w:line="600" w:lineRule="exact"/>
        <w:ind w:left="0" w:leftChars="0" w:firstLineChars="200"/>
        <w:jc w:val="left"/>
        <w:outlineLvl w:val="1"/>
        <w:rPr>
          <w:rFonts w:hint="default" w:ascii="Times New Roman" w:hAnsi="Times New Roman" w:eastAsia="仿宋"/>
          <w:color w:val="000000"/>
          <w:sz w:val="32"/>
          <w:szCs w:val="32"/>
          <w:lang w:eastAsia="zh-CN"/>
        </w:rPr>
      </w:pPr>
      <w:r>
        <w:rPr>
          <w:rFonts w:hint="default" w:ascii="Times New Roman" w:hAnsi="Times New Roman" w:eastAsia="仿宋"/>
          <w:color w:val="000000"/>
          <w:sz w:val="32"/>
          <w:szCs w:val="32"/>
          <w:lang w:eastAsia="zh-CN"/>
        </w:rPr>
        <w:t>2023</w:t>
      </w:r>
      <w:r>
        <w:rPr>
          <w:rFonts w:hint="default" w:ascii="Times New Roman" w:hAnsi="Times New Roman" w:eastAsia="仿宋"/>
          <w:color w:val="000000"/>
          <w:sz w:val="32"/>
          <w:szCs w:val="32"/>
        </w:rPr>
        <w:t>年度</w:t>
      </w:r>
      <w:r>
        <w:rPr>
          <w:rFonts w:hint="default" w:ascii="Times New Roman" w:hAnsi="Times New Roman" w:eastAsia="仿宋"/>
          <w:color w:val="auto"/>
          <w:sz w:val="32"/>
          <w:szCs w:val="32"/>
          <w:highlight w:val="none"/>
        </w:rPr>
        <w:t>财政拨款</w:t>
      </w:r>
      <w:r>
        <w:rPr>
          <w:rFonts w:hint="default" w:ascii="Times New Roman" w:hAnsi="Times New Roman" w:eastAsia="仿宋"/>
          <w:color w:val="000000"/>
          <w:sz w:val="32"/>
          <w:szCs w:val="32"/>
        </w:rPr>
        <w:t>收、支</w:t>
      </w:r>
      <w:r>
        <w:rPr>
          <w:rFonts w:hint="default" w:ascii="Times New Roman" w:hAnsi="Times New Roman" w:eastAsia="仿宋"/>
          <w:color w:val="000000"/>
          <w:sz w:val="32"/>
          <w:szCs w:val="32"/>
          <w:highlight w:val="none"/>
        </w:rPr>
        <w:t>总计</w:t>
      </w:r>
      <w:r>
        <w:rPr>
          <w:rFonts w:hint="default" w:ascii="Times New Roman" w:hAnsi="Times New Roman" w:eastAsia="仿宋" w:cs="Times New Roman"/>
          <w:kern w:val="2"/>
          <w:sz w:val="32"/>
          <w:szCs w:val="32"/>
          <w:lang w:val="en-US" w:eastAsia="zh-CN" w:bidi="ar"/>
        </w:rPr>
        <w:t>均为</w:t>
      </w:r>
      <w:r>
        <w:rPr>
          <w:rFonts w:hint="default" w:ascii="Times New Roman" w:hAnsi="Times New Roman" w:eastAsia="仿宋"/>
          <w:color w:val="000000"/>
          <w:sz w:val="32"/>
          <w:szCs w:val="32"/>
          <w:highlight w:val="none"/>
          <w:lang w:val="en-US" w:eastAsia="zh-CN"/>
        </w:rPr>
        <w:t>529.49</w:t>
      </w:r>
      <w:r>
        <w:rPr>
          <w:rFonts w:hint="default" w:ascii="Times New Roman" w:hAnsi="Times New Roman" w:eastAsia="仿宋"/>
          <w:color w:val="000000"/>
          <w:sz w:val="32"/>
          <w:szCs w:val="32"/>
          <w:highlight w:val="none"/>
        </w:rPr>
        <w:t>万元</w:t>
      </w:r>
      <w:r>
        <w:rPr>
          <w:rFonts w:hint="default" w:ascii="Times New Roman" w:hAnsi="Times New Roman" w:eastAsia="仿宋"/>
          <w:color w:val="000000"/>
          <w:sz w:val="32"/>
          <w:szCs w:val="32"/>
          <w:highlight w:val="none"/>
          <w:lang w:eastAsia="zh-CN"/>
        </w:rPr>
        <w:t>。</w:t>
      </w:r>
      <w:r>
        <w:rPr>
          <w:rFonts w:hint="default" w:ascii="Times New Roman" w:hAnsi="Times New Roman" w:eastAsia="仿宋"/>
          <w:color w:val="000000"/>
          <w:sz w:val="32"/>
          <w:szCs w:val="32"/>
        </w:rPr>
        <w:t>与</w:t>
      </w:r>
      <w:r>
        <w:rPr>
          <w:rFonts w:hint="default" w:ascii="Times New Roman" w:hAnsi="Times New Roman" w:eastAsia="仿宋"/>
          <w:color w:val="000000"/>
          <w:sz w:val="32"/>
          <w:szCs w:val="32"/>
          <w:lang w:eastAsia="zh-CN"/>
        </w:rPr>
        <w:t>2022</w:t>
      </w:r>
      <w:r>
        <w:rPr>
          <w:rFonts w:hint="default" w:ascii="Times New Roman" w:hAnsi="Times New Roman" w:eastAsia="仿宋"/>
          <w:color w:val="000000"/>
          <w:sz w:val="32"/>
          <w:szCs w:val="32"/>
        </w:rPr>
        <w:t>年相比，</w:t>
      </w:r>
      <w:r>
        <w:rPr>
          <w:rFonts w:hint="default" w:ascii="Times New Roman" w:hAnsi="Times New Roman" w:eastAsia="仿宋"/>
          <w:color w:val="auto"/>
          <w:sz w:val="32"/>
          <w:szCs w:val="32"/>
          <w:highlight w:val="none"/>
        </w:rPr>
        <w:t>财政拨款收、支总计</w:t>
      </w:r>
      <w:r>
        <w:rPr>
          <w:rFonts w:hint="default" w:ascii="Times New Roman" w:hAnsi="Times New Roman" w:eastAsia="仿宋"/>
          <w:color w:val="000000"/>
          <w:sz w:val="32"/>
          <w:szCs w:val="32"/>
          <w:lang w:eastAsia="zh-CN"/>
        </w:rPr>
        <w:t>各增加89.08</w:t>
      </w:r>
      <w:r>
        <w:rPr>
          <w:rFonts w:hint="default" w:ascii="Times New Roman" w:hAnsi="Times New Roman" w:eastAsia="仿宋"/>
          <w:color w:val="000000"/>
          <w:sz w:val="32"/>
          <w:szCs w:val="32"/>
          <w:lang w:val="en-US" w:eastAsia="zh-CN"/>
        </w:rPr>
        <w:t>万元</w:t>
      </w:r>
      <w:r>
        <w:rPr>
          <w:rFonts w:hint="default" w:ascii="Times New Roman" w:hAnsi="Times New Roman" w:eastAsia="仿宋"/>
          <w:color w:val="000000"/>
          <w:sz w:val="32"/>
          <w:szCs w:val="32"/>
        </w:rPr>
        <w:t>、</w:t>
      </w:r>
      <w:r>
        <w:rPr>
          <w:rFonts w:hint="default" w:ascii="Times New Roman" w:hAnsi="Times New Roman" w:eastAsia="仿宋"/>
          <w:color w:val="000000"/>
          <w:sz w:val="32"/>
          <w:szCs w:val="32"/>
          <w:lang w:eastAsia="zh-CN"/>
        </w:rPr>
        <w:t>增加20.23%，主要变动原因是项目资金变动。</w:t>
      </w:r>
    </w:p>
    <w:p w14:paraId="495B1390">
      <w:pPr>
        <w:pStyle w:val="27"/>
        <w:spacing w:before="0" w:beforeLines="0" w:after="0" w:afterLines="0" w:line="600" w:lineRule="exact"/>
        <w:ind w:right="0"/>
        <w:jc w:val="both"/>
        <w:rPr>
          <w:rFonts w:hint="eastAsia" w:ascii="仿宋" w:hAnsi="仿宋" w:eastAsia="仿宋"/>
          <w:b/>
          <w:color w:val="000000" w:themeColor="text1"/>
          <w:sz w:val="32"/>
          <w:szCs w:val="32"/>
          <w14:textFill>
            <w14:solidFill>
              <w14:schemeClr w14:val="tx1"/>
            </w14:solidFill>
          </w14:textFill>
        </w:rPr>
      </w:pPr>
    </w:p>
    <w:p w14:paraId="4AE045F9">
      <w:pPr>
        <w:spacing w:beforeLines="0" w:afterLines="0" w:line="600" w:lineRule="exact"/>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593725</wp:posOffset>
            </wp:positionH>
            <wp:positionV relativeFrom="paragraph">
              <wp:posOffset>-272415</wp:posOffset>
            </wp:positionV>
            <wp:extent cx="4581525" cy="2466975"/>
            <wp:effectExtent l="4445" t="4445" r="5080" b="508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CEFD2D3">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983AE8C">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3CFF547">
      <w:pPr>
        <w:spacing w:beforeLines="0" w:afterLines="0" w:line="600" w:lineRule="exact"/>
        <w:rPr>
          <w:rFonts w:hint="eastAsia" w:ascii="仿宋" w:hAnsi="仿宋" w:eastAsia="仿宋"/>
          <w:color w:val="000000" w:themeColor="text1"/>
          <w:sz w:val="32"/>
          <w:szCs w:val="32"/>
          <w14:textFill>
            <w14:solidFill>
              <w14:schemeClr w14:val="tx1"/>
            </w14:solidFill>
          </w14:textFill>
        </w:rPr>
      </w:pPr>
    </w:p>
    <w:p w14:paraId="2FF47BE9">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123DC15">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7F4723E">
      <w:pPr>
        <w:spacing w:beforeLines="0" w:afterLines="0" w:line="600" w:lineRule="exact"/>
        <w:ind w:firstLine="640" w:firstLineChars="200"/>
        <w:jc w:val="left"/>
        <w:outlineLvl w:val="1"/>
        <w:rPr>
          <w:rFonts w:hint="default" w:ascii="Times New Roman" w:hAnsi="Times New Roman" w:eastAsia="仿宋"/>
          <w:color w:val="auto"/>
          <w:sz w:val="32"/>
          <w:szCs w:val="32"/>
        </w:rPr>
      </w:pPr>
      <w:r>
        <w:rPr>
          <w:rFonts w:hint="default" w:ascii="Times New Roman" w:hAnsi="Times New Roman" w:eastAsia="仿宋"/>
          <w:color w:val="auto"/>
          <w:sz w:val="32"/>
          <w:szCs w:val="32"/>
        </w:rPr>
        <w:t>（图4：财政拨款收、支决算总计变动情况）（柱状图）</w:t>
      </w:r>
      <w:bookmarkStart w:id="103" w:name="_Toc15377209"/>
      <w:bookmarkStart w:id="104" w:name="_Toc15396607"/>
    </w:p>
    <w:p w14:paraId="560B1CF1">
      <w:pPr>
        <w:spacing w:beforeLines="0" w:afterLines="0" w:line="600" w:lineRule="exact"/>
        <w:ind w:firstLine="640" w:firstLineChars="200"/>
        <w:outlineLvl w:val="1"/>
        <w:rPr>
          <w:rStyle w:val="37"/>
          <w:rFonts w:ascii="黑体" w:hAnsi="黑体" w:eastAsia="黑体"/>
          <w:b w:val="0"/>
        </w:rPr>
      </w:pPr>
      <w:bookmarkStart w:id="105" w:name="_Toc19298"/>
      <w:bookmarkStart w:id="106" w:name="_Toc19034"/>
      <w:bookmarkStart w:id="107" w:name="_Toc24214"/>
      <w:bookmarkStart w:id="108" w:name="_Toc16570"/>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7"/>
          <w:rFonts w:hint="eastAsia" w:ascii="黑体" w:hAnsi="黑体" w:eastAsia="黑体"/>
          <w:b w:val="0"/>
        </w:rPr>
        <w:t>般公共预算财政拨款支出决算情况说明</w:t>
      </w:r>
      <w:bookmarkEnd w:id="103"/>
      <w:bookmarkEnd w:id="104"/>
      <w:bookmarkEnd w:id="105"/>
      <w:bookmarkEnd w:id="106"/>
      <w:bookmarkEnd w:id="107"/>
      <w:bookmarkEnd w:id="108"/>
    </w:p>
    <w:p w14:paraId="3D2F535A">
      <w:pPr>
        <w:spacing w:beforeLines="0" w:afterLines="0"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109" w:name="_Toc15377210"/>
      <w:r>
        <w:rPr>
          <w:rFonts w:hint="eastAsia" w:ascii="方正楷体简体" w:hAnsi="方正楷体简体" w:eastAsia="方正楷体简体" w:cs="方正楷体简体"/>
          <w:b w:val="0"/>
          <w:bCs/>
          <w:color w:val="000000"/>
          <w:sz w:val="32"/>
          <w:szCs w:val="32"/>
        </w:rPr>
        <w:t>（一）一般公共预算财政拨款支出决算总体情况</w:t>
      </w:r>
      <w:bookmarkEnd w:id="109"/>
    </w:p>
    <w:p w14:paraId="350809AE">
      <w:pPr>
        <w:spacing w:beforeLines="0" w:afterLines="0" w:line="600" w:lineRule="exact"/>
        <w:ind w:firstLine="640" w:firstLineChars="200"/>
        <w:outlineLvl w:val="1"/>
        <w:rPr>
          <w:rFonts w:hint="default" w:ascii="Times New Roman" w:hAnsi="Times New Roman" w:eastAsia="仿宋"/>
          <w:color w:val="auto"/>
          <w:sz w:val="32"/>
          <w:szCs w:val="32"/>
          <w:lang w:val="en-US" w:eastAsia="zh-CN"/>
        </w:rPr>
      </w:pPr>
      <w:r>
        <w:rPr>
          <w:rFonts w:hint="default" w:ascii="Times New Roman" w:hAnsi="Times New Roman" w:eastAsia="仿宋"/>
          <w:color w:val="auto"/>
          <w:sz w:val="32"/>
          <w:szCs w:val="32"/>
          <w:lang w:eastAsia="zh-CN"/>
        </w:rPr>
        <w:t>2023</w:t>
      </w:r>
      <w:r>
        <w:rPr>
          <w:rFonts w:hint="default" w:ascii="Times New Roman" w:hAnsi="Times New Roman" w:eastAsia="仿宋"/>
          <w:color w:val="auto"/>
          <w:sz w:val="32"/>
          <w:szCs w:val="32"/>
        </w:rPr>
        <w:t>年一般公共预算财政拨款支出</w:t>
      </w:r>
      <w:r>
        <w:rPr>
          <w:rFonts w:hint="default" w:ascii="Times New Roman" w:hAnsi="Times New Roman" w:eastAsia="仿宋"/>
          <w:color w:val="auto"/>
          <w:sz w:val="32"/>
          <w:szCs w:val="32"/>
          <w:lang w:eastAsia="zh-CN"/>
        </w:rPr>
        <w:t>529.49</w:t>
      </w:r>
      <w:r>
        <w:rPr>
          <w:rFonts w:hint="default" w:ascii="Times New Roman" w:hAnsi="Times New Roman" w:eastAsia="仿宋"/>
          <w:color w:val="auto"/>
          <w:sz w:val="32"/>
          <w:szCs w:val="32"/>
        </w:rPr>
        <w:t>万元，占本年支出合计的</w:t>
      </w:r>
      <w:r>
        <w:rPr>
          <w:rFonts w:hint="default" w:ascii="Times New Roman" w:hAnsi="Times New Roman" w:eastAsia="仿宋"/>
          <w:color w:val="auto"/>
          <w:sz w:val="32"/>
          <w:szCs w:val="32"/>
          <w:lang w:eastAsia="zh-CN"/>
        </w:rPr>
        <w:t>100%</w:t>
      </w:r>
      <w:r>
        <w:rPr>
          <w:rFonts w:hint="default" w:ascii="Times New Roman" w:hAnsi="Times New Roman" w:eastAsia="仿宋"/>
          <w:color w:val="auto"/>
          <w:sz w:val="32"/>
          <w:szCs w:val="32"/>
        </w:rPr>
        <w:t>。与</w:t>
      </w:r>
      <w:r>
        <w:rPr>
          <w:rFonts w:hint="default" w:ascii="Times New Roman" w:hAnsi="Times New Roman" w:eastAsia="仿宋"/>
          <w:color w:val="auto"/>
          <w:sz w:val="32"/>
          <w:szCs w:val="32"/>
          <w:lang w:eastAsia="zh-CN"/>
        </w:rPr>
        <w:t>2022</w:t>
      </w:r>
      <w:r>
        <w:rPr>
          <w:rFonts w:hint="default" w:ascii="Times New Roman" w:hAnsi="Times New Roman" w:eastAsia="仿宋"/>
          <w:color w:val="auto"/>
          <w:sz w:val="32"/>
          <w:szCs w:val="32"/>
        </w:rPr>
        <w:t>年相比，一般公共预算财政拨款支</w:t>
      </w:r>
      <w:r>
        <w:rPr>
          <w:rFonts w:hint="default" w:ascii="Times New Roman" w:hAnsi="Times New Roman" w:eastAsia="仿宋"/>
          <w:color w:val="auto"/>
          <w:sz w:val="32"/>
          <w:szCs w:val="32"/>
          <w:lang w:eastAsia="zh-CN"/>
        </w:rPr>
        <w:t>出增加</w:t>
      </w:r>
      <w:r>
        <w:rPr>
          <w:rFonts w:hint="default" w:ascii="Times New Roman" w:hAnsi="Times New Roman" w:eastAsia="仿宋"/>
          <w:color w:val="auto"/>
          <w:sz w:val="32"/>
          <w:szCs w:val="32"/>
          <w:lang w:val="en-US" w:eastAsia="zh-CN"/>
        </w:rPr>
        <w:t>349.08万元</w:t>
      </w:r>
      <w:r>
        <w:rPr>
          <w:rFonts w:hint="default" w:ascii="Times New Roman" w:hAnsi="Times New Roman" w:eastAsia="仿宋"/>
          <w:color w:val="auto"/>
          <w:sz w:val="32"/>
          <w:szCs w:val="32"/>
        </w:rPr>
        <w:t>、</w:t>
      </w:r>
      <w:r>
        <w:rPr>
          <w:rFonts w:hint="default" w:ascii="Times New Roman" w:hAnsi="Times New Roman" w:eastAsia="仿宋"/>
          <w:color w:val="auto"/>
          <w:sz w:val="32"/>
          <w:szCs w:val="32"/>
          <w:lang w:eastAsia="zh-CN"/>
        </w:rPr>
        <w:t>增加</w:t>
      </w:r>
      <w:r>
        <w:rPr>
          <w:rFonts w:hint="default" w:ascii="Times New Roman" w:hAnsi="Times New Roman" w:eastAsia="仿宋"/>
          <w:color w:val="auto"/>
          <w:sz w:val="32"/>
          <w:szCs w:val="32"/>
          <w:lang w:val="en-US" w:eastAsia="zh-CN"/>
        </w:rPr>
        <w:t>193.49</w:t>
      </w:r>
      <w:r>
        <w:rPr>
          <w:rFonts w:hint="default" w:ascii="Times New Roman" w:hAnsi="Times New Roman" w:eastAsia="仿宋"/>
          <w:color w:val="auto"/>
          <w:sz w:val="32"/>
          <w:szCs w:val="32"/>
          <w:lang w:eastAsia="zh-CN"/>
        </w:rPr>
        <w:t>%，</w:t>
      </w:r>
      <w:r>
        <w:rPr>
          <w:rFonts w:hint="default" w:ascii="Times New Roman" w:hAnsi="Times New Roman" w:eastAsia="仿宋"/>
          <w:color w:val="auto"/>
          <w:sz w:val="32"/>
          <w:szCs w:val="32"/>
        </w:rPr>
        <w:t>主要变动原因是</w:t>
      </w:r>
      <w:r>
        <w:rPr>
          <w:rFonts w:hint="default" w:ascii="Times New Roman" w:hAnsi="Times New Roman" w:eastAsia="仿宋"/>
          <w:color w:val="auto"/>
          <w:sz w:val="32"/>
          <w:szCs w:val="32"/>
          <w:lang w:val="en-US" w:eastAsia="zh-CN"/>
        </w:rPr>
        <w:t>人员变动。</w:t>
      </w:r>
    </w:p>
    <w:p w14:paraId="66C7DDFD">
      <w:pPr>
        <w:spacing w:beforeLines="0" w:afterLines="0" w:line="600" w:lineRule="exact"/>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626110</wp:posOffset>
            </wp:positionH>
            <wp:positionV relativeFrom="paragraph">
              <wp:posOffset>-36195</wp:posOffset>
            </wp:positionV>
            <wp:extent cx="4254500" cy="2241550"/>
            <wp:effectExtent l="5080" t="4445" r="7620" b="209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3048FE9">
      <w:pPr>
        <w:pStyle w:val="3"/>
        <w:spacing w:beforeLines="0" w:after="0" w:line="600" w:lineRule="exact"/>
        <w:ind w:left="0" w:leftChars="0" w:firstLine="0" w:firstLineChars="0"/>
        <w:rPr>
          <w:rFonts w:ascii="仿宋" w:hAnsi="仿宋" w:eastAsia="仿宋"/>
          <w:color w:val="000000"/>
          <w:sz w:val="32"/>
          <w:szCs w:val="32"/>
        </w:rPr>
      </w:pPr>
    </w:p>
    <w:p w14:paraId="1088B46A">
      <w:pPr>
        <w:spacing w:beforeLines="0" w:afterLines="0" w:line="600" w:lineRule="exact"/>
        <w:ind w:firstLine="640" w:firstLineChars="200"/>
        <w:rPr>
          <w:rFonts w:ascii="仿宋" w:hAnsi="仿宋" w:eastAsia="仿宋"/>
          <w:color w:val="000000"/>
          <w:sz w:val="32"/>
          <w:szCs w:val="32"/>
        </w:rPr>
      </w:pPr>
    </w:p>
    <w:p w14:paraId="66B64A9D">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1C7B0D9">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8500836">
      <w:pPr>
        <w:spacing w:beforeLines="0" w:afterLines="0"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C1C1F6E">
      <w:pPr>
        <w:spacing w:beforeLines="0" w:afterLines="0" w:line="600" w:lineRule="exact"/>
        <w:jc w:val="center"/>
        <w:rPr>
          <w:rFonts w:ascii="Times New Roman" w:hAnsi="Times New Roman" w:eastAsia="仿宋"/>
          <w:color w:val="000000" w:themeColor="text1"/>
          <w:spacing w:val="-11"/>
          <w:sz w:val="32"/>
          <w:szCs w:val="32"/>
          <w14:textFill>
            <w14:solidFill>
              <w14:schemeClr w14:val="tx1"/>
            </w14:solidFill>
          </w14:textFill>
        </w:rPr>
      </w:pPr>
      <w:r>
        <w:rPr>
          <w:rFonts w:hint="default" w:ascii="Times New Roman" w:hAnsi="Times New Roman" w:eastAsia="仿宋"/>
          <w:color w:val="000000" w:themeColor="text1"/>
          <w:spacing w:val="-11"/>
          <w:sz w:val="32"/>
          <w:szCs w:val="32"/>
          <w14:textFill>
            <w14:solidFill>
              <w14:schemeClr w14:val="tx1"/>
            </w14:solidFill>
          </w14:textFill>
        </w:rPr>
        <w:t>（图5：一般公共预算财政拨款支出决算变动情况）（柱状图）</w:t>
      </w:r>
    </w:p>
    <w:p w14:paraId="2D34E3A0">
      <w:pPr>
        <w:spacing w:beforeLines="0" w:afterLines="0"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110" w:name="_Toc15377211"/>
      <w:r>
        <w:rPr>
          <w:rFonts w:hint="eastAsia" w:ascii="方正楷体简体" w:hAnsi="方正楷体简体" w:eastAsia="方正楷体简体" w:cs="方正楷体简体"/>
          <w:b w:val="0"/>
          <w:bCs/>
          <w:color w:val="000000"/>
          <w:sz w:val="32"/>
          <w:szCs w:val="32"/>
        </w:rPr>
        <w:t>（二）一般公共预算财政拨款支出决算结构情况</w:t>
      </w:r>
      <w:bookmarkEnd w:id="110"/>
    </w:p>
    <w:p w14:paraId="37CA011B">
      <w:pPr>
        <w:spacing w:beforeLines="0" w:afterLines="0" w:line="600" w:lineRule="exact"/>
        <w:ind w:firstLine="640"/>
        <w:rPr>
          <w:rFonts w:hint="default" w:ascii="Times New Roman" w:hAnsi="Times New Roman" w:eastAsia="仿宋"/>
          <w:color w:val="auto"/>
          <w:sz w:val="32"/>
          <w:szCs w:val="32"/>
          <w:highlight w:val="none"/>
        </w:rPr>
      </w:pPr>
      <w:r>
        <w:rPr>
          <w:rFonts w:hint="default" w:ascii="Times New Roman" w:hAnsi="Times New Roman" w:eastAsia="仿宋"/>
          <w:color w:val="000000"/>
          <w:sz w:val="32"/>
          <w:szCs w:val="32"/>
          <w:lang w:eastAsia="zh-CN"/>
        </w:rPr>
        <w:t>2023</w:t>
      </w:r>
      <w:r>
        <w:rPr>
          <w:rFonts w:hint="default" w:ascii="Times New Roman" w:hAnsi="Times New Roman" w:eastAsia="仿宋"/>
          <w:color w:val="000000"/>
          <w:sz w:val="32"/>
          <w:szCs w:val="32"/>
        </w:rPr>
        <w:t>年一般公共预算财</w:t>
      </w:r>
      <w:r>
        <w:rPr>
          <w:rFonts w:hint="default" w:ascii="Times New Roman" w:hAnsi="Times New Roman" w:eastAsia="仿宋"/>
          <w:color w:val="000000" w:themeColor="text1"/>
          <w:sz w:val="32"/>
          <w:szCs w:val="32"/>
          <w14:textFill>
            <w14:solidFill>
              <w14:schemeClr w14:val="tx1"/>
            </w14:solidFill>
          </w14:textFill>
        </w:rPr>
        <w:t>政拨款支出</w:t>
      </w:r>
      <w:r>
        <w:rPr>
          <w:rFonts w:hint="default" w:ascii="Times New Roman" w:hAnsi="Times New Roman" w:eastAsia="仿宋"/>
          <w:color w:val="000000"/>
          <w:sz w:val="32"/>
          <w:szCs w:val="32"/>
          <w:lang w:eastAsia="zh-CN"/>
        </w:rPr>
        <w:t>529.49</w:t>
      </w:r>
      <w:r>
        <w:rPr>
          <w:rFonts w:hint="default" w:ascii="Times New Roman" w:hAnsi="Times New Roman" w:eastAsia="仿宋"/>
          <w:color w:val="000000" w:themeColor="text1"/>
          <w:sz w:val="32"/>
          <w:szCs w:val="32"/>
          <w14:textFill>
            <w14:solidFill>
              <w14:schemeClr w14:val="tx1"/>
            </w14:solidFill>
          </w14:textFill>
        </w:rPr>
        <w:t>万元，主要用于以下方面</w:t>
      </w:r>
      <w:r>
        <w:rPr>
          <w:rFonts w:ascii="Times New Roman" w:hAnsi="Times New Roman" w:eastAsia="仿宋"/>
          <w:color w:val="000000" w:themeColor="text1"/>
          <w:sz w:val="32"/>
          <w:szCs w:val="32"/>
          <w14:textFill>
            <w14:solidFill>
              <w14:schemeClr w14:val="tx1"/>
            </w14:solidFill>
          </w14:textFill>
        </w:rPr>
        <w:t>:</w:t>
      </w:r>
      <w:r>
        <w:rPr>
          <w:rFonts w:hint="eastAsia" w:eastAsia="仿宋"/>
          <w:color w:val="000000" w:themeColor="text1"/>
          <w:sz w:val="32"/>
          <w:szCs w:val="32"/>
          <w:lang w:eastAsia="zh-CN"/>
          <w14:textFill>
            <w14:solidFill>
              <w14:schemeClr w14:val="tx1"/>
            </w14:solidFill>
          </w14:textFill>
        </w:rPr>
        <w:t>公</w:t>
      </w:r>
      <w:r>
        <w:rPr>
          <w:rFonts w:hint="default" w:ascii="Times New Roman" w:hAnsi="Times New Roman" w:eastAsia="仿宋"/>
          <w:b/>
          <w:color w:val="auto"/>
          <w:sz w:val="32"/>
          <w:szCs w:val="32"/>
          <w:highlight w:val="none"/>
        </w:rPr>
        <w:t>共服务</w:t>
      </w:r>
      <w:r>
        <w:rPr>
          <w:rFonts w:hint="default" w:ascii="Times New Roman" w:hAnsi="Times New Roman" w:eastAsia="仿宋"/>
          <w:b/>
          <w:bCs/>
          <w:color w:val="auto"/>
          <w:sz w:val="32"/>
          <w:szCs w:val="32"/>
          <w:highlight w:val="none"/>
        </w:rPr>
        <w:t>支出</w:t>
      </w:r>
      <w:r>
        <w:rPr>
          <w:rFonts w:hint="default" w:ascii="Times New Roman" w:hAnsi="Times New Roman" w:eastAsia="仿宋"/>
          <w:color w:val="auto"/>
          <w:sz w:val="32"/>
          <w:szCs w:val="32"/>
          <w:highlight w:val="none"/>
          <w:lang w:val="en-US" w:eastAsia="zh-CN"/>
        </w:rPr>
        <w:t>0</w:t>
      </w:r>
      <w:r>
        <w:rPr>
          <w:rFonts w:hint="default" w:ascii="Times New Roman" w:hAnsi="Times New Roman" w:eastAsia="仿宋"/>
          <w:color w:val="auto"/>
          <w:sz w:val="32"/>
          <w:szCs w:val="32"/>
          <w:highlight w:val="none"/>
        </w:rPr>
        <w:t>万元，占</w:t>
      </w:r>
      <w:r>
        <w:rPr>
          <w:rFonts w:hint="default"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rPr>
        <w:t>；</w:t>
      </w:r>
      <w:r>
        <w:rPr>
          <w:rFonts w:hint="default" w:ascii="Times New Roman" w:hAnsi="Times New Roman" w:eastAsia="仿宋"/>
          <w:b/>
          <w:color w:val="auto"/>
          <w:sz w:val="32"/>
          <w:szCs w:val="32"/>
          <w:highlight w:val="none"/>
        </w:rPr>
        <w:t>教育支出</w:t>
      </w:r>
      <w:r>
        <w:rPr>
          <w:rFonts w:hint="default" w:ascii="Times New Roman" w:hAnsi="Times New Roman" w:eastAsia="仿宋"/>
          <w:color w:val="auto"/>
          <w:sz w:val="32"/>
          <w:szCs w:val="32"/>
          <w:highlight w:val="none"/>
          <w:lang w:val="en-US" w:eastAsia="zh-CN"/>
        </w:rPr>
        <w:t>0</w:t>
      </w:r>
      <w:r>
        <w:rPr>
          <w:rFonts w:hint="default" w:ascii="Times New Roman" w:hAnsi="Times New Roman" w:eastAsia="仿宋"/>
          <w:color w:val="auto"/>
          <w:sz w:val="32"/>
          <w:szCs w:val="32"/>
          <w:highlight w:val="none"/>
        </w:rPr>
        <w:t>万元，占</w:t>
      </w:r>
      <w:r>
        <w:rPr>
          <w:rFonts w:hint="default"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rPr>
        <w:t>；</w:t>
      </w:r>
      <w:r>
        <w:rPr>
          <w:rFonts w:hint="default" w:ascii="Times New Roman" w:hAnsi="Times New Roman" w:eastAsia="仿宋"/>
          <w:b/>
          <w:color w:val="auto"/>
          <w:sz w:val="32"/>
          <w:szCs w:val="32"/>
          <w:highlight w:val="none"/>
        </w:rPr>
        <w:t>科学技术</w:t>
      </w:r>
      <w:r>
        <w:rPr>
          <w:rFonts w:hint="default" w:ascii="Times New Roman" w:hAnsi="Times New Roman" w:eastAsia="仿宋"/>
          <w:b/>
          <w:bCs/>
          <w:color w:val="auto"/>
          <w:sz w:val="32"/>
          <w:szCs w:val="32"/>
          <w:highlight w:val="none"/>
        </w:rPr>
        <w:t>支出</w:t>
      </w:r>
      <w:r>
        <w:rPr>
          <w:rFonts w:hint="default" w:ascii="Times New Roman" w:hAnsi="Times New Roman" w:eastAsia="仿宋"/>
          <w:color w:val="auto"/>
          <w:sz w:val="32"/>
          <w:szCs w:val="32"/>
          <w:highlight w:val="none"/>
          <w:lang w:val="en-US" w:eastAsia="zh-CN"/>
        </w:rPr>
        <w:t>0</w:t>
      </w:r>
      <w:r>
        <w:rPr>
          <w:rFonts w:hint="default" w:ascii="Times New Roman" w:hAnsi="Times New Roman" w:eastAsia="仿宋"/>
          <w:color w:val="auto"/>
          <w:sz w:val="32"/>
          <w:szCs w:val="32"/>
          <w:highlight w:val="none"/>
        </w:rPr>
        <w:t>万元，占</w:t>
      </w:r>
      <w:r>
        <w:rPr>
          <w:rFonts w:hint="default"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rPr>
        <w:t>；</w:t>
      </w:r>
      <w:r>
        <w:rPr>
          <w:rFonts w:hint="default" w:ascii="Times New Roman" w:hAnsi="Times New Roman" w:eastAsia="仿宋"/>
          <w:b/>
          <w:bCs/>
          <w:color w:val="auto"/>
          <w:sz w:val="32"/>
          <w:szCs w:val="32"/>
          <w:highlight w:val="none"/>
        </w:rPr>
        <w:t>文化旅游体育与传媒支出</w:t>
      </w:r>
      <w:r>
        <w:rPr>
          <w:rFonts w:hint="default" w:ascii="Times New Roman" w:hAnsi="Times New Roman" w:eastAsia="仿宋"/>
          <w:b/>
          <w:bCs/>
          <w:color w:val="auto"/>
          <w:sz w:val="32"/>
          <w:szCs w:val="32"/>
          <w:highlight w:val="none"/>
          <w:lang w:val="en-US" w:eastAsia="zh-CN"/>
        </w:rPr>
        <w:t>0</w:t>
      </w:r>
      <w:r>
        <w:rPr>
          <w:rFonts w:hint="default" w:ascii="Times New Roman" w:hAnsi="Times New Roman" w:eastAsia="仿宋"/>
          <w:b/>
          <w:bCs/>
          <w:color w:val="auto"/>
          <w:sz w:val="32"/>
          <w:szCs w:val="32"/>
          <w:highlight w:val="none"/>
        </w:rPr>
        <w:t>万元，占</w:t>
      </w:r>
      <w:r>
        <w:rPr>
          <w:rFonts w:hint="default" w:ascii="Times New Roman" w:hAnsi="Times New Roman" w:eastAsia="仿宋"/>
          <w:b/>
          <w:bCs/>
          <w:color w:val="auto"/>
          <w:sz w:val="32"/>
          <w:szCs w:val="32"/>
          <w:highlight w:val="none"/>
          <w:lang w:val="en-US" w:eastAsia="zh-CN"/>
        </w:rPr>
        <w:t>0</w:t>
      </w:r>
      <w:r>
        <w:rPr>
          <w:rFonts w:ascii="Times New Roman" w:hAnsi="Times New Roman" w:eastAsia="仿宋"/>
          <w:b/>
          <w:bCs/>
          <w:color w:val="auto"/>
          <w:sz w:val="32"/>
          <w:szCs w:val="32"/>
          <w:highlight w:val="none"/>
        </w:rPr>
        <w:t>%</w:t>
      </w:r>
      <w:r>
        <w:rPr>
          <w:rFonts w:hint="default" w:ascii="Times New Roman" w:hAnsi="Times New Roman" w:eastAsia="仿宋"/>
          <w:color w:val="auto"/>
          <w:sz w:val="32"/>
          <w:szCs w:val="32"/>
          <w:highlight w:val="none"/>
          <w:lang w:eastAsia="zh-CN"/>
        </w:rPr>
        <w:t>；</w:t>
      </w:r>
      <w:r>
        <w:rPr>
          <w:rFonts w:hint="default" w:ascii="Times New Roman" w:hAnsi="Times New Roman" w:eastAsia="仿宋"/>
          <w:b/>
          <w:color w:val="auto"/>
          <w:sz w:val="32"/>
          <w:szCs w:val="32"/>
          <w:highlight w:val="none"/>
        </w:rPr>
        <w:t>社会保障和就业</w:t>
      </w:r>
      <w:r>
        <w:rPr>
          <w:rFonts w:hint="default" w:ascii="Times New Roman" w:hAnsi="Times New Roman" w:eastAsia="仿宋"/>
          <w:b/>
          <w:bCs/>
          <w:color w:val="auto"/>
          <w:sz w:val="32"/>
          <w:szCs w:val="32"/>
          <w:highlight w:val="none"/>
        </w:rPr>
        <w:t>支出</w:t>
      </w:r>
      <w:r>
        <w:rPr>
          <w:rFonts w:hint="default" w:ascii="Times New Roman" w:hAnsi="Times New Roman" w:eastAsia="仿宋"/>
          <w:color w:val="auto"/>
          <w:sz w:val="32"/>
          <w:szCs w:val="32"/>
          <w:highlight w:val="none"/>
        </w:rPr>
        <w:t>16.72万元，占3.16%；</w:t>
      </w:r>
      <w:r>
        <w:rPr>
          <w:rFonts w:hint="default" w:ascii="Times New Roman" w:hAnsi="Times New Roman" w:eastAsia="仿宋"/>
          <w:b/>
          <w:bCs/>
          <w:color w:val="auto"/>
          <w:sz w:val="32"/>
          <w:szCs w:val="32"/>
          <w:highlight w:val="none"/>
        </w:rPr>
        <w:t>卫生健康支出6.78</w:t>
      </w:r>
      <w:r>
        <w:rPr>
          <w:rFonts w:hint="default" w:ascii="Times New Roman" w:hAnsi="Times New Roman" w:eastAsia="仿宋"/>
          <w:color w:val="auto"/>
          <w:sz w:val="32"/>
          <w:szCs w:val="32"/>
          <w:highlight w:val="none"/>
        </w:rPr>
        <w:t>万元，占1.28%；</w:t>
      </w:r>
      <w:r>
        <w:rPr>
          <w:rFonts w:hint="default" w:ascii="Times New Roman" w:hAnsi="Times New Roman" w:eastAsia="仿宋"/>
          <w:b/>
          <w:color w:val="auto"/>
          <w:sz w:val="32"/>
          <w:szCs w:val="32"/>
          <w:highlight w:val="none"/>
        </w:rPr>
        <w:t>农林水支出</w:t>
      </w:r>
      <w:r>
        <w:rPr>
          <w:rFonts w:hint="default" w:ascii="Times New Roman" w:hAnsi="Times New Roman" w:eastAsia="仿宋"/>
          <w:color w:val="auto"/>
          <w:sz w:val="32"/>
          <w:szCs w:val="32"/>
          <w:highlight w:val="none"/>
          <w:lang w:eastAsia="zh-CN"/>
        </w:rPr>
        <w:t>476.69万元，</w:t>
      </w:r>
      <w:r>
        <w:rPr>
          <w:rFonts w:hint="default" w:ascii="Times New Roman" w:hAnsi="Times New Roman" w:eastAsia="仿宋"/>
          <w:color w:val="auto"/>
          <w:sz w:val="32"/>
          <w:szCs w:val="32"/>
          <w:highlight w:val="none"/>
        </w:rPr>
        <w:t>占</w:t>
      </w:r>
      <w:r>
        <w:rPr>
          <w:rFonts w:hint="default" w:ascii="Times New Roman" w:hAnsi="Times New Roman" w:eastAsia="仿宋"/>
          <w:color w:val="auto"/>
          <w:sz w:val="32"/>
          <w:szCs w:val="32"/>
          <w:highlight w:val="none"/>
          <w:lang w:val="en-US" w:eastAsia="zh-CN"/>
        </w:rPr>
        <w:t>90.03%</w:t>
      </w:r>
      <w:r>
        <w:rPr>
          <w:rFonts w:hint="default" w:ascii="Times New Roman" w:hAnsi="Times New Roman" w:eastAsia="仿宋"/>
          <w:color w:val="auto"/>
          <w:sz w:val="32"/>
          <w:szCs w:val="32"/>
          <w:highlight w:val="none"/>
          <w:lang w:eastAsia="zh-CN"/>
        </w:rPr>
        <w:t>；</w:t>
      </w:r>
      <w:r>
        <w:rPr>
          <w:rFonts w:hint="default" w:ascii="Times New Roman" w:hAnsi="Times New Roman" w:eastAsia="仿宋"/>
          <w:b/>
          <w:bCs/>
          <w:color w:val="auto"/>
          <w:sz w:val="32"/>
          <w:szCs w:val="32"/>
          <w:highlight w:val="none"/>
          <w:lang w:eastAsia="zh-CN"/>
        </w:rPr>
        <w:t>资源勘探工业信息等支出</w:t>
      </w:r>
      <w:r>
        <w:rPr>
          <w:rFonts w:hint="default" w:ascii="Times New Roman" w:hAnsi="Times New Roman" w:eastAsia="仿宋"/>
          <w:color w:val="auto"/>
          <w:sz w:val="32"/>
          <w:szCs w:val="32"/>
          <w:highlight w:val="none"/>
          <w:lang w:eastAsia="zh-CN"/>
        </w:rPr>
        <w:t>15.74万元，</w:t>
      </w:r>
      <w:r>
        <w:rPr>
          <w:rFonts w:hint="default" w:ascii="Times New Roman" w:hAnsi="Times New Roman" w:eastAsia="仿宋"/>
          <w:color w:val="auto"/>
          <w:sz w:val="32"/>
          <w:szCs w:val="32"/>
          <w:highlight w:val="none"/>
        </w:rPr>
        <w:t>占2.97%</w:t>
      </w:r>
      <w:r>
        <w:rPr>
          <w:rFonts w:hint="default" w:ascii="Times New Roman" w:hAnsi="Times New Roman" w:eastAsia="仿宋"/>
          <w:color w:val="auto"/>
          <w:sz w:val="32"/>
          <w:szCs w:val="32"/>
          <w:highlight w:val="none"/>
          <w:lang w:eastAsia="zh-CN"/>
        </w:rPr>
        <w:t>；</w:t>
      </w:r>
      <w:r>
        <w:rPr>
          <w:rFonts w:hint="default" w:ascii="Times New Roman" w:hAnsi="Times New Roman" w:eastAsia="仿宋"/>
          <w:b/>
          <w:bCs/>
          <w:color w:val="auto"/>
          <w:sz w:val="32"/>
          <w:szCs w:val="32"/>
          <w:highlight w:val="none"/>
        </w:rPr>
        <w:t>住房保障支出</w:t>
      </w:r>
      <w:r>
        <w:rPr>
          <w:rFonts w:hint="default" w:ascii="Times New Roman" w:hAnsi="Times New Roman" w:eastAsia="仿宋"/>
          <w:color w:val="auto"/>
          <w:sz w:val="32"/>
          <w:szCs w:val="32"/>
          <w:highlight w:val="none"/>
        </w:rPr>
        <w:t>13.56万元，占2.56%。</w:t>
      </w:r>
    </w:p>
    <w:p w14:paraId="743DE6FD">
      <w:pPr>
        <w:pStyle w:val="3"/>
        <w:spacing w:beforeLines="0" w:after="0" w:line="600" w:lineRule="exact"/>
        <w:ind w:leftChars="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628015</wp:posOffset>
            </wp:positionH>
            <wp:positionV relativeFrom="paragraph">
              <wp:posOffset>102235</wp:posOffset>
            </wp:positionV>
            <wp:extent cx="4199255" cy="2214245"/>
            <wp:effectExtent l="4445" t="4445" r="6350" b="1016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1AF3610">
      <w:pPr>
        <w:pStyle w:val="3"/>
        <w:spacing w:beforeLines="0" w:after="0" w:line="600" w:lineRule="exact"/>
        <w:ind w:leftChars="0"/>
        <w:rPr>
          <w:rFonts w:hint="default" w:ascii="仿宋" w:hAnsi="仿宋" w:eastAsia="仿宋"/>
          <w:color w:val="000000" w:themeColor="text1"/>
          <w:sz w:val="32"/>
          <w:szCs w:val="32"/>
          <w:lang w:val="en-US" w:eastAsia="zh-CN"/>
          <w14:textFill>
            <w14:solidFill>
              <w14:schemeClr w14:val="tx1"/>
            </w14:solidFill>
          </w14:textFill>
        </w:rPr>
      </w:pPr>
    </w:p>
    <w:p w14:paraId="41B079DB">
      <w:pPr>
        <w:pStyle w:val="3"/>
        <w:spacing w:beforeLines="0" w:after="0" w:line="600" w:lineRule="exact"/>
        <w:ind w:leftChars="0"/>
        <w:rPr>
          <w:rFonts w:hint="default" w:ascii="仿宋" w:hAnsi="仿宋" w:eastAsia="仿宋"/>
          <w:color w:val="000000" w:themeColor="text1"/>
          <w:sz w:val="32"/>
          <w:szCs w:val="32"/>
          <w:lang w:val="en-US" w:eastAsia="zh-CN"/>
          <w14:textFill>
            <w14:solidFill>
              <w14:schemeClr w14:val="tx1"/>
            </w14:solidFill>
          </w14:textFill>
        </w:rPr>
      </w:pPr>
    </w:p>
    <w:p w14:paraId="7F6C6340">
      <w:pPr>
        <w:spacing w:beforeLines="0" w:afterLines="0" w:line="600" w:lineRule="exact"/>
        <w:ind w:firstLine="640" w:firstLineChars="200"/>
        <w:rPr>
          <w:rFonts w:hint="eastAsia" w:ascii="仿宋" w:hAnsi="仿宋" w:eastAsia="仿宋"/>
          <w:color w:val="000000"/>
          <w:sz w:val="32"/>
          <w:szCs w:val="32"/>
        </w:rPr>
      </w:pPr>
    </w:p>
    <w:p w14:paraId="35AE3F3D">
      <w:pPr>
        <w:spacing w:beforeLines="0" w:afterLines="0" w:line="600" w:lineRule="exact"/>
        <w:ind w:firstLine="640" w:firstLineChars="200"/>
        <w:rPr>
          <w:rFonts w:hint="eastAsia" w:ascii="仿宋" w:hAnsi="仿宋" w:eastAsia="仿宋"/>
          <w:color w:val="000000"/>
          <w:sz w:val="32"/>
          <w:szCs w:val="32"/>
        </w:rPr>
      </w:pPr>
    </w:p>
    <w:p w14:paraId="180D769A">
      <w:pPr>
        <w:spacing w:beforeLines="0" w:afterLines="0" w:line="600" w:lineRule="exact"/>
        <w:ind w:firstLine="640" w:firstLineChars="200"/>
        <w:rPr>
          <w:rFonts w:hint="eastAsia" w:ascii="仿宋" w:hAnsi="仿宋" w:eastAsia="仿宋"/>
          <w:color w:val="000000"/>
          <w:sz w:val="32"/>
          <w:szCs w:val="32"/>
        </w:rPr>
      </w:pPr>
    </w:p>
    <w:p w14:paraId="71AAA242">
      <w:pPr>
        <w:spacing w:beforeLines="0" w:afterLines="0" w:line="600" w:lineRule="exact"/>
        <w:ind w:firstLine="596" w:firstLineChars="200"/>
        <w:rPr>
          <w:rFonts w:ascii="仿宋" w:hAnsi="仿宋" w:eastAsia="仿宋"/>
          <w:color w:val="000000"/>
          <w:sz w:val="32"/>
          <w:szCs w:val="32"/>
        </w:rPr>
      </w:pPr>
      <w:r>
        <w:rPr>
          <w:rFonts w:hint="eastAsia" w:ascii="仿宋" w:hAnsi="仿宋" w:eastAsia="仿宋"/>
          <w:color w:val="000000"/>
          <w:spacing w:val="-11"/>
          <w:sz w:val="32"/>
          <w:szCs w:val="32"/>
        </w:rPr>
        <w:t>（图6：一般公共预算财政拨款支出决算结构）（饼状图）</w:t>
      </w:r>
    </w:p>
    <w:p w14:paraId="59EFE3ED">
      <w:pPr>
        <w:spacing w:beforeLines="0" w:afterLines="0"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111" w:name="_Toc15377212"/>
      <w:r>
        <w:rPr>
          <w:rFonts w:hint="eastAsia" w:ascii="方正楷体简体" w:hAnsi="方正楷体简体" w:eastAsia="方正楷体简体" w:cs="方正楷体简体"/>
          <w:b w:val="0"/>
          <w:bCs/>
          <w:color w:val="000000"/>
          <w:sz w:val="32"/>
          <w:szCs w:val="32"/>
        </w:rPr>
        <w:t>（三）一般公共预算财政拨款支出决算具体情况</w:t>
      </w:r>
      <w:bookmarkEnd w:id="111"/>
    </w:p>
    <w:p w14:paraId="5D923874">
      <w:pPr>
        <w:spacing w:beforeLines="0" w:afterLines="0" w:line="600" w:lineRule="exact"/>
        <w:ind w:firstLine="643" w:firstLineChars="200"/>
        <w:outlineLvl w:val="1"/>
        <w:rPr>
          <w:rFonts w:ascii="Times New Roman" w:hAnsi="Times New Roman" w:eastAsia="仿宋"/>
          <w:color w:val="FF0000"/>
          <w:sz w:val="32"/>
          <w:szCs w:val="32"/>
        </w:rPr>
      </w:pPr>
      <w:bookmarkStart w:id="112" w:name="_Toc17237"/>
      <w:bookmarkStart w:id="113" w:name="_Toc19166"/>
      <w:bookmarkStart w:id="114" w:name="_Toc13965"/>
      <w:bookmarkStart w:id="115" w:name="_Toc15378460"/>
      <w:bookmarkStart w:id="116" w:name="_Toc10385"/>
      <w:bookmarkStart w:id="117" w:name="_Toc15377213"/>
      <w:bookmarkStart w:id="118" w:name="_Toc15377444"/>
      <w:r>
        <w:rPr>
          <w:rFonts w:hint="default" w:ascii="Times New Roman" w:hAnsi="Times New Roman" w:eastAsia="仿宋"/>
          <w:b/>
          <w:color w:val="000000" w:themeColor="text1"/>
          <w:sz w:val="32"/>
          <w:szCs w:val="32"/>
          <w:lang w:eastAsia="zh-CN"/>
          <w14:textFill>
            <w14:solidFill>
              <w14:schemeClr w14:val="tx1"/>
            </w14:solidFill>
          </w14:textFill>
        </w:rPr>
        <w:t>2023</w:t>
      </w:r>
      <w:r>
        <w:rPr>
          <w:rFonts w:hint="default" w:ascii="Times New Roman" w:hAnsi="Times New Roman" w:eastAsia="仿宋"/>
          <w:b/>
          <w:color w:val="000000" w:themeColor="text1"/>
          <w:sz w:val="32"/>
          <w:szCs w:val="32"/>
          <w14:textFill>
            <w14:solidFill>
              <w14:schemeClr w14:val="tx1"/>
            </w14:solidFill>
          </w14:textFill>
        </w:rPr>
        <w:t>年</w:t>
      </w:r>
      <w:r>
        <w:rPr>
          <w:rFonts w:hint="default" w:ascii="Times New Roman" w:hAnsi="Times New Roman" w:eastAsia="仿宋"/>
          <w:b/>
          <w:color w:val="000000" w:themeColor="text1"/>
          <w:sz w:val="32"/>
          <w:szCs w:val="32"/>
          <w:lang w:val="en-US" w:eastAsia="zh-CN"/>
          <w14:textFill>
            <w14:solidFill>
              <w14:schemeClr w14:val="tx1"/>
            </w14:solidFill>
          </w14:textFill>
        </w:rPr>
        <w:t>一</w:t>
      </w:r>
      <w:r>
        <w:rPr>
          <w:rFonts w:hint="default" w:ascii="Times New Roman" w:hAnsi="Times New Roman" w:eastAsia="仿宋"/>
          <w:b/>
          <w:color w:val="000000" w:themeColor="text1"/>
          <w:sz w:val="32"/>
          <w:szCs w:val="32"/>
          <w14:textFill>
            <w14:solidFill>
              <w14:schemeClr w14:val="tx1"/>
            </w14:solidFill>
          </w14:textFill>
        </w:rPr>
        <w:t>般公共预算支出决算数为</w:t>
      </w:r>
      <w:r>
        <w:rPr>
          <w:rFonts w:hint="default" w:ascii="Times New Roman" w:hAnsi="Times New Roman" w:eastAsia="仿宋"/>
          <w:b w:val="0"/>
          <w:bCs/>
          <w:color w:val="000000" w:themeColor="text1"/>
          <w:sz w:val="32"/>
          <w:szCs w:val="32"/>
          <w:lang w:val="en-US" w:eastAsia="zh-CN"/>
          <w14:textFill>
            <w14:solidFill>
              <w14:schemeClr w14:val="tx1"/>
            </w14:solidFill>
          </w14:textFill>
        </w:rPr>
        <w:t>529.49万元</w:t>
      </w:r>
      <w:r>
        <w:rPr>
          <w:rFonts w:hint="default" w:ascii="Times New Roman" w:hAnsi="Times New Roman" w:eastAsia="仿宋"/>
          <w:color w:val="000000" w:themeColor="text1"/>
          <w:sz w:val="32"/>
          <w:szCs w:val="32"/>
          <w14:textFill>
            <w14:solidFill>
              <w14:schemeClr w14:val="tx1"/>
            </w14:solidFill>
          </w14:textFill>
        </w:rPr>
        <w:t>，</w:t>
      </w:r>
      <w:r>
        <w:rPr>
          <w:rStyle w:val="23"/>
          <w:rFonts w:hint="default" w:ascii="Times New Roman" w:hAnsi="Times New Roman" w:eastAsia="仿宋"/>
          <w:bCs/>
          <w:color w:val="000000" w:themeColor="text1"/>
          <w:sz w:val="32"/>
          <w:szCs w:val="32"/>
          <w14:textFill>
            <w14:solidFill>
              <w14:schemeClr w14:val="tx1"/>
            </w14:solidFill>
          </w14:textFill>
        </w:rPr>
        <w:t>完成</w:t>
      </w:r>
      <w:r>
        <w:rPr>
          <w:rStyle w:val="23"/>
          <w:rFonts w:hint="default" w:ascii="Times New Roman" w:hAnsi="Times New Roman" w:eastAsia="仿宋"/>
          <w:bCs/>
          <w:color w:val="000000"/>
          <w:sz w:val="32"/>
          <w:szCs w:val="32"/>
        </w:rPr>
        <w:t>预算</w:t>
      </w:r>
      <w:r>
        <w:rPr>
          <w:rStyle w:val="23"/>
          <w:rFonts w:hint="default" w:ascii="Times New Roman" w:hAnsi="Times New Roman" w:eastAsia="仿宋"/>
          <w:bCs/>
          <w:color w:val="000000"/>
          <w:sz w:val="32"/>
          <w:szCs w:val="32"/>
          <w:lang w:val="en-US" w:eastAsia="zh-CN"/>
        </w:rPr>
        <w:t>100</w:t>
      </w:r>
      <w:r>
        <w:rPr>
          <w:rStyle w:val="23"/>
          <w:rFonts w:ascii="Times New Roman" w:hAnsi="Times New Roman" w:eastAsia="仿宋"/>
          <w:bCs/>
          <w:color w:val="000000"/>
          <w:sz w:val="32"/>
          <w:szCs w:val="32"/>
        </w:rPr>
        <w:t>%</w:t>
      </w:r>
      <w:r>
        <w:rPr>
          <w:rStyle w:val="23"/>
          <w:rFonts w:hint="default" w:ascii="Times New Roman" w:hAnsi="Times New Roman" w:eastAsia="仿宋"/>
          <w:bCs/>
          <w:color w:val="000000"/>
          <w:sz w:val="32"/>
          <w:szCs w:val="32"/>
        </w:rPr>
        <w:t>。其中：</w:t>
      </w:r>
      <w:bookmarkEnd w:id="112"/>
      <w:bookmarkEnd w:id="113"/>
      <w:bookmarkEnd w:id="114"/>
      <w:bookmarkEnd w:id="115"/>
      <w:bookmarkEnd w:id="116"/>
      <w:bookmarkEnd w:id="117"/>
      <w:bookmarkEnd w:id="118"/>
    </w:p>
    <w:p w14:paraId="42C972DE">
      <w:pPr>
        <w:numPr>
          <w:ilvl w:val="0"/>
          <w:numId w:val="0"/>
        </w:numPr>
        <w:spacing w:beforeLines="0" w:afterLines="0" w:line="600" w:lineRule="exact"/>
        <w:ind w:firstLine="643" w:firstLineChars="200"/>
        <w:rPr>
          <w:rStyle w:val="23"/>
          <w:rFonts w:hint="default" w:ascii="Times New Roman" w:hAnsi="Times New Roman" w:eastAsia="仿宋" w:cs="Times New Roman"/>
          <w:b w:val="0"/>
          <w:bCs/>
          <w:color w:val="000000"/>
          <w:sz w:val="32"/>
          <w:szCs w:val="32"/>
          <w:highlight w:val="none"/>
          <w:lang w:val="en-US" w:eastAsia="zh-CN"/>
        </w:rPr>
      </w:pPr>
      <w:r>
        <w:rPr>
          <w:rStyle w:val="23"/>
          <w:rFonts w:hint="default" w:ascii="Times New Roman" w:hAnsi="Times New Roman" w:eastAsia="仿宋" w:cs="Times New Roman"/>
          <w:bCs/>
          <w:color w:val="000000"/>
          <w:sz w:val="32"/>
          <w:szCs w:val="32"/>
          <w:lang w:val="en-US" w:eastAsia="zh-CN"/>
        </w:rPr>
        <w:t>1.社会保障和就业支出（类）行政事业单位养老支出（款）机关事业单位基本养老保险缴费支出（项）:</w:t>
      </w:r>
      <w:r>
        <w:rPr>
          <w:rStyle w:val="23"/>
          <w:rFonts w:hint="default" w:ascii="Times New Roman" w:hAnsi="Times New Roman" w:eastAsia="仿宋" w:cs="Times New Roman"/>
          <w:b w:val="0"/>
          <w:bCs/>
          <w:color w:val="000000"/>
          <w:sz w:val="32"/>
          <w:szCs w:val="32"/>
          <w:lang w:val="en-US" w:eastAsia="zh-CN"/>
        </w:rPr>
        <w:t>决算为16.46万元，完成预</w:t>
      </w:r>
      <w:r>
        <w:rPr>
          <w:rStyle w:val="23"/>
          <w:rFonts w:hint="default" w:ascii="Times New Roman" w:hAnsi="Times New Roman" w:eastAsia="仿宋" w:cs="Times New Roman"/>
          <w:b w:val="0"/>
          <w:bCs/>
          <w:color w:val="000000"/>
          <w:sz w:val="32"/>
          <w:szCs w:val="32"/>
          <w:highlight w:val="none"/>
          <w:lang w:val="en-US" w:eastAsia="zh-CN"/>
        </w:rPr>
        <w:t>算100%，</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r>
        <w:rPr>
          <w:rStyle w:val="23"/>
          <w:rFonts w:hint="default" w:ascii="Times New Roman" w:hAnsi="Times New Roman" w:eastAsia="仿宋"/>
          <w:b w:val="0"/>
          <w:bCs/>
          <w:color w:val="000000"/>
          <w:sz w:val="32"/>
          <w:szCs w:val="32"/>
          <w:highlight w:val="none"/>
          <w:lang w:eastAsia="zh-CN"/>
        </w:rPr>
        <w:t>。</w:t>
      </w:r>
    </w:p>
    <w:p w14:paraId="5BB0F2E1">
      <w:pPr>
        <w:numPr>
          <w:ilvl w:val="0"/>
          <w:numId w:val="0"/>
        </w:numPr>
        <w:spacing w:beforeLines="0" w:afterLines="0" w:line="600" w:lineRule="exact"/>
        <w:ind w:firstLine="643" w:firstLineChars="200"/>
        <w:rPr>
          <w:rFonts w:hint="default"/>
          <w:highlight w:val="none"/>
          <w:lang w:val="en-US" w:eastAsia="zh-CN"/>
        </w:rPr>
      </w:pPr>
      <w:r>
        <w:rPr>
          <w:rStyle w:val="23"/>
          <w:rFonts w:hint="default" w:ascii="Times New Roman" w:hAnsi="Times New Roman" w:eastAsia="仿宋" w:cs="Times New Roman"/>
          <w:bCs/>
          <w:color w:val="000000"/>
          <w:sz w:val="32"/>
          <w:szCs w:val="32"/>
          <w:highlight w:val="none"/>
          <w:lang w:val="en-US" w:eastAsia="zh-CN"/>
        </w:rPr>
        <w:t>2.社会保障和就业支出（类）其他社会保障和就业支出（款）其他社会保障和就业支出（项）:</w:t>
      </w:r>
      <w:r>
        <w:rPr>
          <w:rStyle w:val="23"/>
          <w:rFonts w:hint="default" w:ascii="Times New Roman" w:hAnsi="Times New Roman" w:eastAsia="仿宋" w:cs="Times New Roman"/>
          <w:b w:val="0"/>
          <w:bCs/>
          <w:color w:val="000000"/>
          <w:sz w:val="32"/>
          <w:szCs w:val="32"/>
          <w:highlight w:val="none"/>
          <w:lang w:val="en-US" w:eastAsia="zh-CN"/>
        </w:rPr>
        <w:t>决算为0.26万元，完成预算100%，</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r>
        <w:rPr>
          <w:rStyle w:val="23"/>
          <w:rFonts w:hint="default" w:ascii="Times New Roman" w:hAnsi="Times New Roman" w:eastAsia="仿宋"/>
          <w:b w:val="0"/>
          <w:bCs/>
          <w:color w:val="000000"/>
          <w:sz w:val="32"/>
          <w:szCs w:val="32"/>
          <w:highlight w:val="none"/>
          <w:lang w:eastAsia="zh-CN"/>
        </w:rPr>
        <w:t>。</w:t>
      </w:r>
    </w:p>
    <w:p w14:paraId="4460F653">
      <w:pPr>
        <w:numPr>
          <w:ilvl w:val="0"/>
          <w:numId w:val="0"/>
        </w:numPr>
        <w:spacing w:beforeLines="0" w:afterLines="0" w:line="600" w:lineRule="exact"/>
        <w:ind w:firstLine="643" w:firstLineChars="200"/>
        <w:rPr>
          <w:rStyle w:val="23"/>
          <w:rFonts w:hint="default" w:ascii="Times New Roman" w:hAnsi="Times New Roman" w:eastAsia="仿宋" w:cs="Times New Roman"/>
          <w:b w:val="0"/>
          <w:bCs/>
          <w:color w:val="000000"/>
          <w:sz w:val="32"/>
          <w:szCs w:val="32"/>
          <w:highlight w:val="none"/>
          <w:lang w:val="en-US" w:eastAsia="zh-CN"/>
        </w:rPr>
      </w:pPr>
      <w:r>
        <w:rPr>
          <w:rStyle w:val="23"/>
          <w:rFonts w:hint="default" w:ascii="Times New Roman" w:hAnsi="Times New Roman" w:eastAsia="仿宋" w:cs="Times New Roman"/>
          <w:bCs/>
          <w:color w:val="000000"/>
          <w:sz w:val="32"/>
          <w:szCs w:val="32"/>
          <w:highlight w:val="none"/>
          <w:lang w:val="en-US" w:eastAsia="zh-CN"/>
        </w:rPr>
        <w:t>3.卫生健康支出（类）行政事业单位医疗（款）行政单位医疗（项）</w:t>
      </w:r>
      <w:r>
        <w:rPr>
          <w:rStyle w:val="23"/>
          <w:rFonts w:ascii="Times New Roman" w:hAnsi="Times New Roman" w:eastAsia="仿宋"/>
          <w:bCs/>
          <w:color w:val="000000"/>
          <w:sz w:val="32"/>
          <w:szCs w:val="32"/>
          <w:highlight w:val="none"/>
        </w:rPr>
        <w:t>:</w:t>
      </w:r>
      <w:r>
        <w:rPr>
          <w:rStyle w:val="23"/>
          <w:rFonts w:hint="default" w:ascii="Times New Roman" w:hAnsi="Times New Roman" w:eastAsia="仿宋"/>
          <w:b w:val="0"/>
          <w:bCs/>
          <w:color w:val="000000"/>
          <w:sz w:val="32"/>
          <w:szCs w:val="32"/>
          <w:highlight w:val="none"/>
        </w:rPr>
        <w:t>决算为</w:t>
      </w:r>
      <w:r>
        <w:rPr>
          <w:rStyle w:val="23"/>
          <w:rFonts w:hint="default" w:ascii="Times New Roman" w:hAnsi="Times New Roman" w:eastAsia="仿宋"/>
          <w:b w:val="0"/>
          <w:bCs/>
          <w:sz w:val="32"/>
          <w:szCs w:val="32"/>
          <w:highlight w:val="none"/>
          <w:lang w:val="en-US" w:eastAsia="zh-CN"/>
        </w:rPr>
        <w:t>3.8万</w:t>
      </w:r>
      <w:r>
        <w:rPr>
          <w:rStyle w:val="23"/>
          <w:rFonts w:hint="default" w:ascii="Times New Roman" w:hAnsi="Times New Roman" w:eastAsia="仿宋"/>
          <w:b w:val="0"/>
          <w:bCs/>
          <w:color w:val="000000"/>
          <w:sz w:val="32"/>
          <w:szCs w:val="32"/>
          <w:highlight w:val="none"/>
        </w:rPr>
        <w:t>元，完成预算</w:t>
      </w:r>
      <w:r>
        <w:rPr>
          <w:rStyle w:val="23"/>
          <w:rFonts w:hint="default" w:ascii="Times New Roman" w:hAnsi="Times New Roman" w:eastAsia="仿宋"/>
          <w:b w:val="0"/>
          <w:bCs/>
          <w:color w:val="000000"/>
          <w:sz w:val="32"/>
          <w:szCs w:val="32"/>
          <w:highlight w:val="none"/>
          <w:lang w:val="en-US" w:eastAsia="zh-CN"/>
        </w:rPr>
        <w:t>100</w:t>
      </w:r>
      <w:r>
        <w:rPr>
          <w:rStyle w:val="23"/>
          <w:rFonts w:ascii="Times New Roman" w:hAnsi="Times New Roman" w:eastAsia="仿宋"/>
          <w:b w:val="0"/>
          <w:bCs/>
          <w:color w:val="000000"/>
          <w:sz w:val="32"/>
          <w:szCs w:val="32"/>
          <w:highlight w:val="none"/>
        </w:rPr>
        <w:t>%</w:t>
      </w:r>
      <w:r>
        <w:rPr>
          <w:rStyle w:val="23"/>
          <w:rFonts w:hint="default" w:ascii="Times New Roman" w:hAnsi="Times New Roman" w:eastAsia="仿宋"/>
          <w:b w:val="0"/>
          <w:bCs/>
          <w:color w:val="000000"/>
          <w:sz w:val="32"/>
          <w:szCs w:val="32"/>
          <w:highlight w:val="none"/>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r>
        <w:rPr>
          <w:rStyle w:val="23"/>
          <w:rFonts w:hint="default" w:ascii="Times New Roman" w:hAnsi="Times New Roman" w:eastAsia="仿宋"/>
          <w:b w:val="0"/>
          <w:bCs/>
          <w:color w:val="000000"/>
          <w:sz w:val="32"/>
          <w:szCs w:val="32"/>
          <w:highlight w:val="none"/>
          <w:lang w:eastAsia="zh-CN"/>
        </w:rPr>
        <w:t>。</w:t>
      </w:r>
    </w:p>
    <w:p w14:paraId="0168A5AD">
      <w:pPr>
        <w:numPr>
          <w:ilvl w:val="0"/>
          <w:numId w:val="0"/>
        </w:numPr>
        <w:spacing w:beforeLines="0" w:afterLines="0" w:line="600" w:lineRule="exact"/>
        <w:ind w:firstLine="643" w:firstLineChars="200"/>
        <w:rPr>
          <w:rStyle w:val="23"/>
          <w:rFonts w:hint="default" w:ascii="Times New Roman" w:hAnsi="Times New Roman" w:eastAsia="仿宋"/>
          <w:b w:val="0"/>
          <w:bCs/>
          <w:color w:val="000000"/>
          <w:sz w:val="32"/>
          <w:szCs w:val="32"/>
          <w:highlight w:val="none"/>
          <w:lang w:eastAsia="zh-CN"/>
        </w:rPr>
      </w:pPr>
      <w:r>
        <w:rPr>
          <w:rStyle w:val="23"/>
          <w:rFonts w:hint="default" w:ascii="Times New Roman" w:hAnsi="Times New Roman" w:eastAsia="仿宋" w:cs="Times New Roman"/>
          <w:bCs/>
          <w:color w:val="000000"/>
          <w:sz w:val="32"/>
          <w:szCs w:val="32"/>
          <w:lang w:val="en-US" w:eastAsia="zh-CN"/>
        </w:rPr>
        <w:t>4.卫生健康支出（类）行政事业单位医疗（款）事业单位医疗（项）:</w:t>
      </w:r>
      <w:r>
        <w:rPr>
          <w:rStyle w:val="23"/>
          <w:rFonts w:hint="default" w:ascii="Times New Roman" w:hAnsi="Times New Roman" w:eastAsia="仿宋" w:cs="Times New Roman"/>
          <w:b w:val="0"/>
          <w:bCs/>
          <w:color w:val="000000"/>
          <w:sz w:val="32"/>
          <w:szCs w:val="32"/>
          <w:lang w:val="en-US" w:eastAsia="zh-CN"/>
        </w:rPr>
        <w:t>决算为1.36万元，完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r>
        <w:rPr>
          <w:rStyle w:val="23"/>
          <w:rFonts w:hint="default" w:ascii="Times New Roman" w:hAnsi="Times New Roman" w:eastAsia="仿宋"/>
          <w:b w:val="0"/>
          <w:bCs/>
          <w:color w:val="000000"/>
          <w:sz w:val="32"/>
          <w:szCs w:val="32"/>
          <w:highlight w:val="none"/>
          <w:lang w:eastAsia="zh-CN"/>
        </w:rPr>
        <w:t>。</w:t>
      </w:r>
    </w:p>
    <w:p w14:paraId="4821A707">
      <w:pPr>
        <w:numPr>
          <w:ilvl w:val="0"/>
          <w:numId w:val="0"/>
        </w:numPr>
        <w:spacing w:beforeLines="0" w:afterLines="0" w:line="600" w:lineRule="exact"/>
        <w:ind w:firstLine="643" w:firstLineChars="200"/>
        <w:rPr>
          <w:rStyle w:val="23"/>
          <w:rFonts w:hint="default" w:ascii="Times New Roman" w:hAnsi="Times New Roman" w:eastAsia="仿宋"/>
          <w:b w:val="0"/>
          <w:bCs/>
          <w:color w:val="000000"/>
          <w:sz w:val="32"/>
          <w:szCs w:val="32"/>
          <w:highlight w:val="none"/>
          <w:lang w:eastAsia="zh-CN"/>
        </w:rPr>
      </w:pPr>
      <w:r>
        <w:rPr>
          <w:rStyle w:val="23"/>
          <w:rFonts w:hint="default" w:ascii="Times New Roman" w:hAnsi="Times New Roman" w:eastAsia="仿宋" w:cs="Times New Roman"/>
          <w:bCs/>
          <w:color w:val="000000"/>
          <w:sz w:val="32"/>
          <w:szCs w:val="32"/>
          <w:lang w:val="en-US" w:eastAsia="zh-CN"/>
        </w:rPr>
        <w:t>5.卫生健康支出（类）行政事业单位医疗（款）公务员医疗补助（项）:</w:t>
      </w:r>
      <w:r>
        <w:rPr>
          <w:rStyle w:val="23"/>
          <w:rFonts w:hint="default" w:ascii="Times New Roman" w:hAnsi="Times New Roman" w:eastAsia="仿宋" w:cs="Times New Roman"/>
          <w:b w:val="0"/>
          <w:bCs/>
          <w:color w:val="000000"/>
          <w:sz w:val="32"/>
          <w:szCs w:val="32"/>
          <w:lang w:val="en-US" w:eastAsia="zh-CN"/>
        </w:rPr>
        <w:t>决算为1.62万元，完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p>
    <w:p w14:paraId="46CB593C">
      <w:pPr>
        <w:numPr>
          <w:ilvl w:val="0"/>
          <w:numId w:val="0"/>
        </w:numPr>
        <w:spacing w:beforeLines="0" w:afterLines="0" w:line="600" w:lineRule="exact"/>
        <w:ind w:firstLine="643" w:firstLineChars="200"/>
        <w:rPr>
          <w:rStyle w:val="23"/>
          <w:rFonts w:hint="default" w:ascii="Times New Roman" w:hAnsi="Times New Roman" w:eastAsia="仿宋"/>
          <w:b w:val="0"/>
          <w:bCs/>
          <w:color w:val="000000"/>
          <w:sz w:val="32"/>
          <w:szCs w:val="32"/>
          <w:highlight w:val="none"/>
          <w:lang w:eastAsia="zh-CN"/>
        </w:rPr>
      </w:pPr>
      <w:r>
        <w:rPr>
          <w:rStyle w:val="23"/>
          <w:rFonts w:hint="default" w:ascii="Times New Roman" w:hAnsi="Times New Roman" w:eastAsia="仿宋" w:cs="Times New Roman"/>
          <w:bCs/>
          <w:color w:val="000000"/>
          <w:sz w:val="32"/>
          <w:szCs w:val="32"/>
          <w:lang w:val="en-US" w:eastAsia="zh-CN"/>
        </w:rPr>
        <w:t>6.农林水支出（类）农业农村（款）其他农业农村支出（项）:</w:t>
      </w:r>
      <w:r>
        <w:rPr>
          <w:rStyle w:val="23"/>
          <w:rFonts w:hint="default" w:ascii="Times New Roman" w:hAnsi="Times New Roman" w:eastAsia="仿宋" w:cs="Times New Roman"/>
          <w:b w:val="0"/>
          <w:bCs/>
          <w:color w:val="000000"/>
          <w:sz w:val="32"/>
          <w:szCs w:val="32"/>
          <w:lang w:val="en-US" w:eastAsia="zh-CN"/>
        </w:rPr>
        <w:t>决算为139.1万元，完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p>
    <w:p w14:paraId="4E1560F0">
      <w:pPr>
        <w:numPr>
          <w:ilvl w:val="0"/>
          <w:numId w:val="0"/>
        </w:numPr>
        <w:spacing w:beforeLines="0" w:afterLines="0" w:line="600" w:lineRule="exact"/>
        <w:ind w:firstLine="643" w:firstLineChars="200"/>
        <w:rPr>
          <w:rStyle w:val="23"/>
          <w:rFonts w:hint="default" w:ascii="Times New Roman" w:hAnsi="Times New Roman" w:eastAsia="仿宋"/>
          <w:b w:val="0"/>
          <w:bCs/>
          <w:color w:val="000000"/>
          <w:sz w:val="32"/>
          <w:szCs w:val="32"/>
          <w:highlight w:val="none"/>
          <w:lang w:val="en-US" w:eastAsia="zh-CN"/>
        </w:rPr>
      </w:pPr>
      <w:r>
        <w:rPr>
          <w:rStyle w:val="23"/>
          <w:rFonts w:hint="default" w:ascii="Times New Roman" w:hAnsi="Times New Roman" w:eastAsia="仿宋" w:cs="Times New Roman"/>
          <w:bCs/>
          <w:color w:val="000000"/>
          <w:sz w:val="32"/>
          <w:szCs w:val="32"/>
          <w:lang w:val="en-US" w:eastAsia="zh-CN"/>
        </w:rPr>
        <w:t>7.农林水支出（类）</w:t>
      </w:r>
      <w:r>
        <w:rPr>
          <w:rStyle w:val="23"/>
          <w:rFonts w:hint="eastAsia" w:eastAsia="仿宋" w:cs="Times New Roman"/>
          <w:bCs/>
          <w:color w:val="000000"/>
          <w:sz w:val="32"/>
          <w:szCs w:val="32"/>
          <w:lang w:val="en-US" w:eastAsia="zh-CN"/>
        </w:rPr>
        <w:t>巩固拓展脱贫攻坚成果</w:t>
      </w:r>
      <w:r>
        <w:rPr>
          <w:rStyle w:val="23"/>
          <w:rFonts w:hint="default" w:ascii="Times New Roman" w:hAnsi="Times New Roman" w:eastAsia="仿宋" w:cs="Times New Roman"/>
          <w:bCs/>
          <w:color w:val="000000"/>
          <w:sz w:val="32"/>
          <w:szCs w:val="32"/>
          <w:lang w:val="en-US" w:eastAsia="zh-CN"/>
        </w:rPr>
        <w:t>衔接乡村振兴（款）生产发展（项）:</w:t>
      </w:r>
      <w:r>
        <w:rPr>
          <w:rStyle w:val="23"/>
          <w:rFonts w:hint="default" w:ascii="Times New Roman" w:hAnsi="Times New Roman" w:eastAsia="仿宋" w:cs="Times New Roman"/>
          <w:b w:val="0"/>
          <w:bCs/>
          <w:color w:val="000000"/>
          <w:sz w:val="32"/>
          <w:szCs w:val="32"/>
          <w:lang w:val="en-US" w:eastAsia="zh-CN"/>
        </w:rPr>
        <w:t>决算为274.59万元，完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p>
    <w:p w14:paraId="3C8A8C58">
      <w:pPr>
        <w:numPr>
          <w:ilvl w:val="0"/>
          <w:numId w:val="0"/>
        </w:numPr>
        <w:spacing w:beforeLines="0" w:afterLines="0" w:line="600" w:lineRule="exact"/>
        <w:ind w:firstLine="643" w:firstLineChars="200"/>
        <w:rPr>
          <w:rStyle w:val="23"/>
          <w:rFonts w:hint="default" w:ascii="Times New Roman" w:hAnsi="Times New Roman" w:eastAsia="仿宋"/>
          <w:b w:val="0"/>
          <w:bCs/>
          <w:color w:val="000000"/>
          <w:sz w:val="32"/>
          <w:szCs w:val="32"/>
          <w:highlight w:val="none"/>
          <w:lang w:val="en-US" w:eastAsia="zh-CN"/>
        </w:rPr>
      </w:pPr>
      <w:r>
        <w:rPr>
          <w:rStyle w:val="23"/>
          <w:rFonts w:hint="default" w:ascii="Times New Roman" w:hAnsi="Times New Roman" w:eastAsia="仿宋" w:cs="Times New Roman"/>
          <w:bCs/>
          <w:color w:val="000000"/>
          <w:sz w:val="32"/>
          <w:szCs w:val="32"/>
          <w:lang w:val="en-US" w:eastAsia="zh-CN"/>
        </w:rPr>
        <w:t>8.农林水支出（类）</w:t>
      </w:r>
      <w:r>
        <w:rPr>
          <w:rStyle w:val="23"/>
          <w:rFonts w:hint="eastAsia" w:eastAsia="仿宋" w:cs="Times New Roman"/>
          <w:bCs/>
          <w:color w:val="000000"/>
          <w:sz w:val="32"/>
          <w:szCs w:val="32"/>
          <w:lang w:val="en-US" w:eastAsia="zh-CN"/>
        </w:rPr>
        <w:t>巩固拓展脱贫攻坚成果</w:t>
      </w:r>
      <w:r>
        <w:rPr>
          <w:rStyle w:val="23"/>
          <w:rFonts w:hint="default" w:ascii="Times New Roman" w:hAnsi="Times New Roman" w:eastAsia="仿宋" w:cs="Times New Roman"/>
          <w:bCs/>
          <w:color w:val="000000"/>
          <w:sz w:val="32"/>
          <w:szCs w:val="32"/>
          <w:lang w:val="en-US" w:eastAsia="zh-CN"/>
        </w:rPr>
        <w:t>衔接乡村振兴（款）其他</w:t>
      </w:r>
      <w:r>
        <w:rPr>
          <w:rStyle w:val="23"/>
          <w:rFonts w:hint="eastAsia" w:eastAsia="仿宋" w:cs="Times New Roman"/>
          <w:bCs/>
          <w:color w:val="000000"/>
          <w:sz w:val="32"/>
          <w:szCs w:val="32"/>
          <w:lang w:val="en-US" w:eastAsia="zh-CN"/>
        </w:rPr>
        <w:t>巩固拓展脱贫攻坚成果</w:t>
      </w:r>
      <w:r>
        <w:rPr>
          <w:rStyle w:val="23"/>
          <w:rFonts w:hint="default" w:ascii="Times New Roman" w:hAnsi="Times New Roman" w:eastAsia="仿宋" w:cs="Times New Roman"/>
          <w:bCs/>
          <w:color w:val="000000"/>
          <w:sz w:val="32"/>
          <w:szCs w:val="32"/>
          <w:lang w:val="en-US" w:eastAsia="zh-CN"/>
        </w:rPr>
        <w:t>衔接乡村振兴支出（项）</w:t>
      </w:r>
      <w:r>
        <w:rPr>
          <w:rStyle w:val="23"/>
          <w:rFonts w:hint="eastAsia" w:ascii="Times New Roman" w:hAnsi="Times New Roman" w:eastAsia="仿宋" w:cs="Times New Roman"/>
          <w:bCs/>
          <w:color w:val="000000"/>
          <w:sz w:val="32"/>
          <w:szCs w:val="32"/>
          <w:lang w:val="en-US" w:eastAsia="zh-CN"/>
        </w:rPr>
        <w:t>：</w:t>
      </w:r>
      <w:r>
        <w:rPr>
          <w:rStyle w:val="23"/>
          <w:rFonts w:hint="default" w:ascii="Times New Roman" w:hAnsi="Times New Roman" w:eastAsia="仿宋" w:cs="Times New Roman"/>
          <w:b w:val="0"/>
          <w:bCs/>
          <w:color w:val="000000"/>
          <w:sz w:val="32"/>
          <w:szCs w:val="32"/>
          <w:lang w:val="en-US" w:eastAsia="zh-CN"/>
        </w:rPr>
        <w:t>支出决算为63万元，完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p>
    <w:p w14:paraId="34ECED73">
      <w:pPr>
        <w:numPr>
          <w:ilvl w:val="0"/>
          <w:numId w:val="0"/>
        </w:numPr>
        <w:spacing w:beforeLines="0" w:afterLines="0" w:line="600" w:lineRule="exact"/>
        <w:ind w:firstLine="643" w:firstLineChars="200"/>
        <w:rPr>
          <w:rStyle w:val="23"/>
          <w:rFonts w:hint="default" w:ascii="Times New Roman" w:hAnsi="Times New Roman" w:eastAsia="仿宋" w:cs="Times New Roman"/>
          <w:b/>
          <w:bCs/>
          <w:color w:val="000000"/>
          <w:kern w:val="2"/>
          <w:sz w:val="32"/>
          <w:szCs w:val="32"/>
          <w:lang w:val="en-US" w:eastAsia="zh-CN" w:bidi="ar-SA"/>
        </w:rPr>
      </w:pPr>
      <w:r>
        <w:rPr>
          <w:rStyle w:val="23"/>
          <w:rFonts w:hint="default" w:ascii="Times New Roman" w:hAnsi="Times New Roman" w:eastAsia="仿宋" w:cs="Times New Roman"/>
          <w:bCs/>
          <w:color w:val="000000"/>
          <w:kern w:val="2"/>
          <w:sz w:val="32"/>
          <w:szCs w:val="32"/>
          <w:lang w:val="en-US" w:eastAsia="zh-CN" w:bidi="ar-SA"/>
        </w:rPr>
        <w:t>9.资源勘探工业信息等支出其（类）他资源勘探工业信息等支出（款）其他资源勘探工业信息等支出（项）：</w:t>
      </w:r>
      <w:r>
        <w:rPr>
          <w:rStyle w:val="23"/>
          <w:rFonts w:hint="default" w:ascii="Times New Roman" w:hAnsi="Times New Roman" w:eastAsia="仿宋" w:cs="Times New Roman"/>
          <w:b w:val="0"/>
          <w:bCs/>
          <w:color w:val="000000"/>
          <w:sz w:val="32"/>
          <w:szCs w:val="32"/>
          <w:lang w:val="en-US" w:eastAsia="zh-CN"/>
        </w:rPr>
        <w:t>支出决算为15.74万元，完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p>
    <w:p w14:paraId="3F7E468F">
      <w:pPr>
        <w:numPr>
          <w:ilvl w:val="0"/>
          <w:numId w:val="0"/>
        </w:numPr>
        <w:spacing w:beforeLines="0" w:afterLines="0" w:line="600" w:lineRule="exact"/>
        <w:ind w:firstLine="643" w:firstLineChars="200"/>
        <w:rPr>
          <w:rFonts w:ascii="仿宋" w:hAnsi="仿宋" w:eastAsia="仿宋"/>
          <w:b/>
          <w:color w:val="000000" w:themeColor="text1"/>
          <w:sz w:val="32"/>
          <w:szCs w:val="32"/>
          <w14:textFill>
            <w14:solidFill>
              <w14:schemeClr w14:val="tx1"/>
            </w14:solidFill>
          </w14:textFill>
        </w:rPr>
      </w:pPr>
      <w:r>
        <w:rPr>
          <w:rStyle w:val="23"/>
          <w:rFonts w:hint="default" w:ascii="Times New Roman" w:hAnsi="Times New Roman" w:eastAsia="仿宋" w:cs="Times New Roman"/>
          <w:bCs/>
          <w:color w:val="000000"/>
          <w:sz w:val="32"/>
          <w:szCs w:val="32"/>
          <w:lang w:val="en-US" w:eastAsia="zh-CN"/>
        </w:rPr>
        <w:t>10.住房保障支出（类）住房改革支出（款）住房公积金（项）：</w:t>
      </w:r>
      <w:r>
        <w:rPr>
          <w:rStyle w:val="23"/>
          <w:rFonts w:hint="default" w:ascii="Times New Roman" w:hAnsi="Times New Roman" w:eastAsia="仿宋"/>
          <w:b w:val="0"/>
          <w:bCs/>
          <w:sz w:val="32"/>
          <w:szCs w:val="32"/>
        </w:rPr>
        <w:t>支出决算为</w:t>
      </w:r>
      <w:r>
        <w:rPr>
          <w:rStyle w:val="23"/>
          <w:rFonts w:hint="default" w:ascii="Times New Roman" w:hAnsi="Times New Roman" w:eastAsia="仿宋"/>
          <w:b w:val="0"/>
          <w:bCs/>
          <w:sz w:val="32"/>
          <w:szCs w:val="32"/>
          <w:lang w:val="en-US" w:eastAsia="zh-CN"/>
        </w:rPr>
        <w:t>13.56</w:t>
      </w:r>
      <w:r>
        <w:rPr>
          <w:rStyle w:val="23"/>
          <w:rFonts w:hint="default" w:ascii="Times New Roman" w:hAnsi="Times New Roman" w:eastAsia="仿宋"/>
          <w:b w:val="0"/>
          <w:bCs/>
          <w:sz w:val="32"/>
          <w:szCs w:val="32"/>
        </w:rPr>
        <w:t>万元，</w:t>
      </w:r>
      <w:r>
        <w:rPr>
          <w:rStyle w:val="23"/>
          <w:rFonts w:hint="default" w:ascii="Times New Roman" w:hAnsi="Times New Roman" w:eastAsia="仿宋" w:cs="Times New Roman"/>
          <w:b w:val="0"/>
          <w:bCs/>
          <w:color w:val="000000"/>
          <w:sz w:val="32"/>
          <w:szCs w:val="32"/>
          <w:lang w:val="en-US" w:eastAsia="zh-CN"/>
        </w:rPr>
        <w:t>完</w:t>
      </w:r>
      <w:r>
        <w:rPr>
          <w:rStyle w:val="23"/>
          <w:rFonts w:hint="default" w:ascii="Times New Roman" w:hAnsi="Times New Roman" w:eastAsia="仿宋" w:cs="Times New Roman"/>
          <w:b w:val="0"/>
          <w:bCs/>
          <w:color w:val="000000"/>
          <w:sz w:val="32"/>
          <w:szCs w:val="32"/>
          <w:highlight w:val="none"/>
          <w:lang w:val="en-US" w:eastAsia="zh-CN"/>
        </w:rPr>
        <w:t>成预算100%</w:t>
      </w:r>
      <w:r>
        <w:rPr>
          <w:rStyle w:val="23"/>
          <w:rFonts w:hint="default" w:ascii="Times New Roman" w:hAnsi="Times New Roman" w:eastAsia="仿宋" w:cs="Times New Roman"/>
          <w:b w:val="0"/>
          <w:bCs/>
          <w:color w:val="000000"/>
          <w:sz w:val="32"/>
          <w:szCs w:val="32"/>
          <w:lang w:val="en-US" w:eastAsia="zh-CN"/>
        </w:rPr>
        <w:t>，</w:t>
      </w:r>
      <w:r>
        <w:rPr>
          <w:rStyle w:val="23"/>
          <w:rFonts w:hint="default" w:ascii="Times New Roman" w:hAnsi="Times New Roman" w:eastAsia="仿宋"/>
          <w:b w:val="0"/>
          <w:bCs/>
          <w:color w:val="000000"/>
          <w:sz w:val="32"/>
          <w:szCs w:val="32"/>
          <w:highlight w:val="none"/>
          <w:lang w:eastAsia="zh-CN"/>
        </w:rPr>
        <w:t>决算数</w:t>
      </w:r>
      <w:r>
        <w:rPr>
          <w:rStyle w:val="23"/>
          <w:rFonts w:hint="default" w:ascii="Times New Roman" w:hAnsi="Times New Roman" w:eastAsia="仿宋"/>
          <w:b w:val="0"/>
          <w:bCs/>
          <w:color w:val="000000"/>
          <w:sz w:val="32"/>
          <w:szCs w:val="32"/>
          <w:highlight w:val="none"/>
          <w:lang w:val="en-US" w:eastAsia="zh-CN"/>
        </w:rPr>
        <w:t>与</w:t>
      </w:r>
      <w:r>
        <w:rPr>
          <w:rStyle w:val="23"/>
          <w:rFonts w:hint="default" w:ascii="Times New Roman" w:hAnsi="Times New Roman" w:eastAsia="仿宋"/>
          <w:b w:val="0"/>
          <w:bCs/>
          <w:color w:val="000000"/>
          <w:sz w:val="32"/>
          <w:szCs w:val="32"/>
          <w:highlight w:val="none"/>
          <w:lang w:eastAsia="zh-CN"/>
        </w:rPr>
        <w:t>预算数</w:t>
      </w:r>
      <w:r>
        <w:rPr>
          <w:rStyle w:val="23"/>
          <w:rFonts w:hint="default" w:ascii="Times New Roman" w:hAnsi="Times New Roman" w:eastAsia="仿宋"/>
          <w:b w:val="0"/>
          <w:bCs/>
          <w:color w:val="000000"/>
          <w:sz w:val="32"/>
          <w:szCs w:val="32"/>
          <w:highlight w:val="none"/>
          <w:lang w:val="en-US" w:eastAsia="zh-CN"/>
        </w:rPr>
        <w:t>持平。</w:t>
      </w:r>
    </w:p>
    <w:p w14:paraId="0D8CB058">
      <w:pPr>
        <w:tabs>
          <w:tab w:val="right" w:pos="8306"/>
        </w:tabs>
        <w:spacing w:beforeLines="0" w:afterLines="0" w:line="600" w:lineRule="exact"/>
        <w:ind w:firstLine="640"/>
        <w:outlineLvl w:val="1"/>
        <w:rPr>
          <w:rStyle w:val="37"/>
        </w:rPr>
      </w:pPr>
      <w:bookmarkStart w:id="119" w:name="_Toc3015"/>
      <w:bookmarkStart w:id="120" w:name="_Toc13480"/>
      <w:bookmarkStart w:id="121" w:name="_Toc6109"/>
      <w:bookmarkStart w:id="122" w:name="_Toc15377214"/>
      <w:bookmarkStart w:id="123" w:name="_Toc19117"/>
      <w:bookmarkStart w:id="12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7"/>
          <w:rFonts w:hint="eastAsia" w:ascii="黑体" w:hAnsi="黑体" w:eastAsia="黑体"/>
          <w:b w:val="0"/>
        </w:rPr>
        <w:t>般公共预算财政拨款基本支出决算情况说明</w:t>
      </w:r>
      <w:bookmarkEnd w:id="119"/>
      <w:bookmarkEnd w:id="120"/>
      <w:bookmarkEnd w:id="121"/>
      <w:bookmarkEnd w:id="122"/>
      <w:bookmarkEnd w:id="123"/>
      <w:bookmarkEnd w:id="124"/>
      <w:r>
        <w:rPr>
          <w:rStyle w:val="37"/>
          <w:rFonts w:ascii="黑体" w:hAnsi="黑体" w:eastAsia="黑体"/>
          <w:b w:val="0"/>
        </w:rPr>
        <w:tab/>
      </w:r>
    </w:p>
    <w:p w14:paraId="7196E3E9">
      <w:pPr>
        <w:spacing w:beforeLines="0" w:afterLines="0" w:line="600" w:lineRule="exact"/>
        <w:ind w:firstLine="645"/>
        <w:rPr>
          <w:rFonts w:hint="default" w:ascii="Times New Roman" w:hAnsi="Times New Roman" w:eastAsia="仿宋"/>
          <w:color w:val="000000"/>
          <w:sz w:val="32"/>
          <w:szCs w:val="32"/>
        </w:rPr>
      </w:pPr>
      <w:r>
        <w:rPr>
          <w:rFonts w:hint="default" w:ascii="Times New Roman" w:hAnsi="Times New Roman" w:eastAsia="仿宋"/>
          <w:color w:val="000000"/>
          <w:sz w:val="32"/>
          <w:szCs w:val="32"/>
          <w:lang w:eastAsia="zh-CN"/>
        </w:rPr>
        <w:t>2023</w:t>
      </w:r>
      <w:r>
        <w:rPr>
          <w:rFonts w:hint="default" w:ascii="Times New Roman" w:hAnsi="Times New Roman" w:eastAsia="仿宋"/>
          <w:color w:val="000000"/>
          <w:sz w:val="32"/>
          <w:szCs w:val="32"/>
        </w:rPr>
        <w:t>年一般公共预算财政拨款基本支出</w:t>
      </w:r>
      <w:r>
        <w:rPr>
          <w:rFonts w:hint="default" w:ascii="Times New Roman" w:hAnsi="Times New Roman" w:eastAsia="仿宋"/>
          <w:color w:val="000000"/>
          <w:sz w:val="32"/>
          <w:szCs w:val="32"/>
          <w:lang w:val="en-US" w:eastAsia="zh-CN"/>
        </w:rPr>
        <w:t>165.95</w:t>
      </w:r>
      <w:r>
        <w:rPr>
          <w:rFonts w:hint="default" w:ascii="Times New Roman" w:hAnsi="Times New Roman" w:eastAsia="仿宋"/>
          <w:color w:val="000000"/>
          <w:sz w:val="32"/>
          <w:szCs w:val="32"/>
        </w:rPr>
        <w:t>万元</w:t>
      </w:r>
      <w:r>
        <w:rPr>
          <w:rFonts w:hint="default" w:ascii="Times New Roman" w:hAnsi="Times New Roman" w:eastAsia="仿宋"/>
          <w:color w:val="000000"/>
          <w:sz w:val="32"/>
          <w:szCs w:val="32"/>
          <w:lang w:eastAsia="zh-CN"/>
        </w:rPr>
        <w:t>，</w:t>
      </w:r>
      <w:r>
        <w:rPr>
          <w:rFonts w:hint="default" w:ascii="Times New Roman" w:hAnsi="Times New Roman" w:eastAsia="仿宋"/>
          <w:color w:val="000000"/>
          <w:sz w:val="32"/>
          <w:szCs w:val="32"/>
        </w:rPr>
        <w:t>其中：</w:t>
      </w:r>
    </w:p>
    <w:p w14:paraId="25597A37">
      <w:pPr>
        <w:spacing w:beforeLines="0" w:afterLines="0" w:line="600" w:lineRule="exact"/>
        <w:ind w:firstLine="645"/>
        <w:rPr>
          <w:rFonts w:hint="default" w:ascii="Times New Roman" w:hAnsi="Times New Roman" w:eastAsia="仿宋"/>
          <w:color w:val="000000"/>
          <w:sz w:val="32"/>
          <w:szCs w:val="32"/>
          <w:lang w:eastAsia="zh-CN"/>
        </w:rPr>
      </w:pPr>
      <w:r>
        <w:rPr>
          <w:rFonts w:hint="default" w:ascii="Times New Roman" w:hAnsi="Times New Roman" w:eastAsia="仿宋"/>
          <w:color w:val="000000"/>
          <w:sz w:val="32"/>
          <w:szCs w:val="32"/>
        </w:rPr>
        <w:t>人员经费</w:t>
      </w:r>
      <w:r>
        <w:rPr>
          <w:rFonts w:hint="default" w:ascii="Times New Roman" w:hAnsi="Times New Roman" w:eastAsia="仿宋"/>
          <w:color w:val="000000"/>
          <w:sz w:val="32"/>
          <w:szCs w:val="32"/>
          <w:lang w:val="en-US" w:eastAsia="zh-CN"/>
        </w:rPr>
        <w:t>144.78</w:t>
      </w:r>
      <w:r>
        <w:rPr>
          <w:rFonts w:hint="default" w:ascii="Times New Roman" w:hAnsi="Times New Roman" w:eastAsia="仿宋"/>
          <w:color w:val="000000"/>
          <w:sz w:val="32"/>
          <w:szCs w:val="32"/>
        </w:rPr>
        <w:t>万元，主要包括：基本工资、津贴补贴、奖金、绩效工资、机关事业单位基本养老保险缴费、职业年金缴费、其他社会保障缴费、其他工资福利支出、住房公积金等。</w:t>
      </w:r>
    </w:p>
    <w:p w14:paraId="549D8F69">
      <w:pPr>
        <w:spacing w:beforeLines="0" w:afterLines="0" w:line="600" w:lineRule="exact"/>
        <w:ind w:firstLine="645"/>
        <w:rPr>
          <w:rFonts w:hint="default" w:ascii="Times New Roman" w:eastAsia="黑体"/>
          <w:color w:val="000000"/>
          <w:sz w:val="32"/>
          <w:szCs w:val="32"/>
        </w:rPr>
      </w:pPr>
      <w:r>
        <w:rPr>
          <w:rFonts w:hint="default" w:ascii="Times New Roman" w:hAnsi="Times New Roman" w:eastAsia="仿宋"/>
          <w:color w:val="000000"/>
          <w:sz w:val="32"/>
          <w:szCs w:val="32"/>
        </w:rPr>
        <w:t>日常公用经费</w:t>
      </w:r>
      <w:r>
        <w:rPr>
          <w:rFonts w:hint="default" w:ascii="Times New Roman" w:hAnsi="Times New Roman" w:eastAsia="仿宋"/>
          <w:color w:val="000000"/>
          <w:sz w:val="32"/>
          <w:szCs w:val="32"/>
          <w:lang w:val="en-US" w:eastAsia="zh-CN"/>
        </w:rPr>
        <w:t>21.18</w:t>
      </w:r>
      <w:r>
        <w:rPr>
          <w:rFonts w:hint="default" w:ascii="Times New Roman" w:hAnsi="Times New Roman" w:eastAsia="仿宋"/>
          <w:color w:val="000000"/>
          <w:sz w:val="32"/>
          <w:szCs w:val="32"/>
        </w:rPr>
        <w:t>万元，主要包括：办公费、</w:t>
      </w:r>
      <w:r>
        <w:rPr>
          <w:rFonts w:hint="default" w:ascii="Times New Roman" w:hAnsi="Times New Roman" w:eastAsia="仿宋"/>
          <w:sz w:val="32"/>
          <w:szCs w:val="32"/>
        </w:rPr>
        <w:t>印刷费、咨询费、</w:t>
      </w:r>
      <w:r>
        <w:rPr>
          <w:rFonts w:hint="default" w:ascii="Times New Roman" w:hAnsi="Times New Roman" w:eastAsia="仿宋"/>
          <w:color w:val="000000"/>
          <w:sz w:val="32"/>
          <w:szCs w:val="32"/>
          <w:lang w:eastAsia="zh-CN"/>
        </w:rPr>
        <w:t>手续费、</w:t>
      </w:r>
      <w:r>
        <w:rPr>
          <w:rFonts w:hint="default" w:ascii="Times New Roman" w:hAnsi="Times New Roman" w:eastAsia="仿宋"/>
          <w:color w:val="000000"/>
          <w:sz w:val="32"/>
          <w:szCs w:val="32"/>
        </w:rPr>
        <w:t>邮电费</w:t>
      </w:r>
      <w:r>
        <w:rPr>
          <w:rFonts w:hint="default" w:ascii="Times New Roman" w:hAnsi="Times New Roman" w:eastAsia="仿宋"/>
          <w:color w:val="000000"/>
          <w:sz w:val="32"/>
          <w:szCs w:val="32"/>
          <w:lang w:eastAsia="zh-CN"/>
        </w:rPr>
        <w:t>、</w:t>
      </w:r>
      <w:r>
        <w:rPr>
          <w:rFonts w:hint="default" w:ascii="Times New Roman" w:hAnsi="Times New Roman" w:eastAsia="仿宋"/>
          <w:color w:val="000000"/>
          <w:sz w:val="32"/>
          <w:szCs w:val="32"/>
        </w:rPr>
        <w:t>差旅费、劳务费、</w:t>
      </w:r>
      <w:r>
        <w:rPr>
          <w:rFonts w:hint="default" w:ascii="Times New Roman" w:hAnsi="Times New Roman" w:eastAsia="仿宋"/>
          <w:sz w:val="32"/>
          <w:szCs w:val="32"/>
        </w:rPr>
        <w:t>维修（护）费</w:t>
      </w:r>
      <w:r>
        <w:rPr>
          <w:rFonts w:hint="default" w:ascii="Times New Roman" w:hAnsi="Times New Roman" w:eastAsia="仿宋"/>
          <w:color w:val="000000"/>
          <w:sz w:val="32"/>
          <w:szCs w:val="32"/>
        </w:rPr>
        <w:t>工会经费、福利费、其他交通费</w:t>
      </w:r>
      <w:r>
        <w:rPr>
          <w:rFonts w:hint="default" w:ascii="Times New Roman" w:hAnsi="Times New Roman" w:eastAsia="仿宋"/>
          <w:color w:val="000000"/>
          <w:sz w:val="32"/>
          <w:szCs w:val="32"/>
          <w:lang w:eastAsia="zh-CN"/>
        </w:rPr>
        <w:t>、</w:t>
      </w:r>
      <w:r>
        <w:rPr>
          <w:rFonts w:hint="default" w:ascii="Times New Roman" w:hAnsi="Times New Roman" w:eastAsia="仿宋"/>
          <w:sz w:val="32"/>
          <w:szCs w:val="32"/>
        </w:rPr>
        <w:t>其他商品和服务支出、办公设备购置</w:t>
      </w:r>
      <w:r>
        <w:rPr>
          <w:rFonts w:hint="default" w:ascii="Times New Roman" w:hAnsi="Times New Roman" w:eastAsia="仿宋"/>
          <w:color w:val="000000"/>
          <w:sz w:val="32"/>
          <w:szCs w:val="32"/>
          <w:lang w:eastAsia="zh-CN"/>
        </w:rPr>
        <w:t>等。</w:t>
      </w:r>
      <w:bookmarkStart w:id="125" w:name="_Toc15396609"/>
      <w:bookmarkStart w:id="126" w:name="_Toc15377215"/>
      <w:bookmarkStart w:id="127" w:name="_Toc20623"/>
      <w:bookmarkStart w:id="128" w:name="_Toc14117"/>
    </w:p>
    <w:p w14:paraId="64691C9D">
      <w:pPr>
        <w:spacing w:beforeLines="0" w:afterLines="0" w:line="600" w:lineRule="exact"/>
        <w:ind w:firstLine="640"/>
        <w:outlineLvl w:val="1"/>
        <w:rPr>
          <w:rStyle w:val="37"/>
          <w:rFonts w:ascii="黑体" w:hAnsi="黑体" w:eastAsia="黑体"/>
          <w:b w:val="0"/>
        </w:rPr>
      </w:pPr>
      <w:bookmarkStart w:id="129" w:name="_Toc21338"/>
      <w:bookmarkStart w:id="130" w:name="_Toc458"/>
      <w:r>
        <w:rPr>
          <w:rFonts w:hint="eastAsia" w:ascii="黑体" w:eastAsia="黑体"/>
          <w:color w:val="000000"/>
          <w:sz w:val="32"/>
          <w:szCs w:val="32"/>
        </w:rPr>
        <w:t>七、</w:t>
      </w:r>
      <w:r>
        <w:rPr>
          <w:rStyle w:val="37"/>
          <w:rFonts w:hint="eastAsia" w:ascii="黑体" w:hAnsi="黑体" w:eastAsia="黑体"/>
        </w:rPr>
        <w:t>“</w:t>
      </w:r>
      <w:r>
        <w:rPr>
          <w:rStyle w:val="37"/>
          <w:rFonts w:hint="eastAsia" w:ascii="黑体" w:hAnsi="黑体" w:eastAsia="黑体"/>
          <w:b w:val="0"/>
        </w:rPr>
        <w:t>三公”经费财政拨款支出决算情况说明</w:t>
      </w:r>
      <w:bookmarkEnd w:id="125"/>
      <w:bookmarkEnd w:id="126"/>
      <w:bookmarkEnd w:id="127"/>
      <w:bookmarkEnd w:id="128"/>
      <w:bookmarkEnd w:id="129"/>
      <w:bookmarkEnd w:id="130"/>
    </w:p>
    <w:p w14:paraId="79638B0C">
      <w:pPr>
        <w:spacing w:beforeLines="0" w:afterLines="0" w:line="600" w:lineRule="exact"/>
        <w:ind w:firstLine="640" w:firstLineChars="200"/>
        <w:outlineLvl w:val="2"/>
        <w:rPr>
          <w:rFonts w:hint="eastAsia" w:ascii="方正楷体简体" w:hAnsi="方正楷体简体" w:eastAsia="方正楷体简体" w:cs="方正楷体简体"/>
          <w:b w:val="0"/>
          <w:bCs/>
          <w:color w:val="000000"/>
          <w:sz w:val="32"/>
          <w:szCs w:val="32"/>
          <w:highlight w:val="none"/>
        </w:rPr>
      </w:pPr>
      <w:bookmarkStart w:id="131" w:name="_Toc15377216"/>
      <w:bookmarkStart w:id="132" w:name="_Toc15377218"/>
      <w:bookmarkStart w:id="133" w:name="_Toc15396610"/>
      <w:r>
        <w:rPr>
          <w:rFonts w:hint="eastAsia" w:ascii="方正楷体简体" w:hAnsi="方正楷体简体" w:eastAsia="方正楷体简体" w:cs="方正楷体简体"/>
          <w:b w:val="0"/>
          <w:bCs/>
          <w:color w:val="000000"/>
          <w:sz w:val="32"/>
          <w:szCs w:val="32"/>
          <w:highlight w:val="none"/>
        </w:rPr>
        <w:t>（一）“三公”经费财政拨款支出决算总体情况说明</w:t>
      </w:r>
      <w:bookmarkEnd w:id="131"/>
    </w:p>
    <w:p w14:paraId="500D60AE">
      <w:pPr>
        <w:spacing w:beforeLines="0" w:afterLines="0" w:line="600" w:lineRule="exact"/>
        <w:ind w:firstLine="640"/>
        <w:rPr>
          <w:rFonts w:hint="default" w:ascii="Times New Roman" w:hAnsi="Times New Roman" w:eastAsia="仿宋"/>
          <w:b/>
          <w:color w:val="auto"/>
          <w:sz w:val="32"/>
          <w:szCs w:val="32"/>
          <w:highlight w:val="none"/>
          <w:lang w:val="en-US"/>
        </w:rPr>
      </w:pPr>
      <w:r>
        <w:rPr>
          <w:rFonts w:hint="default" w:ascii="Times New Roman" w:hAnsi="Times New Roman" w:eastAsia="仿宋"/>
          <w:color w:val="auto"/>
          <w:sz w:val="32"/>
          <w:szCs w:val="32"/>
          <w:highlight w:val="none"/>
          <w:lang w:eastAsia="zh-CN"/>
        </w:rPr>
        <w:t>2023</w:t>
      </w:r>
      <w:r>
        <w:rPr>
          <w:rFonts w:hint="default" w:ascii="Times New Roman" w:hAnsi="Times New Roman" w:eastAsia="仿宋"/>
          <w:color w:val="auto"/>
          <w:sz w:val="32"/>
          <w:szCs w:val="32"/>
          <w:highlight w:val="none"/>
        </w:rPr>
        <w:t>年“三公”经费财政拨款支出决算为</w:t>
      </w:r>
      <w:r>
        <w:rPr>
          <w:rFonts w:hint="default" w:ascii="Times New Roman" w:hAnsi="Times New Roman" w:eastAsia="仿宋"/>
          <w:color w:val="auto"/>
          <w:sz w:val="32"/>
          <w:szCs w:val="32"/>
          <w:highlight w:val="none"/>
          <w:lang w:eastAsia="zh-CN"/>
        </w:rPr>
        <w:t>0</w:t>
      </w:r>
      <w:r>
        <w:rPr>
          <w:rFonts w:hint="default" w:ascii="Times New Roman" w:hAnsi="Times New Roman" w:eastAsia="仿宋"/>
          <w:color w:val="auto"/>
          <w:sz w:val="32"/>
          <w:szCs w:val="32"/>
          <w:highlight w:val="none"/>
        </w:rPr>
        <w:t>万元，完成预算</w:t>
      </w:r>
      <w:r>
        <w:rPr>
          <w:rFonts w:hint="default" w:ascii="Times New Roman" w:hAnsi="Times New Roman" w:eastAsia="仿宋"/>
          <w:color w:val="auto"/>
          <w:sz w:val="32"/>
          <w:szCs w:val="32"/>
          <w:highlight w:val="none"/>
          <w:lang w:val="en-US" w:eastAsia="zh-CN"/>
        </w:rPr>
        <w:t>10</w:t>
      </w:r>
      <w:r>
        <w:rPr>
          <w:rFonts w:hint="default" w:ascii="Times New Roman" w:hAnsi="Times New Roman" w:eastAsia="仿宋"/>
          <w:color w:val="auto"/>
          <w:sz w:val="32"/>
          <w:szCs w:val="32"/>
          <w:highlight w:val="none"/>
          <w:lang w:eastAsia="zh-CN"/>
        </w:rPr>
        <w:t>0</w:t>
      </w:r>
      <w:r>
        <w:rPr>
          <w:rFonts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lang w:eastAsia="zh-CN"/>
        </w:rPr>
        <w:t>与</w:t>
      </w:r>
      <w:r>
        <w:rPr>
          <w:rFonts w:hint="default" w:ascii="Times New Roman" w:hAnsi="Times New Roman" w:eastAsia="仿宋"/>
          <w:color w:val="auto"/>
          <w:sz w:val="32"/>
          <w:szCs w:val="32"/>
          <w:highlight w:val="none"/>
          <w:lang w:val="en-US" w:eastAsia="zh-CN"/>
        </w:rPr>
        <w:t>2022年度持平。</w:t>
      </w:r>
      <w:r>
        <w:commentReference w:id="3"/>
      </w:r>
    </w:p>
    <w:p w14:paraId="657B4D97">
      <w:pPr>
        <w:spacing w:beforeLines="0" w:afterLines="0" w:line="600" w:lineRule="exact"/>
        <w:ind w:firstLine="640" w:firstLineChars="200"/>
        <w:outlineLvl w:val="2"/>
        <w:rPr>
          <w:rFonts w:hint="eastAsia" w:ascii="方正楷体简体" w:hAnsi="方正楷体简体" w:eastAsia="方正楷体简体" w:cs="方正楷体简体"/>
          <w:b w:val="0"/>
          <w:bCs/>
          <w:color w:val="000000"/>
          <w:sz w:val="32"/>
          <w:szCs w:val="32"/>
          <w:highlight w:val="none"/>
        </w:rPr>
      </w:pPr>
      <w:bookmarkStart w:id="134" w:name="_Toc15377217"/>
      <w:r>
        <w:rPr>
          <w:rFonts w:hint="eastAsia" w:ascii="方正楷体简体" w:hAnsi="方正楷体简体" w:eastAsia="方正楷体简体" w:cs="方正楷体简体"/>
          <w:b w:val="0"/>
          <w:bCs/>
          <w:color w:val="000000"/>
          <w:sz w:val="32"/>
          <w:szCs w:val="32"/>
          <w:highlight w:val="none"/>
        </w:rPr>
        <w:t>（二）“三公”经费财政拨款支出决算具体情况说明</w:t>
      </w:r>
      <w:bookmarkEnd w:id="134"/>
    </w:p>
    <w:p w14:paraId="7E7E7ECF">
      <w:pPr>
        <w:spacing w:beforeLines="0" w:afterLines="0" w:line="600" w:lineRule="exact"/>
        <w:ind w:firstLine="640"/>
        <w:rPr>
          <w:rFonts w:hint="default" w:ascii="Times New Roman" w:hAnsi="Times New Roman" w:eastAsia="仿宋"/>
          <w:color w:val="auto"/>
          <w:sz w:val="32"/>
          <w:szCs w:val="32"/>
          <w:highlight w:val="none"/>
          <w:lang w:eastAsia="zh-CN"/>
        </w:rPr>
      </w:pPr>
      <w:r>
        <w:rPr>
          <w:rFonts w:hint="default" w:ascii="Times New Roman" w:hAnsi="Times New Roman" w:eastAsia="仿宋"/>
          <w:color w:val="auto"/>
          <w:sz w:val="32"/>
          <w:szCs w:val="32"/>
          <w:highlight w:val="none"/>
          <w:lang w:eastAsia="zh-CN"/>
        </w:rPr>
        <w:t>2023年“三公”经费财政拨款支出决算中，因公出国（境）费支出决算0万元，占0%；公务用车购置及运行维护费支出决算0万元，占0%；公务接待费支出决算0万元，占0%。具体情况如下：</w:t>
      </w:r>
    </w:p>
    <w:p w14:paraId="789AAF03">
      <w:pPr>
        <w:numPr>
          <w:ilvl w:val="0"/>
          <w:numId w:val="0"/>
        </w:numPr>
        <w:spacing w:beforeLines="0" w:afterLines="0" w:line="600" w:lineRule="exact"/>
        <w:ind w:firstLine="0" w:firstLineChars="0"/>
        <w:rPr>
          <w:rFonts w:hint="eastAsia" w:ascii="仿宋" w:hAnsi="仿宋" w:eastAsia="仿宋"/>
          <w:color w:val="auto"/>
          <w:sz w:val="32"/>
          <w:szCs w:val="32"/>
          <w:highlight w:val="none"/>
          <w:lang w:eastAsia="zh-CN"/>
        </w:rPr>
      </w:pPr>
    </w:p>
    <w:p w14:paraId="24FDE800">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eastAsia="zh-CN"/>
        </w:rPr>
        <w:t>1.因公出国（境）经费支出0万元，完成预算</w:t>
      </w:r>
      <w:r>
        <w:rPr>
          <w:rFonts w:hint="default" w:ascii="Times New Roman" w:hAnsi="Times New Roman" w:eastAsia="仿宋"/>
          <w:color w:val="auto"/>
          <w:sz w:val="32"/>
          <w:szCs w:val="32"/>
          <w:highlight w:val="none"/>
          <w:lang w:val="en-US" w:eastAsia="zh-CN"/>
        </w:rPr>
        <w:t>10</w:t>
      </w:r>
      <w:r>
        <w:rPr>
          <w:rFonts w:hint="default" w:ascii="Times New Roman" w:hAnsi="Times New Roman" w:eastAsia="仿宋"/>
          <w:color w:val="auto"/>
          <w:sz w:val="32"/>
          <w:szCs w:val="32"/>
          <w:highlight w:val="none"/>
          <w:lang w:eastAsia="zh-CN"/>
        </w:rPr>
        <w:t>0%。全年安排因公出国（境）团组0次，出国（境）0人。</w:t>
      </w:r>
      <w:r>
        <w:rPr>
          <w:rFonts w:hint="default" w:ascii="Times New Roman" w:hAnsi="Times New Roman" w:eastAsia="仿宋"/>
          <w:color w:val="auto"/>
          <w:sz w:val="32"/>
          <w:szCs w:val="32"/>
          <w:highlight w:val="none"/>
          <w:lang w:val="en-US" w:eastAsia="zh-CN"/>
        </w:rPr>
        <w:t>2023年未安排因公出国出境。</w:t>
      </w:r>
    </w:p>
    <w:p w14:paraId="10087383">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eastAsia="zh-CN"/>
        </w:rPr>
        <w:t>2.公务用车购置及运行维护费支出0万元</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olor w:val="auto"/>
          <w:sz w:val="32"/>
          <w:szCs w:val="32"/>
          <w:highlight w:val="none"/>
          <w:lang w:eastAsia="zh-CN"/>
        </w:rPr>
        <w:t>完成预算</w:t>
      </w:r>
      <w:r>
        <w:rPr>
          <w:rFonts w:hint="default" w:ascii="Times New Roman" w:hAnsi="Times New Roman" w:eastAsia="仿宋"/>
          <w:color w:val="auto"/>
          <w:sz w:val="32"/>
          <w:szCs w:val="32"/>
          <w:highlight w:val="none"/>
          <w:lang w:val="en-US" w:eastAsia="zh-CN"/>
        </w:rPr>
        <w:t>100</w:t>
      </w:r>
      <w:r>
        <w:rPr>
          <w:rFonts w:hint="default" w:ascii="Times New Roman" w:hAnsi="Times New Roman" w:eastAsia="仿宋"/>
          <w:color w:val="auto"/>
          <w:sz w:val="32"/>
          <w:szCs w:val="32"/>
          <w:highlight w:val="none"/>
          <w:lang w:eastAsia="zh-CN"/>
        </w:rPr>
        <w:t>%。</w:t>
      </w:r>
    </w:p>
    <w:p w14:paraId="1C8F93A1">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14:paraId="5CB7BD4A">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公务用车运行维护费支出0万元。</w:t>
      </w:r>
    </w:p>
    <w:p w14:paraId="21BC7813">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3.</w:t>
      </w:r>
      <w:r>
        <w:rPr>
          <w:rFonts w:hint="default" w:ascii="Times New Roman" w:hAnsi="Times New Roman" w:eastAsia="仿宋"/>
          <w:color w:val="auto"/>
          <w:sz w:val="32"/>
          <w:szCs w:val="32"/>
          <w:highlight w:val="none"/>
          <w:lang w:eastAsia="zh-CN"/>
        </w:rPr>
        <w:t>公务接待费支出0万元，完成预算</w:t>
      </w:r>
      <w:r>
        <w:rPr>
          <w:rFonts w:hint="default" w:ascii="Times New Roman" w:hAnsi="Times New Roman" w:eastAsia="仿宋"/>
          <w:color w:val="auto"/>
          <w:sz w:val="32"/>
          <w:szCs w:val="32"/>
          <w:highlight w:val="none"/>
          <w:lang w:val="en-US" w:eastAsia="zh-CN"/>
        </w:rPr>
        <w:t>100</w:t>
      </w:r>
      <w:r>
        <w:rPr>
          <w:rFonts w:hint="default" w:ascii="Times New Roman" w:hAnsi="Times New Roman" w:eastAsia="仿宋"/>
          <w:color w:val="auto"/>
          <w:sz w:val="32"/>
          <w:szCs w:val="32"/>
          <w:highlight w:val="none"/>
          <w:lang w:eastAsia="zh-CN"/>
        </w:rPr>
        <w:t>%。</w:t>
      </w:r>
      <w:bookmarkStart w:id="135" w:name="_Toc14119"/>
      <w:bookmarkStart w:id="136" w:name="_Toc12504"/>
      <w:r>
        <w:rPr>
          <w:rFonts w:hint="default" w:ascii="Times New Roman" w:hAnsi="Times New Roman" w:eastAsia="仿宋"/>
          <w:color w:val="auto"/>
          <w:sz w:val="32"/>
          <w:szCs w:val="32"/>
          <w:highlight w:val="none"/>
          <w:lang w:eastAsia="zh-CN"/>
        </w:rPr>
        <w:t>与</w:t>
      </w:r>
      <w:r>
        <w:rPr>
          <w:rFonts w:hint="default" w:ascii="Times New Roman" w:hAnsi="Times New Roman" w:eastAsia="仿宋"/>
          <w:color w:val="auto"/>
          <w:sz w:val="32"/>
          <w:szCs w:val="32"/>
          <w:highlight w:val="none"/>
          <w:lang w:val="en-US" w:eastAsia="zh-CN"/>
        </w:rPr>
        <w:t>2022年度持平，其中：</w:t>
      </w:r>
    </w:p>
    <w:p w14:paraId="41662A12">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国内公务接待支出0万元，国内公务接待0批次，0人次（不包括陪同人员），共计支出0万元</w:t>
      </w:r>
    </w:p>
    <w:p w14:paraId="1F559CD6">
      <w:pPr>
        <w:spacing w:beforeLines="0" w:afterLines="0" w:line="600" w:lineRule="exact"/>
        <w:ind w:firstLine="640"/>
        <w:rPr>
          <w:rFonts w:hint="default"/>
        </w:rPr>
      </w:pPr>
      <w:r>
        <w:rPr>
          <w:rFonts w:hint="default" w:ascii="Times New Roman" w:hAnsi="Times New Roman" w:eastAsia="仿宋"/>
          <w:color w:val="auto"/>
          <w:sz w:val="32"/>
          <w:szCs w:val="32"/>
          <w:highlight w:val="none"/>
          <w:lang w:val="en-US" w:eastAsia="zh-CN"/>
        </w:rPr>
        <w:t>外事接待支出0万元。外事接待0批次，0人次（不包括陪同人员），共计支出0万元。</w:t>
      </w:r>
    </w:p>
    <w:p w14:paraId="63B26CB1">
      <w:pPr>
        <w:spacing w:beforeLines="0" w:afterLines="0" w:line="600" w:lineRule="exact"/>
        <w:ind w:firstLine="640"/>
        <w:outlineLvl w:val="1"/>
        <w:rPr>
          <w:rStyle w:val="37"/>
          <w:rFonts w:ascii="黑体" w:hAnsi="黑体" w:eastAsia="黑体"/>
        </w:rPr>
      </w:pPr>
      <w:bookmarkStart w:id="137" w:name="_Toc20733"/>
      <w:bookmarkStart w:id="138" w:name="_Toc17669"/>
      <w:r>
        <w:rPr>
          <w:rFonts w:hint="eastAsia" w:ascii="黑体" w:eastAsia="黑体"/>
          <w:color w:val="000000"/>
          <w:sz w:val="32"/>
          <w:szCs w:val="32"/>
        </w:rPr>
        <w:t>八、</w:t>
      </w:r>
      <w:r>
        <w:rPr>
          <w:rStyle w:val="37"/>
          <w:rFonts w:hint="eastAsia" w:ascii="黑体" w:hAnsi="黑体" w:eastAsia="黑体"/>
          <w:b w:val="0"/>
        </w:rPr>
        <w:t>政府性基金预算支出决算情况说明</w:t>
      </w:r>
      <w:bookmarkEnd w:id="132"/>
      <w:bookmarkEnd w:id="133"/>
      <w:bookmarkEnd w:id="135"/>
      <w:bookmarkEnd w:id="136"/>
      <w:bookmarkEnd w:id="137"/>
      <w:bookmarkEnd w:id="138"/>
    </w:p>
    <w:p w14:paraId="78681F67">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2023年政府性基金预算拨款支出0万元。</w:t>
      </w:r>
    </w:p>
    <w:p w14:paraId="72EE5593">
      <w:pPr>
        <w:numPr>
          <w:ilvl w:val="0"/>
          <w:numId w:val="3"/>
        </w:numPr>
        <w:spacing w:beforeLines="0" w:afterLines="0" w:line="600" w:lineRule="exact"/>
        <w:ind w:firstLine="640"/>
        <w:outlineLvl w:val="1"/>
        <w:rPr>
          <w:rStyle w:val="37"/>
          <w:rFonts w:ascii="黑体" w:hAnsi="黑体" w:eastAsia="黑体"/>
          <w:b w:val="0"/>
        </w:rPr>
      </w:pPr>
      <w:bookmarkStart w:id="139" w:name="_Toc24350"/>
      <w:bookmarkStart w:id="140" w:name="_Toc15377219"/>
      <w:bookmarkStart w:id="141" w:name="_Toc22165"/>
      <w:bookmarkStart w:id="142" w:name="_Toc15396611"/>
      <w:bookmarkStart w:id="143" w:name="_Toc6537"/>
      <w:bookmarkStart w:id="144" w:name="_Toc8434"/>
      <w:r>
        <w:rPr>
          <w:rStyle w:val="37"/>
          <w:rFonts w:hint="eastAsia" w:ascii="黑体" w:hAnsi="黑体" w:eastAsia="黑体"/>
          <w:b w:val="0"/>
        </w:rPr>
        <w:t>国有资本经营预算支出决算情况说明</w:t>
      </w:r>
      <w:bookmarkEnd w:id="139"/>
      <w:bookmarkEnd w:id="140"/>
      <w:bookmarkEnd w:id="141"/>
      <w:bookmarkEnd w:id="142"/>
      <w:bookmarkEnd w:id="143"/>
      <w:bookmarkEnd w:id="144"/>
    </w:p>
    <w:p w14:paraId="1A40020F">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2023年国有资本经营预算拨款支出0万元。</w:t>
      </w:r>
      <w:bookmarkStart w:id="145" w:name="_Toc2245"/>
      <w:bookmarkStart w:id="146" w:name="_Toc15396612"/>
      <w:bookmarkStart w:id="147" w:name="_Toc2780"/>
      <w:bookmarkStart w:id="148" w:name="_Toc15377221"/>
    </w:p>
    <w:p w14:paraId="3F298D69">
      <w:pPr>
        <w:spacing w:beforeLines="0" w:afterLines="0" w:line="600" w:lineRule="exact"/>
        <w:ind w:firstLine="640" w:firstLineChars="200"/>
        <w:outlineLvl w:val="1"/>
        <w:rPr>
          <w:rStyle w:val="37"/>
          <w:rFonts w:ascii="黑体" w:hAnsi="黑体" w:eastAsia="黑体"/>
        </w:rPr>
      </w:pPr>
      <w:bookmarkStart w:id="149" w:name="_Toc21312"/>
      <w:bookmarkStart w:id="150" w:name="_Toc27601"/>
      <w:r>
        <w:rPr>
          <w:rFonts w:hint="eastAsia" w:ascii="黑体" w:hAnsi="黑体" w:eastAsia="黑体"/>
          <w:color w:val="000000"/>
          <w:sz w:val="32"/>
          <w:szCs w:val="32"/>
        </w:rPr>
        <w:t>十</w:t>
      </w:r>
      <w:r>
        <w:rPr>
          <w:rStyle w:val="37"/>
          <w:rFonts w:hint="eastAsia" w:ascii="黑体" w:hAnsi="黑体" w:eastAsia="黑体"/>
        </w:rPr>
        <w:t>、</w:t>
      </w:r>
      <w:r>
        <w:rPr>
          <w:rStyle w:val="37"/>
          <w:rFonts w:hint="eastAsia" w:ascii="黑体" w:hAnsi="黑体" w:eastAsia="黑体"/>
          <w:b w:val="0"/>
        </w:rPr>
        <w:t>其他重要事项的情况说明</w:t>
      </w:r>
      <w:bookmarkEnd w:id="145"/>
      <w:bookmarkEnd w:id="146"/>
      <w:bookmarkEnd w:id="147"/>
      <w:bookmarkEnd w:id="148"/>
      <w:bookmarkEnd w:id="149"/>
      <w:bookmarkEnd w:id="150"/>
    </w:p>
    <w:p w14:paraId="3864F5EF">
      <w:pPr>
        <w:spacing w:beforeLines="0" w:afterLines="0" w:line="600" w:lineRule="exact"/>
        <w:ind w:firstLine="640" w:firstLineChars="200"/>
        <w:outlineLvl w:val="2"/>
        <w:rPr>
          <w:rFonts w:hint="eastAsia" w:ascii="方正楷体简体" w:hAnsi="方正楷体简体" w:eastAsia="方正楷体简体" w:cs="方正楷体简体"/>
          <w:bCs/>
          <w:color w:val="000000"/>
          <w:sz w:val="32"/>
          <w:szCs w:val="32"/>
        </w:rPr>
      </w:pPr>
      <w:bookmarkStart w:id="151" w:name="_Toc15377222"/>
      <w:r>
        <w:rPr>
          <w:rFonts w:hint="eastAsia" w:ascii="方正楷体简体" w:hAnsi="方正楷体简体" w:eastAsia="方正楷体简体" w:cs="方正楷体简体"/>
          <w:b w:val="0"/>
          <w:bCs/>
          <w:color w:val="000000"/>
          <w:sz w:val="32"/>
          <w:szCs w:val="32"/>
        </w:rPr>
        <w:t>（一）机关运行经费支出情况</w:t>
      </w:r>
      <w:bookmarkEnd w:id="151"/>
    </w:p>
    <w:p w14:paraId="79FD4EDF">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2023年，区现代农业产业园区机关运行经费支出21.18万元，比2022年减少7.77万元，下降26.84%，主要原因是</w:t>
      </w:r>
      <w:bookmarkStart w:id="152" w:name="_Toc15377223"/>
      <w:r>
        <w:rPr>
          <w:rFonts w:hint="default" w:ascii="Times New Roman" w:hAnsi="Times New Roman" w:eastAsia="仿宋"/>
          <w:color w:val="auto"/>
          <w:sz w:val="32"/>
          <w:szCs w:val="32"/>
          <w:highlight w:val="none"/>
          <w:lang w:val="en-US" w:eastAsia="zh-CN"/>
        </w:rPr>
        <w:t>人员变动。</w:t>
      </w:r>
    </w:p>
    <w:p w14:paraId="07DFEB98">
      <w:pPr>
        <w:autoSpaceDE/>
        <w:autoSpaceDN/>
        <w:adjustRightInd/>
        <w:spacing w:beforeLines="0" w:afterLines="0" w:line="600" w:lineRule="exact"/>
        <w:ind w:firstLine="640" w:firstLineChars="200"/>
        <w:jc w:val="left"/>
        <w:outlineLvl w:val="2"/>
        <w:rPr>
          <w:rFonts w:hint="eastAsia" w:ascii="方正楷体简体" w:hAnsi="方正楷体简体" w:eastAsia="方正楷体简体" w:cs="方正楷体简体"/>
          <w:b w:val="0"/>
          <w:bCs/>
          <w:color w:val="000000"/>
          <w:sz w:val="32"/>
          <w:szCs w:val="32"/>
        </w:rPr>
      </w:pPr>
      <w:r>
        <w:rPr>
          <w:rFonts w:hint="eastAsia" w:ascii="方正楷体简体" w:hAnsi="方正楷体简体" w:eastAsia="方正楷体简体" w:cs="方正楷体简体"/>
          <w:b w:val="0"/>
          <w:bCs/>
          <w:color w:val="000000"/>
          <w:sz w:val="32"/>
          <w:szCs w:val="32"/>
        </w:rPr>
        <w:t>（二）政府采购支出情况</w:t>
      </w:r>
      <w:bookmarkEnd w:id="152"/>
    </w:p>
    <w:p w14:paraId="66F1C243">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2023年，区现代农业产业园区政府采购支出总额1.2万元，其中：政府采购货物支出1.2万元、政府采购工程支出0万元、政府采购服务支出0万元。授予中小企业合同金额1.2万元，占政府采购支出总额的100%，其中：授予小微企业合同金额0万元，占政府采购支出总额的0%。</w:t>
      </w:r>
    </w:p>
    <w:p w14:paraId="03CC7525">
      <w:pPr>
        <w:autoSpaceDE/>
        <w:autoSpaceDN/>
        <w:adjustRightInd/>
        <w:spacing w:beforeLines="0" w:afterLines="0" w:line="600" w:lineRule="exact"/>
        <w:ind w:firstLine="640" w:firstLineChars="200"/>
        <w:jc w:val="left"/>
        <w:outlineLvl w:val="2"/>
        <w:rPr>
          <w:rFonts w:hint="eastAsia" w:ascii="方正楷体简体" w:hAnsi="方正楷体简体" w:eastAsia="方正楷体简体" w:cs="方正楷体简体"/>
          <w:b w:val="0"/>
          <w:bCs/>
          <w:color w:val="000000"/>
          <w:sz w:val="32"/>
          <w:szCs w:val="32"/>
        </w:rPr>
      </w:pPr>
      <w:bookmarkStart w:id="153" w:name="_Toc15377224"/>
      <w:r>
        <w:rPr>
          <w:rFonts w:hint="eastAsia" w:ascii="方正楷体简体" w:hAnsi="方正楷体简体" w:eastAsia="方正楷体简体" w:cs="方正楷体简体"/>
          <w:b w:val="0"/>
          <w:bCs/>
          <w:color w:val="000000"/>
          <w:sz w:val="32"/>
          <w:szCs w:val="32"/>
        </w:rPr>
        <w:t>（三）国有资产占有使用情况</w:t>
      </w:r>
      <w:bookmarkEnd w:id="153"/>
    </w:p>
    <w:p w14:paraId="06F89F07">
      <w:pPr>
        <w:spacing w:beforeLines="0" w:afterLines="0" w:line="600" w:lineRule="exact"/>
        <w:ind w:firstLine="640"/>
        <w:rPr>
          <w:rFonts w:hint="eastAsia" w:ascii="仿宋" w:hAnsi="仿宋"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截至2023年12月31日，区现代农业产业园区共有车辆0辆，其中：主要领导干部用车0辆、机要通信用车0辆、应急保障用车0辆、其他用车0辆</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olor w:val="auto"/>
          <w:sz w:val="32"/>
          <w:szCs w:val="32"/>
          <w:highlight w:val="none"/>
          <w:lang w:val="en-US" w:eastAsia="zh-CN"/>
        </w:rPr>
        <w:t>单价100万元以上设备0台（套）。</w:t>
      </w:r>
    </w:p>
    <w:p w14:paraId="17E324C1">
      <w:pPr>
        <w:numPr>
          <w:ilvl w:val="0"/>
          <w:numId w:val="0"/>
        </w:numPr>
        <w:autoSpaceDE w:val="0"/>
        <w:autoSpaceDN w:val="0"/>
        <w:adjustRightInd w:val="0"/>
        <w:spacing w:beforeLines="0" w:afterLines="0" w:line="600" w:lineRule="exact"/>
        <w:ind w:firstLine="643" w:firstLineChars="200"/>
        <w:jc w:val="left"/>
        <w:outlineLvl w:val="2"/>
      </w:pPr>
      <w:r>
        <w:rPr>
          <w:rFonts w:hint="eastAsia" w:ascii="仿宋" w:hAnsi="仿宋" w:eastAsia="仿宋"/>
          <w:b/>
          <w:color w:val="auto"/>
          <w:sz w:val="32"/>
          <w:szCs w:val="32"/>
          <w:highlight w:val="none"/>
          <w:lang w:val="en-US" w:eastAsia="zh-CN"/>
        </w:rPr>
        <w:t>（四）</w:t>
      </w:r>
      <w:r>
        <w:rPr>
          <w:rFonts w:hint="eastAsia" w:ascii="仿宋" w:hAnsi="仿宋" w:eastAsia="仿宋"/>
          <w:b/>
          <w:color w:val="auto"/>
          <w:sz w:val="32"/>
          <w:szCs w:val="32"/>
          <w:highlight w:val="none"/>
        </w:rPr>
        <w:t>预算绩效管理情况</w:t>
      </w:r>
    </w:p>
    <w:p w14:paraId="3F4EC8E5">
      <w:pPr>
        <w:spacing w:beforeLines="0" w:afterLines="0" w:line="600" w:lineRule="exact"/>
        <w:ind w:firstLine="640"/>
        <w:rPr>
          <w:rFonts w:hint="default" w:ascii="Times New Roman" w:hAnsi="Times New Roman" w:eastAsia="仿宋"/>
          <w:color w:val="auto"/>
          <w:sz w:val="32"/>
          <w:szCs w:val="32"/>
          <w:highlight w:val="none"/>
          <w:lang w:val="en-US" w:eastAsia="zh-CN"/>
        </w:rPr>
      </w:pPr>
      <w:bookmarkStart w:id="154" w:name="_Toc15396613"/>
      <w:bookmarkStart w:id="155" w:name="_Toc15377225"/>
      <w:bookmarkStart w:id="156" w:name="_Toc32532"/>
      <w:r>
        <w:rPr>
          <w:rFonts w:hint="default" w:ascii="Times New Roman" w:hAnsi="Times New Roman" w:eastAsia="仿宋"/>
          <w:color w:val="auto"/>
          <w:sz w:val="32"/>
          <w:szCs w:val="32"/>
          <w:highlight w:val="none"/>
          <w:lang w:val="en-US" w:eastAsia="zh-CN"/>
        </w:rPr>
        <w:t>根据预算绩效管理要求，本部门在2023年度预算编制阶段，组织对“项目前期工作经费”“遂财农</w:t>
      </w:r>
      <w:r>
        <w:rPr>
          <w:rFonts w:hint="default" w:ascii="Times New Roman" w:hAnsi="Times New Roman" w:eastAsia="仿宋" w:cs="Times New Roman"/>
          <w:color w:val="auto"/>
          <w:sz w:val="32"/>
          <w:szCs w:val="32"/>
          <w:highlight w:val="none"/>
          <w:lang w:val="en-US" w:eastAsia="zh-CN"/>
        </w:rPr>
        <w:t>〔</w:t>
      </w:r>
      <w:r>
        <w:commentReference w:id="4"/>
      </w:r>
      <w:r>
        <w:rPr>
          <w:rFonts w:hint="default" w:ascii="Times New Roman" w:hAnsi="Times New Roman" w:eastAsia="仿宋"/>
          <w:color w:val="auto"/>
          <w:sz w:val="32"/>
          <w:szCs w:val="32"/>
          <w:highlight w:val="none"/>
          <w:lang w:val="en-US" w:eastAsia="zh-CN"/>
        </w:rPr>
        <w:t>2023〕19号2023年省级财政乡村振兴共同财政事权转移支付资金”“遂财农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5"/>
      </w:r>
      <w:r>
        <w:rPr>
          <w:rFonts w:hint="default" w:ascii="Times New Roman" w:hAnsi="Times New Roman" w:eastAsia="仿宋"/>
          <w:color w:val="auto"/>
          <w:sz w:val="32"/>
          <w:szCs w:val="32"/>
          <w:highlight w:val="none"/>
          <w:lang w:val="en-US" w:eastAsia="zh-CN"/>
        </w:rPr>
        <w:t>2022〕3号2022年市级财政衔接推进乡村振兴补助资金（支持乡村振兴和现代农业园区奖补）”“遂财农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6"/>
      </w:r>
      <w:r>
        <w:rPr>
          <w:rFonts w:hint="default" w:ascii="Times New Roman" w:hAnsi="Times New Roman" w:eastAsia="仿宋"/>
          <w:color w:val="auto"/>
          <w:sz w:val="32"/>
          <w:szCs w:val="32"/>
          <w:highlight w:val="none"/>
          <w:lang w:val="en-US" w:eastAsia="zh-CN"/>
        </w:rPr>
        <w:t>2022〕21号2022年中省财政衔接推进乡村振兴补助资金”“2023年区级财政衔接推进乡村振兴补助资金”“遂财农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7"/>
      </w:r>
      <w:r>
        <w:rPr>
          <w:rFonts w:hint="default" w:ascii="Times New Roman" w:hAnsi="Times New Roman" w:eastAsia="仿宋"/>
          <w:color w:val="auto"/>
          <w:sz w:val="32"/>
          <w:szCs w:val="32"/>
          <w:highlight w:val="none"/>
          <w:lang w:val="en-US" w:eastAsia="zh-CN"/>
        </w:rPr>
        <w:t>2016〕53号玉丰镇拦河村服务亭工程尾款”“遂财农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8"/>
      </w:r>
      <w:r>
        <w:rPr>
          <w:rFonts w:hint="default" w:ascii="Times New Roman" w:hAnsi="Times New Roman" w:eastAsia="仿宋"/>
          <w:color w:val="auto"/>
          <w:sz w:val="32"/>
          <w:szCs w:val="32"/>
          <w:highlight w:val="none"/>
          <w:lang w:val="en-US" w:eastAsia="zh-CN"/>
        </w:rPr>
        <w:t>2018〕37号顺腾菌业晾晒场项目资金”等7个项目开展了预算事前绩效评估，对7个项目编制了绩效目标，预算执行过程中，选取7个项目开展绩效监控。</w:t>
      </w:r>
    </w:p>
    <w:p w14:paraId="2CCCC33A">
      <w:pPr>
        <w:spacing w:beforeLines="0" w:afterLines="0" w:line="600" w:lineRule="exact"/>
        <w:ind w:firstLine="640"/>
        <w:rPr>
          <w:rFonts w:hint="default" w:ascii="Times New Roman" w:hAnsi="Times New Roman" w:eastAsia="仿宋"/>
          <w:color w:val="auto"/>
          <w:sz w:val="32"/>
          <w:szCs w:val="32"/>
          <w:highlight w:val="none"/>
          <w:lang w:val="en-US" w:eastAsia="zh-CN"/>
        </w:rPr>
      </w:pPr>
      <w:r>
        <w:rPr>
          <w:rFonts w:hint="default" w:ascii="Times New Roman" w:hAnsi="Times New Roman" w:eastAsia="仿宋"/>
          <w:color w:val="auto"/>
          <w:sz w:val="32"/>
          <w:szCs w:val="32"/>
          <w:highlight w:val="none"/>
          <w:lang w:val="en-US" w:eastAsia="zh-CN"/>
        </w:rPr>
        <w:t>组织对2023年度一般公共预算全面开展绩效自评，形成遂宁市安居区现代农业产业园区</w:t>
      </w:r>
      <w:r>
        <w:rPr>
          <w:rFonts w:hint="eastAsia" w:eastAsia="仿宋"/>
          <w:color w:val="auto"/>
          <w:sz w:val="32"/>
          <w:szCs w:val="32"/>
          <w:highlight w:val="none"/>
          <w:lang w:val="en-US" w:eastAsia="zh-CN"/>
        </w:rPr>
        <w:t>管理委员会</w:t>
      </w:r>
      <w:r>
        <w:rPr>
          <w:rFonts w:hint="default" w:ascii="Times New Roman" w:hAnsi="Times New Roman" w:eastAsia="仿宋"/>
          <w:color w:val="auto"/>
          <w:sz w:val="32"/>
          <w:szCs w:val="32"/>
          <w:highlight w:val="none"/>
          <w:lang w:val="en-US" w:eastAsia="zh-CN"/>
        </w:rPr>
        <w:t>部门整体（含部门预算项目）绩效自评报告、“项目前期工作经费”“遂财农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9"/>
      </w:r>
      <w:r>
        <w:rPr>
          <w:rFonts w:hint="default" w:ascii="Times New Roman" w:hAnsi="Times New Roman" w:eastAsia="仿宋"/>
          <w:color w:val="auto"/>
          <w:sz w:val="32"/>
          <w:szCs w:val="32"/>
          <w:highlight w:val="none"/>
          <w:lang w:val="en-US" w:eastAsia="zh-CN"/>
        </w:rPr>
        <w:t>2023〕19号2023年省级财政乡村振兴共同财政事权转移支付资金”“遂财农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0"/>
      </w:r>
      <w:r>
        <w:rPr>
          <w:rFonts w:hint="default" w:ascii="Times New Roman" w:hAnsi="Times New Roman" w:eastAsia="仿宋"/>
          <w:color w:val="auto"/>
          <w:sz w:val="32"/>
          <w:szCs w:val="32"/>
          <w:highlight w:val="none"/>
          <w:lang w:val="en-US" w:eastAsia="zh-CN"/>
        </w:rPr>
        <w:t>2022〕3号2022年市级财政衔接推进乡村振兴补助资金（支持乡村振兴和现代农业园区奖补）”“遂财农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1"/>
      </w:r>
      <w:r>
        <w:rPr>
          <w:rFonts w:hint="default" w:ascii="Times New Roman" w:hAnsi="Times New Roman" w:eastAsia="仿宋"/>
          <w:color w:val="auto"/>
          <w:sz w:val="32"/>
          <w:szCs w:val="32"/>
          <w:highlight w:val="none"/>
          <w:lang w:val="en-US" w:eastAsia="zh-CN"/>
        </w:rPr>
        <w:t>2022〕21号2022年中省财政衔接推进乡村振兴补助资金”“2023年区级财政衔接推进乡村振兴补助资金”“遂财农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2"/>
      </w:r>
      <w:r>
        <w:rPr>
          <w:rFonts w:hint="default" w:ascii="Times New Roman" w:hAnsi="Times New Roman" w:eastAsia="仿宋"/>
          <w:color w:val="auto"/>
          <w:sz w:val="32"/>
          <w:szCs w:val="32"/>
          <w:highlight w:val="none"/>
          <w:lang w:val="en-US" w:eastAsia="zh-CN"/>
        </w:rPr>
        <w:t>2016〕53号玉丰镇拦河村服务亭工程尾款”“遂财农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3"/>
      </w:r>
      <w:r>
        <w:rPr>
          <w:rFonts w:hint="default" w:ascii="Times New Roman" w:hAnsi="Times New Roman" w:eastAsia="仿宋"/>
          <w:color w:val="auto"/>
          <w:sz w:val="32"/>
          <w:szCs w:val="32"/>
          <w:highlight w:val="none"/>
          <w:lang w:val="en-US" w:eastAsia="zh-CN"/>
        </w:rPr>
        <w:t>2018〕37号顺腾菌业晾晒场项目资金”等专项预算项目绩效自评报告，其中，遂宁市安居区现代农业产业园区</w:t>
      </w:r>
      <w:r>
        <w:rPr>
          <w:rFonts w:hint="eastAsia" w:eastAsia="仿宋"/>
          <w:color w:val="auto"/>
          <w:sz w:val="32"/>
          <w:szCs w:val="32"/>
          <w:highlight w:val="none"/>
          <w:lang w:val="en-US" w:eastAsia="zh-CN"/>
        </w:rPr>
        <w:t>管理委员会</w:t>
      </w:r>
      <w:r>
        <w:rPr>
          <w:rFonts w:hint="default" w:ascii="Times New Roman" w:hAnsi="Times New Roman" w:eastAsia="仿宋"/>
          <w:color w:val="auto"/>
          <w:sz w:val="32"/>
          <w:szCs w:val="32"/>
          <w:highlight w:val="none"/>
          <w:lang w:val="en-US" w:eastAsia="zh-CN"/>
        </w:rPr>
        <w:t>部门整体（含部门预算项目）绩效自评得分为97分，绩效自评综述：园区结合实际情况，对7个项目按照园区党工委工作分工，具体细化分解到相关班子成员，由分管领导具体负责项目实施及监督；“项目前期工作经费”专项预算项目绩效自评得分为</w:t>
      </w:r>
      <w:r>
        <w:rPr>
          <w:rFonts w:hint="eastAsia" w:ascii="Times New Roman" w:hAnsi="Times New Roman" w:eastAsia="仿宋" w:cs="Times New Roman"/>
          <w:color w:val="auto"/>
          <w:sz w:val="32"/>
          <w:szCs w:val="32"/>
          <w:highlight w:val="none"/>
          <w:lang w:val="en-US" w:eastAsia="zh-CN"/>
        </w:rPr>
        <w:t>98.4</w:t>
      </w:r>
      <w:r>
        <w:rPr>
          <w:rFonts w:hint="default" w:ascii="Times New Roman" w:hAnsi="Times New Roman" w:eastAsia="仿宋"/>
          <w:color w:val="auto"/>
          <w:sz w:val="32"/>
          <w:szCs w:val="32"/>
          <w:highlight w:val="none"/>
          <w:lang w:val="en-US" w:eastAsia="zh-CN"/>
        </w:rPr>
        <w:t>分，绩效自评综述：为使项目如期完成，结合园区实际情况，对项目前期工作深入细化，具体落实到相关班子成员，由分管领导具体负责实施及监督；“遂财农</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2023</w:t>
      </w:r>
      <w:r>
        <w:rPr>
          <w:rFonts w:hint="default" w:ascii="Times New Roman" w:hAnsi="Times New Roman" w:eastAsia="仿宋"/>
          <w:color w:val="auto"/>
          <w:sz w:val="32"/>
          <w:szCs w:val="32"/>
          <w:highlight w:val="none"/>
          <w:lang w:val="en-US" w:eastAsia="zh-CN"/>
        </w:rPr>
        <w:t>〕19号2023年省级财政乡村振兴共同财政事权转移支付资金”专项预算项目绩效自评得分为</w:t>
      </w:r>
      <w:r>
        <w:rPr>
          <w:rFonts w:hint="eastAsia" w:ascii="Times New Roman" w:hAnsi="Times New Roman" w:eastAsia="仿宋" w:cs="Times New Roman"/>
          <w:color w:val="auto"/>
          <w:sz w:val="32"/>
          <w:szCs w:val="32"/>
          <w:highlight w:val="none"/>
          <w:lang w:val="en-US" w:eastAsia="zh-CN"/>
        </w:rPr>
        <w:t>98</w:t>
      </w:r>
      <w:r>
        <w:rPr>
          <w:rFonts w:hint="default" w:ascii="Times New Roman" w:hAnsi="Times New Roman" w:eastAsia="仿宋"/>
          <w:color w:val="auto"/>
          <w:sz w:val="32"/>
          <w:szCs w:val="32"/>
          <w:highlight w:val="none"/>
          <w:lang w:val="en-US" w:eastAsia="zh-CN"/>
        </w:rPr>
        <w:t>分，绩效自评综述：为使项目如期完成，结合园区实际情况，对“2023年省级财政乡村振兴共同财政事权转移支付资金”项目按照园区党工委工作分工，将所有项目分解到相关班子成员，由分管领导具体负责项目实施及监督。“遂财农</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olor w:val="auto"/>
          <w:sz w:val="32"/>
          <w:szCs w:val="32"/>
          <w:highlight w:val="none"/>
          <w:lang w:val="en-US" w:eastAsia="zh-CN"/>
        </w:rPr>
        <w:t>2022〕3号2022年市级财政衔接推进乡村振兴补助资金（支持乡村振兴和现代农业园区奖补）”专项预算项目绩效自评得分为</w:t>
      </w:r>
      <w:r>
        <w:rPr>
          <w:rFonts w:hint="eastAsia" w:ascii="Times New Roman" w:hAnsi="Times New Roman" w:eastAsia="仿宋" w:cs="Times New Roman"/>
          <w:color w:val="auto"/>
          <w:sz w:val="32"/>
          <w:szCs w:val="32"/>
          <w:highlight w:val="none"/>
          <w:lang w:val="en-US" w:eastAsia="zh-CN"/>
        </w:rPr>
        <w:t>97.8</w:t>
      </w:r>
      <w:r>
        <w:rPr>
          <w:rFonts w:hint="default" w:ascii="Times New Roman" w:hAnsi="Times New Roman" w:eastAsia="仿宋"/>
          <w:color w:val="auto"/>
          <w:sz w:val="32"/>
          <w:szCs w:val="32"/>
          <w:highlight w:val="none"/>
          <w:lang w:val="en-US" w:eastAsia="zh-CN"/>
        </w:rPr>
        <w:t>分，绩效自评综述：为使项目如期完成，结合园区实际情况，对“2022年市级财政衔接推进乡村振兴补助资金（支持乡村振兴和现代农业园区奖补）”项目按照园区党工委工作分工，将所有项目分解到相关班子成员，由分管领导具体负责项目实施及监督。“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4"/>
      </w:r>
      <w:r>
        <w:rPr>
          <w:rFonts w:hint="default" w:ascii="Times New Roman" w:hAnsi="Times New Roman" w:eastAsia="仿宋"/>
          <w:color w:val="auto"/>
          <w:sz w:val="32"/>
          <w:szCs w:val="32"/>
          <w:highlight w:val="none"/>
          <w:lang w:val="en-US" w:eastAsia="zh-CN"/>
        </w:rPr>
        <w:t>2022〕21号2022年中省财政衔接推进乡村振兴补助资金”专项预算项目绩效自评得分为</w:t>
      </w:r>
      <w:r>
        <w:rPr>
          <w:rFonts w:hint="eastAsia" w:ascii="Times New Roman" w:hAnsi="Times New Roman" w:eastAsia="仿宋" w:cs="Times New Roman"/>
          <w:color w:val="auto"/>
          <w:sz w:val="32"/>
          <w:szCs w:val="32"/>
          <w:highlight w:val="none"/>
          <w:lang w:val="en-US" w:eastAsia="zh-CN"/>
        </w:rPr>
        <w:t>98</w:t>
      </w:r>
      <w:r>
        <w:rPr>
          <w:rFonts w:hint="default" w:ascii="Times New Roman" w:hAnsi="Times New Roman" w:eastAsia="仿宋"/>
          <w:color w:val="auto"/>
          <w:sz w:val="32"/>
          <w:szCs w:val="32"/>
          <w:highlight w:val="none"/>
          <w:lang w:val="en-US" w:eastAsia="zh-CN"/>
        </w:rPr>
        <w:t>分，绩效自评综述：为使项目如期完成，结合园区实际情况，对“2022年中省财政衔接推进乡村振兴补助资金”项目按照园区党工委工作分工，将所有项目分解到相关班子成员，由分管领导具体负责项目实施及监督。“2023年区级财政衔接推进乡村振兴补助资金”专项预算项目绩效自评得分为9</w:t>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olor w:val="auto"/>
          <w:sz w:val="32"/>
          <w:szCs w:val="32"/>
          <w:highlight w:val="none"/>
          <w:lang w:val="en-US" w:eastAsia="zh-CN"/>
        </w:rPr>
        <w:t>.4分，绩效自评综述：为使项目如期完成，结合园区实际情况，对“2023年区级财政衔接推进乡村振兴补助资金”项目按照园区党工委工作分工，将所有项目分解到相关班子成员，由分管领导具体负责项目实施及监督。“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5"/>
      </w:r>
      <w:r>
        <w:rPr>
          <w:rFonts w:hint="default" w:ascii="Times New Roman" w:hAnsi="Times New Roman" w:eastAsia="仿宋"/>
          <w:color w:val="auto"/>
          <w:sz w:val="32"/>
          <w:szCs w:val="32"/>
          <w:highlight w:val="none"/>
          <w:lang w:val="en-US" w:eastAsia="zh-CN"/>
        </w:rPr>
        <w:t>2016〕53号玉丰镇拦河村服务亭工程尾款”专项预算项目绩效自评得分为95.6分，绩效自评综述：为使项目如期完成，结合园区实际情况，对“玉丰镇拦河村服务亭工程尾款”项目按照园区党工委工作分工，将所有项目分解到相关班子成员，由分管领导具体负责项目实施及监督。“遂财农</w:t>
      </w:r>
      <w:r>
        <w:rPr>
          <w:rFonts w:hint="default" w:ascii="Times New Roman" w:hAnsi="Times New Roman" w:eastAsia="仿宋" w:cs="Times New Roman"/>
          <w:color w:val="auto"/>
          <w:sz w:val="32"/>
          <w:szCs w:val="32"/>
          <w:highlight w:val="none"/>
          <w:lang w:val="en-US" w:eastAsia="zh-CN"/>
        </w:rPr>
        <w:t>〔</w:t>
      </w:r>
      <w:r>
        <w:rPr>
          <w:rFonts w:ascii="Times New Roman" w:hAnsi="Times New Roman" w:cs="Times New Roman"/>
        </w:rPr>
        <w:commentReference w:id="16"/>
      </w:r>
      <w:r>
        <w:rPr>
          <w:rFonts w:hint="default" w:ascii="Times New Roman" w:hAnsi="Times New Roman" w:eastAsia="仿宋"/>
          <w:color w:val="auto"/>
          <w:sz w:val="32"/>
          <w:szCs w:val="32"/>
          <w:highlight w:val="none"/>
          <w:lang w:val="en-US" w:eastAsia="zh-CN"/>
        </w:rPr>
        <w:t>2018〕37号顺腾菌业晾晒场项目资金”专项预算项目绩效自评得分为96.2分，绩效自评综述：为使项目如期完成，结合园区实际情况，对“顺腾菌业晾晒场项目资金”项目按照园区党工委工作分工，将所有项目分解到相关班子成员，由分管领导具体负责项目实施及监督。</w:t>
      </w:r>
    </w:p>
    <w:p w14:paraId="447B2B94">
      <w:pPr>
        <w:spacing w:beforeLines="0" w:afterLines="0" w:line="600" w:lineRule="exact"/>
        <w:ind w:firstLine="640"/>
        <w:rPr>
          <w:rFonts w:hint="eastAsia" w:ascii="仿宋" w:hAnsi="仿宋" w:eastAsia="仿宋"/>
          <w:color w:val="auto"/>
          <w:sz w:val="32"/>
          <w:szCs w:val="32"/>
          <w:highlight w:val="none"/>
          <w:lang w:val="en-US" w:eastAsia="zh-CN"/>
        </w:rPr>
      </w:pPr>
    </w:p>
    <w:p w14:paraId="29FFD656">
      <w:pPr>
        <w:spacing w:beforeLines="0" w:afterLines="0" w:line="600" w:lineRule="exact"/>
        <w:rPr>
          <w:rStyle w:val="36"/>
          <w:rFonts w:ascii="黑体" w:hAnsi="黑体" w:eastAsia="黑体"/>
          <w:b w:val="0"/>
          <w:color w:val="auto"/>
          <w:highlight w:val="none"/>
        </w:rPr>
      </w:pPr>
      <w:r>
        <w:rPr>
          <w:rFonts w:hint="eastAsia" w:ascii="黑体" w:hAnsi="黑体" w:eastAsia="黑体"/>
          <w:color w:val="auto"/>
          <w:sz w:val="44"/>
          <w:szCs w:val="44"/>
          <w:highlight w:val="none"/>
        </w:rPr>
        <w:br w:type="page"/>
      </w:r>
    </w:p>
    <w:p w14:paraId="101AE618">
      <w:pPr>
        <w:numPr>
          <w:ilvl w:val="0"/>
          <w:numId w:val="4"/>
        </w:numPr>
        <w:spacing w:beforeLines="0" w:afterLines="0" w:line="600" w:lineRule="exact"/>
        <w:ind w:firstLine="0" w:firstLineChars="0"/>
        <w:jc w:val="center"/>
        <w:outlineLvl w:val="0"/>
        <w:rPr>
          <w:rStyle w:val="36"/>
          <w:rFonts w:ascii="黑体" w:hAnsi="黑体" w:eastAsia="黑体"/>
          <w:b w:val="0"/>
          <w:color w:val="auto"/>
          <w:highlight w:val="none"/>
        </w:rPr>
      </w:pPr>
      <w:bookmarkStart w:id="157" w:name="_Toc23278"/>
      <w:bookmarkStart w:id="158" w:name="_Toc9786"/>
      <w:r>
        <w:rPr>
          <w:rFonts w:hint="eastAsia" w:ascii="黑体" w:hAnsi="黑体" w:eastAsia="黑体"/>
          <w:color w:val="auto"/>
          <w:sz w:val="44"/>
          <w:szCs w:val="44"/>
          <w:highlight w:val="none"/>
        </w:rPr>
        <w:t>名</w:t>
      </w:r>
      <w:r>
        <w:rPr>
          <w:rStyle w:val="36"/>
          <w:rFonts w:hint="eastAsia" w:ascii="黑体" w:hAnsi="黑体" w:eastAsia="黑体"/>
          <w:b w:val="0"/>
          <w:color w:val="auto"/>
          <w:highlight w:val="none"/>
        </w:rPr>
        <w:t>词解释</w:t>
      </w:r>
      <w:bookmarkEnd w:id="154"/>
      <w:bookmarkEnd w:id="155"/>
      <w:bookmarkEnd w:id="156"/>
      <w:bookmarkEnd w:id="157"/>
      <w:bookmarkEnd w:id="158"/>
    </w:p>
    <w:p w14:paraId="72A42ED5">
      <w:pPr>
        <w:spacing w:beforeLines="0" w:afterLines="0" w:line="600" w:lineRule="exact"/>
        <w:jc w:val="left"/>
        <w:rPr>
          <w:rFonts w:ascii="宋体"/>
          <w:b/>
          <w:color w:val="auto"/>
          <w:sz w:val="44"/>
          <w:szCs w:val="44"/>
          <w:highlight w:val="none"/>
        </w:rPr>
      </w:pPr>
    </w:p>
    <w:p w14:paraId="1A27673F">
      <w:pPr>
        <w:pStyle w:val="34"/>
        <w:spacing w:beforeLines="0" w:afterLines="0" w:line="600" w:lineRule="exact"/>
        <w:ind w:firstLine="640" w:firstLineChars="200"/>
        <w:outlineLvl w:val="1"/>
        <w:rPr>
          <w:rFonts w:hint="default" w:ascii="Times New Roman" w:hAnsi="Times New Roman" w:eastAsia="仿宋" w:cs="Times New Roman"/>
          <w:color w:val="auto"/>
          <w:kern w:val="2"/>
          <w:sz w:val="32"/>
          <w:szCs w:val="32"/>
          <w:highlight w:val="none"/>
          <w:lang w:val="en-US" w:eastAsia="zh-CN" w:bidi="ar-SA"/>
        </w:rPr>
      </w:pPr>
      <w:bookmarkStart w:id="159" w:name="_Toc20559"/>
      <w:bookmarkStart w:id="160" w:name="_Toc3709"/>
      <w:bookmarkStart w:id="161" w:name="_Toc15969"/>
      <w:bookmarkStart w:id="162" w:name="_Toc32248"/>
      <w:bookmarkStart w:id="163" w:name="_Toc7001"/>
      <w:r>
        <w:rPr>
          <w:rFonts w:hint="default" w:ascii="Times New Roman" w:hAnsi="Times New Roman" w:eastAsia="仿宋" w:cs="Times New Roman"/>
          <w:color w:val="auto"/>
          <w:kern w:val="2"/>
          <w:sz w:val="32"/>
          <w:szCs w:val="32"/>
          <w:highlight w:val="none"/>
          <w:lang w:val="en-US" w:eastAsia="zh-CN" w:bidi="ar-SA"/>
        </w:rPr>
        <w:t>1.财政拨款收入：指单位从同级财政部门取得的财政预算资金。</w:t>
      </w:r>
      <w:bookmarkEnd w:id="159"/>
      <w:bookmarkEnd w:id="160"/>
      <w:bookmarkEnd w:id="161"/>
      <w:bookmarkEnd w:id="162"/>
      <w:bookmarkEnd w:id="163"/>
    </w:p>
    <w:p w14:paraId="44C914E2">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2.社会保障和就业（类）行政事业单位离退休（款）机关事业单位基本养老保险缴费支出（项）：指机关事业单位实施养老保险制度由单位缴纳的基本养老保险费的支出。</w:t>
      </w:r>
    </w:p>
    <w:p w14:paraId="3BD29F92">
      <w:pPr>
        <w:numPr>
          <w:ilvl w:val="0"/>
          <w:numId w:val="0"/>
        </w:num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3.社会保障和就业（类）行政事业单位离退休（款）机关事业单位职业年金缴费支出（项）：指机关事业实施养老保险制度由单位实际缴纳的职业年金的支出。</w:t>
      </w:r>
    </w:p>
    <w:p w14:paraId="41D73A5A">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4.卫生健康（类）行政事业单位医疗（款）行政单位医疗（项）：指财政单位集中安排的行政单位基本医疗保险缴费经费，未参加医疗保险的行政单位的公费医疗经费，按国家规定享受离休人员、红军老战士待遇人员的医疗经费。</w:t>
      </w:r>
    </w:p>
    <w:p w14:paraId="22BA3769">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5.卫生健康（类）行政事业单位医疗（款）事业单位医疗（项）：指财政单位集中安排的事业单位基本医疗保险缴费经费，未参加医疗保险的事业单位的公费医疗经费，按国家规定享受离休人员待遇的医疗经费。</w:t>
      </w:r>
    </w:p>
    <w:p w14:paraId="549FBF27">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6.卫生健康（类）行政事业单位医疗（款）公务员医疗补助（项）：指财政单位集中安排的公务员医疗补助经费。</w:t>
      </w:r>
    </w:p>
    <w:p w14:paraId="2928A775">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7.卫生健康（类）财政对基本医疗保险基金的补助（款）财政对城乡居民基本医疗保险基金的补助（项）：指财政对已将新型农村合作医疗基金和城镇居民基本医疗保险整合为城乡居民基本医疗保险基金的补助支出。</w:t>
      </w:r>
    </w:p>
    <w:p w14:paraId="1FC80AE9">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8.农林水支出（类）农业农村（款）行政运行（项）：指反映单位（包括实行公务员管理的事业单位）的基本支出。</w:t>
      </w:r>
    </w:p>
    <w:p w14:paraId="4D3979D2">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9.农林水支出（类）农业农村（款）其他农业农村支出（项）：</w:t>
      </w:r>
      <w:r>
        <w:rPr>
          <w:rFonts w:hint="eastAsia" w:ascii="Times New Roman" w:hAnsi="Times New Roman" w:eastAsia="仿宋" w:cs="Times New Roman"/>
          <w:color w:val="auto"/>
          <w:kern w:val="2"/>
          <w:sz w:val="32"/>
          <w:szCs w:val="32"/>
          <w:highlight w:val="none"/>
          <w:lang w:val="en-US" w:eastAsia="zh-CN" w:bidi="ar-SA"/>
        </w:rPr>
        <w:t>是</w:t>
      </w:r>
      <w:r>
        <w:rPr>
          <w:rFonts w:hint="default" w:ascii="Times New Roman" w:hAnsi="Times New Roman" w:eastAsia="仿宋" w:cs="Times New Roman"/>
          <w:color w:val="auto"/>
          <w:kern w:val="2"/>
          <w:sz w:val="32"/>
          <w:szCs w:val="32"/>
          <w:highlight w:val="none"/>
          <w:lang w:val="en-US" w:eastAsia="zh-CN" w:bidi="ar-SA"/>
        </w:rPr>
        <w:t>指反映上述项目以外其他用于巩固拓展脱贫攻坚成果同乡村振兴有效衔接方面的支出。</w:t>
      </w:r>
    </w:p>
    <w:p w14:paraId="472B6941">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10.农林水支出（类）巩固脱贫衔接乡村振兴（款）其他巩固脱贫衔接乡村振兴支出（项）：用于巩固拓展脱贫攻坚成果同乡村振兴有效衔接方面的支出。</w:t>
      </w:r>
    </w:p>
    <w:p w14:paraId="1A4BEF41">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11.农林水支出（类）</w:t>
      </w:r>
      <w:r>
        <w:rPr>
          <w:rFonts w:hint="eastAsia" w:eastAsia="仿宋" w:cs="Times New Roman"/>
          <w:color w:val="auto"/>
          <w:kern w:val="2"/>
          <w:sz w:val="32"/>
          <w:szCs w:val="32"/>
          <w:highlight w:val="none"/>
          <w:lang w:val="en-US" w:eastAsia="zh-CN" w:bidi="ar-SA"/>
        </w:rPr>
        <w:t>巩固拓展脱贫攻坚成果</w:t>
      </w:r>
      <w:r>
        <w:rPr>
          <w:rFonts w:hint="default" w:ascii="Times New Roman" w:hAnsi="Times New Roman" w:eastAsia="仿宋" w:cs="Times New Roman"/>
          <w:color w:val="auto"/>
          <w:kern w:val="2"/>
          <w:sz w:val="32"/>
          <w:szCs w:val="32"/>
          <w:highlight w:val="none"/>
          <w:lang w:val="en-US" w:eastAsia="zh-CN" w:bidi="ar-SA"/>
        </w:rPr>
        <w:t>衔接乡村振兴（款）其他</w:t>
      </w:r>
      <w:r>
        <w:rPr>
          <w:rFonts w:hint="eastAsia" w:eastAsia="仿宋" w:cs="Times New Roman"/>
          <w:color w:val="auto"/>
          <w:kern w:val="2"/>
          <w:sz w:val="32"/>
          <w:szCs w:val="32"/>
          <w:highlight w:val="none"/>
          <w:lang w:val="en-US" w:eastAsia="zh-CN" w:bidi="ar-SA"/>
        </w:rPr>
        <w:t>巩固拓展脱贫攻坚成果</w:t>
      </w:r>
      <w:r>
        <w:rPr>
          <w:rFonts w:hint="default" w:ascii="Times New Roman" w:hAnsi="Times New Roman" w:eastAsia="仿宋" w:cs="Times New Roman"/>
          <w:color w:val="auto"/>
          <w:kern w:val="2"/>
          <w:sz w:val="32"/>
          <w:szCs w:val="32"/>
          <w:highlight w:val="none"/>
          <w:lang w:val="en-US" w:eastAsia="zh-CN" w:bidi="ar-SA"/>
        </w:rPr>
        <w:t>衔接乡村振兴支出（项）：用于衔接推进乡村振兴补助资金</w:t>
      </w:r>
    </w:p>
    <w:p w14:paraId="777DF068">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12.资源勘探工业信息等支出其（类）他资源勘探工业信息等支出（款）其他资源勘探工业信息等支出（项）：玉丰镇拦河村服务亭工程尾款、晒场项目资金</w:t>
      </w:r>
    </w:p>
    <w:p w14:paraId="5012B414">
      <w:pPr>
        <w:shd w:val="clea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13.住房保障（类）住房改革（款）住房公积金（项）：指按照《住房公积金管理条例》的规定，由单位及其在职职工缴存的住房公积金。</w:t>
      </w:r>
    </w:p>
    <w:p w14:paraId="60EA3721">
      <w:pP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14.基本支出：指为保障机构正常运转、完成日常工作任务而发生的人员支出和公用支出。</w:t>
      </w:r>
    </w:p>
    <w:p w14:paraId="2A5BFD35">
      <w:pPr>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15.项目支出：指在基本支出之外为完成特定行政任务和事业发展目标所发生的支出。</w:t>
      </w:r>
    </w:p>
    <w:p w14:paraId="3E4CB5DE">
      <w:pPr>
        <w:pStyle w:val="34"/>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B4C8DF">
      <w:pPr>
        <w:pStyle w:val="34"/>
        <w:spacing w:beforeLines="0" w:afterLines="0"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9C7BC3">
      <w:pPr>
        <w:spacing w:beforeLines="0" w:afterLines="0" w:line="600" w:lineRule="exact"/>
        <w:jc w:val="center"/>
        <w:outlineLvl w:val="0"/>
        <w:rPr>
          <w:rStyle w:val="36"/>
          <w:rFonts w:hint="eastAsia" w:ascii="黑体" w:hAnsi="黑体" w:eastAsia="黑体"/>
          <w:b w:val="0"/>
          <w:color w:val="auto"/>
          <w:highlight w:val="none"/>
          <w:lang w:eastAsia="zh-CN"/>
        </w:rPr>
      </w:pPr>
      <w:bookmarkStart w:id="164" w:name="_Toc15377226"/>
      <w:r>
        <w:rPr>
          <w:rFonts w:hint="eastAsia" w:ascii="仿宋" w:hAnsi="仿宋" w:eastAsia="仿宋" w:cs="Times New Roman"/>
          <w:color w:val="auto"/>
          <w:kern w:val="2"/>
          <w:sz w:val="32"/>
          <w:szCs w:val="32"/>
          <w:highlight w:val="none"/>
          <w:lang w:val="en-US" w:eastAsia="zh-CN" w:bidi="ar-SA"/>
        </w:rPr>
        <w:br w:type="page"/>
      </w:r>
      <w:bookmarkStart w:id="165" w:name="_Toc15396614"/>
      <w:bookmarkStart w:id="166" w:name="_Toc31238"/>
      <w:bookmarkStart w:id="167" w:name="_Toc32659"/>
      <w:bookmarkStart w:id="168" w:name="_Toc9498"/>
      <w:r>
        <w:rPr>
          <w:rFonts w:hint="eastAsia" w:ascii="黑体" w:hAnsi="黑体" w:eastAsia="黑体"/>
          <w:color w:val="auto"/>
          <w:sz w:val="44"/>
          <w:szCs w:val="44"/>
          <w:highlight w:val="none"/>
        </w:rPr>
        <w:t>第</w:t>
      </w:r>
      <w:r>
        <w:rPr>
          <w:rStyle w:val="36"/>
          <w:rFonts w:hint="eastAsia" w:ascii="黑体" w:hAnsi="黑体" w:eastAsia="黑体"/>
          <w:b w:val="0"/>
          <w:color w:val="auto"/>
          <w:highlight w:val="none"/>
        </w:rPr>
        <w:t>四部分附件</w:t>
      </w:r>
      <w:bookmarkEnd w:id="165"/>
      <w:bookmarkEnd w:id="166"/>
      <w:bookmarkEnd w:id="167"/>
      <w:bookmarkEnd w:id="168"/>
    </w:p>
    <w:p w14:paraId="713528ED">
      <w:pPr>
        <w:keepNext w:val="0"/>
        <w:keepLines w:val="0"/>
        <w:pageBreakBefore w:val="0"/>
        <w:kinsoku/>
        <w:wordWrap/>
        <w:overflowPunct/>
        <w:topLinePunct w:val="0"/>
        <w:autoSpaceDE/>
        <w:autoSpaceDN/>
        <w:bidi w:val="0"/>
        <w:spacing w:beforeLines="0" w:afterLines="0" w:line="600"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69" w:name="_Toc2714"/>
      <w:bookmarkStart w:id="170" w:name="_Toc17151"/>
      <w:bookmarkStart w:id="171" w:name="_Toc31764"/>
      <w:bookmarkStart w:id="172" w:name="_Toc2525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69"/>
      <w:bookmarkEnd w:id="170"/>
      <w:bookmarkEnd w:id="171"/>
      <w:bookmarkEnd w:id="172"/>
    </w:p>
    <w:p w14:paraId="43FD76BC">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Times New Roman" w:hAnsi="Times New Roman" w:eastAsia="方正小标宋简体" w:cs="方正小标宋简体"/>
          <w:sz w:val="44"/>
          <w:szCs w:val="44"/>
          <w:shd w:val="clear" w:fill="FFFFFF"/>
          <w:lang w:val="en-US" w:eastAsia="zh-CN"/>
        </w:rPr>
      </w:pPr>
      <w:r>
        <w:rPr>
          <w:rFonts w:hint="eastAsia" w:ascii="Times New Roman" w:hAnsi="Times New Roman" w:eastAsia="方正小标宋简体" w:cs="方正小标宋简体"/>
          <w:sz w:val="44"/>
          <w:szCs w:val="44"/>
          <w:shd w:val="clear" w:fill="FFFFFF"/>
          <w:lang w:val="en-US" w:eastAsia="zh-CN"/>
        </w:rPr>
        <w:t>2023</w:t>
      </w:r>
      <w:r>
        <w:rPr>
          <w:rFonts w:hint="eastAsia" w:eastAsia="方正小标宋简体" w:cs="方正小标宋简体"/>
          <w:sz w:val="44"/>
          <w:szCs w:val="44"/>
          <w:shd w:val="clear" w:fill="FFFFFF"/>
          <w:lang w:val="en-US" w:eastAsia="zh-CN"/>
        </w:rPr>
        <w:t>遂宁市安居区</w:t>
      </w:r>
      <w:r>
        <w:rPr>
          <w:rFonts w:hint="eastAsia" w:ascii="Times New Roman" w:hAnsi="Times New Roman" w:eastAsia="方正小标宋简体" w:cs="方正小标宋简体"/>
          <w:sz w:val="44"/>
          <w:szCs w:val="44"/>
          <w:shd w:val="clear" w:fill="FFFFFF"/>
          <w:lang w:val="en-US" w:eastAsia="zh-CN"/>
        </w:rPr>
        <w:t>现代农业产业园区</w:t>
      </w:r>
    </w:p>
    <w:p w14:paraId="715D30F4">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default" w:ascii="Times New Roman" w:hAnsi="Times New Roman" w:eastAsia="方正小标宋简体" w:cs="Times New Roman"/>
          <w:sz w:val="44"/>
          <w:szCs w:val="44"/>
          <w:shd w:val="clear" w:fill="FFFFFF"/>
          <w:lang w:val="en-US"/>
        </w:rPr>
      </w:pPr>
      <w:r>
        <w:rPr>
          <w:rFonts w:hint="eastAsia" w:ascii="Times New Roman" w:hAnsi="Times New Roman" w:eastAsia="方正小标宋简体" w:cs="方正小标宋简体"/>
          <w:sz w:val="44"/>
          <w:szCs w:val="44"/>
          <w:shd w:val="clear" w:fill="FFFFFF"/>
          <w:lang w:eastAsia="zh-CN"/>
        </w:rPr>
        <w:t>部门预算绩效评价报告</w:t>
      </w:r>
    </w:p>
    <w:p w14:paraId="25B289C1">
      <w:pPr>
        <w:keepNext w:val="0"/>
        <w:keepLines w:val="0"/>
        <w:pageBreakBefore w:val="0"/>
        <w:widowControl/>
        <w:kinsoku/>
        <w:wordWrap/>
        <w:overflowPunct/>
        <w:topLinePunct w:val="0"/>
        <w:autoSpaceDE/>
        <w:autoSpaceDN/>
        <w:bidi w:val="0"/>
        <w:adjustRightInd/>
        <w:snapToGrid/>
        <w:spacing w:beforeLines="0" w:beforeAutospacing="0" w:afterLines="0" w:afterAutospacing="0" w:line="600" w:lineRule="exact"/>
        <w:contextualSpacing/>
        <w:jc w:val="center"/>
        <w:textAlignment w:val="auto"/>
        <w:rPr>
          <w:rFonts w:hint="eastAsia" w:ascii="方正楷体简体" w:hAnsi="方正楷体简体" w:eastAsia="方正楷体简体" w:cs="方正楷体简体"/>
          <w:color w:val="auto"/>
          <w:sz w:val="32"/>
          <w:szCs w:val="32"/>
          <w:highlight w:val="none"/>
          <w:shd w:val="clear" w:color="auto" w:fill="FFFFFF"/>
        </w:rPr>
      </w:pPr>
      <w:r>
        <w:rPr>
          <w:rFonts w:hint="eastAsia" w:ascii="方正楷体简体" w:hAnsi="方正楷体简体" w:eastAsia="方正楷体简体" w:cs="方正楷体简体"/>
          <w:color w:val="auto"/>
          <w:sz w:val="32"/>
          <w:szCs w:val="32"/>
          <w:highlight w:val="none"/>
          <w:shd w:val="clear" w:color="auto" w:fill="FFFFFF"/>
        </w:rPr>
        <w:t>（报告范围包括机关和下属单位）</w:t>
      </w:r>
    </w:p>
    <w:p w14:paraId="0BA8F1CD">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5629D109">
      <w:pPr>
        <w:pStyle w:val="6"/>
        <w:pageBreakBefore w:val="0"/>
        <w:widowControl w:val="0"/>
        <w:kinsoku/>
        <w:wordWrap/>
        <w:overflowPunct/>
        <w:topLinePunct w:val="0"/>
        <w:bidi w:val="0"/>
        <w:snapToGrid w:val="0"/>
        <w:spacing w:before="0" w:beforeLines="0" w:after="0" w:afterLines="0" w:line="600" w:lineRule="exact"/>
        <w:ind w:firstLine="640" w:firstLineChars="200"/>
        <w:textAlignment w:val="auto"/>
        <w:rPr>
          <w:rFonts w:hint="eastAsia" w:ascii="黑体" w:eastAsia="黑体"/>
          <w:b w:val="0"/>
          <w:color w:val="auto"/>
          <w:highlight w:val="none"/>
          <w:lang w:val="zh-CN" w:eastAsia="zh-CN"/>
        </w:rPr>
      </w:pPr>
      <w:bookmarkStart w:id="173" w:name="_Toc11660"/>
      <w:bookmarkStart w:id="174" w:name="_Toc11501"/>
      <w:bookmarkStart w:id="175" w:name="_Toc23039"/>
      <w:bookmarkStart w:id="176" w:name="_Toc19366"/>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bookmarkEnd w:id="173"/>
      <w:bookmarkEnd w:id="174"/>
      <w:bookmarkEnd w:id="175"/>
      <w:bookmarkEnd w:id="176"/>
    </w:p>
    <w:p w14:paraId="062F072E">
      <w:pPr>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outlineLvl w:val="2"/>
        <w:rPr>
          <w:rFonts w:hint="eastAsia" w:ascii="方正楷体简体" w:hAnsi="方正楷体简体" w:eastAsia="方正楷体简体" w:cs="方正楷体简体"/>
          <w:b w:val="0"/>
          <w:bCs/>
          <w:color w:val="000000"/>
          <w:sz w:val="32"/>
          <w:szCs w:val="32"/>
          <w:highlight w:val="none"/>
          <w:lang w:val="zh-CN" w:eastAsia="zh-CN"/>
        </w:rPr>
      </w:pPr>
      <w:r>
        <w:rPr>
          <w:rFonts w:hint="eastAsia" w:ascii="方正楷体简体" w:hAnsi="方正楷体简体" w:eastAsia="方正楷体简体" w:cs="方正楷体简体"/>
          <w:b w:val="0"/>
          <w:bCs/>
          <w:color w:val="000000"/>
          <w:sz w:val="32"/>
          <w:szCs w:val="32"/>
          <w:highlight w:val="none"/>
          <w:lang w:val="zh-CN" w:eastAsia="zh-CN"/>
        </w:rPr>
        <w:t>（一）机构组成</w:t>
      </w:r>
    </w:p>
    <w:p w14:paraId="5F692FDB">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zh-CN" w:eastAsia="zh-CN" w:bidi="ar-SA"/>
        </w:rPr>
      </w:pPr>
      <w:r>
        <w:rPr>
          <w:rFonts w:hint="default" w:ascii="Times New Roman" w:hAnsi="Times New Roman" w:eastAsia="方正仿宋简体" w:cs="Times New Roman"/>
          <w:color w:val="auto"/>
          <w:kern w:val="2"/>
          <w:sz w:val="32"/>
          <w:szCs w:val="32"/>
          <w:highlight w:val="none"/>
          <w:lang w:val="en-US" w:eastAsia="zh-CN" w:bidi="ar-SA"/>
        </w:rPr>
        <w:t>遂宁市安居区现代农业产业园区</w:t>
      </w:r>
      <w:r>
        <w:rPr>
          <w:rFonts w:hint="eastAsia" w:eastAsia="方正仿宋简体" w:cs="Times New Roman"/>
          <w:color w:val="auto"/>
          <w:kern w:val="2"/>
          <w:sz w:val="32"/>
          <w:szCs w:val="32"/>
          <w:highlight w:val="none"/>
          <w:lang w:val="en-US" w:eastAsia="zh-CN" w:bidi="ar-SA"/>
        </w:rPr>
        <w:t>管理委员会</w:t>
      </w:r>
      <w:r>
        <w:rPr>
          <w:rFonts w:hint="default" w:ascii="Times New Roman" w:hAnsi="Times New Roman" w:eastAsia="方正仿宋简体" w:cs="Times New Roman"/>
          <w:color w:val="auto"/>
          <w:kern w:val="2"/>
          <w:sz w:val="32"/>
          <w:szCs w:val="32"/>
          <w:highlight w:val="none"/>
          <w:lang w:val="en-US" w:eastAsia="zh-CN" w:bidi="ar-SA"/>
        </w:rPr>
        <w:t>属行政机关，下属二级单位1个，其中行政单位0个，参照公务员法管理的事业单位0个，其他事业单位1个。</w:t>
      </w:r>
    </w:p>
    <w:p w14:paraId="492324A3">
      <w:pPr>
        <w:autoSpaceDE/>
        <w:autoSpaceDN/>
        <w:adjustRightInd/>
        <w:spacing w:beforeLines="0" w:afterLines="0" w:line="600" w:lineRule="exact"/>
        <w:ind w:firstLine="640" w:firstLineChars="200"/>
        <w:jc w:val="left"/>
        <w:outlineLvl w:val="2"/>
        <w:rPr>
          <w:rFonts w:hint="eastAsia" w:ascii="方正楷体简体" w:hAnsi="方正楷体简体" w:eastAsia="方正楷体简体" w:cs="方正楷体简体"/>
          <w:b w:val="0"/>
          <w:bCs/>
          <w:color w:val="000000"/>
          <w:sz w:val="32"/>
          <w:szCs w:val="32"/>
          <w:highlight w:val="none"/>
          <w:lang w:val="zh-CN" w:eastAsia="zh-CN"/>
        </w:rPr>
      </w:pPr>
      <w:r>
        <w:rPr>
          <w:rFonts w:hint="eastAsia" w:ascii="方正楷体简体" w:hAnsi="方正楷体简体" w:eastAsia="方正楷体简体" w:cs="方正楷体简体"/>
          <w:b w:val="0"/>
          <w:bCs/>
          <w:color w:val="000000"/>
          <w:sz w:val="32"/>
          <w:szCs w:val="32"/>
          <w:highlight w:val="none"/>
          <w:lang w:val="zh-CN" w:eastAsia="zh-CN"/>
        </w:rPr>
        <w:t>（二）机构职能</w:t>
      </w:r>
    </w:p>
    <w:p w14:paraId="4F84E569">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1.贯彻落实区委、区政府的重要决策和工作部署；</w:t>
      </w:r>
    </w:p>
    <w:p w14:paraId="18C817F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2.根据全区经济社会发展总体规划，负责提出现代农业园区发展规划、建设标准及政策扶持建议并组织实施；</w:t>
      </w:r>
    </w:p>
    <w:p w14:paraId="2B88F857">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3.牵头负责现代农业园区建设，指导各主体示范园区制定发展详细规划</w:t>
      </w:r>
      <w:r>
        <w:rPr>
          <w:rFonts w:hint="eastAsia" w:eastAsia="方正仿宋简体" w:cs="Times New Roman"/>
          <w:color w:val="auto"/>
          <w:kern w:val="2"/>
          <w:sz w:val="32"/>
          <w:szCs w:val="32"/>
          <w:highlight w:val="none"/>
          <w:lang w:val="en-US" w:eastAsia="zh-CN" w:bidi="ar-SA"/>
        </w:rPr>
        <w:t>；</w:t>
      </w:r>
    </w:p>
    <w:p w14:paraId="7571A225">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4.研究分析国、省、市政策，结合安居发展实际提出现代农业发展方向试点、探索，做好全区现代农业产业发展示范</w:t>
      </w:r>
      <w:r>
        <w:rPr>
          <w:rFonts w:hint="eastAsia" w:eastAsia="方正仿宋简体" w:cs="Times New Roman"/>
          <w:color w:val="auto"/>
          <w:kern w:val="2"/>
          <w:sz w:val="32"/>
          <w:szCs w:val="32"/>
          <w:highlight w:val="none"/>
          <w:lang w:val="en-US" w:eastAsia="zh-CN" w:bidi="ar-SA"/>
        </w:rPr>
        <w:t>；</w:t>
      </w:r>
    </w:p>
    <w:p w14:paraId="6F5584CF">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5.协调督促园区内产业发展的项目编制、申报和实施园区基础设施建设，协调做好园区内产业项目资源整合</w:t>
      </w:r>
      <w:r>
        <w:rPr>
          <w:rFonts w:hint="eastAsia" w:eastAsia="方正仿宋简体" w:cs="Times New Roman"/>
          <w:color w:val="auto"/>
          <w:kern w:val="2"/>
          <w:sz w:val="32"/>
          <w:szCs w:val="32"/>
          <w:highlight w:val="none"/>
          <w:lang w:val="en-US" w:eastAsia="zh-CN" w:bidi="ar-SA"/>
        </w:rPr>
        <w:t>；</w:t>
      </w:r>
    </w:p>
    <w:p w14:paraId="5DDB75DF">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6.围绕园区发展目标，引进建设投资业主，做好招商服务工作</w:t>
      </w:r>
      <w:r>
        <w:rPr>
          <w:rFonts w:hint="eastAsia" w:eastAsia="方正仿宋简体" w:cs="Times New Roman"/>
          <w:color w:val="auto"/>
          <w:kern w:val="2"/>
          <w:sz w:val="32"/>
          <w:szCs w:val="32"/>
          <w:highlight w:val="none"/>
          <w:lang w:val="en-US" w:eastAsia="zh-CN" w:bidi="ar-SA"/>
        </w:rPr>
        <w:t>；</w:t>
      </w:r>
    </w:p>
    <w:p w14:paraId="27611F5F">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7.牵头做好园区开发建设综合协调服务及现代农业示范园创建、申报、考核、评定等工作</w:t>
      </w:r>
      <w:r>
        <w:rPr>
          <w:rFonts w:hint="eastAsia" w:eastAsia="方正仿宋简体" w:cs="Times New Roman"/>
          <w:color w:val="auto"/>
          <w:kern w:val="2"/>
          <w:sz w:val="32"/>
          <w:szCs w:val="32"/>
          <w:highlight w:val="none"/>
          <w:lang w:val="en-US" w:eastAsia="zh-CN" w:bidi="ar-SA"/>
        </w:rPr>
        <w:t>；</w:t>
      </w:r>
    </w:p>
    <w:p w14:paraId="245D6104">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contextualSpacing/>
        <w:jc w:val="left"/>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8.完成区委、区政府交办的其他任务；</w:t>
      </w:r>
    </w:p>
    <w:p w14:paraId="1E6AB52D">
      <w:pPr>
        <w:autoSpaceDE/>
        <w:autoSpaceDN/>
        <w:adjustRightInd/>
        <w:spacing w:beforeLines="0" w:afterLines="0" w:line="600" w:lineRule="exact"/>
        <w:ind w:firstLine="640" w:firstLineChars="200"/>
        <w:jc w:val="left"/>
        <w:outlineLvl w:val="2"/>
        <w:rPr>
          <w:rFonts w:hint="eastAsia" w:ascii="方正楷体简体" w:hAnsi="方正楷体简体" w:eastAsia="方正楷体简体" w:cs="方正楷体简体"/>
          <w:b w:val="0"/>
          <w:bCs/>
          <w:color w:val="000000"/>
          <w:sz w:val="32"/>
          <w:szCs w:val="32"/>
          <w:highlight w:val="none"/>
          <w:lang w:val="zh-CN" w:eastAsia="zh-CN"/>
        </w:rPr>
      </w:pPr>
      <w:r>
        <w:rPr>
          <w:rFonts w:hint="eastAsia" w:ascii="方正楷体简体" w:hAnsi="方正楷体简体" w:eastAsia="方正楷体简体" w:cs="方正楷体简体"/>
          <w:b w:val="0"/>
          <w:bCs/>
          <w:color w:val="000000"/>
          <w:sz w:val="32"/>
          <w:szCs w:val="32"/>
          <w:highlight w:val="none"/>
          <w:lang w:val="zh-CN" w:eastAsia="zh-CN"/>
        </w:rPr>
        <w:t>（三）人员概况</w:t>
      </w:r>
    </w:p>
    <w:p w14:paraId="5EF59C73">
      <w:pPr>
        <w:keepNext w:val="0"/>
        <w:keepLines w:val="0"/>
        <w:widowControl/>
        <w:suppressLineNumbers w:val="0"/>
        <w:spacing w:before="0" w:beforeLines="0" w:beforeAutospacing="0" w:after="0" w:afterLines="0" w:afterAutospacing="0" w:line="600" w:lineRule="exact"/>
        <w:ind w:left="0" w:right="0" w:firstLine="640" w:firstLineChars="200"/>
        <w:contextualSpacing/>
        <w:jc w:val="left"/>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遂宁市安居区现代农业产业园区</w:t>
      </w:r>
      <w:r>
        <w:rPr>
          <w:rFonts w:hint="eastAsia" w:eastAsia="方正仿宋简体" w:cs="Times New Roman"/>
          <w:color w:val="auto"/>
          <w:kern w:val="2"/>
          <w:sz w:val="32"/>
          <w:szCs w:val="32"/>
          <w:highlight w:val="none"/>
          <w:lang w:val="en-US" w:eastAsia="zh-CN" w:bidi="ar-SA"/>
        </w:rPr>
        <w:t>管理委员会</w:t>
      </w:r>
      <w:r>
        <w:rPr>
          <w:rFonts w:hint="default" w:ascii="Times New Roman" w:hAnsi="Times New Roman" w:eastAsia="方正仿宋简体" w:cs="Times New Roman"/>
          <w:color w:val="auto"/>
          <w:kern w:val="2"/>
          <w:sz w:val="32"/>
          <w:szCs w:val="32"/>
          <w:highlight w:val="none"/>
          <w:lang w:val="en-US" w:eastAsia="zh-CN" w:bidi="ar-SA"/>
        </w:rPr>
        <w:t>编制人员10名，其中：行政编制6名，事业编制4名。截至2023年末实有人数10人。</w:t>
      </w:r>
    </w:p>
    <w:p w14:paraId="3ACA9AEF">
      <w:pPr>
        <w:pStyle w:val="6"/>
        <w:pageBreakBefore w:val="0"/>
        <w:widowControl w:val="0"/>
        <w:kinsoku/>
        <w:wordWrap/>
        <w:overflowPunct/>
        <w:topLinePunct w:val="0"/>
        <w:bidi w:val="0"/>
        <w:snapToGrid w:val="0"/>
        <w:spacing w:before="0" w:beforeLines="0" w:after="0" w:afterLines="0" w:line="600" w:lineRule="exact"/>
        <w:ind w:firstLine="960" w:firstLineChars="300"/>
        <w:textAlignment w:val="auto"/>
        <w:rPr>
          <w:rFonts w:hint="eastAsia" w:ascii="黑体" w:eastAsia="黑体"/>
          <w:b w:val="0"/>
          <w:color w:val="auto"/>
          <w:highlight w:val="none"/>
          <w:lang w:val="en-US" w:eastAsia="zh-CN"/>
        </w:rPr>
      </w:pPr>
      <w:bookmarkStart w:id="177" w:name="_Toc10710"/>
      <w:bookmarkStart w:id="178" w:name="_Toc18046"/>
      <w:bookmarkStart w:id="179" w:name="_Toc15772"/>
      <w:bookmarkStart w:id="180" w:name="_Toc5127"/>
      <w:r>
        <w:rPr>
          <w:rFonts w:hint="eastAsia" w:ascii="黑体" w:eastAsia="黑体"/>
          <w:b w:val="0"/>
          <w:color w:val="auto"/>
          <w:highlight w:val="none"/>
          <w:lang w:val="en-US" w:eastAsia="zh-CN"/>
        </w:rPr>
        <w:t>二、部门资金收支情况</w:t>
      </w:r>
      <w:bookmarkEnd w:id="177"/>
      <w:bookmarkEnd w:id="178"/>
      <w:bookmarkEnd w:id="179"/>
    </w:p>
    <w:p w14:paraId="0215317A">
      <w:pPr>
        <w:pStyle w:val="6"/>
        <w:keepNext/>
        <w:keepLines/>
        <w:pageBreakBefore w:val="0"/>
        <w:widowControl w:val="0"/>
        <w:kinsoku/>
        <w:wordWrap/>
        <w:overflowPunct/>
        <w:topLinePunct w:val="0"/>
        <w:autoSpaceDE/>
        <w:autoSpaceDN/>
        <w:bidi w:val="0"/>
        <w:adjustRightInd/>
        <w:snapToGrid w:val="0"/>
        <w:spacing w:before="0" w:beforeLines="0" w:after="0" w:afterLines="0" w:line="60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bookmarkStart w:id="181" w:name="_Toc27434"/>
      <w:bookmarkStart w:id="182" w:name="_Toc24562"/>
      <w:bookmarkStart w:id="183" w:name="_Toc14037"/>
      <w:r>
        <w:rPr>
          <w:rFonts w:hint="default" w:ascii="方正楷体简体" w:hAnsi="方正楷体简体" w:eastAsia="方正楷体简体" w:cs="方正楷体简体"/>
          <w:b w:val="0"/>
          <w:bCs/>
          <w:color w:val="000000"/>
          <w:kern w:val="2"/>
          <w:sz w:val="32"/>
          <w:szCs w:val="32"/>
          <w:highlight w:val="none"/>
          <w:lang w:val="en-US" w:eastAsia="zh-CN" w:bidi="ar-SA"/>
        </w:rPr>
        <w:t>（一）收入情况。</w:t>
      </w:r>
      <w:r>
        <w:rPr>
          <w:rFonts w:hint="default" w:ascii="Times New Roman" w:hAnsi="Times New Roman" w:eastAsia="仿宋" w:cs="Times New Roman"/>
          <w:b w:val="0"/>
          <w:bCs w:val="0"/>
          <w:color w:val="auto"/>
          <w:kern w:val="2"/>
          <w:sz w:val="32"/>
          <w:szCs w:val="32"/>
          <w:highlight w:val="none"/>
          <w:lang w:val="en-US" w:eastAsia="zh-CN" w:bidi="ar-SA"/>
        </w:rPr>
        <w:t>遂宁市安居区现代农业产业园区</w:t>
      </w:r>
      <w:r>
        <w:rPr>
          <w:rFonts w:hint="eastAsia" w:ascii="Times New Roman" w:hAnsi="Times New Roman" w:eastAsia="仿宋" w:cs="Times New Roman"/>
          <w:b w:val="0"/>
          <w:bCs w:val="0"/>
          <w:color w:val="auto"/>
          <w:kern w:val="2"/>
          <w:sz w:val="32"/>
          <w:szCs w:val="32"/>
          <w:highlight w:val="none"/>
          <w:lang w:val="en-US" w:eastAsia="zh-CN" w:bidi="ar-SA"/>
        </w:rPr>
        <w:t>管理委员会</w:t>
      </w:r>
      <w:r>
        <w:rPr>
          <w:rFonts w:hint="default" w:ascii="Times New Roman" w:hAnsi="Times New Roman" w:eastAsia="仿宋" w:cs="Times New Roman"/>
          <w:b w:val="0"/>
          <w:bCs w:val="0"/>
          <w:color w:val="auto"/>
          <w:kern w:val="2"/>
          <w:sz w:val="32"/>
          <w:szCs w:val="32"/>
          <w:highlight w:val="none"/>
          <w:lang w:val="en-US" w:eastAsia="zh-CN" w:bidi="ar-SA"/>
        </w:rPr>
        <w:t>2023年年初预算收入681.20万元、决算报表收入529.49万元。</w:t>
      </w:r>
      <w:bookmarkEnd w:id="181"/>
      <w:bookmarkEnd w:id="182"/>
      <w:bookmarkEnd w:id="183"/>
    </w:p>
    <w:p w14:paraId="06DF149A">
      <w:pPr>
        <w:pStyle w:val="6"/>
        <w:keepNext/>
        <w:keepLines/>
        <w:pageBreakBefore w:val="0"/>
        <w:widowControl w:val="0"/>
        <w:kinsoku/>
        <w:wordWrap/>
        <w:overflowPunct/>
        <w:topLinePunct w:val="0"/>
        <w:autoSpaceDE/>
        <w:autoSpaceDN/>
        <w:bidi w:val="0"/>
        <w:adjustRightInd/>
        <w:snapToGrid w:val="0"/>
        <w:spacing w:before="0" w:beforeLines="0" w:after="0" w:afterLines="0" w:line="60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bookmarkStart w:id="184" w:name="_Toc10206"/>
      <w:bookmarkStart w:id="185" w:name="_Toc24644"/>
      <w:bookmarkStart w:id="186" w:name="_Toc31677"/>
      <w:r>
        <w:rPr>
          <w:rFonts w:hint="default" w:ascii="方正楷体简体" w:hAnsi="方正楷体简体" w:eastAsia="方正楷体简体" w:cs="方正楷体简体"/>
          <w:b w:val="0"/>
          <w:bCs/>
          <w:color w:val="000000"/>
          <w:kern w:val="2"/>
          <w:sz w:val="32"/>
          <w:szCs w:val="32"/>
          <w:highlight w:val="none"/>
          <w:lang w:val="en-US" w:eastAsia="zh-CN" w:bidi="ar-SA"/>
        </w:rPr>
        <w:t>（二）支出情况。</w:t>
      </w:r>
      <w:r>
        <w:rPr>
          <w:rFonts w:hint="default" w:ascii="Times New Roman" w:hAnsi="Times New Roman" w:eastAsia="仿宋" w:cs="Times New Roman"/>
          <w:b w:val="0"/>
          <w:bCs w:val="0"/>
          <w:color w:val="auto"/>
          <w:kern w:val="2"/>
          <w:sz w:val="32"/>
          <w:szCs w:val="32"/>
          <w:highlight w:val="none"/>
          <w:lang w:val="en-US" w:eastAsia="zh-CN" w:bidi="ar-SA"/>
        </w:rPr>
        <w:t>遂宁市安居区现代农业产业园区</w:t>
      </w:r>
      <w:r>
        <w:rPr>
          <w:rFonts w:hint="eastAsia" w:ascii="Times New Roman" w:hAnsi="Times New Roman" w:eastAsia="仿宋" w:cs="Times New Roman"/>
          <w:b w:val="0"/>
          <w:bCs w:val="0"/>
          <w:color w:val="auto"/>
          <w:kern w:val="2"/>
          <w:sz w:val="32"/>
          <w:szCs w:val="32"/>
          <w:highlight w:val="none"/>
          <w:lang w:val="en-US" w:eastAsia="zh-CN" w:bidi="ar-SA"/>
        </w:rPr>
        <w:t>管理委员会</w:t>
      </w:r>
      <w:r>
        <w:rPr>
          <w:rFonts w:hint="default" w:ascii="Times New Roman" w:hAnsi="Times New Roman" w:eastAsia="仿宋" w:cs="Times New Roman"/>
          <w:b w:val="0"/>
          <w:bCs w:val="0"/>
          <w:color w:val="auto"/>
          <w:kern w:val="2"/>
          <w:sz w:val="32"/>
          <w:szCs w:val="32"/>
          <w:highlight w:val="none"/>
          <w:lang w:val="en-US" w:eastAsia="zh-CN" w:bidi="ar-SA"/>
        </w:rPr>
        <w:t>2023年年初预算支出681.20万元、决算报表收入529.49万元</w:t>
      </w:r>
      <w:bookmarkEnd w:id="184"/>
      <w:bookmarkEnd w:id="185"/>
      <w:bookmarkEnd w:id="186"/>
    </w:p>
    <w:p w14:paraId="4A7A524C">
      <w:pPr>
        <w:pStyle w:val="6"/>
        <w:keepNext/>
        <w:keepLines/>
        <w:pageBreakBefore w:val="0"/>
        <w:widowControl w:val="0"/>
        <w:kinsoku/>
        <w:wordWrap/>
        <w:overflowPunct/>
        <w:topLinePunct w:val="0"/>
        <w:autoSpaceDE/>
        <w:autoSpaceDN/>
        <w:bidi w:val="0"/>
        <w:adjustRightInd/>
        <w:snapToGrid w:val="0"/>
        <w:spacing w:before="0" w:beforeLines="0" w:after="0" w:afterLines="0" w:line="6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bookmarkStart w:id="187" w:name="_Toc21736"/>
      <w:bookmarkStart w:id="188" w:name="_Toc15309"/>
      <w:bookmarkStart w:id="189" w:name="_Toc29332"/>
      <w:r>
        <w:rPr>
          <w:rFonts w:hint="default" w:ascii="方正楷体简体" w:hAnsi="方正楷体简体" w:eastAsia="方正楷体简体" w:cs="方正楷体简体"/>
          <w:b w:val="0"/>
          <w:bCs/>
          <w:color w:val="000000"/>
          <w:kern w:val="2"/>
          <w:sz w:val="32"/>
          <w:szCs w:val="32"/>
          <w:highlight w:val="none"/>
          <w:lang w:val="en-US" w:eastAsia="zh-CN" w:bidi="ar-SA"/>
        </w:rPr>
        <w:t>（三）结余分配和结转结余情况。</w:t>
      </w:r>
      <w:r>
        <w:rPr>
          <w:rFonts w:hint="default" w:ascii="Times New Roman" w:hAnsi="Times New Roman" w:eastAsia="仿宋" w:cs="Times New Roman"/>
          <w:b w:val="0"/>
          <w:bCs w:val="0"/>
          <w:color w:val="auto"/>
          <w:kern w:val="2"/>
          <w:sz w:val="32"/>
          <w:szCs w:val="32"/>
          <w:highlight w:val="none"/>
          <w:lang w:val="en-US" w:eastAsia="zh-CN" w:bidi="ar-SA"/>
        </w:rPr>
        <w:t>遂宁市安居区现代农业产业园区</w:t>
      </w:r>
      <w:r>
        <w:rPr>
          <w:rFonts w:hint="eastAsia" w:ascii="Times New Roman" w:hAnsi="Times New Roman" w:eastAsia="仿宋" w:cs="Times New Roman"/>
          <w:b w:val="0"/>
          <w:bCs w:val="0"/>
          <w:color w:val="auto"/>
          <w:kern w:val="2"/>
          <w:sz w:val="32"/>
          <w:szCs w:val="32"/>
          <w:highlight w:val="none"/>
          <w:lang w:val="en-US" w:eastAsia="zh-CN" w:bidi="ar-SA"/>
        </w:rPr>
        <w:t>管理委员会</w:t>
      </w:r>
      <w:r>
        <w:rPr>
          <w:rFonts w:hint="default" w:ascii="Times New Roman" w:hAnsi="Times New Roman" w:eastAsia="仿宋" w:cs="Times New Roman"/>
          <w:b w:val="0"/>
          <w:bCs w:val="0"/>
          <w:color w:val="auto"/>
          <w:kern w:val="2"/>
          <w:sz w:val="32"/>
          <w:szCs w:val="32"/>
          <w:highlight w:val="none"/>
          <w:lang w:val="en-US" w:eastAsia="zh-CN" w:bidi="ar-SA"/>
        </w:rPr>
        <w:t>2023年决算报表无结转结余情况。</w:t>
      </w:r>
      <w:bookmarkEnd w:id="187"/>
      <w:bookmarkEnd w:id="188"/>
      <w:bookmarkEnd w:id="189"/>
    </w:p>
    <w:bookmarkEnd w:id="164"/>
    <w:bookmarkEnd w:id="180"/>
    <w:p w14:paraId="3B5C96B6">
      <w:pPr>
        <w:pStyle w:val="19"/>
        <w:keepNext w:val="0"/>
        <w:keepLines w:val="0"/>
        <w:widowControl/>
        <w:suppressLineNumbers w:val="0"/>
        <w:adjustRightInd w:val="0"/>
        <w:snapToGrid w:val="0"/>
        <w:spacing w:before="0" w:beforeLines="0" w:beforeAutospacing="0" w:after="0" w:afterLines="0" w:afterAutospacing="0" w:line="600" w:lineRule="exact"/>
        <w:ind w:left="0" w:right="0" w:firstLine="643" w:firstLineChars="200"/>
        <w:jc w:val="left"/>
        <w:outlineLvl w:val="1"/>
        <w:rPr>
          <w:rFonts w:hint="default" w:ascii="仿宋_GB2312" w:hAnsi="仿宋_GB2312" w:eastAsia="仿宋_GB2312" w:cs="仿宋_GB2312"/>
          <w:b/>
          <w:bCs/>
          <w:color w:val="auto"/>
          <w:kern w:val="2"/>
          <w:sz w:val="32"/>
          <w:szCs w:val="32"/>
          <w:highlight w:val="none"/>
          <w:shd w:val="clear" w:color="auto" w:fill="FFFFFF"/>
          <w:lang w:val="zh-CN" w:eastAsia="zh-CN" w:bidi="ar-SA"/>
        </w:rPr>
      </w:pPr>
      <w:bookmarkStart w:id="190" w:name="_Toc1643"/>
      <w:bookmarkStart w:id="191" w:name="_Toc23855"/>
      <w:bookmarkStart w:id="192" w:name="_Toc21675"/>
      <w:r>
        <w:rPr>
          <w:rFonts w:hint="eastAsia" w:ascii="仿宋_GB2312" w:hAnsi="仿宋_GB2312" w:eastAsia="仿宋_GB2312" w:cs="仿宋_GB2312"/>
          <w:b/>
          <w:bCs/>
          <w:color w:val="auto"/>
          <w:kern w:val="2"/>
          <w:sz w:val="32"/>
          <w:szCs w:val="32"/>
          <w:highlight w:val="none"/>
          <w:shd w:val="clear" w:color="auto" w:fill="FFFFFF"/>
          <w:lang w:val="zh-CN" w:eastAsia="zh-CN" w:bidi="ar-SA"/>
        </w:rPr>
        <w:t>三、部门预算绩效分析</w:t>
      </w:r>
      <w:bookmarkEnd w:id="190"/>
      <w:bookmarkEnd w:id="191"/>
      <w:bookmarkEnd w:id="192"/>
    </w:p>
    <w:p w14:paraId="7ABCB2EF">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仿宋" w:hAnsi="仿宋" w:eastAsia="仿宋" w:cs="Times New Roman"/>
          <w:b w:val="0"/>
          <w:bCs w:val="0"/>
          <w:color w:val="auto"/>
          <w:kern w:val="2"/>
          <w:sz w:val="32"/>
          <w:szCs w:val="32"/>
          <w:highlight w:val="none"/>
          <w:lang w:val="zh-CN" w:eastAsia="zh-CN" w:bidi="ar-SA"/>
        </w:rPr>
      </w:pPr>
      <w:r>
        <w:rPr>
          <w:rFonts w:hint="default" w:ascii="方正楷体简体" w:hAnsi="方正楷体简体" w:eastAsia="方正楷体简体" w:cs="方正楷体简体"/>
          <w:b w:val="0"/>
          <w:bCs/>
          <w:color w:val="000000"/>
          <w:kern w:val="2"/>
          <w:sz w:val="32"/>
          <w:szCs w:val="32"/>
          <w:highlight w:val="none"/>
          <w:lang w:val="en-US" w:eastAsia="zh-CN" w:bidi="ar-SA"/>
        </w:rPr>
        <w:t>（一）部门预算总体绩效分析。</w:t>
      </w:r>
      <w:r>
        <w:rPr>
          <w:rFonts w:hint="eastAsia" w:ascii="仿宋" w:hAnsi="仿宋" w:eastAsia="仿宋" w:cs="Times New Roman"/>
          <w:b w:val="0"/>
          <w:bCs w:val="0"/>
          <w:color w:val="auto"/>
          <w:kern w:val="2"/>
          <w:sz w:val="32"/>
          <w:szCs w:val="32"/>
          <w:highlight w:val="none"/>
          <w:lang w:val="zh-CN" w:eastAsia="zh-CN" w:bidi="ar-SA"/>
        </w:rPr>
        <w:t>根据部门预算绩效评价指标体系</w:t>
      </w:r>
      <w:r>
        <w:rPr>
          <w:rFonts w:hint="default" w:ascii="仿宋" w:hAnsi="仿宋" w:eastAsia="仿宋" w:cs="Times New Roman"/>
          <w:b w:val="0"/>
          <w:bCs w:val="0"/>
          <w:color w:val="auto"/>
          <w:kern w:val="2"/>
          <w:sz w:val="32"/>
          <w:szCs w:val="32"/>
          <w:highlight w:val="none"/>
          <w:lang w:val="zh-CN" w:eastAsia="zh-CN" w:bidi="ar-SA"/>
        </w:rPr>
        <w:t>“</w:t>
      </w:r>
      <w:r>
        <w:rPr>
          <w:rFonts w:hint="eastAsia" w:ascii="仿宋" w:hAnsi="仿宋" w:eastAsia="仿宋" w:cs="Times New Roman"/>
          <w:b w:val="0"/>
          <w:bCs w:val="0"/>
          <w:color w:val="auto"/>
          <w:kern w:val="2"/>
          <w:sz w:val="32"/>
          <w:szCs w:val="32"/>
          <w:highlight w:val="none"/>
          <w:lang w:val="zh-CN" w:eastAsia="zh-CN" w:bidi="ar-SA"/>
        </w:rPr>
        <w:t>总体绩效</w:t>
      </w:r>
      <w:r>
        <w:rPr>
          <w:rFonts w:hint="default" w:ascii="仿宋" w:hAnsi="仿宋" w:eastAsia="仿宋" w:cs="Times New Roman"/>
          <w:b w:val="0"/>
          <w:bCs w:val="0"/>
          <w:color w:val="auto"/>
          <w:kern w:val="2"/>
          <w:sz w:val="32"/>
          <w:szCs w:val="32"/>
          <w:highlight w:val="none"/>
          <w:lang w:val="zh-CN" w:eastAsia="zh-CN" w:bidi="ar-SA"/>
        </w:rPr>
        <w:t>”</w:t>
      </w:r>
      <w:r>
        <w:rPr>
          <w:rFonts w:hint="eastAsia" w:ascii="仿宋" w:hAnsi="仿宋" w:eastAsia="仿宋" w:cs="Times New Roman"/>
          <w:b w:val="0"/>
          <w:bCs w:val="0"/>
          <w:color w:val="auto"/>
          <w:kern w:val="2"/>
          <w:sz w:val="32"/>
          <w:szCs w:val="32"/>
          <w:highlight w:val="none"/>
          <w:lang w:val="zh-CN" w:eastAsia="zh-CN" w:bidi="ar-SA"/>
        </w:rPr>
        <w:t>涉及二、三级指标进行逐项绩效分析并评分，依次包括履职效能、预算管理、财务管理、资产管理、采购管理等情况。</w:t>
      </w:r>
    </w:p>
    <w:p w14:paraId="02948D46">
      <w:pPr>
        <w:keepNext w:val="0"/>
        <w:keepLines w:val="0"/>
        <w:pageBreakBefore w:val="0"/>
        <w:widowControl/>
        <w:kinsoku/>
        <w:wordWrap/>
        <w:overflowPunct/>
        <w:topLinePunct w:val="0"/>
        <w:autoSpaceDE/>
        <w:autoSpaceDN/>
        <w:bidi w:val="0"/>
        <w:adjustRightInd/>
        <w:snapToGrid/>
        <w:spacing w:beforeLines="0" w:beforeAutospacing="0" w:afterLines="0" w:afterAutospacing="0" w:line="600" w:lineRule="exact"/>
        <w:ind w:firstLine="640" w:firstLineChars="200"/>
        <w:contextualSpacing/>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1.</w:t>
      </w:r>
      <w:r>
        <w:rPr>
          <w:rFonts w:hint="default" w:ascii="Times New Roman" w:hAnsi="Times New Roman" w:eastAsia="仿宋" w:cs="Times New Roman"/>
          <w:b w:val="0"/>
          <w:bCs w:val="0"/>
          <w:color w:val="auto"/>
          <w:kern w:val="2"/>
          <w:sz w:val="32"/>
          <w:szCs w:val="32"/>
          <w:highlight w:val="none"/>
          <w:lang w:val="zh-CN" w:eastAsia="zh-CN" w:bidi="ar-SA"/>
        </w:rPr>
        <w:t>履职效能</w:t>
      </w:r>
    </w:p>
    <w:p w14:paraId="2828C44B">
      <w:pPr>
        <w:keepNext w:val="0"/>
        <w:keepLines w:val="0"/>
        <w:pageBreakBefore w:val="0"/>
        <w:widowControl/>
        <w:kinsoku/>
        <w:wordWrap/>
        <w:overflowPunct/>
        <w:topLinePunct w:val="0"/>
        <w:autoSpaceDE/>
        <w:autoSpaceDN/>
        <w:bidi w:val="0"/>
        <w:adjustRightInd/>
        <w:snapToGrid/>
        <w:spacing w:beforeLines="0" w:beforeAutospacing="0" w:afterLines="0" w:afterAutospacing="0" w:line="600" w:lineRule="exact"/>
        <w:ind w:firstLine="640" w:firstLineChars="200"/>
        <w:contextualSpacing/>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人员经费144.78万元，主要包括：基本工资、津贴补贴、奖金、绩效工资、机关事业单位基本养老保险缴费、职业年金缴费、其他社会保障缴费、其他工资福利支出、住房公积金等。完成预算100%，无</w:t>
      </w:r>
      <w:r>
        <w:rPr>
          <w:rFonts w:hint="default" w:ascii="Times New Roman" w:hAnsi="Times New Roman" w:eastAsia="仿宋" w:cs="Times New Roman"/>
          <w:b w:val="0"/>
          <w:bCs w:val="0"/>
          <w:color w:val="auto"/>
          <w:kern w:val="2"/>
          <w:sz w:val="32"/>
          <w:szCs w:val="32"/>
          <w:highlight w:val="none"/>
          <w:lang w:val="zh-CN" w:eastAsia="zh-CN" w:bidi="ar-SA"/>
        </w:rPr>
        <w:t>资金结余率和违规记录等情况。</w:t>
      </w:r>
    </w:p>
    <w:p w14:paraId="1DD63813">
      <w:pPr>
        <w:keepNext w:val="0"/>
        <w:keepLines w:val="0"/>
        <w:pageBreakBefore w:val="0"/>
        <w:widowControl/>
        <w:kinsoku/>
        <w:wordWrap/>
        <w:overflowPunct/>
        <w:topLinePunct w:val="0"/>
        <w:autoSpaceDE/>
        <w:autoSpaceDN/>
        <w:bidi w:val="0"/>
        <w:adjustRightInd/>
        <w:snapToGrid/>
        <w:spacing w:beforeLines="0" w:beforeAutospacing="0" w:afterLines="0" w:afterAutospacing="0" w:line="600" w:lineRule="exact"/>
        <w:ind w:firstLine="640" w:firstLineChars="200"/>
        <w:contextualSpacing/>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日常公用经费21.18万元，主要包括：办公费、水费、邮电费、差旅费、劳务费、工会经费、福利费、其他交通费等。完成预算100%，无</w:t>
      </w:r>
      <w:r>
        <w:rPr>
          <w:rFonts w:hint="default" w:ascii="Times New Roman" w:hAnsi="Times New Roman" w:eastAsia="仿宋" w:cs="Times New Roman"/>
          <w:b w:val="0"/>
          <w:bCs w:val="0"/>
          <w:color w:val="auto"/>
          <w:kern w:val="2"/>
          <w:sz w:val="32"/>
          <w:szCs w:val="32"/>
          <w:highlight w:val="none"/>
          <w:lang w:val="zh-CN" w:eastAsia="zh-CN" w:bidi="ar-SA"/>
        </w:rPr>
        <w:t>资金结余率和违规记录等情况。</w:t>
      </w:r>
    </w:p>
    <w:p w14:paraId="74281100">
      <w:pPr>
        <w:keepNext w:val="0"/>
        <w:keepLines w:val="0"/>
        <w:pageBreakBefore w:val="0"/>
        <w:widowControl/>
        <w:kinsoku/>
        <w:wordWrap/>
        <w:overflowPunct/>
        <w:topLinePunct w:val="0"/>
        <w:autoSpaceDE/>
        <w:autoSpaceDN/>
        <w:bidi w:val="0"/>
        <w:adjustRightInd/>
        <w:snapToGrid/>
        <w:spacing w:beforeLines="0" w:beforeAutospacing="0" w:afterLines="0" w:afterAutospacing="0" w:line="600" w:lineRule="exact"/>
        <w:ind w:firstLine="640" w:firstLineChars="200"/>
        <w:contextualSpacing/>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项目支出363.54万元，占68.65%。完成预算100%，无</w:t>
      </w:r>
      <w:r>
        <w:rPr>
          <w:rFonts w:hint="default" w:ascii="Times New Roman" w:hAnsi="Times New Roman" w:eastAsia="仿宋" w:cs="Times New Roman"/>
          <w:b w:val="0"/>
          <w:bCs w:val="0"/>
          <w:color w:val="auto"/>
          <w:kern w:val="2"/>
          <w:sz w:val="32"/>
          <w:szCs w:val="32"/>
          <w:highlight w:val="none"/>
          <w:lang w:val="zh-CN" w:eastAsia="zh-CN" w:bidi="ar-SA"/>
        </w:rPr>
        <w:t>资金结余率和违规记录等情况。</w:t>
      </w:r>
    </w:p>
    <w:p w14:paraId="5DA34A31">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600" w:lineRule="exact"/>
        <w:ind w:firstLine="640" w:firstLineChars="200"/>
        <w:contextualSpacing/>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lang w:val="zh-CN" w:eastAsia="zh-CN" w:bidi="ar-SA"/>
        </w:rPr>
        <w:t>2.</w:t>
      </w:r>
      <w:r>
        <w:rPr>
          <w:rFonts w:hint="default" w:ascii="Times New Roman" w:hAnsi="Times New Roman" w:eastAsia="仿宋" w:cs="Times New Roman"/>
          <w:b w:val="0"/>
          <w:bCs w:val="0"/>
          <w:color w:val="auto"/>
          <w:kern w:val="2"/>
          <w:sz w:val="32"/>
          <w:szCs w:val="32"/>
          <w:highlight w:val="none"/>
          <w:lang w:val="zh-CN" w:eastAsia="zh-CN" w:bidi="ar-SA"/>
        </w:rPr>
        <w:t>预算管理</w:t>
      </w:r>
    </w:p>
    <w:p w14:paraId="664D98C4">
      <w:pPr>
        <w:pStyle w:val="2"/>
        <w:keepNext w:val="0"/>
        <w:keepLines w:val="0"/>
        <w:pageBreakBefore w:val="0"/>
        <w:kinsoku/>
        <w:wordWrap/>
        <w:overflowPunct/>
        <w:topLinePunct w:val="0"/>
        <w:autoSpaceDE/>
        <w:autoSpaceDN/>
        <w:bidi w:val="0"/>
        <w:spacing w:beforeLines="0" w:beforeAutospacing="0" w:afterLines="0" w:afterAutospacing="0" w:line="60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zh-CN" w:eastAsia="zh-CN" w:bidi="ar-SA"/>
        </w:rPr>
        <w:t>严格按照《中华人民共和国预算法》的财政工作方针编制预算，以保障园区工作为重点，全面实施预算管理。</w:t>
      </w:r>
    </w:p>
    <w:p w14:paraId="4502A17D">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600" w:lineRule="exact"/>
        <w:ind w:left="0" w:leftChars="0" w:firstLine="640" w:firstLineChars="200"/>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lang w:val="zh-CN" w:eastAsia="zh-CN" w:bidi="ar-SA"/>
        </w:rPr>
        <w:t>3.</w:t>
      </w:r>
      <w:r>
        <w:rPr>
          <w:rFonts w:hint="default" w:ascii="Times New Roman" w:hAnsi="Times New Roman" w:eastAsia="仿宋" w:cs="Times New Roman"/>
          <w:b w:val="0"/>
          <w:bCs w:val="0"/>
          <w:color w:val="auto"/>
          <w:kern w:val="2"/>
          <w:sz w:val="32"/>
          <w:szCs w:val="32"/>
          <w:highlight w:val="none"/>
          <w:lang w:val="zh-CN" w:eastAsia="zh-CN" w:bidi="ar-SA"/>
        </w:rPr>
        <w:t>财务管理</w:t>
      </w:r>
    </w:p>
    <w:p w14:paraId="27FAD3E7">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600" w:lineRule="exact"/>
        <w:ind w:left="0" w:leftChars="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根据市区预算绩效管理工作考核办法要求，全面实施了预算项目绩效目标管理。一是落实组织保障，由园区主要领导负总责，1名分管领导、1名财务人员具体抓，聘请第三方机构承担会计工作。二是强化制度约束。园区建立了合法合规、较为完整的、具有很强的可操作性财务管理制度。三是规范资金使用。资金的支付符合国家财经法规和财务管理制度规定，以及有关专项资金管理办法的规定；资金拨付有完整的审批程序和手续；经费支出符合部门预算批复的用途；资金使用无截留、挪用、虚列支出等情况。</w:t>
      </w:r>
    </w:p>
    <w:p w14:paraId="444AD711">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60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lang w:val="zh-CN" w:eastAsia="zh-CN" w:bidi="ar-SA"/>
        </w:rPr>
        <w:t>4.</w:t>
      </w:r>
      <w:commentRangeStart w:id="17"/>
      <w:r>
        <w:rPr>
          <w:rFonts w:hint="default" w:ascii="Times New Roman" w:hAnsi="Times New Roman" w:eastAsia="仿宋" w:cs="Times New Roman"/>
          <w:b w:val="0"/>
          <w:bCs w:val="0"/>
          <w:color w:val="auto"/>
          <w:kern w:val="2"/>
          <w:sz w:val="32"/>
          <w:szCs w:val="32"/>
          <w:highlight w:val="none"/>
          <w:lang w:val="zh-CN" w:eastAsia="zh-CN" w:bidi="ar-SA"/>
        </w:rPr>
        <w:t>资产管理</w:t>
      </w:r>
    </w:p>
    <w:p w14:paraId="7F101E43">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600" w:lineRule="exact"/>
        <w:ind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zh-CN" w:eastAsia="zh-CN" w:bidi="ar-SA"/>
        </w:rPr>
        <w:t>根据资产管理规定，严格资产管理。</w:t>
      </w:r>
    </w:p>
    <w:p w14:paraId="377FB116">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lang w:val="zh-CN" w:eastAsia="zh-CN" w:bidi="ar-SA"/>
        </w:rPr>
        <w:t>5.</w:t>
      </w:r>
      <w:r>
        <w:rPr>
          <w:rFonts w:hint="default" w:ascii="Times New Roman" w:hAnsi="Times New Roman" w:eastAsia="仿宋" w:cs="Times New Roman"/>
          <w:b w:val="0"/>
          <w:bCs w:val="0"/>
          <w:color w:val="auto"/>
          <w:kern w:val="2"/>
          <w:sz w:val="32"/>
          <w:szCs w:val="32"/>
          <w:highlight w:val="none"/>
          <w:lang w:val="zh-CN" w:eastAsia="zh-CN" w:bidi="ar-SA"/>
        </w:rPr>
        <w:t>采购管理</w:t>
      </w:r>
    </w:p>
    <w:p w14:paraId="27437752">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宋体"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zh-CN" w:eastAsia="zh-CN" w:bidi="ar-SA"/>
        </w:rPr>
        <w:t>无</w:t>
      </w:r>
      <w:commentRangeEnd w:id="17"/>
      <w:r>
        <w:commentReference w:id="17"/>
      </w:r>
      <w:r>
        <w:rPr>
          <w:rFonts w:hint="default"/>
          <w:lang w:eastAsia="zh-CN"/>
        </w:rPr>
        <w:t>。</w:t>
      </w:r>
    </w:p>
    <w:p w14:paraId="0A5ECB41">
      <w:pPr>
        <w:pStyle w:val="19"/>
        <w:keepNext w:val="0"/>
        <w:keepLines w:val="0"/>
        <w:widowControl/>
        <w:suppressLineNumbers w:val="0"/>
        <w:adjustRightInd w:val="0"/>
        <w:snapToGrid w:val="0"/>
        <w:spacing w:before="0" w:beforeLines="0" w:beforeAutospacing="0" w:after="0" w:afterLines="0" w:afterAutospacing="0" w:line="600" w:lineRule="exact"/>
        <w:ind w:left="0" w:right="0" w:firstLine="640" w:firstLineChars="200"/>
        <w:jc w:val="left"/>
        <w:rPr>
          <w:rFonts w:hint="default" w:ascii="Times New Roman" w:hAnsi="Times New Roman" w:eastAsia="仿宋_GB2312" w:cs="Times New Roman"/>
          <w:b w:val="0"/>
          <w:bCs w:val="0"/>
          <w:color w:val="C00000"/>
          <w:kern w:val="2"/>
          <w:sz w:val="32"/>
          <w:szCs w:val="32"/>
          <w:highlight w:val="none"/>
          <w:shd w:val="clear" w:color="auto" w:fill="FFFFFF"/>
          <w:lang w:val="zh-CN" w:eastAsia="zh-CN" w:bidi="ar-SA"/>
        </w:rPr>
      </w:pPr>
      <w:r>
        <w:rPr>
          <w:rFonts w:hint="default" w:ascii="方正楷体简体" w:hAnsi="方正楷体简体" w:eastAsia="方正楷体简体" w:cs="方正楷体简体"/>
          <w:b w:val="0"/>
          <w:bCs/>
          <w:color w:val="000000"/>
          <w:kern w:val="2"/>
          <w:sz w:val="32"/>
          <w:szCs w:val="32"/>
          <w:highlight w:val="none"/>
          <w:shd w:val="clear" w:color="auto" w:fill="auto"/>
          <w:lang w:val="en-US" w:eastAsia="zh-CN" w:bidi="ar-SA"/>
        </w:rPr>
        <w:t>（二）部门预算项目绩效分析</w:t>
      </w:r>
    </w:p>
    <w:p w14:paraId="49499904">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常年项目绩效分析。</w:t>
      </w:r>
      <w:r>
        <w:rPr>
          <w:rFonts w:hint="default" w:ascii="Times New Roman" w:hAnsi="Times New Roman" w:eastAsia="仿宋" w:cs="Times New Roman"/>
          <w:b w:val="0"/>
          <w:bCs w:val="0"/>
          <w:color w:val="auto"/>
          <w:kern w:val="2"/>
          <w:sz w:val="32"/>
          <w:szCs w:val="32"/>
          <w:highlight w:val="none"/>
          <w:lang w:val="zh-CN" w:eastAsia="zh-CN" w:bidi="ar-SA"/>
        </w:rPr>
        <w:t>该类项目总数</w:t>
      </w:r>
      <w:r>
        <w:rPr>
          <w:rFonts w:hint="default" w:ascii="Times New Roman" w:hAnsi="Times New Roman" w:eastAsia="仿宋" w:cs="Times New Roman"/>
          <w:b w:val="0"/>
          <w:bCs w:val="0"/>
          <w:color w:val="auto"/>
          <w:kern w:val="2"/>
          <w:sz w:val="32"/>
          <w:szCs w:val="32"/>
          <w:highlight w:val="none"/>
          <w:lang w:val="en-US" w:eastAsia="zh-CN" w:bidi="ar-SA"/>
        </w:rPr>
        <w:t>0</w:t>
      </w:r>
      <w:r>
        <w:rPr>
          <w:rFonts w:hint="default" w:ascii="Times New Roman" w:hAnsi="Times New Roman" w:eastAsia="仿宋" w:cs="Times New Roman"/>
          <w:b w:val="0"/>
          <w:bCs w:val="0"/>
          <w:color w:val="auto"/>
          <w:kern w:val="2"/>
          <w:sz w:val="32"/>
          <w:szCs w:val="32"/>
          <w:highlight w:val="none"/>
          <w:lang w:val="zh-CN" w:eastAsia="zh-CN" w:bidi="ar-SA"/>
        </w:rPr>
        <w:t>个，涉及预算总金额</w:t>
      </w:r>
      <w:r>
        <w:rPr>
          <w:rFonts w:hint="default" w:ascii="Times New Roman" w:hAnsi="Times New Roman" w:eastAsia="仿宋" w:cs="Times New Roman"/>
          <w:b w:val="0"/>
          <w:bCs w:val="0"/>
          <w:color w:val="auto"/>
          <w:kern w:val="2"/>
          <w:sz w:val="32"/>
          <w:szCs w:val="32"/>
          <w:highlight w:val="none"/>
          <w:lang w:val="en-US" w:eastAsia="zh-CN" w:bidi="ar-SA"/>
        </w:rPr>
        <w:t>0</w:t>
      </w:r>
      <w:r>
        <w:rPr>
          <w:rFonts w:hint="default" w:ascii="Times New Roman" w:hAnsi="Times New Roman" w:eastAsia="仿宋" w:cs="Times New Roman"/>
          <w:b w:val="0"/>
          <w:bCs w:val="0"/>
          <w:color w:val="auto"/>
          <w:kern w:val="2"/>
          <w:sz w:val="32"/>
          <w:szCs w:val="32"/>
          <w:highlight w:val="none"/>
          <w:lang w:val="zh-CN" w:eastAsia="zh-CN" w:bidi="ar-SA"/>
        </w:rPr>
        <w:t>万元，1—1</w:t>
      </w:r>
      <w:r>
        <w:rPr>
          <w:rFonts w:hint="default" w:ascii="Times New Roman" w:hAnsi="Times New Roman" w:eastAsia="仿宋" w:cs="Times New Roman"/>
          <w:b w:val="0"/>
          <w:bCs w:val="0"/>
          <w:color w:val="auto"/>
          <w:kern w:val="2"/>
          <w:sz w:val="32"/>
          <w:szCs w:val="32"/>
          <w:highlight w:val="none"/>
          <w:lang w:val="en-US" w:eastAsia="zh-CN" w:bidi="ar-SA"/>
        </w:rPr>
        <w:t>2</w:t>
      </w:r>
      <w:r>
        <w:rPr>
          <w:rFonts w:hint="default" w:ascii="Times New Roman" w:hAnsi="Times New Roman" w:eastAsia="仿宋" w:cs="Times New Roman"/>
          <w:b w:val="0"/>
          <w:bCs w:val="0"/>
          <w:color w:val="auto"/>
          <w:kern w:val="2"/>
          <w:sz w:val="32"/>
          <w:szCs w:val="32"/>
          <w:highlight w:val="none"/>
          <w:lang w:val="zh-CN" w:eastAsia="zh-CN" w:bidi="ar-SA"/>
        </w:rPr>
        <w:t>月预算执行总体进度为</w:t>
      </w:r>
      <w:r>
        <w:rPr>
          <w:rFonts w:hint="default" w:ascii="Times New Roman" w:hAnsi="Times New Roman" w:eastAsia="仿宋" w:cs="Times New Roman"/>
          <w:b w:val="0"/>
          <w:bCs w:val="0"/>
          <w:color w:val="auto"/>
          <w:kern w:val="2"/>
          <w:sz w:val="32"/>
          <w:szCs w:val="32"/>
          <w:highlight w:val="none"/>
          <w:lang w:val="en-US" w:eastAsia="zh-CN" w:bidi="ar-SA"/>
        </w:rPr>
        <w:t>0</w:t>
      </w:r>
      <w:r>
        <w:rPr>
          <w:rFonts w:hint="default" w:ascii="Times New Roman" w:hAnsi="Times New Roman" w:eastAsia="仿宋" w:cs="Times New Roman"/>
          <w:b w:val="0"/>
          <w:bCs w:val="0"/>
          <w:color w:val="auto"/>
          <w:kern w:val="2"/>
          <w:sz w:val="32"/>
          <w:szCs w:val="32"/>
          <w:highlight w:val="none"/>
          <w:lang w:val="zh-CN" w:eastAsia="zh-CN" w:bidi="ar-SA"/>
        </w:rPr>
        <w:t>%，其中：预算结余率大于</w:t>
      </w:r>
      <w:r>
        <w:rPr>
          <w:rFonts w:hint="default" w:ascii="Times New Roman" w:hAnsi="Times New Roman" w:eastAsia="仿宋" w:cs="Times New Roman"/>
          <w:b w:val="0"/>
          <w:bCs w:val="0"/>
          <w:color w:val="auto"/>
          <w:kern w:val="2"/>
          <w:sz w:val="32"/>
          <w:szCs w:val="32"/>
          <w:highlight w:val="none"/>
          <w:lang w:val="en-US" w:eastAsia="zh-CN" w:bidi="ar-SA"/>
        </w:rPr>
        <w:t>10%</w:t>
      </w:r>
      <w:r>
        <w:rPr>
          <w:rFonts w:hint="default" w:ascii="Times New Roman" w:hAnsi="Times New Roman" w:eastAsia="仿宋" w:cs="Times New Roman"/>
          <w:b w:val="0"/>
          <w:bCs w:val="0"/>
          <w:color w:val="auto"/>
          <w:kern w:val="2"/>
          <w:sz w:val="32"/>
          <w:szCs w:val="32"/>
          <w:highlight w:val="none"/>
          <w:lang w:val="zh-CN" w:eastAsia="zh-CN" w:bidi="ar-SA"/>
        </w:rPr>
        <w:t>的项目共计</w:t>
      </w:r>
      <w:r>
        <w:rPr>
          <w:rFonts w:hint="default" w:ascii="Times New Roman" w:hAnsi="Times New Roman" w:eastAsia="仿宋" w:cs="Times New Roman"/>
          <w:b w:val="0"/>
          <w:bCs w:val="0"/>
          <w:color w:val="auto"/>
          <w:kern w:val="2"/>
          <w:sz w:val="32"/>
          <w:szCs w:val="32"/>
          <w:highlight w:val="none"/>
          <w:lang w:val="en-US" w:eastAsia="zh-CN" w:bidi="ar-SA"/>
        </w:rPr>
        <w:t>0</w:t>
      </w:r>
      <w:r>
        <w:rPr>
          <w:rFonts w:hint="default" w:ascii="Times New Roman" w:hAnsi="Times New Roman" w:eastAsia="仿宋" w:cs="Times New Roman"/>
          <w:b w:val="0"/>
          <w:bCs w:val="0"/>
          <w:color w:val="auto"/>
          <w:kern w:val="2"/>
          <w:sz w:val="32"/>
          <w:szCs w:val="32"/>
          <w:highlight w:val="none"/>
          <w:lang w:val="zh-CN" w:eastAsia="zh-CN" w:bidi="ar-SA"/>
        </w:rPr>
        <w:t>个。</w:t>
      </w:r>
    </w:p>
    <w:p w14:paraId="44C443D6">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阶段（一次性）项目绩效分析。</w:t>
      </w:r>
      <w:r>
        <w:rPr>
          <w:rFonts w:hint="default" w:ascii="Times New Roman" w:hAnsi="Times New Roman" w:eastAsia="仿宋" w:cs="Times New Roman"/>
          <w:b w:val="0"/>
          <w:bCs w:val="0"/>
          <w:color w:val="auto"/>
          <w:kern w:val="2"/>
          <w:sz w:val="32"/>
          <w:szCs w:val="32"/>
          <w:highlight w:val="none"/>
          <w:lang w:val="zh-CN" w:eastAsia="zh-CN" w:bidi="ar-SA"/>
        </w:rPr>
        <w:t>该类项目总数</w:t>
      </w:r>
      <w:r>
        <w:rPr>
          <w:rFonts w:hint="default" w:ascii="Times New Roman" w:hAnsi="Times New Roman" w:eastAsia="仿宋" w:cs="Times New Roman"/>
          <w:b w:val="0"/>
          <w:bCs w:val="0"/>
          <w:color w:val="auto"/>
          <w:kern w:val="2"/>
          <w:sz w:val="32"/>
          <w:szCs w:val="32"/>
          <w:highlight w:val="none"/>
          <w:lang w:val="en-US" w:eastAsia="zh-CN" w:bidi="ar-SA"/>
        </w:rPr>
        <w:t>7</w:t>
      </w:r>
      <w:r>
        <w:rPr>
          <w:rFonts w:hint="default" w:ascii="Times New Roman" w:hAnsi="Times New Roman" w:eastAsia="仿宋" w:cs="Times New Roman"/>
          <w:b w:val="0"/>
          <w:bCs w:val="0"/>
          <w:color w:val="auto"/>
          <w:kern w:val="2"/>
          <w:sz w:val="32"/>
          <w:szCs w:val="32"/>
          <w:highlight w:val="none"/>
          <w:lang w:val="zh-CN" w:eastAsia="zh-CN" w:bidi="ar-SA"/>
        </w:rPr>
        <w:t>个，涉及预算总金额</w:t>
      </w:r>
      <w:r>
        <w:rPr>
          <w:rFonts w:hint="default" w:ascii="Times New Roman" w:hAnsi="Times New Roman" w:eastAsia="仿宋" w:cs="Times New Roman"/>
          <w:b w:val="0"/>
          <w:bCs w:val="0"/>
          <w:color w:val="auto"/>
          <w:kern w:val="2"/>
          <w:sz w:val="32"/>
          <w:szCs w:val="32"/>
          <w:highlight w:val="none"/>
          <w:lang w:val="en-US" w:eastAsia="zh-CN" w:bidi="ar-SA"/>
        </w:rPr>
        <w:t>363.54</w:t>
      </w:r>
      <w:r>
        <w:rPr>
          <w:rFonts w:hint="default" w:ascii="Times New Roman" w:hAnsi="Times New Roman" w:eastAsia="仿宋" w:cs="Times New Roman"/>
          <w:b w:val="0"/>
          <w:bCs w:val="0"/>
          <w:color w:val="auto"/>
          <w:kern w:val="2"/>
          <w:sz w:val="32"/>
          <w:szCs w:val="32"/>
          <w:highlight w:val="none"/>
          <w:lang w:val="zh-CN" w:eastAsia="zh-CN" w:bidi="ar-SA"/>
        </w:rPr>
        <w:t>万元，1—1</w:t>
      </w:r>
      <w:r>
        <w:rPr>
          <w:rFonts w:hint="default" w:ascii="Times New Roman" w:hAnsi="Times New Roman" w:eastAsia="仿宋" w:cs="Times New Roman"/>
          <w:b w:val="0"/>
          <w:bCs w:val="0"/>
          <w:color w:val="auto"/>
          <w:kern w:val="2"/>
          <w:sz w:val="32"/>
          <w:szCs w:val="32"/>
          <w:highlight w:val="none"/>
          <w:lang w:val="en-US" w:eastAsia="zh-CN" w:bidi="ar-SA"/>
        </w:rPr>
        <w:t>2</w:t>
      </w:r>
      <w:r>
        <w:rPr>
          <w:rFonts w:hint="default" w:ascii="Times New Roman" w:hAnsi="Times New Roman" w:eastAsia="仿宋" w:cs="Times New Roman"/>
          <w:b w:val="0"/>
          <w:bCs w:val="0"/>
          <w:color w:val="auto"/>
          <w:kern w:val="2"/>
          <w:sz w:val="32"/>
          <w:szCs w:val="32"/>
          <w:highlight w:val="none"/>
          <w:lang w:val="zh-CN" w:eastAsia="zh-CN" w:bidi="ar-SA"/>
        </w:rPr>
        <w:t>月预算执行总体进度为</w:t>
      </w:r>
      <w:r>
        <w:rPr>
          <w:rFonts w:hint="default" w:ascii="Times New Roman" w:hAnsi="Times New Roman" w:eastAsia="仿宋" w:cs="Times New Roman"/>
          <w:b w:val="0"/>
          <w:bCs w:val="0"/>
          <w:color w:val="auto"/>
          <w:kern w:val="2"/>
          <w:sz w:val="32"/>
          <w:szCs w:val="32"/>
          <w:highlight w:val="none"/>
          <w:lang w:val="en-US" w:eastAsia="zh-CN" w:bidi="ar-SA"/>
        </w:rPr>
        <w:t>100</w:t>
      </w:r>
      <w:r>
        <w:rPr>
          <w:rFonts w:hint="default" w:ascii="Times New Roman" w:hAnsi="Times New Roman" w:eastAsia="仿宋" w:cs="Times New Roman"/>
          <w:b w:val="0"/>
          <w:bCs w:val="0"/>
          <w:color w:val="auto"/>
          <w:kern w:val="2"/>
          <w:sz w:val="32"/>
          <w:szCs w:val="32"/>
          <w:highlight w:val="none"/>
          <w:lang w:val="zh-CN" w:eastAsia="zh-CN" w:bidi="ar-SA"/>
        </w:rPr>
        <w:t>%，其中：预算结余率大于</w:t>
      </w:r>
      <w:r>
        <w:rPr>
          <w:rFonts w:hint="default" w:ascii="Times New Roman" w:hAnsi="Times New Roman" w:eastAsia="仿宋" w:cs="Times New Roman"/>
          <w:b w:val="0"/>
          <w:bCs w:val="0"/>
          <w:color w:val="auto"/>
          <w:kern w:val="2"/>
          <w:sz w:val="32"/>
          <w:szCs w:val="32"/>
          <w:highlight w:val="none"/>
          <w:lang w:val="en-US" w:eastAsia="zh-CN" w:bidi="ar-SA"/>
        </w:rPr>
        <w:t>10%</w:t>
      </w:r>
      <w:r>
        <w:rPr>
          <w:rFonts w:hint="default" w:ascii="Times New Roman" w:hAnsi="Times New Roman" w:eastAsia="仿宋" w:cs="Times New Roman"/>
          <w:b w:val="0"/>
          <w:bCs w:val="0"/>
          <w:color w:val="auto"/>
          <w:kern w:val="2"/>
          <w:sz w:val="32"/>
          <w:szCs w:val="32"/>
          <w:highlight w:val="none"/>
          <w:lang w:val="zh-CN" w:eastAsia="zh-CN" w:bidi="ar-SA"/>
        </w:rPr>
        <w:t>的项目共计</w:t>
      </w:r>
      <w:r>
        <w:rPr>
          <w:rFonts w:hint="default" w:ascii="Times New Roman" w:hAnsi="Times New Roman" w:eastAsia="仿宋" w:cs="Times New Roman"/>
          <w:b w:val="0"/>
          <w:bCs w:val="0"/>
          <w:color w:val="auto"/>
          <w:kern w:val="2"/>
          <w:sz w:val="32"/>
          <w:szCs w:val="32"/>
          <w:highlight w:val="none"/>
          <w:lang w:val="en-US" w:eastAsia="zh-CN" w:bidi="ar-SA"/>
        </w:rPr>
        <w:t>0</w:t>
      </w:r>
      <w:r>
        <w:rPr>
          <w:rFonts w:hint="default" w:ascii="Times New Roman" w:hAnsi="Times New Roman" w:eastAsia="仿宋" w:cs="Times New Roman"/>
          <w:b w:val="0"/>
          <w:bCs w:val="0"/>
          <w:color w:val="auto"/>
          <w:kern w:val="2"/>
          <w:sz w:val="32"/>
          <w:szCs w:val="32"/>
          <w:highlight w:val="none"/>
          <w:lang w:val="zh-CN" w:eastAsia="zh-CN" w:bidi="ar-SA"/>
        </w:rPr>
        <w:t>个。</w:t>
      </w:r>
    </w:p>
    <w:p w14:paraId="1F3DF208">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zh-CN" w:eastAsia="zh-CN" w:bidi="ar-SA"/>
        </w:rPr>
        <w:t>项目决策。</w:t>
      </w:r>
      <w:r>
        <w:rPr>
          <w:rFonts w:hint="default" w:ascii="Times New Roman" w:hAnsi="Times New Roman" w:eastAsia="仿宋" w:cs="Times New Roman"/>
          <w:b w:val="0"/>
          <w:bCs w:val="0"/>
          <w:color w:val="auto"/>
          <w:kern w:val="2"/>
          <w:sz w:val="32"/>
          <w:szCs w:val="32"/>
          <w:highlight w:val="none"/>
          <w:lang w:val="en-US" w:eastAsia="zh-CN" w:bidi="ar-SA"/>
        </w:rPr>
        <w:t>园区严格按照职能职责，申请拨付款项，相关股室报请园区领导研究，党工委会审批同意后执行。</w:t>
      </w:r>
    </w:p>
    <w:p w14:paraId="1F3ECEDA">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项目执行</w:t>
      </w:r>
      <w:r>
        <w:rPr>
          <w:rFonts w:hint="default" w:ascii="Times New Roman" w:hAnsi="Times New Roman" w:eastAsia="仿宋" w:cs="Times New Roman"/>
          <w:b w:val="0"/>
          <w:bCs w:val="0"/>
          <w:color w:val="auto"/>
          <w:kern w:val="2"/>
          <w:sz w:val="32"/>
          <w:szCs w:val="32"/>
          <w:highlight w:val="none"/>
          <w:lang w:val="zh-CN"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业务股室申请实施项目，园区领导审核，党工委会审批同意实施，园区办公室根据项目资金管理制度管理专项资金，专款专用。</w:t>
      </w:r>
    </w:p>
    <w:p w14:paraId="6C39CE44">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zh-CN" w:eastAsia="zh-CN" w:bidi="ar-SA"/>
        </w:rPr>
        <w:t>目标实现。园区</w:t>
      </w:r>
      <w:r>
        <w:rPr>
          <w:rFonts w:hint="default" w:ascii="Times New Roman" w:hAnsi="Times New Roman" w:eastAsia="仿宋" w:cs="Times New Roman"/>
          <w:b w:val="0"/>
          <w:bCs w:val="0"/>
          <w:color w:val="auto"/>
          <w:kern w:val="2"/>
          <w:sz w:val="32"/>
          <w:szCs w:val="32"/>
          <w:highlight w:val="none"/>
          <w:lang w:val="en-US" w:eastAsia="zh-CN" w:bidi="ar-SA"/>
        </w:rPr>
        <w:t>2023年度项目建设目标基本完成预算指标值，坚决围绕目标完成建设，效果较好。</w:t>
      </w:r>
    </w:p>
    <w:p w14:paraId="7DA818C5">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方正楷体简体" w:hAnsi="方正楷体简体" w:eastAsia="方正楷体简体" w:cs="方正楷体简体"/>
          <w:b w:val="0"/>
          <w:bCs/>
          <w:color w:val="000000"/>
          <w:kern w:val="2"/>
          <w:sz w:val="32"/>
          <w:szCs w:val="32"/>
          <w:highlight w:val="none"/>
          <w:lang w:val="en-US" w:eastAsia="zh-CN" w:bidi="ar-SA"/>
        </w:rPr>
      </w:pPr>
      <w:r>
        <w:rPr>
          <w:rFonts w:hint="default" w:ascii="方正楷体简体" w:hAnsi="方正楷体简体" w:eastAsia="方正楷体简体" w:cs="方正楷体简体"/>
          <w:b w:val="0"/>
          <w:bCs/>
          <w:color w:val="000000"/>
          <w:kern w:val="2"/>
          <w:sz w:val="32"/>
          <w:szCs w:val="32"/>
          <w:highlight w:val="none"/>
          <w:lang w:val="en-US" w:eastAsia="zh-CN" w:bidi="ar-SA"/>
        </w:rPr>
        <w:t>（三）重点领域绩效分析</w:t>
      </w:r>
    </w:p>
    <w:p w14:paraId="77B69016">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zh-CN" w:eastAsia="zh-CN" w:bidi="ar-SA"/>
        </w:rPr>
        <w:t>不涉及。</w:t>
      </w:r>
    </w:p>
    <w:p w14:paraId="13E67F38">
      <w:pPr>
        <w:pStyle w:val="19"/>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方正楷体简体" w:hAnsi="方正楷体简体" w:eastAsia="方正楷体简体" w:cs="方正楷体简体"/>
          <w:b w:val="0"/>
          <w:bCs/>
          <w:color w:val="000000"/>
          <w:kern w:val="2"/>
          <w:sz w:val="32"/>
          <w:szCs w:val="32"/>
          <w:highlight w:val="none"/>
          <w:lang w:val="en-US" w:eastAsia="zh-CN" w:bidi="ar-SA"/>
        </w:rPr>
      </w:pPr>
      <w:r>
        <w:rPr>
          <w:rFonts w:hint="default" w:ascii="方正楷体简体" w:hAnsi="方正楷体简体" w:eastAsia="方正楷体简体" w:cs="方正楷体简体"/>
          <w:b w:val="0"/>
          <w:bCs/>
          <w:color w:val="000000"/>
          <w:kern w:val="2"/>
          <w:sz w:val="32"/>
          <w:szCs w:val="32"/>
          <w:highlight w:val="none"/>
          <w:lang w:val="en-US" w:eastAsia="zh-CN" w:bidi="ar-SA"/>
        </w:rPr>
        <w:t>绩效结果应用情况</w:t>
      </w:r>
    </w:p>
    <w:p w14:paraId="65C21ECE">
      <w:pPr>
        <w:pStyle w:val="1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园区按要求对2023年部门整体支出情况开展绩效自评，认真做好绩效评价，及时进行信息公开。从评价情况来看，项目整体执行情况良好，资金分配及使用合规合法，取得较好的社会效益，我部门已及时分析原因并进行结果反馈，将进一步督促科学分配。</w:t>
      </w:r>
    </w:p>
    <w:p w14:paraId="52F2A498">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bookmarkStart w:id="193" w:name="_Toc5531"/>
      <w:bookmarkStart w:id="194" w:name="_Toc27334"/>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bookmarkEnd w:id="193"/>
      <w:bookmarkEnd w:id="194"/>
    </w:p>
    <w:p w14:paraId="49E17A97">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Chars="0" w:firstLine="640" w:firstLineChars="200"/>
        <w:textAlignment w:val="auto"/>
        <w:rPr>
          <w:rFonts w:ascii="方正楷体简体" w:hAnsi="方正楷体简体" w:eastAsia="方正楷体简体" w:cs="方正楷体简体"/>
          <w:bCs/>
          <w:color w:val="000000"/>
          <w:sz w:val="32"/>
          <w:szCs w:val="32"/>
        </w:rPr>
      </w:pPr>
      <w:r>
        <w:rPr>
          <w:rFonts w:hint="default" w:ascii="方正楷体简体" w:hAnsi="方正楷体简体" w:eastAsia="方正楷体简体" w:cs="方正楷体简体"/>
          <w:b w:val="0"/>
          <w:bCs/>
          <w:color w:val="000000"/>
          <w:kern w:val="2"/>
          <w:sz w:val="32"/>
          <w:szCs w:val="32"/>
          <w:highlight w:val="none"/>
          <w:lang w:val="en-US" w:eastAsia="zh-CN" w:bidi="ar-SA"/>
        </w:rPr>
        <w:t>（一）评价结论</w:t>
      </w:r>
      <w:bookmarkStart w:id="195" w:name="_Toc21730"/>
    </w:p>
    <w:p w14:paraId="33B55440">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Chars="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园区2023年度绩效目标设立合理且目标相对明确，预算执行控制管理相对有效，资金结转结余规范且控制有效，公用经费和</w:t>
      </w:r>
      <w:r>
        <w:rPr>
          <w:rFonts w:hint="eastAsia" w:eastAsia="仿宋" w:cs="Times New Roman"/>
          <w:b w:val="0"/>
          <w:bCs w:val="0"/>
          <w:color w:val="auto"/>
          <w:kern w:val="2"/>
          <w:sz w:val="32"/>
          <w:szCs w:val="32"/>
          <w:highlight w:val="none"/>
          <w:lang w:val="en-US" w:eastAsia="zh-CN" w:bidi="ar-SA"/>
        </w:rPr>
        <w:t>“三公”经费</w:t>
      </w:r>
      <w:r>
        <w:rPr>
          <w:rFonts w:hint="default" w:ascii="Times New Roman" w:hAnsi="Times New Roman" w:eastAsia="仿宋" w:cs="Times New Roman"/>
          <w:b w:val="0"/>
          <w:bCs w:val="0"/>
          <w:color w:val="auto"/>
          <w:kern w:val="2"/>
          <w:sz w:val="32"/>
          <w:szCs w:val="32"/>
          <w:highlight w:val="none"/>
          <w:lang w:val="en-US" w:eastAsia="zh-CN" w:bidi="ar-SA"/>
        </w:rPr>
        <w:t>控制有效，预决算信息公开规范，基础信息完善，项目产出达到预期，经济效益与社会效益达到预期，受益对象满意程度较高。并按要求对2023年整体支出开展绩效自评，从评价情况来看较好地完成了年产制定绩效目标任务，制定了符合本单位实际的财务管理制度、会计核算制度等管理制度，相关制度合法、合规、完整，并有效执行。支出符合国家财经法规和财务管理制度规定。</w:t>
      </w:r>
      <w:r>
        <w:rPr>
          <w:rFonts w:hint="default" w:ascii="Times New Roman" w:hAnsi="Times New Roman" w:eastAsia="仿宋" w:cs="Times New Roman"/>
          <w:b w:val="0"/>
          <w:bCs w:val="0"/>
          <w:color w:val="auto"/>
          <w:kern w:val="2"/>
          <w:sz w:val="32"/>
          <w:szCs w:val="32"/>
          <w:highlight w:val="none"/>
          <w:lang w:val="zh-CN" w:eastAsia="zh-CN" w:bidi="ar-SA"/>
        </w:rPr>
        <w:t>202</w:t>
      </w:r>
      <w:r>
        <w:rPr>
          <w:rFonts w:hint="eastAsia" w:ascii="Times New Roman" w:hAnsi="Times New Roman" w:eastAsia="仿宋" w:cs="Times New Roman"/>
          <w:b w:val="0"/>
          <w:bCs w:val="0"/>
          <w:color w:val="auto"/>
          <w:kern w:val="2"/>
          <w:sz w:val="32"/>
          <w:szCs w:val="32"/>
          <w:highlight w:val="none"/>
          <w:lang w:val="en-US" w:eastAsia="zh-CN" w:bidi="ar-SA"/>
        </w:rPr>
        <w:t>3</w:t>
      </w:r>
      <w:r>
        <w:rPr>
          <w:rFonts w:hint="default" w:ascii="Times New Roman" w:hAnsi="Times New Roman" w:eastAsia="仿宋" w:cs="Times New Roman"/>
          <w:b w:val="0"/>
          <w:bCs w:val="0"/>
          <w:color w:val="auto"/>
          <w:kern w:val="2"/>
          <w:sz w:val="32"/>
          <w:szCs w:val="32"/>
          <w:highlight w:val="none"/>
          <w:lang w:val="zh-CN" w:eastAsia="zh-CN" w:bidi="ar-SA"/>
        </w:rPr>
        <w:t>年部门整体支出绩效自评得分</w:t>
      </w:r>
      <w:r>
        <w:rPr>
          <w:rFonts w:hint="eastAsia" w:eastAsia="方正仿宋简体" w:cs="方正仿宋简体"/>
          <w:b w:val="0"/>
          <w:bCs w:val="0"/>
          <w:color w:val="auto"/>
          <w:kern w:val="2"/>
          <w:sz w:val="32"/>
          <w:szCs w:val="32"/>
          <w:lang w:val="en-US" w:eastAsia="zh-CN" w:bidi="ar-SA"/>
        </w:rPr>
        <w:t>97.3</w:t>
      </w:r>
      <w:r>
        <w:rPr>
          <w:rFonts w:hint="default" w:ascii="Times New Roman" w:hAnsi="Times New Roman" w:eastAsia="仿宋" w:cs="Times New Roman"/>
          <w:b w:val="0"/>
          <w:bCs w:val="0"/>
          <w:color w:val="auto"/>
          <w:kern w:val="2"/>
          <w:sz w:val="32"/>
          <w:szCs w:val="32"/>
          <w:highlight w:val="none"/>
          <w:lang w:val="zh-CN" w:eastAsia="zh-CN" w:bidi="ar-SA"/>
        </w:rPr>
        <w:t>分。</w:t>
      </w:r>
      <w:bookmarkEnd w:id="195"/>
    </w:p>
    <w:p w14:paraId="15960003">
      <w:pPr>
        <w:keepNext w:val="0"/>
        <w:keepLines w:val="0"/>
        <w:pageBreakBefore w:val="0"/>
        <w:widowControl w:val="0"/>
        <w:numPr>
          <w:ilvl w:val="0"/>
          <w:numId w:val="6"/>
        </w:numPr>
        <w:kinsoku/>
        <w:wordWrap/>
        <w:overflowPunct/>
        <w:topLinePunct w:val="0"/>
        <w:autoSpaceDE/>
        <w:autoSpaceDN/>
        <w:bidi w:val="0"/>
        <w:adjustRightInd/>
        <w:snapToGrid/>
        <w:spacing w:beforeLines="0" w:beforeAutospacing="0" w:afterLines="0" w:afterAutospacing="0" w:line="600" w:lineRule="exact"/>
        <w:ind w:leftChars="0" w:firstLine="640" w:firstLineChars="200"/>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方正楷体简体" w:hAnsi="方正楷体简体" w:eastAsia="方正楷体简体" w:cs="方正楷体简体"/>
          <w:b w:val="0"/>
          <w:bCs/>
          <w:color w:val="000000"/>
          <w:kern w:val="2"/>
          <w:sz w:val="32"/>
          <w:szCs w:val="32"/>
          <w:highlight w:val="none"/>
          <w:lang w:val="en-US" w:eastAsia="zh-CN" w:bidi="ar-SA"/>
        </w:rPr>
        <w:t>存在问题</w:t>
      </w:r>
    </w:p>
    <w:p w14:paraId="6ACCD72D">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Chars="0" w:firstLine="640" w:firstLineChars="200"/>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一是预算精细化管理还有提升空间，项目绩效目标的细化和量化，未能做到精准；二是虽然开展了绩效监控工作</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但未及时总结监控情况并形成报告。</w:t>
      </w:r>
    </w:p>
    <w:p w14:paraId="5C774E3D">
      <w:pPr>
        <w:pStyle w:val="19"/>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firstLine="640" w:firstLineChars="200"/>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r>
        <w:rPr>
          <w:rFonts w:hint="default" w:ascii="方正楷体简体" w:hAnsi="方正楷体简体" w:eastAsia="方正楷体简体" w:cs="方正楷体简体"/>
          <w:b w:val="0"/>
          <w:bCs/>
          <w:color w:val="000000"/>
          <w:kern w:val="2"/>
          <w:sz w:val="32"/>
          <w:szCs w:val="32"/>
          <w:highlight w:val="none"/>
          <w:lang w:val="en-US" w:eastAsia="zh-CN" w:bidi="ar-SA"/>
        </w:rPr>
        <w:t>改进建议</w:t>
      </w:r>
      <w:bookmarkStart w:id="196" w:name="_Hlk110546638"/>
    </w:p>
    <w:p w14:paraId="7EE3A0EC">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firstLine="640"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一是进一步严格执行预算绩效管理进度。定期做好支出财务分析，及时对预算执行情况进行通报和预警。加强项目实施进度的跟踪，开展项目绩效评价，加强对绩效管理工作的跟踪督查，做到绩效管理有依据、实现绩效管理规范化、常态化，确保项目绩效目标的完成，发挥资金的使用效益，提高预算完成率。二是进一步加强预算绩效工作系统化培训，提高从事该项工作人员理论知识水平和业务能力。</w:t>
      </w:r>
    </w:p>
    <w:p w14:paraId="46CA24D3">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default" w:ascii="Times New Roman" w:hAnsi="Times New Roman" w:eastAsia="仿宋" w:cs="Times New Roman"/>
          <w:b w:val="0"/>
          <w:bCs w:val="0"/>
          <w:color w:val="auto"/>
          <w:kern w:val="2"/>
          <w:sz w:val="32"/>
          <w:szCs w:val="32"/>
          <w:highlight w:val="none"/>
          <w:lang w:val="zh-CN" w:eastAsia="zh-CN" w:bidi="ar-SA"/>
        </w:rPr>
      </w:pPr>
    </w:p>
    <w:p w14:paraId="7AED0FFC">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7A1DD852">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13A6D0E2">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045450D5">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263948F6">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19C3BF95">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6020EA9C">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74033570">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6B2BDAD5">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4730520C">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2EA7ABF1">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094B3502">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7E69C9DD">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1B5EE35D">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4B373516">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1683650C">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391C7641">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72E78605">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3269F4FE">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p w14:paraId="41321F36">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Chars="0" w:right="0" w:rightChars="0"/>
        <w:jc w:val="left"/>
        <w:textAlignment w:val="auto"/>
        <w:rPr>
          <w:rFonts w:hint="eastAsia" w:ascii="仿宋" w:hAnsi="仿宋" w:eastAsia="仿宋" w:cs="Times New Roman"/>
          <w:b w:val="0"/>
          <w:bCs w:val="0"/>
          <w:color w:val="auto"/>
          <w:kern w:val="2"/>
          <w:sz w:val="32"/>
          <w:szCs w:val="32"/>
          <w:highlight w:val="none"/>
          <w:lang w:val="zh-CN" w:eastAsia="zh-CN" w:bidi="ar-SA"/>
        </w:rPr>
      </w:pPr>
    </w:p>
    <w:bookmarkEnd w:id="196"/>
    <w:p w14:paraId="630D603C">
      <w:pPr>
        <w:pStyle w:val="3"/>
        <w:widowControl/>
        <w:spacing w:before="0" w:beforeLines="0" w:beforeAutospacing="0" w:after="0" w:afterAutospacing="0" w:line="600" w:lineRule="exact"/>
        <w:ind w:left="0" w:leftChars="0" w:right="0" w:firstLine="0" w:firstLineChars="0"/>
        <w:outlineLvl w:val="1"/>
        <w:rPr>
          <w:rFonts w:hint="eastAsia" w:ascii="黑体" w:hAnsi="黑体" w:eastAsia="黑体" w:cs="黑体"/>
          <w:lang w:val="en-US" w:eastAsia="zh-CN"/>
        </w:rPr>
      </w:pPr>
      <w:bookmarkStart w:id="197" w:name="_Toc698"/>
      <w:bookmarkStart w:id="198" w:name="_Toc14925"/>
      <w:r>
        <w:rPr>
          <w:rFonts w:hint="eastAsia" w:ascii="黑体" w:hAnsi="黑体" w:eastAsia="黑体" w:cs="黑体"/>
          <w:lang w:val="zh-CN" w:eastAsia="zh-CN"/>
        </w:rPr>
        <w:t>附件</w:t>
      </w:r>
      <w:r>
        <w:rPr>
          <w:rFonts w:hint="eastAsia" w:ascii="黑体" w:hAnsi="黑体" w:eastAsia="黑体" w:cs="黑体"/>
          <w:lang w:val="en-US" w:eastAsia="zh-CN"/>
        </w:rPr>
        <w:t>2</w:t>
      </w:r>
      <w:bookmarkEnd w:id="197"/>
      <w:bookmarkEnd w:id="198"/>
    </w:p>
    <w:p w14:paraId="381B72CA">
      <w:pPr>
        <w:pStyle w:val="50"/>
        <w:keepNext w:val="0"/>
        <w:keepLines w:val="0"/>
        <w:pageBreakBefore w:val="0"/>
        <w:widowControl w:val="0"/>
        <w:kinsoku/>
        <w:wordWrap/>
        <w:overflowPunct/>
        <w:topLinePunct w:val="0"/>
        <w:autoSpaceDE/>
        <w:autoSpaceDN/>
        <w:bidi w:val="0"/>
        <w:spacing w:beforeLines="0" w:afterLines="0"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2022年市级财政衔接推进乡村振兴补助</w:t>
      </w:r>
    </w:p>
    <w:p w14:paraId="459EEA0E">
      <w:pPr>
        <w:pStyle w:val="50"/>
        <w:keepNext w:val="0"/>
        <w:keepLines w:val="0"/>
        <w:pageBreakBefore w:val="0"/>
        <w:widowControl w:val="0"/>
        <w:kinsoku/>
        <w:wordWrap/>
        <w:overflowPunct/>
        <w:topLinePunct w:val="0"/>
        <w:autoSpaceDE/>
        <w:autoSpaceDN/>
        <w:bidi w:val="0"/>
        <w:spacing w:beforeLines="0" w:afterLines="0"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资金专项预算项目绩效评价报告</w:t>
      </w:r>
    </w:p>
    <w:p w14:paraId="3F073BFB">
      <w:pPr>
        <w:pStyle w:val="50"/>
        <w:keepNext w:val="0"/>
        <w:keepLines w:val="0"/>
        <w:pageBreakBefore w:val="0"/>
        <w:widowControl w:val="0"/>
        <w:kinsoku/>
        <w:wordWrap/>
        <w:overflowPunct/>
        <w:topLinePunct w:val="0"/>
        <w:autoSpaceDE/>
        <w:autoSpaceDN/>
        <w:bidi w:val="0"/>
        <w:spacing w:beforeLines="0" w:afterLines="0" w:line="600" w:lineRule="exact"/>
        <w:ind w:left="0" w:leftChars="0" w:firstLine="640"/>
        <w:jc w:val="center"/>
        <w:textAlignment w:val="auto"/>
        <w:rPr>
          <w:rFonts w:ascii="宋体" w:hAnsi="宋体"/>
          <w:color w:val="auto"/>
          <w:kern w:val="2"/>
          <w:sz w:val="32"/>
          <w:szCs w:val="32"/>
          <w:highlight w:val="none"/>
        </w:rPr>
      </w:pPr>
    </w:p>
    <w:p w14:paraId="6A726EE8">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ascii="黑体" w:hAnsi="宋体" w:eastAsia="黑体"/>
          <w:sz w:val="32"/>
          <w:szCs w:val="32"/>
          <w:highlight w:val="none"/>
          <w:lang w:val="zh-CN"/>
        </w:rPr>
      </w:pPr>
      <w:bookmarkStart w:id="199" w:name="_Toc7363"/>
      <w:bookmarkStart w:id="200" w:name="_Toc32325"/>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99"/>
      <w:bookmarkEnd w:id="200"/>
    </w:p>
    <w:p w14:paraId="345A5DE3">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both"/>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default" w:ascii="Times New Roman" w:hAnsi="Times New Roman" w:eastAsia="方正仿宋简体" w:cs="Times New Roman"/>
          <w:b w:val="0"/>
          <w:bCs w:val="0"/>
          <w:kern w:val="0"/>
          <w:position w:val="0"/>
          <w:sz w:val="32"/>
          <w:szCs w:val="32"/>
          <w:highlight w:val="none"/>
          <w:lang w:val="zh-CN" w:eastAsia="zh-CN" w:bidi="ar-SA"/>
        </w:rPr>
        <w:t>为促进农业增效、农民增收，园区结合国家“三区三园一体”创建要求，按照根据《四川省现代农业园区分类创建认定评分标准》</w:t>
      </w:r>
      <w:r>
        <w:rPr>
          <w:rFonts w:hint="eastAsia" w:ascii="Times New Roman" w:hAnsi="Times New Roman" w:eastAsia="方正仿宋简体" w:cs="Times New Roman"/>
          <w:b w:val="0"/>
          <w:bCs w:val="0"/>
          <w:kern w:val="0"/>
          <w:position w:val="0"/>
          <w:sz w:val="32"/>
          <w:szCs w:val="32"/>
          <w:highlight w:val="none"/>
          <w:lang w:val="zh-CN" w:eastAsia="zh-CN" w:bidi="ar-SA"/>
        </w:rPr>
        <w:t>（</w:t>
      </w:r>
      <w:r>
        <w:rPr>
          <w:rFonts w:hint="default" w:ascii="Times New Roman" w:hAnsi="Times New Roman" w:eastAsia="方正仿宋简体" w:cs="Times New Roman"/>
          <w:b w:val="0"/>
          <w:bCs w:val="0"/>
          <w:kern w:val="0"/>
          <w:position w:val="0"/>
          <w:sz w:val="32"/>
          <w:szCs w:val="32"/>
          <w:highlight w:val="none"/>
          <w:lang w:val="zh-CN" w:eastAsia="zh-CN" w:bidi="ar-SA"/>
        </w:rPr>
        <w:t>川农领〔</w:t>
      </w:r>
      <w:r>
        <w:rPr>
          <w:rFonts w:hint="default" w:ascii="Times New Roman" w:hAnsi="Times New Roman" w:eastAsia="方正仿宋简体" w:cs="Times New Roman"/>
          <w:b w:val="0"/>
          <w:bCs w:val="0"/>
          <w:kern w:val="0"/>
          <w:position w:val="0"/>
          <w:sz w:val="32"/>
          <w:szCs w:val="32"/>
          <w:highlight w:val="none"/>
          <w:lang w:val="en-US" w:eastAsia="zh-CN" w:bidi="ar-SA"/>
        </w:rPr>
        <w:t>2020〕12号</w:t>
      </w:r>
      <w:r>
        <w:rPr>
          <w:rFonts w:hint="default" w:ascii="Times New Roman" w:hAnsi="Times New Roman" w:eastAsia="方正仿宋简体" w:cs="Times New Roman"/>
          <w:b w:val="0"/>
          <w:bCs w:val="0"/>
          <w:kern w:val="0"/>
          <w:position w:val="0"/>
          <w:sz w:val="32"/>
          <w:szCs w:val="32"/>
          <w:highlight w:val="none"/>
          <w:lang w:val="zh-CN" w:eastAsia="zh-CN" w:bidi="ar-SA"/>
        </w:rPr>
        <w:t>）《遂宁市现代农业园区分类创建认定评分标准》（遂农领〔</w:t>
      </w:r>
      <w:r>
        <w:rPr>
          <w:rFonts w:hint="default" w:ascii="Times New Roman" w:hAnsi="Times New Roman" w:eastAsia="方正仿宋简体" w:cs="Times New Roman"/>
          <w:b w:val="0"/>
          <w:bCs w:val="0"/>
          <w:kern w:val="0"/>
          <w:position w:val="0"/>
          <w:sz w:val="32"/>
          <w:szCs w:val="32"/>
          <w:highlight w:val="none"/>
          <w:lang w:val="en-US" w:eastAsia="zh-CN" w:bidi="ar-SA"/>
        </w:rPr>
        <w:t>2022</w:t>
      </w:r>
      <w:r>
        <w:rPr>
          <w:rFonts w:hint="default" w:ascii="Times New Roman" w:hAnsi="Times New Roman" w:eastAsia="方正仿宋简体" w:cs="Times New Roman"/>
          <w:b w:val="0"/>
          <w:bCs w:val="0"/>
          <w:kern w:val="0"/>
          <w:position w:val="0"/>
          <w:sz w:val="32"/>
          <w:szCs w:val="32"/>
          <w:highlight w:val="none"/>
          <w:lang w:val="zh-CN" w:eastAsia="zh-CN" w:bidi="ar-SA"/>
        </w:rPr>
        <w:t>〕</w:t>
      </w:r>
      <w:r>
        <w:rPr>
          <w:rFonts w:hint="default" w:ascii="Times New Roman" w:hAnsi="Times New Roman" w:eastAsia="方正仿宋简体" w:cs="Times New Roman"/>
          <w:b w:val="0"/>
          <w:bCs w:val="0"/>
          <w:kern w:val="0"/>
          <w:position w:val="0"/>
          <w:sz w:val="32"/>
          <w:szCs w:val="32"/>
          <w:highlight w:val="none"/>
          <w:lang w:val="en-US" w:eastAsia="zh-CN" w:bidi="ar-SA"/>
        </w:rPr>
        <w:t>20号</w:t>
      </w:r>
      <w:r>
        <w:rPr>
          <w:rFonts w:hint="default" w:ascii="Times New Roman" w:hAnsi="Times New Roman" w:eastAsia="方正仿宋简体" w:cs="Times New Roman"/>
          <w:b w:val="0"/>
          <w:bCs w:val="0"/>
          <w:kern w:val="0"/>
          <w:position w:val="0"/>
          <w:sz w:val="32"/>
          <w:szCs w:val="32"/>
          <w:highlight w:val="none"/>
          <w:lang w:val="zh-CN" w:eastAsia="zh-CN" w:bidi="ar-SA"/>
        </w:rPr>
        <w:t>）等相关文件，深入调查研究，结合园区实际，设立该项目，主要建设内容为遂宁市安居区遂宁红薯园区、遂宁市安居区三家大米园区，遂宁市安居区遂宁莲藕园区晋创。</w:t>
      </w:r>
    </w:p>
    <w:p w14:paraId="68E25E61">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both"/>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default" w:ascii="Times New Roman" w:hAnsi="Times New Roman" w:eastAsia="方正仿宋简体" w:cs="Times New Roman"/>
          <w:color w:val="auto"/>
          <w:kern w:val="0"/>
          <w:sz w:val="32"/>
          <w:szCs w:val="32"/>
          <w:highlight w:val="none"/>
          <w:lang w:val="zh-CN" w:eastAsia="zh-CN" w:bidi="ar-SA"/>
        </w:rPr>
        <w:t>2022年市级财政衔接推进乡村振兴补助项目</w:t>
      </w:r>
      <w:r>
        <w:rPr>
          <w:rFonts w:hint="default" w:ascii="Times New Roman" w:hAnsi="Times New Roman" w:eastAsia="方正仿宋简体" w:cs="Times New Roman"/>
          <w:kern w:val="0"/>
          <w:sz w:val="32"/>
          <w:szCs w:val="32"/>
          <w:highlight w:val="none"/>
          <w:lang w:val="zh-CN" w:eastAsia="zh-CN"/>
        </w:rPr>
        <w:t>严格按照区财政资金管理办法的要求进行项目开展和资金投入，根据维护进度对资金进行计划申请、划拨、使用，及时、规范对收支进行账务处理和会计核算。</w:t>
      </w:r>
    </w:p>
    <w:p w14:paraId="4CC2653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420" w:leftChars="200" w:firstLine="0" w:firstLineChars="0"/>
        <w:contextualSpacing w:val="0"/>
        <w:jc w:val="left"/>
        <w:textAlignment w:val="auto"/>
        <w:rPr>
          <w:rFonts w:hint="default" w:ascii="方正楷体简体" w:hAnsi="方正楷体简体" w:eastAsia="方正楷体简体" w:cs="方正楷体简体"/>
          <w:b w:val="0"/>
          <w:bCs/>
          <w:color w:val="000000" w:themeColor="text1"/>
          <w:sz w:val="32"/>
          <w:szCs w:val="32"/>
          <w:highlight w:val="none"/>
          <w:u w:val="none"/>
          <w:lang w:val="en-US" w:eastAsia="zh-CN"/>
          <w14:textFill>
            <w14:solidFill>
              <w14:schemeClr w14:val="tx1"/>
            </w14:solidFill>
          </w14:textFill>
        </w:rPr>
      </w:pPr>
      <w:r>
        <w:rPr>
          <w:rFonts w:hint="default" w:ascii="方正楷体简体" w:hAnsi="方正楷体简体" w:eastAsia="方正楷体简体" w:cs="方正楷体简体"/>
          <w:b w:val="0"/>
          <w:bCs/>
          <w:color w:val="000000" w:themeColor="text1"/>
          <w:sz w:val="32"/>
          <w:szCs w:val="32"/>
          <w:highlight w:val="none"/>
          <w:u w:val="none"/>
          <w:lang w:val="en-US" w:eastAsia="zh-CN"/>
          <w14:textFill>
            <w14:solidFill>
              <w14:schemeClr w14:val="tx1"/>
            </w14:solidFill>
          </w14:textFill>
        </w:rPr>
        <w:t>（三）预算安排及分配管理。</w:t>
      </w:r>
    </w:p>
    <w:p w14:paraId="310D93FB">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1.</w:t>
      </w:r>
      <w:r>
        <w:rPr>
          <w:rFonts w:hint="eastAsia" w:ascii="Times New Roman" w:eastAsia="方正仿宋简体" w:cs="Times New Roman"/>
          <w:color w:val="000000" w:themeColor="text1"/>
          <w:kern w:val="0"/>
          <w:sz w:val="32"/>
          <w:szCs w:val="32"/>
          <w:highlight w:val="none"/>
          <w:lang w:val="zh-CN" w:eastAsia="zh-CN" w:bidi="ar-SA"/>
          <w14:textFill>
            <w14:solidFill>
              <w14:schemeClr w14:val="tx1"/>
            </w14:solidFill>
          </w14:textFill>
        </w:rPr>
        <w:t>三家大米园区彩色水稻三家渔米文化、农耕文化景观节点：</w:t>
      </w: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50</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万元</w:t>
      </w:r>
    </w:p>
    <w:p w14:paraId="7A78A43A">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2.三家大米园区三家镇三门村塘堰口整治：24.4万元</w:t>
      </w:r>
    </w:p>
    <w:p w14:paraId="60EEDC09">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3.三家大米园区新建水稻新品种示范基地：1.5万元</w:t>
      </w:r>
    </w:p>
    <w:p w14:paraId="5F79740D">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4.三家大米园区新建稻渔综合基地：45万元</w:t>
      </w:r>
    </w:p>
    <w:p w14:paraId="7F55AB3F">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5.三家大米园区预制沟渠28.519208万元</w:t>
      </w:r>
    </w:p>
    <w:p w14:paraId="714D79CF">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6.遂宁莲藕园区新建专家工作站：20万元</w:t>
      </w:r>
    </w:p>
    <w:p w14:paraId="21B2F76F">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7.遂宁莲藕园区沟渠维修：20万元</w:t>
      </w:r>
    </w:p>
    <w:p w14:paraId="5D379E00">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8.</w:t>
      </w:r>
      <w:r>
        <w:rPr>
          <w:rFonts w:hint="eastAsia" w:ascii="Times New Roman" w:eastAsia="方正仿宋简体" w:cs="Times New Roman"/>
          <w:color w:val="000000" w:themeColor="text1"/>
          <w:kern w:val="0"/>
          <w:sz w:val="32"/>
          <w:szCs w:val="32"/>
          <w:highlight w:val="none"/>
          <w:lang w:val="zh-CN" w:eastAsia="zh-CN" w:bidi="ar-SA"/>
          <w14:textFill>
            <w14:solidFill>
              <w14:schemeClr w14:val="tx1"/>
            </w14:solidFill>
          </w14:textFill>
        </w:rPr>
        <w:t>油菜绿色高质高效示范基地</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w:t>
      </w: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19.285</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万元</w:t>
      </w:r>
    </w:p>
    <w:p w14:paraId="6BFBA76C">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9</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w:t>
      </w:r>
      <w:r>
        <w:rPr>
          <w:rFonts w:hint="eastAsia" w:ascii="Times New Roman" w:eastAsia="方正仿宋简体" w:cs="Times New Roman"/>
          <w:color w:val="000000" w:themeColor="text1"/>
          <w:kern w:val="0"/>
          <w:sz w:val="32"/>
          <w:szCs w:val="32"/>
          <w:highlight w:val="none"/>
          <w:lang w:val="zh-CN" w:eastAsia="zh-CN" w:bidi="ar-SA"/>
          <w14:textFill>
            <w14:solidFill>
              <w14:schemeClr w14:val="tx1"/>
            </w14:solidFill>
          </w14:textFill>
        </w:rPr>
        <w:t>遂宁莲藕园区景观文化节点</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w:t>
      </w: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15</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万元</w:t>
      </w:r>
    </w:p>
    <w:p w14:paraId="487BA6A7">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pPr>
      <w:r>
        <w:rPr>
          <w:rFonts w:hint="eastAsia" w:ascii="Times New Roman" w:eastAsia="方正仿宋简体" w:cs="Times New Roman"/>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.遂宁莲藕园区</w:t>
      </w:r>
      <w:r>
        <w:rPr>
          <w:rFonts w:hint="eastAsia" w:ascii="Times New Roman" w:eastAsia="方正仿宋简体" w:cs="Times New Roman"/>
          <w:color w:val="000000" w:themeColor="text1"/>
          <w:kern w:val="0"/>
          <w:sz w:val="32"/>
          <w:szCs w:val="32"/>
          <w:highlight w:val="none"/>
          <w:lang w:val="zh-CN" w:eastAsia="zh-CN" w:bidi="ar-SA"/>
          <w14:textFill>
            <w14:solidFill>
              <w14:schemeClr w14:val="tx1"/>
            </w14:solidFill>
          </w14:textFill>
        </w:rPr>
        <w:t>标识标牌</w:t>
      </w:r>
      <w:r>
        <w:rPr>
          <w:rFonts w:hint="default" w:ascii="Times New Roman" w:hAnsi="Times New Roman" w:eastAsia="方正仿宋简体" w:cs="Times New Roman"/>
          <w:color w:val="000000" w:themeColor="text1"/>
          <w:kern w:val="0"/>
          <w:sz w:val="32"/>
          <w:szCs w:val="32"/>
          <w:highlight w:val="none"/>
          <w:lang w:val="zh-CN" w:eastAsia="zh-CN" w:bidi="ar-SA"/>
          <w14:textFill>
            <w14:solidFill>
              <w14:schemeClr w14:val="tx1"/>
            </w14:solidFill>
          </w14:textFill>
        </w:rPr>
        <w:t>：20万元</w:t>
      </w:r>
    </w:p>
    <w:p w14:paraId="1EBC39F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default" w:ascii="Times New Roman" w:hAnsi="Times New Roman" w:eastAsia="方正仿宋简体" w:cs="Times New Roman"/>
          <w:kern w:val="0"/>
          <w:sz w:val="32"/>
          <w:szCs w:val="32"/>
          <w:highlight w:val="none"/>
          <w:lang w:val="zh-CN" w:eastAsia="zh-CN"/>
        </w:rPr>
        <w:t>加强三大园区建设，完善产业体系，深入发展智慧农业，加强园区运营监管，带动周边农民增收。</w:t>
      </w:r>
    </w:p>
    <w:p w14:paraId="5BA674EC">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eastAsia" w:ascii="黑体" w:hAnsi="宋体" w:eastAsia="黑体"/>
          <w:sz w:val="32"/>
          <w:szCs w:val="32"/>
          <w:highlight w:val="none"/>
          <w:lang w:eastAsia="zh-CN"/>
        </w:rPr>
      </w:pPr>
      <w:bookmarkStart w:id="201" w:name="_Toc5872"/>
      <w:bookmarkStart w:id="202" w:name="_Toc2148"/>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01"/>
      <w:bookmarkEnd w:id="202"/>
    </w:p>
    <w:p w14:paraId="2E0DE810">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default" w:ascii="Times New Roman" w:hAnsi="Times New Roman" w:eastAsia="方正仿宋简体" w:cs="Times New Roman"/>
          <w:b w:val="0"/>
          <w:bCs w:val="0"/>
          <w:kern w:val="0"/>
          <w:position w:val="0"/>
          <w:sz w:val="32"/>
          <w:szCs w:val="32"/>
          <w:highlight w:val="none"/>
          <w:lang w:val="zh-CN" w:eastAsia="zh-CN" w:bidi="ar-SA"/>
        </w:rPr>
        <w:t>园区通过绩效自</w:t>
      </w:r>
      <w:r>
        <w:rPr>
          <w:rFonts w:hint="eastAsia" w:eastAsia="方正仿宋简体" w:cs="Times New Roman"/>
          <w:b w:val="0"/>
          <w:bCs w:val="0"/>
          <w:kern w:val="0"/>
          <w:position w:val="0"/>
          <w:sz w:val="32"/>
          <w:szCs w:val="32"/>
          <w:highlight w:val="none"/>
          <w:lang w:val="zh-CN" w:eastAsia="zh-CN" w:bidi="ar-SA"/>
        </w:rPr>
        <w:t>评估</w:t>
      </w:r>
      <w:r>
        <w:rPr>
          <w:rFonts w:hint="default" w:ascii="Times New Roman" w:hAnsi="Times New Roman" w:eastAsia="方正仿宋简体" w:cs="Times New Roman"/>
          <w:b w:val="0"/>
          <w:bCs w:val="0"/>
          <w:kern w:val="0"/>
          <w:position w:val="0"/>
          <w:sz w:val="32"/>
          <w:szCs w:val="32"/>
          <w:highlight w:val="none"/>
          <w:lang w:val="zh-CN" w:eastAsia="zh-CN" w:bidi="ar-SA"/>
        </w:rPr>
        <w:t>项目目标的达成程度，判断项目是否按照预期完成，是否实现了预期的成果，及时发现可能存在的风险、挑战和问题并提出改进措施，切实提高项目管理水平。</w:t>
      </w:r>
    </w:p>
    <w:p w14:paraId="27EAB12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default" w:ascii="Times New Roman" w:hAnsi="Times New Roman" w:eastAsia="方正仿宋简体" w:cs="Times New Roman"/>
          <w:kern w:val="0"/>
          <w:sz w:val="32"/>
          <w:szCs w:val="32"/>
          <w:highlight w:val="none"/>
          <w:lang w:val="zh-CN" w:eastAsia="zh-CN"/>
        </w:rPr>
        <w:t>园区重点围绕项目目标是否明确、资金到位率、组织监管体系是否完善</w:t>
      </w:r>
      <w:r>
        <w:rPr>
          <w:rFonts w:hint="eastAsia" w:eastAsia="方正仿宋简体" w:cs="Times New Roman"/>
          <w:kern w:val="0"/>
          <w:sz w:val="32"/>
          <w:szCs w:val="32"/>
          <w:highlight w:val="none"/>
          <w:lang w:val="zh-CN" w:eastAsia="zh-CN"/>
        </w:rPr>
        <w:t>进行</w:t>
      </w:r>
      <w:r>
        <w:rPr>
          <w:rFonts w:hint="default" w:ascii="Times New Roman" w:hAnsi="Times New Roman" w:eastAsia="方正仿宋简体" w:cs="Times New Roman"/>
          <w:kern w:val="0"/>
          <w:sz w:val="32"/>
          <w:szCs w:val="32"/>
          <w:highlight w:val="none"/>
          <w:lang w:val="zh-CN" w:eastAsia="zh-CN"/>
        </w:rPr>
        <w:t>综合评价和判断。</w:t>
      </w:r>
    </w:p>
    <w:p w14:paraId="515996E1">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default" w:ascii="Times New Roman" w:hAnsi="Times New Roman" w:eastAsia="方正仿宋简体" w:cs="Times New Roman"/>
          <w:b w:val="0"/>
          <w:bCs w:val="0"/>
          <w:kern w:val="0"/>
          <w:position w:val="0"/>
          <w:sz w:val="32"/>
          <w:szCs w:val="32"/>
          <w:highlight w:val="none"/>
          <w:lang w:val="zh-CN" w:eastAsia="zh-CN" w:bidi="ar-SA"/>
        </w:rPr>
        <w:t>抽样点位选在遂宁红薯园区、三家大米园区、遂宁莲藕园区，情况良好。</w:t>
      </w:r>
    </w:p>
    <w:p w14:paraId="179C6423">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default" w:ascii="Times New Roman" w:hAnsi="Times New Roman" w:eastAsia="方正仿宋简体" w:cs="Times New Roman"/>
          <w:color w:val="auto"/>
          <w:kern w:val="0"/>
          <w:sz w:val="32"/>
          <w:szCs w:val="32"/>
          <w:highlight w:val="none"/>
          <w:lang w:val="zh-CN" w:eastAsia="zh-CN" w:bidi="ar-SA"/>
        </w:rPr>
        <w:t>询问、查</w:t>
      </w:r>
      <w:r>
        <w:rPr>
          <w:rFonts w:hint="default" w:ascii="Times New Roman" w:hAnsi="Times New Roman" w:eastAsia="方正仿宋简体" w:cs="Times New Roman"/>
          <w:kern w:val="0"/>
          <w:sz w:val="32"/>
          <w:szCs w:val="32"/>
          <w:highlight w:val="none"/>
          <w:lang w:val="zh-CN" w:eastAsia="zh-CN"/>
        </w:rPr>
        <w:t>阅资料等方式开展项目绩效评价工作，并按是否评分法、分级评分法、比率分值法、缺（错）项扣分法、满意值赋分法、按数累加法等评分方法如实进行自查评分。</w:t>
      </w:r>
    </w:p>
    <w:p w14:paraId="1BC7E1CC">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default" w:eastAsia="方正仿宋简体" w:cs="Times New Roman"/>
          <w:bCs w:val="0"/>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（五）评价组织。</w:t>
      </w:r>
      <w:r>
        <w:rPr>
          <w:rFonts w:hint="default" w:ascii="Times New Roman" w:hAnsi="Times New Roman" w:eastAsia="方正仿宋简体" w:cs="Times New Roman"/>
          <w:kern w:val="0"/>
          <w:sz w:val="32"/>
          <w:szCs w:val="32"/>
          <w:highlight w:val="none"/>
          <w:lang w:val="zh-CN" w:eastAsia="zh-CN"/>
        </w:rPr>
        <w:t>园区以主要领导为组长，其他班子为成员的重点项目评价工作小</w:t>
      </w:r>
      <w:r>
        <w:rPr>
          <w:rFonts w:hint="default" w:ascii="Times New Roman" w:hAnsi="Times New Roman" w:eastAsia="方正仿宋简体" w:cs="Times New Roman"/>
          <w:color w:val="auto"/>
          <w:kern w:val="0"/>
          <w:sz w:val="32"/>
          <w:szCs w:val="32"/>
          <w:highlight w:val="none"/>
          <w:lang w:val="zh-CN" w:eastAsia="zh-CN" w:bidi="ar-SA"/>
        </w:rPr>
        <w:t>组，严格按照要求，认真开展绩效评价工作。</w:t>
      </w:r>
    </w:p>
    <w:p w14:paraId="7B9DD8C8">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eastAsia" w:ascii="仿宋_GB2312" w:hAnsi="宋体"/>
          <w:color w:val="auto"/>
          <w:sz w:val="32"/>
          <w:szCs w:val="32"/>
          <w:highlight w:val="none"/>
          <w:u w:val="none"/>
          <w:lang w:val="zh-CN"/>
        </w:rPr>
      </w:pPr>
      <w:bookmarkStart w:id="203" w:name="_Toc17858"/>
      <w:bookmarkStart w:id="204" w:name="_Toc25438"/>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03"/>
      <w:bookmarkEnd w:id="204"/>
      <w:r>
        <w:rPr>
          <w:rFonts w:hint="eastAsia" w:ascii="仿宋_GB2312" w:hAnsi="宋体"/>
          <w:color w:val="auto"/>
          <w:sz w:val="32"/>
          <w:szCs w:val="32"/>
          <w:highlight w:val="none"/>
          <w:u w:val="none"/>
          <w:lang w:val="zh-CN"/>
        </w:rPr>
        <w:tab/>
      </w:r>
    </w:p>
    <w:p w14:paraId="5ED92847">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default" w:ascii="方正楷体简体" w:hAnsi="方正楷体简体" w:eastAsia="方正楷体简体" w:cs="方正楷体简体"/>
          <w:b w:val="0"/>
          <w:bCs/>
          <w:color w:val="000000"/>
          <w:sz w:val="32"/>
          <w:szCs w:val="32"/>
          <w:highlight w:val="none"/>
          <w:u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（一）</w:t>
      </w:r>
      <w:r>
        <w:rPr>
          <w:rFonts w:hint="default" w:ascii="方正楷体简体" w:hAnsi="方正楷体简体" w:eastAsia="方正楷体简体" w:cs="方正楷体简体"/>
          <w:b w:val="0"/>
          <w:bCs/>
          <w:color w:val="000000"/>
          <w:sz w:val="32"/>
          <w:szCs w:val="32"/>
          <w:highlight w:val="none"/>
          <w:u w:val="none"/>
          <w:lang w:val="en-US" w:eastAsia="zh-CN"/>
        </w:rPr>
        <w:t>通用指标</w:t>
      </w:r>
      <w:r>
        <w:rPr>
          <w:rFonts w:hint="default" w:ascii="方正楷体简体" w:hAnsi="方正楷体简体" w:eastAsia="方正楷体简体" w:cs="方正楷体简体"/>
          <w:b w:val="0"/>
          <w:bCs/>
          <w:color w:val="000000"/>
          <w:kern w:val="2"/>
          <w:sz w:val="32"/>
          <w:szCs w:val="32"/>
          <w:highlight w:val="none"/>
          <w:shd w:val="clear" w:color="auto" w:fill="auto"/>
          <w:lang w:val="en-US"/>
        </w:rPr>
        <w:t>绩效分析。</w:t>
      </w:r>
    </w:p>
    <w:p w14:paraId="6BD2CC0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简体" w:cs="Times New Roman"/>
          <w:kern w:val="0"/>
          <w:sz w:val="32"/>
          <w:szCs w:val="32"/>
          <w:highlight w:val="none"/>
          <w:lang w:val="zh-CN"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default" w:ascii="Times New Roman" w:hAnsi="Times New Roman" w:eastAsia="方正仿宋简体" w:cs="Times New Roman"/>
          <w:kern w:val="0"/>
          <w:sz w:val="32"/>
          <w:szCs w:val="32"/>
          <w:highlight w:val="none"/>
          <w:lang w:val="zh-CN" w:eastAsia="zh-CN"/>
        </w:rPr>
        <w:t>经党工委研究决定，</w:t>
      </w:r>
      <w:r>
        <w:rPr>
          <w:rFonts w:hint="default" w:ascii="Times New Roman" w:hAnsi="Times New Roman" w:eastAsia="方正仿宋简体" w:cs="Times New Roman"/>
          <w:color w:val="auto"/>
          <w:kern w:val="0"/>
          <w:sz w:val="32"/>
          <w:szCs w:val="32"/>
          <w:highlight w:val="none"/>
          <w:lang w:val="zh-CN" w:eastAsia="zh-CN" w:bidi="ar-SA"/>
        </w:rPr>
        <w:t>2022年市级财政衔接推进乡村振兴补助项目资金</w:t>
      </w:r>
      <w:r>
        <w:rPr>
          <w:rFonts w:hint="default" w:ascii="Times New Roman" w:hAnsi="Times New Roman" w:eastAsia="方正仿宋简体" w:cs="Times New Roman"/>
          <w:kern w:val="0"/>
          <w:sz w:val="32"/>
          <w:szCs w:val="32"/>
          <w:highlight w:val="none"/>
          <w:lang w:val="zh-CN" w:eastAsia="zh-CN"/>
        </w:rPr>
        <w:t>用于三大园区建设。</w:t>
      </w:r>
    </w:p>
    <w:p w14:paraId="2B7CB09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default" w:ascii="Times New Roman" w:hAnsi="Times New Roman" w:eastAsia="方正仿宋简体" w:cs="Times New Roman"/>
          <w:kern w:val="0"/>
          <w:sz w:val="32"/>
          <w:szCs w:val="32"/>
          <w:highlight w:val="none"/>
          <w:lang w:val="zh-CN" w:eastAsia="zh-CN"/>
        </w:rPr>
        <w:t>为使项目如期完成，结合园区实际情况，对</w:t>
      </w:r>
      <w:r>
        <w:rPr>
          <w:rFonts w:hint="default" w:ascii="Times New Roman" w:hAnsi="Times New Roman" w:eastAsia="方正仿宋简体" w:cs="Times New Roman"/>
          <w:color w:val="auto"/>
          <w:kern w:val="0"/>
          <w:sz w:val="32"/>
          <w:szCs w:val="32"/>
          <w:highlight w:val="none"/>
          <w:lang w:val="zh-CN" w:eastAsia="zh-CN" w:bidi="ar-SA"/>
        </w:rPr>
        <w:t>2022年市级财政衔接推进乡村振兴补助项目</w:t>
      </w:r>
      <w:r>
        <w:rPr>
          <w:rFonts w:hint="default" w:ascii="Times New Roman" w:hAnsi="Times New Roman" w:eastAsia="方正仿宋简体" w:cs="Times New Roman"/>
          <w:kern w:val="0"/>
          <w:sz w:val="32"/>
          <w:szCs w:val="32"/>
          <w:highlight w:val="none"/>
          <w:lang w:val="zh-CN" w:eastAsia="zh-CN"/>
        </w:rPr>
        <w:t>按照园区党工委工作分工，将所有项目分解到相关班子成员，由分管领导具体负责项目实施及监督。</w:t>
      </w:r>
    </w:p>
    <w:p w14:paraId="5FB139C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ascii="Times New Roman" w:hAnsi="Times New Roman" w:eastAsia="方正仿宋简体" w:cs="Times New Roman"/>
          <w:color w:val="auto"/>
          <w:kern w:val="0"/>
          <w:sz w:val="32"/>
          <w:szCs w:val="32"/>
          <w:highlight w:val="none"/>
          <w:lang w:val="zh-CN" w:eastAsia="zh-CN"/>
        </w:rPr>
      </w:pPr>
      <w:r>
        <w:rPr>
          <w:rFonts w:hint="eastAsia" w:ascii="楷体_GB2312" w:hAnsi="楷体_GB2312" w:eastAsia="楷体_GB2312" w:cs="楷体_GB2312"/>
          <w:color w:val="auto"/>
          <w:sz w:val="32"/>
          <w:szCs w:val="32"/>
          <w:lang w:val="en-US" w:eastAsia="zh-CN"/>
        </w:rPr>
        <w:t>3.项目实施。</w:t>
      </w:r>
      <w:r>
        <w:rPr>
          <w:rFonts w:hint="default" w:ascii="Times New Roman" w:hAnsi="Times New Roman" w:eastAsia="方正仿宋简体" w:cs="Times New Roman"/>
          <w:kern w:val="0"/>
          <w:sz w:val="32"/>
          <w:szCs w:val="32"/>
          <w:highlight w:val="none"/>
          <w:lang w:val="zh-CN" w:eastAsia="zh-CN"/>
        </w:rPr>
        <w:t>项目实施经由相关股室具体负责，项目经费由党工委研究同意后拨付。</w:t>
      </w:r>
    </w:p>
    <w:p w14:paraId="4DB9DC4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default" w:ascii="Times New Roman" w:hAnsi="Times New Roman" w:eastAsia="方正仿宋简体" w:cs="Times New Roman"/>
          <w:color w:val="auto"/>
          <w:kern w:val="0"/>
          <w:sz w:val="32"/>
          <w:szCs w:val="32"/>
          <w:highlight w:val="none"/>
          <w:lang w:val="zh-CN" w:eastAsia="zh-CN"/>
        </w:rPr>
        <w:t>该</w:t>
      </w:r>
      <w:r>
        <w:rPr>
          <w:rFonts w:hint="default" w:ascii="Times New Roman" w:hAnsi="Times New Roman" w:eastAsia="方正仿宋简体" w:cs="Times New Roman"/>
          <w:kern w:val="0"/>
          <w:sz w:val="32"/>
          <w:szCs w:val="32"/>
          <w:highlight w:val="none"/>
          <w:lang w:val="zh-CN" w:eastAsia="zh-CN"/>
        </w:rPr>
        <w:t>项目实施切实加强园区创建，带动农业增效，农民增收。</w:t>
      </w:r>
    </w:p>
    <w:p w14:paraId="648D7920">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default" w:ascii="方正楷体简体" w:hAnsi="方正楷体简体" w:eastAsia="方正楷体简体" w:cs="方正楷体简体"/>
          <w:b w:val="0"/>
          <w:bCs/>
          <w:color w:val="000000"/>
          <w:kern w:val="2"/>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专用指标</w:t>
      </w:r>
      <w:r>
        <w:rPr>
          <w:rFonts w:hint="default" w:ascii="方正楷体简体" w:hAnsi="方正楷体简体" w:eastAsia="方正楷体简体" w:cs="方正楷体简体"/>
          <w:b w:val="0"/>
          <w:bCs/>
          <w:color w:val="000000"/>
          <w:kern w:val="2"/>
          <w:sz w:val="32"/>
          <w:szCs w:val="32"/>
          <w:highlight w:val="none"/>
          <w:shd w:val="clear" w:color="auto" w:fill="auto"/>
          <w:lang w:val="en-US"/>
        </w:rPr>
        <w:t>绩效分析。</w:t>
      </w:r>
    </w:p>
    <w:p w14:paraId="02ECB828">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1.产业发展。</w:t>
      </w:r>
      <w:r>
        <w:rPr>
          <w:rFonts w:hint="default" w:ascii="Times New Roman" w:hAnsi="Times New Roman" w:eastAsia="方正仿宋简体" w:cs="Times New Roman"/>
          <w:b w:val="0"/>
          <w:bCs w:val="0"/>
          <w:kern w:val="0"/>
          <w:position w:val="0"/>
          <w:sz w:val="32"/>
          <w:szCs w:val="32"/>
          <w:highlight w:val="none"/>
          <w:lang w:val="zh-CN" w:eastAsia="zh-CN" w:bidi="ar-SA"/>
        </w:rPr>
        <w:t>项目建设与“10+3”产业体系统筹推进，持续加强主要产业聚集度，切实促进园区良性健康发展，带动助农增收。</w:t>
      </w:r>
    </w:p>
    <w:p w14:paraId="4DF6DEDF">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default" w:ascii="Times New Roman" w:hAnsi="Times New Roman" w:eastAsia="方正仿宋简体" w:cs="Times New Roman"/>
          <w:b w:val="0"/>
          <w:bCs w:val="0"/>
          <w:kern w:val="0"/>
          <w:position w:val="0"/>
          <w:sz w:val="32"/>
          <w:szCs w:val="32"/>
          <w:highlight w:val="none"/>
          <w:lang w:val="zh-CN" w:eastAsia="zh-CN" w:bidi="ar-SA"/>
        </w:rPr>
        <w:t>项目精准聚焦园区特色农产品、品牌创建，通过招引农业企业、返乡农民工、大学生创新创业，精准实施政策，不断壮大村集体经济，群众满意度高。</w:t>
      </w:r>
    </w:p>
    <w:p w14:paraId="28FDF426">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3.基础设施。</w:t>
      </w:r>
      <w:r>
        <w:rPr>
          <w:rFonts w:hint="default" w:ascii="Times New Roman" w:hAnsi="Times New Roman" w:eastAsia="方正仿宋简体" w:cs="Times New Roman"/>
          <w:b w:val="0"/>
          <w:bCs w:val="0"/>
          <w:kern w:val="0"/>
          <w:position w:val="0"/>
          <w:sz w:val="32"/>
          <w:szCs w:val="32"/>
          <w:highlight w:val="none"/>
          <w:lang w:val="zh-CN" w:eastAsia="zh-CN" w:bidi="ar-SA"/>
        </w:rPr>
        <w:t>园区严格按照要求完善基础设施建设，切实加强运营监管工作，及时完成项目验收。</w:t>
      </w:r>
    </w:p>
    <w:p w14:paraId="20E137DB">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default" w:ascii="Times New Roman" w:hAnsi="Times New Roman" w:eastAsia="方正仿宋简体" w:cs="Times New Roman"/>
          <w:b w:val="0"/>
          <w:bCs w:val="0"/>
          <w:kern w:val="0"/>
          <w:position w:val="0"/>
          <w:sz w:val="32"/>
          <w:szCs w:val="32"/>
          <w:highlight w:val="none"/>
          <w:lang w:val="zh-CN" w:eastAsia="zh-CN" w:bidi="ar-SA"/>
        </w:rPr>
        <w:t>由业务股室申请实施项目，园区领导审批，党工委会票决同意实施，综合股根据项目资金管理制度管理专项资金，专款专用。</w:t>
      </w:r>
    </w:p>
    <w:p w14:paraId="3E78947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（三）</w:t>
      </w:r>
      <w:r>
        <w:rPr>
          <w:rFonts w:hint="default" w:ascii="方正楷体简体" w:hAnsi="方正楷体简体" w:eastAsia="方正楷体简体" w:cs="方正楷体简体"/>
          <w:b w:val="0"/>
          <w:bCs/>
          <w:color w:val="000000"/>
          <w:sz w:val="32"/>
          <w:szCs w:val="32"/>
          <w:highlight w:val="none"/>
          <w:u w:val="none"/>
          <w:lang w:val="en-US" w:eastAsia="zh-CN"/>
        </w:rPr>
        <w:t>个性指标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r>
        <w:rPr>
          <w:rFonts w:hint="default" w:ascii="Times New Roman" w:hAnsi="Times New Roman" w:eastAsia="方正仿宋简体" w:cs="Times New Roman"/>
          <w:b w:val="0"/>
          <w:bCs w:val="0"/>
          <w:kern w:val="0"/>
          <w:position w:val="0"/>
          <w:sz w:val="32"/>
          <w:szCs w:val="32"/>
          <w:highlight w:val="none"/>
          <w:lang w:val="zh-CN" w:eastAsia="zh-CN" w:bidi="ar-SA"/>
        </w:rPr>
        <w:t>暂无</w:t>
      </w:r>
    </w:p>
    <w:p w14:paraId="4A6D60D7">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olor w:val="auto"/>
          <w:sz w:val="32"/>
          <w:szCs w:val="32"/>
          <w:highlight w:val="none"/>
          <w:u w:val="none"/>
        </w:rPr>
      </w:pPr>
      <w:bookmarkStart w:id="205" w:name="_Toc13337"/>
      <w:bookmarkStart w:id="206" w:name="_Toc16050"/>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05"/>
      <w:bookmarkEnd w:id="206"/>
    </w:p>
    <w:p w14:paraId="7E33496C">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firstLine="640" w:firstLineChars="200"/>
        <w:contextualSpacing/>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Times New Roman" w:hAnsi="Times New Roman" w:eastAsia="方正仿宋简体" w:cs="Times New Roman"/>
          <w:b w:val="0"/>
          <w:bCs w:val="0"/>
          <w:kern w:val="0"/>
          <w:position w:val="0"/>
          <w:sz w:val="32"/>
          <w:szCs w:val="32"/>
          <w:highlight w:val="none"/>
          <w:lang w:val="zh-CN" w:eastAsia="zh-CN" w:bidi="ar-SA"/>
        </w:rPr>
        <w:t>总体上看，项目目标明确、资金到位率高、组织监管体系完善。2022年市级财政衔接推进乡村振兴补助项目较好地实现了绩效目标，自评得分9</w:t>
      </w:r>
      <w:r>
        <w:rPr>
          <w:rFonts w:hint="eastAsia" w:eastAsia="方正仿宋简体" w:cs="Times New Roman"/>
          <w:b w:val="0"/>
          <w:bCs w:val="0"/>
          <w:kern w:val="0"/>
          <w:position w:val="0"/>
          <w:sz w:val="32"/>
          <w:szCs w:val="32"/>
          <w:highlight w:val="none"/>
          <w:lang w:val="en-US" w:eastAsia="zh-CN" w:bidi="ar-SA"/>
        </w:rPr>
        <w:t>7</w:t>
      </w:r>
      <w:r>
        <w:rPr>
          <w:rFonts w:hint="default" w:ascii="Times New Roman" w:hAnsi="Times New Roman" w:eastAsia="方正仿宋简体" w:cs="Times New Roman"/>
          <w:b w:val="0"/>
          <w:bCs w:val="0"/>
          <w:kern w:val="0"/>
          <w:position w:val="0"/>
          <w:sz w:val="32"/>
          <w:szCs w:val="32"/>
          <w:highlight w:val="none"/>
          <w:lang w:val="zh-CN" w:eastAsia="zh-CN" w:bidi="ar-SA"/>
        </w:rPr>
        <w:t>.8分。</w:t>
      </w:r>
    </w:p>
    <w:p w14:paraId="1A52CEC1">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07" w:name="_Toc29661"/>
      <w:bookmarkStart w:id="208" w:name="_Toc27486"/>
      <w:r>
        <w:rPr>
          <w:rFonts w:hint="eastAsia" w:ascii="黑体" w:hAnsi="宋体" w:eastAsia="黑体" w:cs="Times New Roman"/>
          <w:color w:val="auto"/>
          <w:sz w:val="32"/>
          <w:szCs w:val="32"/>
          <w:highlight w:val="none"/>
          <w:u w:val="none"/>
          <w:lang w:eastAsia="zh-CN"/>
        </w:rPr>
        <w:t>五、存在主要问题</w:t>
      </w:r>
      <w:bookmarkEnd w:id="207"/>
      <w:bookmarkEnd w:id="208"/>
    </w:p>
    <w:p w14:paraId="68C9EB33">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Times New Roman" w:hAnsi="Times New Roman" w:eastAsia="方正仿宋简体" w:cs="Times New Roman"/>
          <w:b w:val="0"/>
          <w:bCs w:val="0"/>
          <w:kern w:val="0"/>
          <w:position w:val="0"/>
          <w:sz w:val="32"/>
          <w:szCs w:val="32"/>
          <w:highlight w:val="none"/>
          <w:lang w:val="zh-CN" w:eastAsia="zh-CN" w:bidi="ar-SA"/>
        </w:rPr>
        <w:t>2022年市级财政衔接推进乡村振兴补助项目资金</w:t>
      </w:r>
      <w:r>
        <w:rPr>
          <w:rFonts w:hint="default" w:ascii="Times New Roman" w:hAnsi="Times New Roman" w:eastAsia="方正仿宋简体" w:cs="Times New Roman"/>
          <w:i w:val="0"/>
          <w:iCs w:val="0"/>
          <w:caps w:val="0"/>
          <w:color w:val="auto"/>
          <w:spacing w:val="0"/>
          <w:kern w:val="0"/>
          <w:sz w:val="32"/>
          <w:szCs w:val="32"/>
          <w:highlight w:val="none"/>
          <w:lang w:val="zh-CN" w:eastAsia="zh-CN" w:bidi="ar-SA"/>
        </w:rPr>
        <w:t>，是保障园区晋级升星的关键，建成后要注意宣传和后期维护。</w:t>
      </w:r>
      <w:r>
        <w:rPr>
          <w:rFonts w:hint="eastAsia" w:eastAsia="方正仿宋简体" w:cs="Times New Roman"/>
          <w:i w:val="0"/>
          <w:iCs w:val="0"/>
          <w:caps w:val="0"/>
          <w:spacing w:val="0"/>
          <w:kern w:val="0"/>
          <w:sz w:val="32"/>
          <w:szCs w:val="32"/>
          <w:highlight w:val="none"/>
          <w:lang w:val="zh-CN" w:eastAsia="zh-CN" w:bidi="ar-SA"/>
        </w:rPr>
        <w:t>确保</w:t>
      </w:r>
      <w:r>
        <w:rPr>
          <w:rFonts w:hint="default" w:ascii="Times New Roman" w:hAnsi="Times New Roman" w:eastAsia="方正仿宋简体" w:cs="Times New Roman"/>
          <w:i w:val="0"/>
          <w:iCs w:val="0"/>
          <w:caps w:val="0"/>
          <w:color w:val="auto"/>
          <w:spacing w:val="0"/>
          <w:kern w:val="0"/>
          <w:sz w:val="32"/>
          <w:szCs w:val="32"/>
          <w:highlight w:val="none"/>
          <w:lang w:val="zh-CN" w:eastAsia="zh-CN" w:bidi="ar-SA"/>
        </w:rPr>
        <w:t>园区建设深度助力乡村振兴。</w:t>
      </w:r>
    </w:p>
    <w:p w14:paraId="0F0A239A">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09" w:name="_Toc26577"/>
      <w:bookmarkStart w:id="210" w:name="_Toc23010"/>
      <w:r>
        <w:rPr>
          <w:rFonts w:hint="eastAsia" w:ascii="黑体" w:hAnsi="宋体" w:eastAsia="黑体" w:cs="Times New Roman"/>
          <w:color w:val="auto"/>
          <w:kern w:val="0"/>
          <w:position w:val="3"/>
          <w:sz w:val="32"/>
          <w:szCs w:val="32"/>
          <w:highlight w:val="none"/>
          <w:u w:val="none"/>
          <w:lang w:val="zh-CN" w:eastAsia="zh-CN" w:bidi="ar-SA"/>
        </w:rPr>
        <w:t>六、改进建议</w:t>
      </w:r>
      <w:bookmarkEnd w:id="209"/>
      <w:bookmarkEnd w:id="210"/>
    </w:p>
    <w:p w14:paraId="66EB336D">
      <w:pPr>
        <w:widowControl/>
        <w:numPr>
          <w:ilvl w:val="0"/>
          <w:numId w:val="0"/>
        </w:numPr>
        <w:adjustRightInd w:val="0"/>
        <w:snapToGrid w:val="0"/>
        <w:spacing w:beforeLines="0" w:afterLines="0" w:line="600" w:lineRule="exact"/>
        <w:ind w:firstLine="640" w:firstLineChars="200"/>
        <w:contextualSpacing/>
        <w:jc w:val="both"/>
        <w:rPr>
          <w:rFonts w:hint="default" w:ascii="Times New Roman" w:hAnsi="Times New Roman" w:eastAsia="方正仿宋简体" w:cs="Times New Roman"/>
          <w:color w:val="auto"/>
          <w:kern w:val="0"/>
          <w:sz w:val="32"/>
          <w:szCs w:val="32"/>
          <w:highlight w:val="none"/>
          <w:lang w:val="zh-CN" w:eastAsia="zh-CN" w:bidi="ar-SA"/>
        </w:rPr>
      </w:pPr>
      <w:r>
        <w:rPr>
          <w:rFonts w:hint="default" w:ascii="Times New Roman" w:hAnsi="Times New Roman" w:eastAsia="方正仿宋简体" w:cs="Times New Roman"/>
          <w:b w:val="0"/>
          <w:bCs w:val="0"/>
          <w:kern w:val="0"/>
          <w:sz w:val="32"/>
          <w:szCs w:val="32"/>
          <w:highlight w:val="none"/>
          <w:lang w:val="zh-CN" w:eastAsia="zh-CN"/>
        </w:rPr>
        <w:t>一是</w:t>
      </w:r>
      <w:r>
        <w:rPr>
          <w:rFonts w:hint="default" w:ascii="Times New Roman" w:hAnsi="Times New Roman" w:eastAsia="方正仿宋简体" w:cs="Times New Roman"/>
          <w:kern w:val="0"/>
          <w:sz w:val="32"/>
          <w:szCs w:val="32"/>
          <w:highlight w:val="none"/>
          <w:lang w:val="zh-CN" w:eastAsia="zh-CN"/>
        </w:rPr>
        <w:t>加强资金统筹管理，完善各项机制，建立资金管理支付制度。</w:t>
      </w:r>
      <w:r>
        <w:rPr>
          <w:rFonts w:hint="default" w:ascii="Times New Roman" w:hAnsi="Times New Roman" w:eastAsia="方正仿宋简体" w:cs="Times New Roman"/>
          <w:b w:val="0"/>
          <w:bCs w:val="0"/>
          <w:kern w:val="0"/>
          <w:sz w:val="32"/>
          <w:szCs w:val="32"/>
          <w:highlight w:val="none"/>
          <w:lang w:val="zh-CN" w:eastAsia="zh-CN"/>
        </w:rPr>
        <w:t>二是</w:t>
      </w:r>
      <w:r>
        <w:rPr>
          <w:rFonts w:hint="default" w:ascii="Times New Roman" w:hAnsi="Times New Roman" w:eastAsia="方正仿宋简体" w:cs="Times New Roman"/>
          <w:kern w:val="0"/>
          <w:sz w:val="32"/>
          <w:szCs w:val="32"/>
          <w:highlight w:val="none"/>
          <w:lang w:val="zh-CN" w:eastAsia="zh-CN"/>
        </w:rPr>
        <w:t>建议增加园区创建前期工作经费，保障工作开展</w:t>
      </w:r>
      <w:r>
        <w:rPr>
          <w:rFonts w:hint="default" w:ascii="Times New Roman" w:hAnsi="Times New Roman" w:eastAsia="方正仿宋简体" w:cs="Times New Roman"/>
          <w:color w:val="auto"/>
          <w:kern w:val="0"/>
          <w:sz w:val="32"/>
          <w:szCs w:val="32"/>
          <w:highlight w:val="none"/>
          <w:lang w:val="zh-CN" w:eastAsia="zh-CN" w:bidi="ar-SA"/>
        </w:rPr>
        <w:t>。</w:t>
      </w:r>
    </w:p>
    <w:p w14:paraId="268A1FBC">
      <w:pPr>
        <w:tabs>
          <w:tab w:val="left" w:pos="1911"/>
        </w:tabs>
        <w:spacing w:beforeLines="0" w:afterLines="0" w:line="600" w:lineRule="exact"/>
        <w:jc w:val="left"/>
        <w:rPr>
          <w:rFonts w:hint="eastAsia" w:ascii="仿宋_GB2312" w:hAnsi="仿宋_GB2312" w:eastAsia="仿宋_GB2312" w:cs="仿宋_GB2312"/>
          <w:b w:val="0"/>
          <w:bCs w:val="0"/>
          <w:kern w:val="0"/>
          <w:position w:val="0"/>
          <w:sz w:val="32"/>
          <w:szCs w:val="32"/>
          <w:highlight w:val="none"/>
          <w:lang w:val="en" w:eastAsia="zh-CN" w:bidi="ar-SA"/>
        </w:rPr>
      </w:pPr>
    </w:p>
    <w:p w14:paraId="0E730B98">
      <w:pPr>
        <w:spacing w:beforeLines="0" w:afterLines="0" w:line="600" w:lineRule="exact"/>
      </w:pPr>
    </w:p>
    <w:p w14:paraId="027DAD29">
      <w:pPr>
        <w:pStyle w:val="3"/>
        <w:widowControl/>
        <w:spacing w:before="0" w:beforeLines="0" w:beforeAutospacing="0" w:after="0" w:afterAutospacing="0" w:line="600" w:lineRule="exact"/>
        <w:ind w:left="0" w:leftChars="0" w:right="0" w:firstLine="0" w:firstLineChars="0"/>
        <w:rPr>
          <w:rFonts w:hint="eastAsia" w:ascii="黑体" w:hAnsi="黑体" w:eastAsia="黑体" w:cs="黑体"/>
          <w:lang w:val="en-US" w:eastAsia="zh-CN"/>
        </w:rPr>
      </w:pPr>
    </w:p>
    <w:p w14:paraId="769E7032">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2022年中省财政衔接推进乡村振兴补助</w:t>
      </w:r>
    </w:p>
    <w:p w14:paraId="799D09C8">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880" w:firstLineChars="200"/>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bidi="ar-SA"/>
        </w:rPr>
        <w:t>资金</w:t>
      </w: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04BEF8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880" w:firstLineChars="200"/>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6A2058A3">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ascii="黑体" w:hAnsi="宋体" w:eastAsia="黑体"/>
          <w:sz w:val="32"/>
          <w:szCs w:val="32"/>
          <w:highlight w:val="none"/>
          <w:lang w:val="zh-CN"/>
        </w:rPr>
      </w:pPr>
      <w:bookmarkStart w:id="211" w:name="_Toc18001"/>
      <w:bookmarkStart w:id="212" w:name="_Toc20546"/>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211"/>
      <w:bookmarkEnd w:id="212"/>
    </w:p>
    <w:p w14:paraId="22E35010">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both"/>
        <w:textAlignment w:val="auto"/>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default" w:ascii="Times New Roman" w:hAnsi="Times New Roman" w:eastAsia="方正仿宋简体" w:cs="Times New Roman"/>
          <w:kern w:val="0"/>
          <w:sz w:val="32"/>
          <w:szCs w:val="32"/>
          <w:highlight w:val="none"/>
          <w:lang w:val="zh-CN" w:eastAsia="zh-CN"/>
        </w:rPr>
        <w:t>为促进农业增效、农民增收，园区结合国家“三区三园一体”创建要求，按照根据《遂宁市财政局、市乡村振兴局关于下达2022年中央和省级财政衔接推进乡村振兴补助资金的通知》（遂财农〔2022</w:t>
      </w:r>
      <w:r>
        <w:rPr>
          <w:rFonts w:hint="default" w:eastAsia="方正仿宋简体" w:cs="Times New Roman"/>
          <w:kern w:val="0"/>
          <w:sz w:val="32"/>
          <w:szCs w:val="32"/>
          <w:highlight w:val="none"/>
          <w:lang w:val="zh-CN" w:eastAsia="zh-CN"/>
        </w:rPr>
        <w:t>〕</w:t>
      </w:r>
      <w:r>
        <w:rPr>
          <w:rFonts w:hint="default" w:ascii="Times New Roman" w:hAnsi="Times New Roman" w:eastAsia="方正仿宋简体" w:cs="Times New Roman"/>
          <w:kern w:val="0"/>
          <w:sz w:val="32"/>
          <w:szCs w:val="32"/>
          <w:highlight w:val="none"/>
          <w:lang w:val="zh-CN" w:eastAsia="zh-CN"/>
        </w:rPr>
        <w:t>21号）文件要求，结合园区实际，细化分解建设内容，主要为农村基础设施建设。</w:t>
      </w:r>
    </w:p>
    <w:p w14:paraId="3EA889A5">
      <w:pPr>
        <w:keepNext w:val="0"/>
        <w:keepLines w:val="0"/>
        <w:pageBreakBefore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default" w:ascii="Times New Roman" w:hAnsi="Times New Roman" w:eastAsia="方正仿宋简体" w:cs="Times New Roman"/>
          <w:color w:val="auto"/>
          <w:kern w:val="0"/>
          <w:sz w:val="32"/>
          <w:szCs w:val="32"/>
          <w:highlight w:val="none"/>
          <w:lang w:val="zh-CN" w:eastAsia="zh-CN" w:bidi="ar-SA"/>
        </w:rPr>
        <w:t>2022年中省财政衔接推进乡村振兴补助项目</w:t>
      </w:r>
      <w:r>
        <w:rPr>
          <w:rFonts w:hint="default" w:ascii="Times New Roman" w:hAnsi="Times New Roman" w:eastAsia="方正仿宋简体" w:cs="Times New Roman"/>
          <w:kern w:val="0"/>
          <w:sz w:val="32"/>
          <w:szCs w:val="32"/>
          <w:highlight w:val="none"/>
          <w:lang w:val="zh-CN" w:eastAsia="zh-CN"/>
        </w:rPr>
        <w:t>严格按照区财政资金管理办法的要求进行项目开展和资金投入，根据维护进度对资金进行计划申请、划拨、使用，及时、规范对收支进行账务处理和会计核算。</w:t>
      </w:r>
    </w:p>
    <w:p w14:paraId="30E7CF1D">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val="0"/>
        <w:jc w:val="left"/>
        <w:textAlignment w:val="auto"/>
        <w:outlineLvl w:val="1"/>
        <w:rPr>
          <w:rFonts w:hint="default" w:ascii="方正楷体简体" w:hAnsi="方正楷体简体" w:eastAsia="方正楷体简体" w:cs="方正楷体简体"/>
          <w:b w:val="0"/>
          <w:bCs/>
          <w:color w:val="000000"/>
          <w:sz w:val="32"/>
          <w:szCs w:val="32"/>
          <w:highlight w:val="none"/>
          <w:u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eastAsia="zh-CN"/>
        </w:rPr>
        <w:t>（三）预算安排及分配管理。</w:t>
      </w:r>
    </w:p>
    <w:p w14:paraId="10D1F92B">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both"/>
        <w:textAlignment w:val="auto"/>
        <w:rPr>
          <w:rFonts w:hint="default" w:ascii="Times New Roman" w:hAnsi="Times New Roman" w:eastAsia="方正仿宋简体" w:cs="Times New Roman"/>
          <w:kern w:val="0"/>
          <w:sz w:val="32"/>
          <w:szCs w:val="32"/>
          <w:highlight w:val="none"/>
          <w:lang w:val="zh-CN" w:eastAsia="zh-CN"/>
        </w:rPr>
      </w:pPr>
      <w:r>
        <w:rPr>
          <w:rFonts w:hint="default" w:ascii="Times New Roman" w:hAnsi="Times New Roman" w:eastAsia="方正仿宋简体" w:cs="Times New Roman"/>
          <w:kern w:val="0"/>
          <w:sz w:val="32"/>
          <w:szCs w:val="32"/>
          <w:highlight w:val="none"/>
          <w:lang w:val="zh-CN" w:eastAsia="zh-CN"/>
        </w:rPr>
        <w:t>常理镇海龙村堡坎、水沟及路肩石加固：13万元</w:t>
      </w:r>
    </w:p>
    <w:p w14:paraId="3FAC4872">
      <w:pPr>
        <w:keepNext w:val="0"/>
        <w:keepLines w:val="0"/>
        <w:pageBreakBefore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default" w:ascii="Times New Roman" w:hAnsi="Times New Roman" w:eastAsia="方正仿宋简体" w:cs="Times New Roman"/>
          <w:kern w:val="0"/>
          <w:sz w:val="32"/>
          <w:szCs w:val="32"/>
          <w:highlight w:val="none"/>
          <w:lang w:val="zh-CN" w:eastAsia="zh-CN"/>
        </w:rPr>
        <w:t>加强园区基础设施建设，助力园区晋级升星，增加农户满意度。</w:t>
      </w:r>
    </w:p>
    <w:p w14:paraId="2510F5CC">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eastAsia" w:ascii="黑体" w:hAnsi="宋体" w:eastAsia="黑体"/>
          <w:sz w:val="32"/>
          <w:szCs w:val="32"/>
          <w:highlight w:val="none"/>
          <w:lang w:eastAsia="zh-CN"/>
        </w:rPr>
      </w:pPr>
      <w:bookmarkStart w:id="213" w:name="_Toc3587"/>
      <w:bookmarkStart w:id="214" w:name="_Toc14908"/>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13"/>
      <w:bookmarkEnd w:id="214"/>
    </w:p>
    <w:p w14:paraId="54F49B2D">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default" w:ascii="Times New Roman" w:hAnsi="Times New Roman" w:eastAsia="方正仿宋简体" w:cs="Times New Roman"/>
          <w:kern w:val="0"/>
          <w:sz w:val="32"/>
          <w:szCs w:val="32"/>
          <w:highlight w:val="none"/>
          <w:lang w:val="zh-CN" w:eastAsia="zh-CN"/>
        </w:rPr>
        <w:t>园区通过绩效自</w:t>
      </w:r>
      <w:r>
        <w:rPr>
          <w:rFonts w:hint="eastAsia" w:eastAsia="方正仿宋简体" w:cs="Times New Roman"/>
          <w:kern w:val="0"/>
          <w:sz w:val="32"/>
          <w:szCs w:val="32"/>
          <w:highlight w:val="none"/>
          <w:lang w:val="zh-CN" w:eastAsia="zh-CN"/>
        </w:rPr>
        <w:t>评估</w:t>
      </w:r>
      <w:r>
        <w:rPr>
          <w:rFonts w:hint="default" w:ascii="Times New Roman" w:hAnsi="Times New Roman" w:eastAsia="方正仿宋简体" w:cs="Times New Roman"/>
          <w:kern w:val="0"/>
          <w:sz w:val="32"/>
          <w:szCs w:val="32"/>
          <w:highlight w:val="none"/>
          <w:lang w:val="zh-CN" w:eastAsia="zh-CN"/>
        </w:rPr>
        <w:t>项目目标的达成程度，判断项目是否按照预期完成，是否实现了预期的成果，及时发现可能存在的风险、挑战和问题并提出改进措施，切实提高项目管理水平。</w:t>
      </w:r>
    </w:p>
    <w:p w14:paraId="0BE2C08C">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default" w:ascii="Times New Roman" w:hAnsi="Times New Roman" w:eastAsia="方正仿宋简体" w:cs="Times New Roman"/>
          <w:kern w:val="0"/>
          <w:sz w:val="32"/>
          <w:szCs w:val="32"/>
          <w:highlight w:val="none"/>
          <w:lang w:val="zh-CN" w:eastAsia="zh-CN"/>
        </w:rPr>
        <w:t>园区重点围绕项目目标是否明确、资金到位率、组织监管体系是否完善</w:t>
      </w:r>
      <w:r>
        <w:rPr>
          <w:rFonts w:hint="eastAsia" w:eastAsia="方正仿宋简体" w:cs="Times New Roman"/>
          <w:kern w:val="0"/>
          <w:sz w:val="32"/>
          <w:szCs w:val="32"/>
          <w:highlight w:val="none"/>
          <w:lang w:val="zh-CN" w:eastAsia="zh-CN"/>
        </w:rPr>
        <w:t>进行</w:t>
      </w:r>
      <w:r>
        <w:rPr>
          <w:rFonts w:hint="default" w:ascii="Times New Roman" w:hAnsi="Times New Roman" w:eastAsia="方正仿宋简体" w:cs="Times New Roman"/>
          <w:kern w:val="0"/>
          <w:sz w:val="32"/>
          <w:szCs w:val="32"/>
          <w:highlight w:val="none"/>
          <w:lang w:val="zh-CN" w:eastAsia="zh-CN"/>
        </w:rPr>
        <w:t>综合评价和判断。</w:t>
      </w:r>
    </w:p>
    <w:p w14:paraId="00BD441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default" w:ascii="Times New Roman" w:hAnsi="Times New Roman" w:eastAsia="方正仿宋简体" w:cs="Times New Roman"/>
          <w:kern w:val="0"/>
          <w:sz w:val="32"/>
          <w:szCs w:val="32"/>
          <w:highlight w:val="none"/>
          <w:lang w:val="zh-CN" w:eastAsia="zh-CN"/>
        </w:rPr>
        <w:t>抽样点位选在常理镇，情况良好。</w:t>
      </w:r>
    </w:p>
    <w:p w14:paraId="5982E7E4">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default" w:ascii="Times New Roman" w:hAnsi="Times New Roman" w:eastAsia="方正仿宋简体" w:cs="Times New Roman"/>
          <w:color w:val="auto"/>
          <w:kern w:val="0"/>
          <w:sz w:val="32"/>
          <w:szCs w:val="32"/>
          <w:highlight w:val="none"/>
          <w:lang w:val="zh-CN" w:eastAsia="zh-CN" w:bidi="ar-SA"/>
        </w:rPr>
        <w:t>询问、查</w:t>
      </w:r>
      <w:r>
        <w:rPr>
          <w:rFonts w:hint="default" w:ascii="Times New Roman" w:hAnsi="Times New Roman" w:eastAsia="方正仿宋简体" w:cs="Times New Roman"/>
          <w:kern w:val="0"/>
          <w:sz w:val="32"/>
          <w:szCs w:val="32"/>
          <w:highlight w:val="none"/>
          <w:lang w:val="zh-CN" w:eastAsia="zh-CN"/>
        </w:rPr>
        <w:t>阅资料等方式开展项目绩效评价工作，并按是否评分法、分级评分法、比率分值法、缺（错）项扣分法、满意值赋分法、按数累加法等评分方法如实进行自查评分。</w:t>
      </w:r>
    </w:p>
    <w:p w14:paraId="5F0DD6EB">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default" w:eastAsia="方正仿宋简体" w:cs="Times New Roman"/>
          <w:bCs w:val="0"/>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（五）评价组织。</w:t>
      </w:r>
      <w:r>
        <w:rPr>
          <w:rFonts w:hint="default" w:ascii="Times New Roman" w:hAnsi="Times New Roman" w:eastAsia="方正仿宋简体" w:cs="Times New Roman"/>
          <w:kern w:val="0"/>
          <w:sz w:val="32"/>
          <w:szCs w:val="32"/>
          <w:highlight w:val="none"/>
          <w:lang w:val="zh-CN" w:eastAsia="zh-CN"/>
        </w:rPr>
        <w:t>园区以主要领导为组长，其他班子为成员的重点项目评价工作小</w:t>
      </w:r>
      <w:r>
        <w:rPr>
          <w:rFonts w:hint="default" w:ascii="Times New Roman" w:hAnsi="Times New Roman" w:eastAsia="方正仿宋简体" w:cs="Times New Roman"/>
          <w:color w:val="auto"/>
          <w:kern w:val="0"/>
          <w:sz w:val="32"/>
          <w:szCs w:val="32"/>
          <w:highlight w:val="none"/>
          <w:lang w:val="zh-CN" w:eastAsia="zh-CN" w:bidi="ar-SA"/>
        </w:rPr>
        <w:t>组，严格按照要求，认真开展绩效评价工作。</w:t>
      </w:r>
    </w:p>
    <w:p w14:paraId="69D27664">
      <w:pPr>
        <w:keepNext w:val="0"/>
        <w:keepLines w:val="0"/>
        <w:pageBreakBefore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eastAsia" w:ascii="仿宋_GB2312" w:hAnsi="仿宋_GB2312" w:eastAsia="仿宋_GB2312" w:cs="仿宋_GB2312"/>
          <w:b w:val="0"/>
          <w:bCs w:val="0"/>
          <w:kern w:val="0"/>
          <w:position w:val="0"/>
          <w:sz w:val="32"/>
          <w:szCs w:val="32"/>
          <w:highlight w:val="none"/>
          <w:lang w:val="en-US" w:eastAsia="zh-CN" w:bidi="ar-SA"/>
        </w:rPr>
      </w:pPr>
      <w:bookmarkStart w:id="215" w:name="_Toc13509"/>
      <w:bookmarkStart w:id="216" w:name="_Toc32308"/>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15"/>
      <w:bookmarkEnd w:id="216"/>
      <w:r>
        <w:rPr>
          <w:rFonts w:hint="eastAsia" w:ascii="仿宋_GB2312" w:hAnsi="宋体"/>
          <w:color w:val="auto"/>
          <w:sz w:val="32"/>
          <w:szCs w:val="32"/>
          <w:highlight w:val="none"/>
          <w:u w:val="none"/>
          <w:lang w:val="zh-CN"/>
        </w:rPr>
        <w:tab/>
      </w:r>
    </w:p>
    <w:p w14:paraId="54A2F513">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default" w:ascii="方正楷体简体" w:hAnsi="方正楷体简体" w:eastAsia="方正楷体简体" w:cs="方正楷体简体"/>
          <w:b w:val="0"/>
          <w:bCs/>
          <w:color w:val="000000"/>
          <w:sz w:val="32"/>
          <w:szCs w:val="32"/>
          <w:highlight w:val="none"/>
          <w:u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（一）</w:t>
      </w:r>
      <w:r>
        <w:rPr>
          <w:rFonts w:hint="default" w:ascii="方正楷体简体" w:hAnsi="方正楷体简体" w:eastAsia="方正楷体简体" w:cs="方正楷体简体"/>
          <w:b w:val="0"/>
          <w:bCs/>
          <w:color w:val="000000"/>
          <w:sz w:val="32"/>
          <w:szCs w:val="32"/>
          <w:highlight w:val="none"/>
          <w:u w:val="none"/>
          <w:lang w:val="en-US" w:eastAsia="zh-CN"/>
        </w:rPr>
        <w:t>通用指标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p>
    <w:p w14:paraId="7DE5D11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简体" w:cs="Times New Roman"/>
          <w:kern w:val="0"/>
          <w:sz w:val="32"/>
          <w:szCs w:val="32"/>
          <w:highlight w:val="none"/>
          <w:lang w:val="zh-CN"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default" w:ascii="Times New Roman" w:hAnsi="Times New Roman" w:eastAsia="方正仿宋简体" w:cs="Times New Roman"/>
          <w:kern w:val="0"/>
          <w:sz w:val="32"/>
          <w:szCs w:val="32"/>
          <w:highlight w:val="none"/>
          <w:lang w:val="zh-CN" w:eastAsia="zh-CN"/>
        </w:rPr>
        <w:t>经党工委研究决定，</w:t>
      </w:r>
      <w:r>
        <w:rPr>
          <w:rFonts w:hint="default" w:ascii="Times New Roman" w:hAnsi="Times New Roman" w:eastAsia="方正仿宋简体" w:cs="Times New Roman"/>
          <w:color w:val="auto"/>
          <w:kern w:val="0"/>
          <w:sz w:val="32"/>
          <w:szCs w:val="32"/>
          <w:highlight w:val="none"/>
          <w:lang w:val="zh-CN" w:eastAsia="zh-CN" w:bidi="ar-SA"/>
        </w:rPr>
        <w:t>2022年中省财政衔接推进乡村振兴补助项目资金</w:t>
      </w:r>
      <w:r>
        <w:rPr>
          <w:rFonts w:hint="default" w:ascii="Times New Roman" w:hAnsi="Times New Roman" w:eastAsia="方正仿宋简体" w:cs="Times New Roman"/>
          <w:kern w:val="0"/>
          <w:sz w:val="32"/>
          <w:szCs w:val="32"/>
          <w:highlight w:val="none"/>
          <w:lang w:val="zh-CN" w:eastAsia="zh-CN"/>
        </w:rPr>
        <w:t>用于常理镇海龙村堡坎、水沟及路肩石加固。</w:t>
      </w:r>
    </w:p>
    <w:p w14:paraId="1DAEF9B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default" w:ascii="Times New Roman" w:hAnsi="Times New Roman" w:eastAsia="方正仿宋简体" w:cs="Times New Roman"/>
          <w:kern w:val="0"/>
          <w:sz w:val="32"/>
          <w:szCs w:val="32"/>
          <w:highlight w:val="none"/>
          <w:lang w:val="zh-CN" w:eastAsia="zh-CN"/>
        </w:rPr>
        <w:t>为使项目如期完成，结合园区实际情况，对</w:t>
      </w:r>
      <w:r>
        <w:rPr>
          <w:rFonts w:hint="default" w:ascii="Times New Roman" w:hAnsi="Times New Roman" w:eastAsia="方正仿宋简体" w:cs="Times New Roman"/>
          <w:color w:val="auto"/>
          <w:kern w:val="0"/>
          <w:sz w:val="32"/>
          <w:szCs w:val="32"/>
          <w:highlight w:val="none"/>
          <w:lang w:val="zh-CN" w:eastAsia="zh-CN" w:bidi="ar-SA"/>
        </w:rPr>
        <w:t>2022年中省财政衔接推进乡村振兴补助项目</w:t>
      </w:r>
      <w:r>
        <w:rPr>
          <w:rFonts w:hint="default" w:ascii="Times New Roman" w:hAnsi="Times New Roman" w:eastAsia="方正仿宋简体" w:cs="Times New Roman"/>
          <w:kern w:val="0"/>
          <w:sz w:val="32"/>
          <w:szCs w:val="32"/>
          <w:highlight w:val="none"/>
          <w:lang w:val="zh-CN" w:eastAsia="zh-CN"/>
        </w:rPr>
        <w:t>按照园区党工委工作分工，将所有项目分解到相关班子成员，由分管领导具体负责项目实施及监督。</w:t>
      </w:r>
    </w:p>
    <w:p w14:paraId="67E8A94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default" w:ascii="Times New Roman" w:hAnsi="Times New Roman" w:eastAsia="方正仿宋简体" w:cs="Times New Roman"/>
          <w:kern w:val="0"/>
          <w:sz w:val="32"/>
          <w:szCs w:val="32"/>
          <w:highlight w:val="none"/>
          <w:lang w:val="zh-CN" w:eastAsia="zh-CN"/>
        </w:rPr>
        <w:t>项目实施经由相关股室具体负责，项目经费由党工委研究同意后拨付。</w:t>
      </w:r>
    </w:p>
    <w:p w14:paraId="4D8C400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default" w:ascii="Times New Roman" w:hAnsi="Times New Roman" w:eastAsia="方正仿宋简体" w:cs="Times New Roman"/>
          <w:color w:val="auto"/>
          <w:kern w:val="0"/>
          <w:sz w:val="32"/>
          <w:szCs w:val="32"/>
          <w:highlight w:val="none"/>
          <w:lang w:val="zh-CN" w:eastAsia="zh-CN"/>
        </w:rPr>
        <w:t>该</w:t>
      </w:r>
      <w:r>
        <w:rPr>
          <w:rFonts w:hint="default" w:ascii="Times New Roman" w:hAnsi="Times New Roman" w:eastAsia="方正仿宋简体" w:cs="Times New Roman"/>
          <w:kern w:val="0"/>
          <w:sz w:val="32"/>
          <w:szCs w:val="32"/>
          <w:highlight w:val="none"/>
          <w:lang w:val="zh-CN" w:eastAsia="zh-CN"/>
        </w:rPr>
        <w:t>项目实施切实加强园区</w:t>
      </w:r>
      <w:r>
        <w:rPr>
          <w:rFonts w:hint="eastAsia" w:eastAsia="方正仿宋简体" w:cs="Times New Roman"/>
          <w:kern w:val="0"/>
          <w:sz w:val="32"/>
          <w:szCs w:val="32"/>
          <w:highlight w:val="none"/>
          <w:lang w:val="zh-CN" w:eastAsia="zh-CN"/>
        </w:rPr>
        <w:t>基础设施建设</w:t>
      </w:r>
      <w:r>
        <w:rPr>
          <w:rFonts w:hint="default" w:ascii="Times New Roman" w:hAnsi="Times New Roman" w:eastAsia="方正仿宋简体" w:cs="Times New Roman"/>
          <w:kern w:val="0"/>
          <w:sz w:val="32"/>
          <w:szCs w:val="32"/>
          <w:highlight w:val="none"/>
          <w:lang w:val="zh-CN" w:eastAsia="zh-CN"/>
        </w:rPr>
        <w:t>，满意度指标达98%。</w:t>
      </w:r>
    </w:p>
    <w:p w14:paraId="6F73E4E2">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default" w:ascii="方正楷体简体" w:hAnsi="方正楷体简体" w:eastAsia="方正楷体简体" w:cs="方正楷体简体"/>
          <w:b w:val="0"/>
          <w:bCs/>
          <w:color w:val="000000"/>
          <w:kern w:val="2"/>
          <w:position w:val="0"/>
          <w:sz w:val="32"/>
          <w:szCs w:val="32"/>
          <w:highlight w:val="none"/>
          <w:u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专用指标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p>
    <w:p w14:paraId="131C1602">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1.产业发展。</w:t>
      </w:r>
      <w:r>
        <w:rPr>
          <w:rFonts w:hint="eastAsia" w:ascii="Times New Roman" w:hAnsi="Times New Roman" w:eastAsia="方正仿宋简体" w:cs="方正仿宋简体"/>
          <w:sz w:val="32"/>
          <w:szCs w:val="32"/>
          <w:lang w:val="en-US" w:eastAsia="zh-CN"/>
        </w:rPr>
        <w:t>暂无</w:t>
      </w:r>
    </w:p>
    <w:p w14:paraId="4FE0F789">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eastAsia" w:ascii="Times New Roman" w:hAnsi="Times New Roman" w:eastAsia="方正仿宋简体" w:cs="方正仿宋简体"/>
          <w:sz w:val="32"/>
          <w:szCs w:val="32"/>
          <w:lang w:val="en-US"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eastAsia" w:ascii="Times New Roman" w:hAnsi="Times New Roman" w:eastAsia="方正仿宋简体" w:cs="方正仿宋简体"/>
          <w:sz w:val="32"/>
          <w:szCs w:val="32"/>
          <w:lang w:val="zh-CN" w:eastAsia="zh-CN"/>
        </w:rPr>
        <w:t>项目精准聚焦园区基础设施建设，群众满意度高</w:t>
      </w:r>
      <w:r>
        <w:rPr>
          <w:rFonts w:hint="eastAsia" w:ascii="Times New Roman" w:hAnsi="Times New Roman" w:eastAsia="方正仿宋简体" w:cs="方正仿宋简体"/>
          <w:sz w:val="32"/>
          <w:szCs w:val="32"/>
          <w:lang w:val="en-US" w:eastAsia="zh-CN"/>
        </w:rPr>
        <w:t>。</w:t>
      </w:r>
    </w:p>
    <w:p w14:paraId="4A9F725D">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3.基础设施。</w:t>
      </w:r>
      <w:r>
        <w:rPr>
          <w:rFonts w:hint="eastAsia" w:ascii="Times New Roman" w:hAnsi="Times New Roman" w:eastAsia="方正仿宋简体" w:cs="方正仿宋简体"/>
          <w:sz w:val="32"/>
          <w:szCs w:val="32"/>
          <w:lang w:val="en-US" w:eastAsia="zh-CN"/>
        </w:rPr>
        <w:t>园区严格按照要求完善基础设施建设，切实加强运营监管工作，及时完成项目验收</w:t>
      </w:r>
      <w:r>
        <w:rPr>
          <w:rFonts w:hint="eastAsia" w:ascii="Times New Roman" w:hAnsi="Times New Roman" w:eastAsia="方正仿宋简体" w:cs="方正仿宋简体"/>
          <w:sz w:val="32"/>
          <w:szCs w:val="32"/>
          <w:lang w:val="zh-CN" w:eastAsia="zh-CN"/>
        </w:rPr>
        <w:t>。</w:t>
      </w:r>
    </w:p>
    <w:p w14:paraId="428BD87F">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outlineLvl w:val="9"/>
        <w:rPr>
          <w:rFonts w:hint="eastAsia" w:ascii="Times New Roman" w:hAnsi="Times New Roman" w:eastAsia="方正仿宋简体" w:cs="方正仿宋简体"/>
          <w:sz w:val="32"/>
          <w:szCs w:val="32"/>
          <w:lang w:val="en-US" w:eastAsia="zh-CN"/>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eastAsia" w:ascii="Times New Roman" w:hAnsi="Times New Roman" w:eastAsia="方正仿宋简体" w:cs="方正仿宋简体"/>
          <w:sz w:val="32"/>
          <w:szCs w:val="32"/>
          <w:lang w:val="en-US" w:eastAsia="zh-CN"/>
        </w:rPr>
        <w:t>由业务股室申请实施项目，园区领导审批，党工委会票决同意实施，综合股根据项目资金管理制度管理专项资金，专款专用。</w:t>
      </w:r>
    </w:p>
    <w:p w14:paraId="148DD3C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outlineLvl w:val="9"/>
        <w:rPr>
          <w:rFonts w:hint="eastAsia" w:ascii="Times New Roman" w:hAnsi="Times New Roman" w:eastAsia="方正仿宋简体" w:cs="方正仿宋简体"/>
          <w:sz w:val="32"/>
          <w:szCs w:val="32"/>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（三）</w:t>
      </w:r>
      <w:r>
        <w:rPr>
          <w:rFonts w:hint="default" w:ascii="方正楷体简体" w:hAnsi="方正楷体简体" w:eastAsia="方正楷体简体" w:cs="方正楷体简体"/>
          <w:b w:val="0"/>
          <w:bCs/>
          <w:color w:val="000000"/>
          <w:sz w:val="32"/>
          <w:szCs w:val="32"/>
          <w:highlight w:val="none"/>
          <w:u w:val="none"/>
          <w:lang w:val="en-US" w:eastAsia="zh-CN"/>
        </w:rPr>
        <w:t>个性指标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r>
        <w:rPr>
          <w:rFonts w:hint="eastAsia" w:ascii="Times New Roman" w:hAnsi="Times New Roman" w:eastAsia="方正仿宋简体" w:cs="方正仿宋简体"/>
          <w:sz w:val="32"/>
          <w:szCs w:val="32"/>
          <w:lang w:val="zh-CN" w:eastAsia="zh-CN"/>
        </w:rPr>
        <w:t>暂无</w:t>
      </w:r>
    </w:p>
    <w:p w14:paraId="056210DA">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olor w:val="auto"/>
          <w:sz w:val="32"/>
          <w:szCs w:val="32"/>
          <w:highlight w:val="none"/>
          <w:u w:val="none"/>
        </w:rPr>
      </w:pPr>
      <w:bookmarkStart w:id="217" w:name="_Toc31871"/>
      <w:bookmarkStart w:id="218" w:name="_Toc17716"/>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17"/>
      <w:bookmarkEnd w:id="218"/>
    </w:p>
    <w:p w14:paraId="4F50C6C6">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jc w:val="both"/>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总体上看，项目目标明确、资金到位率高、组织监管体系完善。2022年中省财政衔接推进乡村振兴补助项目较好地实现了绩效目标，自评得分</w:t>
      </w:r>
      <w:r>
        <w:rPr>
          <w:rFonts w:hint="eastAsia" w:ascii="Times New Roman" w:eastAsia="方正仿宋简体" w:cs="方正仿宋简体"/>
          <w:sz w:val="32"/>
          <w:szCs w:val="32"/>
          <w:lang w:val="en-US" w:eastAsia="zh-CN"/>
        </w:rPr>
        <w:t>98</w:t>
      </w:r>
      <w:r>
        <w:rPr>
          <w:rFonts w:hint="eastAsia" w:ascii="Times New Roman" w:hAnsi="Times New Roman" w:eastAsia="方正仿宋简体" w:cs="方正仿宋简体"/>
          <w:sz w:val="32"/>
          <w:szCs w:val="32"/>
          <w:lang w:val="en-US" w:eastAsia="zh-CN"/>
        </w:rPr>
        <w:t>分。</w:t>
      </w:r>
    </w:p>
    <w:p w14:paraId="19706D1F">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19" w:name="_Toc11692"/>
      <w:bookmarkStart w:id="220" w:name="_Toc4289"/>
      <w:r>
        <w:rPr>
          <w:rFonts w:hint="eastAsia" w:ascii="黑体" w:hAnsi="宋体" w:eastAsia="黑体" w:cs="Times New Roman"/>
          <w:color w:val="auto"/>
          <w:sz w:val="32"/>
          <w:szCs w:val="32"/>
          <w:highlight w:val="none"/>
          <w:u w:val="none"/>
          <w:lang w:eastAsia="zh-CN"/>
        </w:rPr>
        <w:t>五、存在主要问题</w:t>
      </w:r>
      <w:bookmarkEnd w:id="219"/>
      <w:bookmarkEnd w:id="220"/>
    </w:p>
    <w:p w14:paraId="64601076">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Times New Roman" w:hAnsi="Times New Roman" w:eastAsia="方正仿宋简体" w:cs="Times New Roman"/>
          <w:b w:val="0"/>
          <w:bCs w:val="0"/>
          <w:kern w:val="0"/>
          <w:position w:val="0"/>
          <w:sz w:val="32"/>
          <w:szCs w:val="32"/>
          <w:highlight w:val="none"/>
          <w:lang w:val="zh-CN" w:eastAsia="zh-CN" w:bidi="ar-SA"/>
        </w:rPr>
        <w:t>暂无。</w:t>
      </w:r>
    </w:p>
    <w:p w14:paraId="09BB9E08">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21" w:name="_Toc28497"/>
      <w:bookmarkStart w:id="222" w:name="_Toc7518"/>
      <w:r>
        <w:rPr>
          <w:rFonts w:hint="eastAsia" w:ascii="黑体" w:hAnsi="宋体" w:eastAsia="黑体" w:cs="Times New Roman"/>
          <w:color w:val="auto"/>
          <w:kern w:val="0"/>
          <w:position w:val="3"/>
          <w:sz w:val="32"/>
          <w:szCs w:val="32"/>
          <w:highlight w:val="none"/>
          <w:u w:val="none"/>
          <w:lang w:val="zh-CN" w:eastAsia="zh-CN" w:bidi="ar-SA"/>
        </w:rPr>
        <w:t>六、改进建议</w:t>
      </w:r>
      <w:bookmarkEnd w:id="221"/>
      <w:bookmarkEnd w:id="222"/>
    </w:p>
    <w:p w14:paraId="4529EE44">
      <w:pPr>
        <w:widowControl/>
        <w:numPr>
          <w:ilvl w:val="0"/>
          <w:numId w:val="0"/>
        </w:numPr>
        <w:adjustRightInd w:val="0"/>
        <w:snapToGrid w:val="0"/>
        <w:spacing w:beforeLines="0" w:afterLines="0" w:line="600" w:lineRule="exact"/>
        <w:ind w:firstLine="640" w:firstLineChars="200"/>
        <w:contextualSpacing/>
        <w:jc w:val="both"/>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Times New Roman" w:hAnsi="Times New Roman" w:eastAsia="方正仿宋简体" w:cs="Times New Roman"/>
          <w:b w:val="0"/>
          <w:bCs w:val="0"/>
          <w:kern w:val="0"/>
          <w:position w:val="0"/>
          <w:sz w:val="32"/>
          <w:szCs w:val="32"/>
          <w:highlight w:val="none"/>
          <w:lang w:val="zh-CN" w:eastAsia="zh-CN" w:bidi="ar-SA"/>
        </w:rPr>
        <w:t>暂无。</w:t>
      </w:r>
    </w:p>
    <w:p w14:paraId="4013C902">
      <w:pPr>
        <w:pStyle w:val="2"/>
        <w:rPr>
          <w:rFonts w:hint="default" w:ascii="Times New Roman" w:hAnsi="Times New Roman" w:eastAsia="方正仿宋简体" w:cs="Times New Roman"/>
          <w:b w:val="0"/>
          <w:bCs w:val="0"/>
          <w:kern w:val="0"/>
          <w:position w:val="0"/>
          <w:sz w:val="32"/>
          <w:szCs w:val="32"/>
          <w:highlight w:val="none"/>
          <w:lang w:val="zh-CN" w:eastAsia="zh-CN" w:bidi="ar-SA"/>
        </w:rPr>
      </w:pPr>
    </w:p>
    <w:p w14:paraId="642C3DFD">
      <w:pPr>
        <w:pStyle w:val="3"/>
        <w:rPr>
          <w:rFonts w:hint="default"/>
          <w:lang w:val="zh-CN" w:eastAsia="zh-CN"/>
        </w:rPr>
      </w:pPr>
    </w:p>
    <w:p w14:paraId="3317DAD6">
      <w:pPr>
        <w:spacing w:beforeLines="0" w:afterLines="0" w:line="600" w:lineRule="exact"/>
      </w:pPr>
    </w:p>
    <w:p w14:paraId="6B019D7B">
      <w:pPr>
        <w:pStyle w:val="50"/>
        <w:keepNext w:val="0"/>
        <w:keepLines w:val="0"/>
        <w:pageBreakBefore w:val="0"/>
        <w:widowControl w:val="0"/>
        <w:kinsoku/>
        <w:wordWrap/>
        <w:overflowPunct/>
        <w:topLinePunct w:val="0"/>
        <w:autoSpaceDE/>
        <w:autoSpaceDN/>
        <w:bidi w:val="0"/>
        <w:spacing w:beforeLines="0" w:afterLines="0" w:line="54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2023年省级财政乡村振兴转移支付资金园区建设项目绩效自评报告</w:t>
      </w:r>
    </w:p>
    <w:p w14:paraId="3DEFEAFE">
      <w:pPr>
        <w:pStyle w:val="50"/>
        <w:keepNext w:val="0"/>
        <w:keepLines w:val="0"/>
        <w:pageBreakBefore w:val="0"/>
        <w:widowControl w:val="0"/>
        <w:kinsoku/>
        <w:wordWrap/>
        <w:overflowPunct/>
        <w:topLinePunct w:val="0"/>
        <w:autoSpaceDE/>
        <w:autoSpaceDN/>
        <w:bidi w:val="0"/>
        <w:spacing w:beforeLines="0" w:afterLines="0" w:line="540" w:lineRule="exact"/>
        <w:ind w:left="0" w:leftChars="0" w:firstLine="640"/>
        <w:jc w:val="center"/>
        <w:textAlignment w:val="auto"/>
        <w:rPr>
          <w:rFonts w:ascii="宋体" w:hAnsi="宋体"/>
          <w:color w:val="auto"/>
          <w:kern w:val="2"/>
          <w:sz w:val="32"/>
          <w:szCs w:val="32"/>
          <w:highlight w:val="none"/>
        </w:rPr>
      </w:pPr>
    </w:p>
    <w:p w14:paraId="5AC5D512">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ascii="黑体" w:hAnsi="宋体" w:eastAsia="黑体"/>
          <w:sz w:val="32"/>
          <w:szCs w:val="32"/>
          <w:highlight w:val="none"/>
          <w:lang w:val="zh-CN"/>
        </w:rPr>
      </w:pPr>
      <w:bookmarkStart w:id="223" w:name="_Toc14414"/>
      <w:bookmarkStart w:id="224" w:name="_Toc24296"/>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223"/>
      <w:bookmarkEnd w:id="224"/>
    </w:p>
    <w:p w14:paraId="5BC0CD8B">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eastAsia" w:ascii="Times New Roman" w:hAnsi="Times New Roman" w:eastAsia="方正仿宋简体" w:cs="Times New Roman"/>
          <w:b w:val="0"/>
          <w:bCs w:val="0"/>
          <w:color w:val="000000"/>
          <w:kern w:val="2"/>
          <w:sz w:val="32"/>
          <w:szCs w:val="32"/>
          <w:lang w:val="zh-CN" w:eastAsia="zh-CN" w:bidi="ar-SA"/>
        </w:rPr>
        <w:t>为创建</w:t>
      </w:r>
      <w:r>
        <w:rPr>
          <w:rFonts w:hint="default" w:ascii="Times New Roman" w:hAnsi="Times New Roman" w:eastAsia="方正仿宋简体" w:cs="Times New Roman"/>
          <w:b w:val="0"/>
          <w:bCs w:val="0"/>
          <w:color w:val="000000"/>
          <w:kern w:val="2"/>
          <w:sz w:val="32"/>
          <w:szCs w:val="32"/>
          <w:lang w:val="en-US" w:eastAsia="zh-CN" w:bidi="ar-SA"/>
        </w:rPr>
        <w:t>省五星级现代农业园区，</w:t>
      </w:r>
      <w:r>
        <w:rPr>
          <w:rFonts w:hint="eastAsia" w:ascii="Times New Roman" w:hAnsi="Times New Roman" w:eastAsia="方正仿宋简体" w:cs="Times New Roman"/>
          <w:b w:val="0"/>
          <w:bCs w:val="0"/>
          <w:color w:val="000000"/>
          <w:kern w:val="2"/>
          <w:sz w:val="32"/>
          <w:szCs w:val="32"/>
          <w:lang w:val="en-US" w:eastAsia="zh-CN" w:bidi="ar-SA"/>
        </w:rPr>
        <w:t>对遂宁市安居区粮油现代农业园区提档升级</w:t>
      </w:r>
      <w:r>
        <w:rPr>
          <w:rFonts w:hint="eastAsia" w:ascii="仿宋_GB2312" w:hAnsi="仿宋_GB2312" w:eastAsia="仿宋_GB2312" w:cs="仿宋_GB2312"/>
          <w:b w:val="0"/>
          <w:bCs w:val="0"/>
          <w:kern w:val="0"/>
          <w:position w:val="0"/>
          <w:sz w:val="32"/>
          <w:szCs w:val="32"/>
          <w:highlight w:val="none"/>
          <w:lang w:val="en-US" w:eastAsia="zh-CN" w:bidi="ar-SA"/>
        </w:rPr>
        <w:t>。</w:t>
      </w:r>
      <w:r>
        <w:rPr>
          <w:rFonts w:hint="eastAsia" w:ascii="仿宋_GB2312" w:hAnsi="仿宋_GB2312" w:eastAsia="仿宋_GB2312" w:cs="仿宋_GB2312"/>
          <w:b w:val="0"/>
          <w:bCs w:val="0"/>
          <w:kern w:val="0"/>
          <w:position w:val="0"/>
          <w:sz w:val="32"/>
          <w:szCs w:val="32"/>
          <w:highlight w:val="none"/>
          <w:lang w:val="zh-CN" w:eastAsia="zh-CN" w:bidi="ar-SA"/>
        </w:rPr>
        <w:t>资金来源</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遂宁市财政局</w:t>
      </w:r>
      <w:r>
        <w:rPr>
          <w:rFonts w:hint="default"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eastAsia="zh-CN"/>
        </w:rPr>
        <w:t>遂宁市农业农村局关于下达</w:t>
      </w:r>
      <w:r>
        <w:rPr>
          <w:rFonts w:hint="default" w:ascii="Times New Roman" w:hAnsi="Times New Roman" w:eastAsia="方正仿宋简体" w:cs="Times New Roman"/>
          <w:color w:val="000000"/>
          <w:sz w:val="32"/>
          <w:szCs w:val="32"/>
          <w:lang w:val="en-US" w:eastAsia="zh-CN"/>
        </w:rPr>
        <w:t>2023年省级财政乡村振兴共同财政事权转移支付资金的通知</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遂财农〔</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19</w:t>
      </w:r>
      <w:r>
        <w:rPr>
          <w:rFonts w:hint="default" w:ascii="Times New Roman" w:hAnsi="Times New Roman" w:eastAsia="方正仿宋简体" w:cs="Times New Roman"/>
          <w:color w:val="000000"/>
          <w:sz w:val="32"/>
          <w:szCs w:val="32"/>
        </w:rPr>
        <w:t>号）遂宁市安居区</w:t>
      </w:r>
      <w:r>
        <w:rPr>
          <w:rFonts w:hint="default" w:ascii="Times New Roman" w:hAnsi="Times New Roman" w:eastAsia="方正仿宋简体" w:cs="Times New Roman"/>
          <w:color w:val="000000"/>
          <w:sz w:val="32"/>
          <w:szCs w:val="32"/>
          <w:lang w:eastAsia="zh-CN"/>
        </w:rPr>
        <w:t>粮油现代农业园区获得省三星级园区晋级省四星级园区奖补资金</w:t>
      </w:r>
      <w:r>
        <w:rPr>
          <w:rFonts w:hint="default" w:ascii="Times New Roman" w:hAnsi="Times New Roman" w:eastAsia="方正仿宋简体" w:cs="Times New Roman"/>
          <w:color w:val="000000"/>
          <w:sz w:val="32"/>
          <w:szCs w:val="32"/>
          <w:lang w:val="en-US" w:eastAsia="zh-CN"/>
        </w:rPr>
        <w:t>500万元</w:t>
      </w:r>
      <w:r>
        <w:rPr>
          <w:rFonts w:hint="eastAsia" w:ascii="仿宋_GB2312" w:hAnsi="仿宋_GB2312" w:eastAsia="仿宋_GB2312" w:cs="仿宋_GB2312"/>
          <w:color w:val="auto"/>
          <w:kern w:val="0"/>
          <w:sz w:val="32"/>
          <w:szCs w:val="32"/>
          <w:highlight w:val="none"/>
          <w:u w:val="none"/>
          <w:shd w:val="clear" w:color="auto" w:fill="FFFFFF"/>
          <w:lang w:val="zh-CN"/>
        </w:rPr>
        <w:t>。</w:t>
      </w:r>
    </w:p>
    <w:p w14:paraId="28D44A48">
      <w:pPr>
        <w:keepNext w:val="0"/>
        <w:keepLines w:val="0"/>
        <w:pageBreakBefore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default" w:ascii="方正楷体简体" w:hAnsi="方正楷体简体" w:eastAsia="方正楷体简体" w:cs="方正楷体简体"/>
          <w:bCs/>
          <w:color w:val="000000"/>
          <w:sz w:val="32"/>
          <w:szCs w:val="32"/>
          <w:u w:val="none"/>
          <w:lang w:val="en-US" w:eastAsia="zh-CN"/>
        </w:rPr>
        <w:t>。</w:t>
      </w:r>
      <w:r>
        <w:rPr>
          <w:rFonts w:hint="default" w:ascii="Times New Roman" w:hAnsi="Times New Roman" w:eastAsia="方正仿宋简体" w:cs="方正仿宋简体"/>
          <w:sz w:val="32"/>
          <w:szCs w:val="32"/>
          <w:lang w:val="en-US" w:eastAsia="zh-CN"/>
        </w:rPr>
        <w:t>2023年省级财政乡村振兴转移支付资金园区建设项目</w:t>
      </w:r>
      <w:r>
        <w:rPr>
          <w:rFonts w:hint="eastAsia" w:ascii="Times New Roman" w:hAnsi="Times New Roman" w:eastAsia="方正仿宋简体" w:cs="方正仿宋简体"/>
          <w:sz w:val="32"/>
          <w:szCs w:val="32"/>
          <w:lang w:val="en-US" w:eastAsia="zh-CN"/>
        </w:rPr>
        <w:t>严格按照区财政资金管理办法的要求进行项目开展和资金投入，根据维护进度对资金进行计划申请、划拨、使用，及时、规范对收支进行账务处理和会计核算。</w:t>
      </w:r>
    </w:p>
    <w:p w14:paraId="18906E61">
      <w:pPr>
        <w:keepNext w:val="0"/>
        <w:keepLines w:val="0"/>
        <w:pageBreakBefore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default" w:ascii="方正楷体简体" w:hAnsi="方正楷体简体" w:eastAsia="方正楷体简体" w:cs="方正楷体简体"/>
          <w:b w:val="0"/>
          <w:color w:val="000000"/>
          <w:sz w:val="32"/>
          <w:szCs w:val="32"/>
          <w:highlight w:val="none"/>
          <w:u w:val="none"/>
          <w:lang w:val="en-US" w:eastAsia="zh-CN"/>
        </w:rPr>
      </w:pPr>
      <w:bookmarkStart w:id="225" w:name="_Toc3669"/>
      <w:bookmarkStart w:id="226" w:name="_Toc16765"/>
      <w:r>
        <w:rPr>
          <w:rFonts w:hint="default" w:ascii="方正楷体简体" w:hAnsi="方正楷体简体" w:eastAsia="方正楷体简体" w:cs="方正楷体简体"/>
          <w:b w:val="0"/>
          <w:color w:val="000000"/>
          <w:sz w:val="32"/>
          <w:szCs w:val="32"/>
          <w:highlight w:val="none"/>
          <w:u w:val="none"/>
          <w:lang w:val="en-US" w:eastAsia="zh-CN"/>
        </w:rPr>
        <w:t>（三）预算安排及分配管理</w:t>
      </w:r>
      <w:bookmarkEnd w:id="225"/>
      <w:bookmarkEnd w:id="226"/>
    </w:p>
    <w:p w14:paraId="524A599E">
      <w:pPr>
        <w:pStyle w:val="6"/>
        <w:keepNext w:val="0"/>
        <w:keepLines w:val="0"/>
        <w:pageBreakBefore w:val="0"/>
        <w:numPr>
          <w:ilvl w:val="0"/>
          <w:numId w:val="0"/>
        </w:numPr>
        <w:kinsoku/>
        <w:wordWrap w:val="0"/>
        <w:overflowPunct/>
        <w:topLinePunct/>
        <w:autoSpaceDE/>
        <w:autoSpaceDN/>
        <w:bidi w:val="0"/>
        <w:adjustRightInd w:val="0"/>
        <w:snapToGrid/>
        <w:spacing w:before="0" w:beforeLines="0" w:after="0" w:afterLines="0" w:line="540" w:lineRule="exact"/>
        <w:ind w:left="0" w:leftChars="0" w:firstLine="640" w:firstLineChars="200"/>
        <w:textAlignment w:val="auto"/>
        <w:rPr>
          <w:rFonts w:hint="default" w:ascii="Times New Roman" w:hAnsi="Times New Roman" w:eastAsia="方正仿宋简体" w:cs="Times New Roman"/>
          <w:b w:val="0"/>
          <w:color w:val="auto"/>
          <w:kern w:val="0"/>
          <w:sz w:val="32"/>
          <w:szCs w:val="32"/>
          <w:highlight w:val="none"/>
          <w:u w:val="none"/>
          <w:lang w:val="zh-CN" w:eastAsia="zh-CN"/>
        </w:rPr>
      </w:pPr>
      <w:r>
        <w:rPr>
          <w:rFonts w:hint="default" w:ascii="Times New Roman" w:hAnsi="Times New Roman" w:eastAsia="方正仿宋简体" w:cs="Times New Roman"/>
          <w:b w:val="0"/>
          <w:bCs w:val="0"/>
          <w:color w:val="auto"/>
          <w:kern w:val="0"/>
          <w:sz w:val="32"/>
          <w:szCs w:val="32"/>
          <w:highlight w:val="none"/>
          <w:u w:val="none"/>
          <w:lang w:val="zh-CN" w:eastAsia="zh-CN"/>
        </w:rPr>
        <w:t>专家评审费：0.24万元</w:t>
      </w:r>
    </w:p>
    <w:p w14:paraId="1E8FB8BB">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default" w:ascii="Times New Roman" w:hAnsi="Times New Roman" w:eastAsia="方正仿宋简体" w:cs="Times New Roman"/>
          <w:kern w:val="0"/>
          <w:sz w:val="32"/>
          <w:szCs w:val="32"/>
          <w:highlight w:val="none"/>
          <w:lang w:val="zh-CN" w:eastAsia="zh-CN"/>
        </w:rPr>
        <w:t>补齐粮油现代农业园区短板，完善产业体系，深入发展智慧农业，加强园区运营监管，带动周边农民增收。</w:t>
      </w:r>
    </w:p>
    <w:p w14:paraId="3A381B2E">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eastAsia" w:ascii="黑体" w:hAnsi="宋体" w:eastAsia="黑体"/>
          <w:sz w:val="32"/>
          <w:szCs w:val="32"/>
          <w:highlight w:val="none"/>
          <w:lang w:eastAsia="zh-CN"/>
        </w:rPr>
      </w:pPr>
      <w:bookmarkStart w:id="227" w:name="_Toc7212"/>
      <w:bookmarkStart w:id="228" w:name="_Toc22751"/>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27"/>
      <w:bookmarkEnd w:id="228"/>
    </w:p>
    <w:p w14:paraId="0EAECC38">
      <w:pPr>
        <w:keepNext w:val="0"/>
        <w:keepLines w:val="0"/>
        <w:pageBreakBefore w:val="0"/>
        <w:widowControl w:val="0"/>
        <w:kinsoku/>
        <w:wordWrap/>
        <w:overflowPunct/>
        <w:topLinePunct w:val="0"/>
        <w:autoSpaceDE/>
        <w:autoSpaceDN/>
        <w:bidi w:val="0"/>
        <w:spacing w:beforeLines="0" w:afterLines="0" w:line="54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default" w:ascii="Times New Roman" w:hAnsi="Times New Roman" w:eastAsia="方正仿宋简体" w:cs="Times New Roman"/>
          <w:b w:val="0"/>
          <w:bCs w:val="0"/>
          <w:kern w:val="0"/>
          <w:position w:val="0"/>
          <w:sz w:val="32"/>
          <w:szCs w:val="32"/>
          <w:highlight w:val="none"/>
          <w:lang w:val="zh-CN" w:eastAsia="zh-CN" w:bidi="ar-SA"/>
        </w:rPr>
        <w:t>园区通过绩效自</w:t>
      </w:r>
      <w:r>
        <w:rPr>
          <w:rFonts w:hint="eastAsia" w:eastAsia="方正仿宋简体" w:cs="Times New Roman"/>
          <w:b w:val="0"/>
          <w:bCs w:val="0"/>
          <w:kern w:val="0"/>
          <w:position w:val="0"/>
          <w:sz w:val="32"/>
          <w:szCs w:val="32"/>
          <w:highlight w:val="none"/>
          <w:lang w:val="zh-CN" w:eastAsia="zh-CN" w:bidi="ar-SA"/>
        </w:rPr>
        <w:t>评估</w:t>
      </w:r>
      <w:r>
        <w:rPr>
          <w:rFonts w:hint="default" w:ascii="Times New Roman" w:hAnsi="Times New Roman" w:eastAsia="方正仿宋简体" w:cs="Times New Roman"/>
          <w:b w:val="0"/>
          <w:bCs w:val="0"/>
          <w:kern w:val="0"/>
          <w:position w:val="0"/>
          <w:sz w:val="32"/>
          <w:szCs w:val="32"/>
          <w:highlight w:val="none"/>
          <w:lang w:val="zh-CN" w:eastAsia="zh-CN" w:bidi="ar-SA"/>
        </w:rPr>
        <w:t>项目目标的达成程度，判断项目是否按照预期完成，是否实现了预期的成果，及时发现可能存在的风险、挑战和问题并提出改进措施，切实提高项目管理水平。</w:t>
      </w:r>
    </w:p>
    <w:p w14:paraId="57E563ED">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default" w:ascii="Times New Roman" w:hAnsi="Times New Roman" w:eastAsia="方正仿宋简体" w:cs="Times New Roman"/>
          <w:kern w:val="0"/>
          <w:sz w:val="32"/>
          <w:szCs w:val="32"/>
          <w:highlight w:val="none"/>
          <w:lang w:val="zh-CN" w:eastAsia="zh-CN"/>
        </w:rPr>
        <w:t>园区重点围绕项目目标是否明确、资金到位率、组织监管体系是否完善</w:t>
      </w:r>
      <w:r>
        <w:rPr>
          <w:rFonts w:hint="eastAsia" w:eastAsia="方正仿宋简体" w:cs="Times New Roman"/>
          <w:kern w:val="0"/>
          <w:sz w:val="32"/>
          <w:szCs w:val="32"/>
          <w:highlight w:val="none"/>
          <w:lang w:val="zh-CN" w:eastAsia="zh-CN"/>
        </w:rPr>
        <w:t>进行</w:t>
      </w:r>
      <w:r>
        <w:rPr>
          <w:rFonts w:hint="default" w:ascii="Times New Roman" w:hAnsi="Times New Roman" w:eastAsia="方正仿宋简体" w:cs="Times New Roman"/>
          <w:kern w:val="0"/>
          <w:sz w:val="32"/>
          <w:szCs w:val="32"/>
          <w:highlight w:val="none"/>
          <w:lang w:val="zh-CN" w:eastAsia="zh-CN"/>
        </w:rPr>
        <w:t>综合评价和判断。</w:t>
      </w:r>
    </w:p>
    <w:p w14:paraId="4834648E">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default" w:ascii="Times New Roman" w:hAnsi="Times New Roman" w:eastAsia="方正仿宋简体" w:cs="Times New Roman"/>
          <w:b w:val="0"/>
          <w:bCs w:val="0"/>
          <w:kern w:val="0"/>
          <w:position w:val="0"/>
          <w:sz w:val="32"/>
          <w:szCs w:val="32"/>
          <w:highlight w:val="none"/>
          <w:lang w:val="zh-CN" w:eastAsia="zh-CN" w:bidi="ar-SA"/>
        </w:rPr>
        <w:t>抽样点位选在遂宁市安居区粮油现代农业园区，情况良好。</w:t>
      </w:r>
    </w:p>
    <w:p w14:paraId="6E7C1E59">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default" w:ascii="Times New Roman" w:hAnsi="Times New Roman" w:eastAsia="方正仿宋简体" w:cs="Times New Roman"/>
          <w:color w:val="auto"/>
          <w:kern w:val="0"/>
          <w:sz w:val="32"/>
          <w:szCs w:val="32"/>
          <w:highlight w:val="none"/>
          <w:lang w:val="zh-CN" w:eastAsia="zh-CN" w:bidi="ar-SA"/>
        </w:rPr>
        <w:t>询问、查</w:t>
      </w:r>
      <w:r>
        <w:rPr>
          <w:rFonts w:hint="default" w:ascii="Times New Roman" w:hAnsi="Times New Roman" w:eastAsia="方正仿宋简体" w:cs="Times New Roman"/>
          <w:kern w:val="0"/>
          <w:sz w:val="32"/>
          <w:szCs w:val="32"/>
          <w:highlight w:val="none"/>
          <w:lang w:val="zh-CN" w:eastAsia="zh-CN"/>
        </w:rPr>
        <w:t>阅资料等方式开展项目绩效评价工作，并按是否评分法、分级评分法、比率分值法、缺（错）项扣分法、满意值赋分法、按数累加法等评分方法如实进行自查评分。</w:t>
      </w:r>
    </w:p>
    <w:p w14:paraId="55DA936A">
      <w:pPr>
        <w:keepNext w:val="0"/>
        <w:keepLines w:val="0"/>
        <w:pageBreakBefore w:val="0"/>
        <w:widowControl w:val="0"/>
        <w:kinsoku/>
        <w:wordWrap/>
        <w:overflowPunct/>
        <w:topLinePunct w:val="0"/>
        <w:autoSpaceDE/>
        <w:autoSpaceDN/>
        <w:bidi w:val="0"/>
        <w:spacing w:beforeLines="0" w:afterLines="0" w:line="540" w:lineRule="exact"/>
        <w:ind w:firstLine="640"/>
        <w:textAlignment w:val="auto"/>
        <w:outlineLvl w:val="9"/>
        <w:rPr>
          <w:rFonts w:hint="default" w:eastAsia="方正仿宋简体" w:cs="Times New Roman"/>
          <w:bCs w:val="0"/>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（五）评价组织。</w:t>
      </w:r>
      <w:r>
        <w:rPr>
          <w:rFonts w:hint="default" w:ascii="Times New Roman" w:hAnsi="Times New Roman" w:eastAsia="方正仿宋简体" w:cs="Times New Roman"/>
          <w:kern w:val="0"/>
          <w:sz w:val="32"/>
          <w:szCs w:val="32"/>
          <w:highlight w:val="none"/>
          <w:lang w:val="zh-CN" w:eastAsia="zh-CN"/>
        </w:rPr>
        <w:t>园区以主要领导为组长，其他班子为成员的重点项目评价工作小</w:t>
      </w:r>
      <w:r>
        <w:rPr>
          <w:rFonts w:hint="default" w:ascii="Times New Roman" w:hAnsi="Times New Roman" w:eastAsia="方正仿宋简体" w:cs="Times New Roman"/>
          <w:color w:val="auto"/>
          <w:kern w:val="0"/>
          <w:sz w:val="32"/>
          <w:szCs w:val="32"/>
          <w:highlight w:val="none"/>
          <w:lang w:val="zh-CN" w:eastAsia="zh-CN" w:bidi="ar-SA"/>
        </w:rPr>
        <w:t>组，严格按照要求，认真开展绩效评价工作。</w:t>
      </w:r>
    </w:p>
    <w:p w14:paraId="36A6CB0C">
      <w:pPr>
        <w:keepNext w:val="0"/>
        <w:keepLines w:val="0"/>
        <w:pageBreakBefore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eastAsia" w:ascii="仿宋_GB2312" w:hAnsi="宋体"/>
          <w:color w:val="auto"/>
          <w:sz w:val="32"/>
          <w:szCs w:val="32"/>
          <w:highlight w:val="none"/>
          <w:u w:val="none"/>
          <w:lang w:val="zh-CN"/>
        </w:rPr>
      </w:pPr>
      <w:bookmarkStart w:id="229" w:name="_Toc7115"/>
      <w:bookmarkStart w:id="230" w:name="_Toc30097"/>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29"/>
      <w:bookmarkEnd w:id="230"/>
      <w:r>
        <w:rPr>
          <w:rFonts w:hint="eastAsia" w:ascii="仿宋_GB2312" w:hAnsi="宋体"/>
          <w:color w:val="auto"/>
          <w:sz w:val="32"/>
          <w:szCs w:val="32"/>
          <w:highlight w:val="none"/>
          <w:u w:val="none"/>
          <w:lang w:val="zh-CN"/>
        </w:rPr>
        <w:tab/>
      </w:r>
    </w:p>
    <w:p w14:paraId="3293B7B2">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textAlignment w:val="auto"/>
        <w:outlineLvl w:val="9"/>
        <w:rPr>
          <w:rFonts w:hint="default" w:ascii="方正楷体简体" w:hAnsi="方正楷体简体" w:eastAsia="方正楷体简体" w:cs="方正楷体简体"/>
          <w:b w:val="0"/>
          <w:bCs/>
          <w:color w:val="000000"/>
          <w:sz w:val="32"/>
          <w:szCs w:val="32"/>
          <w:highlight w:val="none"/>
          <w:u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（一）</w:t>
      </w:r>
      <w:r>
        <w:rPr>
          <w:rFonts w:hint="default" w:ascii="方正楷体简体" w:hAnsi="方正楷体简体" w:eastAsia="方正楷体简体" w:cs="方正楷体简体"/>
          <w:b w:val="0"/>
          <w:bCs/>
          <w:color w:val="000000"/>
          <w:sz w:val="32"/>
          <w:szCs w:val="32"/>
          <w:highlight w:val="none"/>
          <w:u w:val="none"/>
          <w:lang w:val="en-US" w:eastAsia="zh-CN"/>
        </w:rPr>
        <w:t>通用指标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p>
    <w:p w14:paraId="638FCAA4">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方正仿宋简体" w:cs="Times New Roman"/>
          <w:kern w:val="0"/>
          <w:sz w:val="32"/>
          <w:szCs w:val="32"/>
          <w:highlight w:val="none"/>
          <w:lang w:val="zh-CN"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Times New Roman" w:hAnsi="Times New Roman" w:eastAsia="方正仿宋简体" w:cs="方正仿宋简体"/>
          <w:sz w:val="32"/>
          <w:szCs w:val="32"/>
          <w:lang w:val="en-US" w:eastAsia="zh-CN"/>
        </w:rPr>
        <w:t>。</w:t>
      </w:r>
      <w:r>
        <w:rPr>
          <w:rFonts w:hint="default" w:ascii="Times New Roman" w:hAnsi="Times New Roman" w:eastAsia="方正仿宋简体" w:cs="Times New Roman"/>
          <w:kern w:val="0"/>
          <w:sz w:val="32"/>
          <w:szCs w:val="32"/>
          <w:highlight w:val="none"/>
          <w:lang w:val="zh-CN" w:eastAsia="zh-CN"/>
        </w:rPr>
        <w:t>经区政府领导研究决定，2023年省级财政乡村振兴转移支付</w:t>
      </w:r>
      <w:r>
        <w:rPr>
          <w:rFonts w:hint="default" w:ascii="Times New Roman" w:hAnsi="Times New Roman" w:eastAsia="方正仿宋简体" w:cs="Times New Roman"/>
          <w:color w:val="auto"/>
          <w:kern w:val="0"/>
          <w:sz w:val="32"/>
          <w:szCs w:val="32"/>
          <w:highlight w:val="none"/>
          <w:lang w:val="zh-CN" w:eastAsia="zh-CN" w:bidi="ar-SA"/>
        </w:rPr>
        <w:t>项目资金</w:t>
      </w:r>
      <w:r>
        <w:rPr>
          <w:rFonts w:hint="default" w:ascii="Times New Roman" w:hAnsi="Times New Roman" w:eastAsia="方正仿宋简体" w:cs="Times New Roman"/>
          <w:kern w:val="0"/>
          <w:sz w:val="32"/>
          <w:szCs w:val="32"/>
          <w:highlight w:val="none"/>
          <w:lang w:val="zh-CN" w:eastAsia="zh-CN"/>
        </w:rPr>
        <w:t>用于遂宁市安居区粮油现代农业园区提档升级。</w:t>
      </w:r>
    </w:p>
    <w:p w14:paraId="058295AE">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default" w:ascii="Times New Roman" w:hAnsi="Times New Roman" w:eastAsia="方正仿宋简体" w:cs="Times New Roman"/>
          <w:kern w:val="0"/>
          <w:sz w:val="32"/>
          <w:szCs w:val="32"/>
          <w:highlight w:val="none"/>
          <w:lang w:val="zh-CN" w:eastAsia="zh-CN"/>
        </w:rPr>
        <w:t>为使项目如期完成，结合园区实际情况，对2023年省级财政乡村振兴转移支付</w:t>
      </w:r>
      <w:r>
        <w:rPr>
          <w:rFonts w:hint="default" w:ascii="Times New Roman" w:hAnsi="Times New Roman" w:eastAsia="方正仿宋简体" w:cs="Times New Roman"/>
          <w:color w:val="auto"/>
          <w:kern w:val="0"/>
          <w:sz w:val="32"/>
          <w:szCs w:val="32"/>
          <w:highlight w:val="none"/>
          <w:lang w:val="zh-CN" w:eastAsia="zh-CN" w:bidi="ar-SA"/>
        </w:rPr>
        <w:t>项目资金</w:t>
      </w:r>
      <w:r>
        <w:rPr>
          <w:rFonts w:hint="default" w:ascii="Times New Roman" w:hAnsi="Times New Roman" w:eastAsia="方正仿宋简体" w:cs="Times New Roman"/>
          <w:kern w:val="0"/>
          <w:sz w:val="32"/>
          <w:szCs w:val="32"/>
          <w:highlight w:val="none"/>
          <w:lang w:val="zh-CN" w:eastAsia="zh-CN"/>
        </w:rPr>
        <w:t>按照园区党工委工作分工，将所有项目分解到相关班子成员，由分管领导具体负责项目实施及监督。</w:t>
      </w:r>
    </w:p>
    <w:p w14:paraId="74EADAFB">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en-US" w:eastAsia="zh-CN"/>
        </w:rPr>
        <w:t>3.项目实施。</w:t>
      </w:r>
      <w:r>
        <w:rPr>
          <w:rFonts w:hint="default" w:ascii="Times New Roman" w:hAnsi="Times New Roman" w:eastAsia="方正仿宋简体" w:cs="Times New Roman"/>
          <w:kern w:val="0"/>
          <w:sz w:val="32"/>
          <w:szCs w:val="32"/>
          <w:highlight w:val="none"/>
          <w:lang w:val="zh-CN" w:eastAsia="zh-CN"/>
        </w:rPr>
        <w:t>项目实施经由相关股室具体负责，项目经费由党工委研究同意后拨付。</w:t>
      </w:r>
    </w:p>
    <w:p w14:paraId="48648D81">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default" w:ascii="Times New Roman" w:hAnsi="Times New Roman" w:eastAsia="方正仿宋简体" w:cs="Times New Roman"/>
          <w:color w:val="auto"/>
          <w:kern w:val="0"/>
          <w:sz w:val="32"/>
          <w:szCs w:val="32"/>
          <w:highlight w:val="none"/>
          <w:lang w:val="zh-CN" w:eastAsia="zh-CN"/>
        </w:rPr>
        <w:t>该</w:t>
      </w:r>
      <w:r>
        <w:rPr>
          <w:rFonts w:hint="default" w:ascii="Times New Roman" w:hAnsi="Times New Roman" w:eastAsia="方正仿宋简体" w:cs="Times New Roman"/>
          <w:kern w:val="0"/>
          <w:sz w:val="32"/>
          <w:szCs w:val="32"/>
          <w:highlight w:val="none"/>
          <w:lang w:val="zh-CN" w:eastAsia="zh-CN"/>
        </w:rPr>
        <w:t>项目实施切实加强园区创建，带动农业增效，农民增收。</w:t>
      </w:r>
    </w:p>
    <w:p w14:paraId="615A4402">
      <w:pPr>
        <w:keepNext w:val="0"/>
        <w:keepLines w:val="0"/>
        <w:pageBreakBefore w:val="0"/>
        <w:widowControl/>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default" w:ascii="方正楷体简体" w:hAnsi="方正楷体简体" w:eastAsia="方正楷体简体" w:cs="方正楷体简体"/>
          <w:b w:val="0"/>
          <w:bCs/>
          <w:color w:val="000000"/>
          <w:kern w:val="2"/>
          <w:position w:val="0"/>
          <w:sz w:val="32"/>
          <w:szCs w:val="32"/>
          <w:highlight w:val="none"/>
          <w:u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专用指标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p>
    <w:p w14:paraId="5E0F3E6B">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1.产业发展。</w:t>
      </w:r>
      <w:r>
        <w:rPr>
          <w:rFonts w:hint="default" w:ascii="Times New Roman" w:hAnsi="Times New Roman" w:eastAsia="方正仿宋简体" w:cs="Times New Roman"/>
          <w:b w:val="0"/>
          <w:bCs w:val="0"/>
          <w:kern w:val="0"/>
          <w:position w:val="0"/>
          <w:sz w:val="32"/>
          <w:szCs w:val="32"/>
          <w:highlight w:val="none"/>
          <w:lang w:val="zh-CN" w:eastAsia="zh-CN" w:bidi="ar-SA"/>
        </w:rPr>
        <w:t>项目建设与“10+3”产业体系统筹推进，持续加强主要产业聚集度，切实促进园区良性健康发展，带动助农增收。</w:t>
      </w:r>
    </w:p>
    <w:p w14:paraId="618F5D0B">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default" w:ascii="Times New Roman" w:hAnsi="Times New Roman" w:eastAsia="方正仿宋简体" w:cs="Times New Roman"/>
          <w:b w:val="0"/>
          <w:bCs w:val="0"/>
          <w:kern w:val="0"/>
          <w:position w:val="0"/>
          <w:sz w:val="32"/>
          <w:szCs w:val="32"/>
          <w:highlight w:val="none"/>
          <w:lang w:val="zh-CN" w:eastAsia="zh-CN" w:bidi="ar-SA"/>
        </w:rPr>
        <w:t>项目精准聚焦园区特色农产品、品牌创建，通过招引农业企业、返乡农民工、大学生创新创业，精准实施政策，不断壮大村集体经济，群众满意度高。</w:t>
      </w:r>
    </w:p>
    <w:p w14:paraId="29D627C4">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3.基础设施。</w:t>
      </w:r>
      <w:r>
        <w:rPr>
          <w:rFonts w:hint="default" w:ascii="Times New Roman" w:hAnsi="Times New Roman" w:eastAsia="方正仿宋简体" w:cs="Times New Roman"/>
          <w:b w:val="0"/>
          <w:bCs w:val="0"/>
          <w:kern w:val="0"/>
          <w:position w:val="0"/>
          <w:sz w:val="32"/>
          <w:szCs w:val="32"/>
          <w:highlight w:val="none"/>
          <w:lang w:val="zh-CN" w:eastAsia="zh-CN" w:bidi="ar-SA"/>
        </w:rPr>
        <w:t>园区严格按照要求完善基础设施建设，切实加强运营监管工作，及时完成项目验收。</w:t>
      </w:r>
    </w:p>
    <w:p w14:paraId="03460E08">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default" w:ascii="Times New Roman" w:hAnsi="Times New Roman" w:eastAsia="方正仿宋简体" w:cs="Times New Roman"/>
          <w:b w:val="0"/>
          <w:bCs w:val="0"/>
          <w:kern w:val="0"/>
          <w:position w:val="0"/>
          <w:sz w:val="32"/>
          <w:szCs w:val="32"/>
          <w:highlight w:val="none"/>
          <w:lang w:val="zh-CN" w:eastAsia="zh-CN" w:bidi="ar-SA"/>
        </w:rPr>
        <w:t>由业务股室申请实施项目，园区领导审批，党工委会票决同意实施，综合股根据项目资金管理制度管理专项资金，专款专用。</w:t>
      </w:r>
    </w:p>
    <w:p w14:paraId="4005B67C">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（三）</w:t>
      </w:r>
      <w:r>
        <w:rPr>
          <w:rFonts w:hint="default" w:ascii="方正楷体简体" w:hAnsi="方正楷体简体" w:eastAsia="方正楷体简体" w:cs="方正楷体简体"/>
          <w:b w:val="0"/>
          <w:bCs/>
          <w:color w:val="000000"/>
          <w:sz w:val="32"/>
          <w:szCs w:val="32"/>
          <w:highlight w:val="none"/>
          <w:u w:val="none"/>
          <w:lang w:val="en-US" w:eastAsia="zh-CN"/>
        </w:rPr>
        <w:t>个性指标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r>
        <w:rPr>
          <w:rFonts w:hint="eastAsia" w:ascii="仿宋_GB2312" w:hAnsi="仿宋_GB2312" w:eastAsia="仿宋_GB2312" w:cs="仿宋_GB2312"/>
          <w:b w:val="0"/>
          <w:bCs w:val="0"/>
          <w:kern w:val="0"/>
          <w:position w:val="0"/>
          <w:sz w:val="32"/>
          <w:szCs w:val="32"/>
          <w:highlight w:val="none"/>
          <w:lang w:val="zh-CN" w:eastAsia="zh-CN" w:bidi="ar-SA"/>
        </w:rPr>
        <w:t>暂无</w:t>
      </w:r>
    </w:p>
    <w:p w14:paraId="2CDD06D8">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40" w:lineRule="exact"/>
        <w:ind w:firstLine="640" w:firstLineChars="200"/>
        <w:textAlignment w:val="auto"/>
        <w:outlineLvl w:val="1"/>
        <w:rPr>
          <w:rFonts w:hint="eastAsia" w:ascii="黑体" w:hAnsi="宋体" w:eastAsia="黑体"/>
          <w:color w:val="auto"/>
          <w:sz w:val="32"/>
          <w:szCs w:val="32"/>
          <w:highlight w:val="none"/>
          <w:u w:val="none"/>
        </w:rPr>
      </w:pPr>
      <w:bookmarkStart w:id="231" w:name="_Toc2199"/>
      <w:bookmarkStart w:id="232" w:name="_Toc9341"/>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31"/>
      <w:bookmarkEnd w:id="232"/>
    </w:p>
    <w:p w14:paraId="7787E2DF">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Times New Roman" w:hAnsi="Times New Roman" w:eastAsia="方正仿宋简体" w:cs="Times New Roman"/>
          <w:b w:val="0"/>
          <w:bCs w:val="0"/>
          <w:kern w:val="0"/>
          <w:position w:val="0"/>
          <w:sz w:val="32"/>
          <w:szCs w:val="32"/>
          <w:highlight w:val="none"/>
          <w:lang w:val="zh-CN" w:eastAsia="zh-CN" w:bidi="ar-SA"/>
        </w:rPr>
        <w:t>总体上看，项目目标明确、资金到位率高、组织监管体系完善。</w:t>
      </w:r>
      <w:r>
        <w:rPr>
          <w:rFonts w:hint="default" w:ascii="Times New Roman" w:hAnsi="Times New Roman" w:eastAsia="方正仿宋简体" w:cs="Times New Roman"/>
          <w:kern w:val="0"/>
          <w:sz w:val="32"/>
          <w:szCs w:val="32"/>
          <w:highlight w:val="none"/>
          <w:lang w:val="zh-CN" w:eastAsia="zh-CN"/>
        </w:rPr>
        <w:t>2023年省级财政乡村振兴转移支付</w:t>
      </w:r>
      <w:r>
        <w:rPr>
          <w:rFonts w:hint="default" w:ascii="Times New Roman" w:hAnsi="Times New Roman" w:eastAsia="方正仿宋简体" w:cs="Times New Roman"/>
          <w:color w:val="auto"/>
          <w:kern w:val="0"/>
          <w:sz w:val="32"/>
          <w:szCs w:val="32"/>
          <w:highlight w:val="none"/>
          <w:lang w:val="zh-CN" w:eastAsia="zh-CN" w:bidi="ar-SA"/>
        </w:rPr>
        <w:t>项目</w:t>
      </w:r>
      <w:r>
        <w:rPr>
          <w:rFonts w:hint="default" w:ascii="Times New Roman" w:hAnsi="Times New Roman" w:eastAsia="方正仿宋简体" w:cs="Times New Roman"/>
          <w:b w:val="0"/>
          <w:bCs w:val="0"/>
          <w:kern w:val="0"/>
          <w:position w:val="0"/>
          <w:sz w:val="32"/>
          <w:szCs w:val="32"/>
          <w:highlight w:val="none"/>
          <w:lang w:val="zh-CN" w:eastAsia="zh-CN" w:bidi="ar-SA"/>
        </w:rPr>
        <w:t>较好地实现了绩效目标，自评得分</w:t>
      </w:r>
      <w:r>
        <w:rPr>
          <w:rFonts w:hint="eastAsia" w:eastAsia="方正仿宋简体" w:cs="Times New Roman"/>
          <w:b w:val="0"/>
          <w:bCs w:val="0"/>
          <w:kern w:val="0"/>
          <w:position w:val="0"/>
          <w:sz w:val="32"/>
          <w:szCs w:val="32"/>
          <w:highlight w:val="none"/>
          <w:lang w:val="en-US" w:eastAsia="zh-CN" w:bidi="ar-SA"/>
        </w:rPr>
        <w:t>98</w:t>
      </w:r>
      <w:r>
        <w:rPr>
          <w:rFonts w:hint="default" w:ascii="Times New Roman" w:hAnsi="Times New Roman" w:eastAsia="方正仿宋简体" w:cs="Times New Roman"/>
          <w:b w:val="0"/>
          <w:bCs w:val="0"/>
          <w:kern w:val="0"/>
          <w:position w:val="0"/>
          <w:sz w:val="32"/>
          <w:szCs w:val="32"/>
          <w:highlight w:val="none"/>
          <w:lang w:val="zh-CN" w:eastAsia="zh-CN" w:bidi="ar-SA"/>
        </w:rPr>
        <w:t>分。</w:t>
      </w:r>
    </w:p>
    <w:p w14:paraId="2658EAB3">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4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33" w:name="_Toc14872"/>
      <w:bookmarkStart w:id="234" w:name="_Toc4087"/>
      <w:r>
        <w:rPr>
          <w:rFonts w:hint="eastAsia" w:ascii="黑体" w:hAnsi="宋体" w:eastAsia="黑体" w:cs="Times New Roman"/>
          <w:color w:val="auto"/>
          <w:sz w:val="32"/>
          <w:szCs w:val="32"/>
          <w:highlight w:val="none"/>
          <w:u w:val="none"/>
          <w:lang w:eastAsia="zh-CN"/>
        </w:rPr>
        <w:t>五、存在主要问题</w:t>
      </w:r>
      <w:bookmarkEnd w:id="233"/>
      <w:bookmarkEnd w:id="234"/>
    </w:p>
    <w:p w14:paraId="15BC7386">
      <w:pPr>
        <w:keepNext w:val="0"/>
        <w:keepLines w:val="0"/>
        <w:pageBreakBefore w:val="0"/>
        <w:numPr>
          <w:ilvl w:val="-1"/>
          <w:numId w:val="0"/>
        </w:numPr>
        <w:kinsoku/>
        <w:wordWrap/>
        <w:overflowPunct/>
        <w:topLinePunct w:val="0"/>
        <w:autoSpaceDE/>
        <w:autoSpaceDN/>
        <w:bidi w:val="0"/>
        <w:snapToGrid/>
        <w:spacing w:beforeLines="0" w:afterLines="0" w:line="540" w:lineRule="exact"/>
        <w:ind w:firstLine="640" w:firstLineChars="0"/>
        <w:textAlignment w:val="auto"/>
        <w:outlineLvl w:val="9"/>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Times New Roman" w:hAnsi="Times New Roman" w:eastAsia="方正仿宋简体" w:cs="Times New Roman"/>
          <w:kern w:val="0"/>
          <w:sz w:val="32"/>
          <w:szCs w:val="32"/>
          <w:highlight w:val="none"/>
          <w:lang w:val="zh-CN" w:eastAsia="zh-CN"/>
        </w:rPr>
        <w:t>2023年省级财政乡村振兴转移支付</w:t>
      </w:r>
      <w:r>
        <w:rPr>
          <w:rFonts w:hint="default" w:ascii="Times New Roman" w:hAnsi="Times New Roman" w:eastAsia="方正仿宋简体" w:cs="Times New Roman"/>
          <w:color w:val="auto"/>
          <w:kern w:val="0"/>
          <w:sz w:val="32"/>
          <w:szCs w:val="32"/>
          <w:highlight w:val="none"/>
          <w:lang w:val="zh-CN" w:eastAsia="zh-CN" w:bidi="ar-SA"/>
        </w:rPr>
        <w:t>项目资金</w:t>
      </w:r>
      <w:r>
        <w:rPr>
          <w:rFonts w:hint="default" w:ascii="Times New Roman" w:hAnsi="Times New Roman" w:eastAsia="方正仿宋简体" w:cs="Times New Roman"/>
          <w:i w:val="0"/>
          <w:iCs w:val="0"/>
          <w:caps w:val="0"/>
          <w:color w:val="auto"/>
          <w:spacing w:val="0"/>
          <w:kern w:val="0"/>
          <w:sz w:val="32"/>
          <w:szCs w:val="32"/>
          <w:highlight w:val="none"/>
          <w:lang w:val="zh-CN" w:eastAsia="zh-CN" w:bidi="ar"/>
        </w:rPr>
        <w:t>是保障园区晋级升星的关键，建成后要注意宣传和后期维护。确保园区建设深度助力乡村振兴。</w:t>
      </w:r>
    </w:p>
    <w:p w14:paraId="4BD85CC8">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4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35" w:name="_Toc3852"/>
      <w:bookmarkStart w:id="236" w:name="_Toc19787"/>
      <w:r>
        <w:rPr>
          <w:rFonts w:hint="eastAsia" w:ascii="黑体" w:hAnsi="宋体" w:eastAsia="黑体" w:cs="Times New Roman"/>
          <w:color w:val="auto"/>
          <w:kern w:val="0"/>
          <w:position w:val="3"/>
          <w:sz w:val="32"/>
          <w:szCs w:val="32"/>
          <w:highlight w:val="none"/>
          <w:u w:val="none"/>
          <w:lang w:val="zh-CN" w:eastAsia="zh-CN" w:bidi="ar-SA"/>
        </w:rPr>
        <w:t>六、改进建议</w:t>
      </w:r>
      <w:bookmarkEnd w:id="235"/>
      <w:bookmarkEnd w:id="236"/>
    </w:p>
    <w:p w14:paraId="2F40B909">
      <w:pPr>
        <w:keepNext w:val="0"/>
        <w:keepLines w:val="0"/>
        <w:pageBreakBefore w:val="0"/>
        <w:widowControl w:val="0"/>
        <w:kinsoku/>
        <w:overflowPunct/>
        <w:autoSpaceDE/>
        <w:autoSpaceDN/>
        <w:bidi w:val="0"/>
        <w:adjustRightInd/>
        <w:snapToGrid/>
        <w:spacing w:beforeLines="0" w:afterLines="0" w:line="540" w:lineRule="exact"/>
        <w:ind w:firstLine="640" w:firstLineChars="0"/>
        <w:contextualSpacing w:val="0"/>
        <w:jc w:val="left"/>
        <w:textAlignment w:val="auto"/>
        <w:outlineLvl w:val="9"/>
        <w:rPr>
          <w:rFonts w:hint="default" w:ascii="Times New Roman" w:hAnsi="Times New Roman" w:eastAsia="方正仿宋简体" w:cs="Times New Roman"/>
          <w:color w:val="auto"/>
          <w:kern w:val="0"/>
          <w:sz w:val="32"/>
          <w:szCs w:val="32"/>
          <w:highlight w:val="none"/>
          <w:lang w:val="zh-CN" w:eastAsia="zh-CN" w:bidi="ar-SA"/>
        </w:rPr>
      </w:pPr>
      <w:r>
        <w:rPr>
          <w:rFonts w:hint="default" w:ascii="Times New Roman" w:hAnsi="Times New Roman" w:eastAsia="方正仿宋简体" w:cs="Times New Roman"/>
          <w:b w:val="0"/>
          <w:bCs w:val="0"/>
          <w:kern w:val="0"/>
          <w:sz w:val="32"/>
          <w:szCs w:val="32"/>
          <w:highlight w:val="none"/>
          <w:lang w:val="zh-CN" w:eastAsia="zh-CN"/>
        </w:rPr>
        <w:t>一是</w:t>
      </w:r>
      <w:r>
        <w:rPr>
          <w:rFonts w:hint="default" w:ascii="Times New Roman" w:hAnsi="Times New Roman" w:eastAsia="方正仿宋简体" w:cs="Times New Roman"/>
          <w:kern w:val="0"/>
          <w:sz w:val="32"/>
          <w:szCs w:val="32"/>
          <w:highlight w:val="none"/>
          <w:lang w:val="zh-CN" w:eastAsia="zh-CN"/>
        </w:rPr>
        <w:t>加强资金统筹管理，完善各项机制，建立资金管理支付制度。</w:t>
      </w:r>
      <w:r>
        <w:rPr>
          <w:rFonts w:hint="default" w:ascii="Times New Roman" w:hAnsi="Times New Roman" w:eastAsia="方正仿宋简体" w:cs="Times New Roman"/>
          <w:b w:val="0"/>
          <w:bCs w:val="0"/>
          <w:kern w:val="0"/>
          <w:sz w:val="32"/>
          <w:szCs w:val="32"/>
          <w:highlight w:val="none"/>
          <w:lang w:val="zh-CN" w:eastAsia="zh-CN"/>
        </w:rPr>
        <w:t>二是</w:t>
      </w:r>
      <w:r>
        <w:rPr>
          <w:rFonts w:hint="default" w:ascii="Times New Roman" w:hAnsi="Times New Roman" w:eastAsia="方正仿宋简体" w:cs="Times New Roman"/>
          <w:kern w:val="0"/>
          <w:sz w:val="32"/>
          <w:szCs w:val="32"/>
          <w:highlight w:val="none"/>
          <w:lang w:val="zh-CN" w:eastAsia="zh-CN"/>
        </w:rPr>
        <w:t>建议增加园区创建前期工作经费，保障工作开展</w:t>
      </w:r>
      <w:r>
        <w:rPr>
          <w:rFonts w:hint="default" w:ascii="Times New Roman" w:hAnsi="Times New Roman" w:eastAsia="方正仿宋简体" w:cs="Times New Roman"/>
          <w:color w:val="auto"/>
          <w:kern w:val="0"/>
          <w:sz w:val="32"/>
          <w:szCs w:val="32"/>
          <w:highlight w:val="none"/>
          <w:lang w:val="zh-CN" w:eastAsia="zh-CN" w:bidi="ar-SA"/>
        </w:rPr>
        <w:t>。</w:t>
      </w:r>
    </w:p>
    <w:p w14:paraId="1EE23D47">
      <w:pPr>
        <w:pStyle w:val="50"/>
        <w:keepNext w:val="0"/>
        <w:keepLines w:val="0"/>
        <w:pageBreakBefore w:val="0"/>
        <w:widowControl w:val="0"/>
        <w:kinsoku/>
        <w:wordWrap/>
        <w:overflowPunct/>
        <w:topLinePunct w:val="0"/>
        <w:autoSpaceDE/>
        <w:autoSpaceDN/>
        <w:bidi w:val="0"/>
        <w:spacing w:beforeLines="0" w:afterLines="0" w:line="53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2023年区级财政衔接推进乡村振兴补助资金项目绩效自评报告</w:t>
      </w:r>
    </w:p>
    <w:p w14:paraId="20612D13">
      <w:pPr>
        <w:pStyle w:val="50"/>
        <w:keepNext w:val="0"/>
        <w:keepLines w:val="0"/>
        <w:pageBreakBefore w:val="0"/>
        <w:widowControl w:val="0"/>
        <w:kinsoku/>
        <w:wordWrap/>
        <w:overflowPunct/>
        <w:topLinePunct w:val="0"/>
        <w:autoSpaceDE/>
        <w:autoSpaceDN/>
        <w:bidi w:val="0"/>
        <w:spacing w:beforeLines="0" w:afterLines="0" w:line="530" w:lineRule="exact"/>
        <w:ind w:left="0" w:leftChars="0" w:firstLine="640"/>
        <w:jc w:val="center"/>
        <w:textAlignment w:val="auto"/>
        <w:rPr>
          <w:rFonts w:ascii="宋体" w:hAnsi="宋体"/>
          <w:color w:val="auto"/>
          <w:kern w:val="2"/>
          <w:sz w:val="32"/>
          <w:szCs w:val="32"/>
          <w:highlight w:val="none"/>
        </w:rPr>
      </w:pPr>
    </w:p>
    <w:p w14:paraId="24F7EAF7">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firstLineChars="200"/>
        <w:textAlignment w:val="auto"/>
        <w:outlineLvl w:val="1"/>
        <w:rPr>
          <w:rFonts w:ascii="黑体" w:hAnsi="宋体" w:eastAsia="黑体"/>
          <w:sz w:val="32"/>
          <w:szCs w:val="32"/>
          <w:highlight w:val="none"/>
          <w:lang w:val="zh-CN"/>
        </w:rPr>
      </w:pPr>
      <w:bookmarkStart w:id="237" w:name="_Toc5808"/>
      <w:bookmarkStart w:id="238" w:name="_Toc9790"/>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237"/>
      <w:bookmarkEnd w:id="238"/>
    </w:p>
    <w:p w14:paraId="3A4160F8">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30" w:lineRule="exact"/>
        <w:ind w:left="0" w:leftChars="0" w:firstLine="640" w:firstLineChars="200"/>
        <w:contextualSpacing/>
        <w:jc w:val="both"/>
        <w:textAlignment w:val="auto"/>
        <w:rPr>
          <w:rFonts w:hint="default" w:ascii="Times New Roman" w:hAnsi="Times New Roman" w:eastAsia="方正仿宋简体" w:cs="Times New Roman"/>
          <w:color w:val="auto"/>
          <w:kern w:val="0"/>
          <w:sz w:val="32"/>
          <w:szCs w:val="32"/>
          <w:highlight w:val="none"/>
          <w:u w:val="none"/>
          <w:shd w:val="clear" w:color="auto" w:fill="auto"/>
          <w:lang w:val="zh-CN"/>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default" w:ascii="Times New Roman" w:hAnsi="Times New Roman" w:eastAsia="方正仿宋简体" w:cs="Times New Roman"/>
          <w:b w:val="0"/>
          <w:bCs w:val="0"/>
          <w:kern w:val="0"/>
          <w:position w:val="0"/>
          <w:sz w:val="32"/>
          <w:szCs w:val="32"/>
          <w:highlight w:val="none"/>
          <w:lang w:val="zh-CN" w:eastAsia="zh-CN" w:bidi="ar-SA"/>
        </w:rPr>
        <w:t>根据《四川省现代农业园区分类创建认定评分标准》（川农领202012号）《遂宁市现代农业园区分类创建认定评分标准》（遂农领〔2022〕20号）等相关文件，深入调查研究，结合园区实际，设立该项目，为</w:t>
      </w:r>
      <w:r>
        <w:rPr>
          <w:rFonts w:hint="default" w:ascii="Times New Roman" w:hAnsi="Times New Roman" w:eastAsia="方正仿宋简体" w:cs="Times New Roman"/>
          <w:b w:val="0"/>
          <w:bCs w:val="0"/>
          <w:color w:val="auto"/>
          <w:kern w:val="0"/>
          <w:sz w:val="32"/>
          <w:szCs w:val="32"/>
          <w:highlight w:val="none"/>
          <w:lang w:val="zh-CN" w:eastAsia="zh-CN" w:bidi="ar-SA"/>
        </w:rPr>
        <w:t>园区创建、晋升前期工作提供经费保障</w:t>
      </w:r>
      <w:r>
        <w:rPr>
          <w:rFonts w:hint="default" w:ascii="Times New Roman" w:hAnsi="Times New Roman" w:eastAsia="方正仿宋简体" w:cs="Times New Roman"/>
          <w:color w:val="auto"/>
          <w:kern w:val="0"/>
          <w:sz w:val="32"/>
          <w:szCs w:val="32"/>
          <w:highlight w:val="none"/>
          <w:u w:val="none"/>
          <w:shd w:val="clear" w:color="auto" w:fill="auto"/>
          <w:lang w:val="zh-CN"/>
        </w:rPr>
        <w:t>。</w:t>
      </w:r>
    </w:p>
    <w:p w14:paraId="1662A8F0">
      <w:pPr>
        <w:keepNext w:val="0"/>
        <w:keepLines w:val="0"/>
        <w:pageBreakBefore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rPr>
          <w:rFonts w:hint="default" w:ascii="Times New Roman" w:hAnsi="Times New Roman" w:eastAsia="方正仿宋简体" w:cs="Times New Roman"/>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default" w:ascii="方正楷体简体" w:hAnsi="方正楷体简体" w:eastAsia="方正楷体简体" w:cs="方正楷体简体"/>
          <w:bCs/>
          <w:color w:val="000000"/>
          <w:sz w:val="32"/>
          <w:szCs w:val="32"/>
          <w:u w:val="none"/>
          <w:lang w:val="en-US" w:eastAsia="zh-CN"/>
        </w:rPr>
        <w:t>。</w:t>
      </w:r>
      <w:r>
        <w:rPr>
          <w:rFonts w:hint="default" w:ascii="Times New Roman" w:hAnsi="Times New Roman" w:eastAsia="方正仿宋简体" w:cs="Times New Roman"/>
          <w:kern w:val="0"/>
          <w:sz w:val="32"/>
          <w:szCs w:val="32"/>
          <w:highlight w:val="none"/>
          <w:lang w:val="zh-CN" w:eastAsia="zh-CN"/>
        </w:rPr>
        <w:t>2023年区级财政衔接推进乡村振兴补助资金严格按照区财政资金管理办法的要求进行项目开展和资金投入，根据维护进度对资金进行计划申请、划拨、使用，及时、规范对收支进行账务处理和会计核算。</w:t>
      </w:r>
    </w:p>
    <w:p w14:paraId="16AE95B8">
      <w:pPr>
        <w:keepNext w:val="0"/>
        <w:keepLines w:val="0"/>
        <w:pageBreakBefore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rPr>
          <w:rFonts w:hint="default" w:ascii="方正楷体简体" w:hAnsi="方正楷体简体" w:eastAsia="方正楷体简体" w:cs="方正楷体简体"/>
          <w:b w:val="0"/>
          <w:bCs/>
          <w:color w:val="000000"/>
          <w:sz w:val="32"/>
          <w:szCs w:val="32"/>
          <w:highlight w:val="none"/>
          <w:u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eastAsia="zh-CN"/>
        </w:rPr>
        <w:t>（三）预算安排及分配管理</w:t>
      </w:r>
    </w:p>
    <w:p w14:paraId="2A34506D">
      <w:pPr>
        <w:keepNext w:val="0"/>
        <w:keepLines w:val="0"/>
        <w:pageBreakBefore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rPr>
          <w:rFonts w:hint="eastAsia" w:ascii="Times New Roman" w:hAnsi="Times New Roman" w:eastAsia="方正仿宋简体" w:cs="Times New Roman"/>
          <w:kern w:val="0"/>
          <w:sz w:val="32"/>
          <w:szCs w:val="32"/>
          <w:highlight w:val="none"/>
          <w:lang w:val="en-US" w:eastAsia="zh-CN" w:bidi="ar-SA"/>
        </w:rPr>
      </w:pPr>
      <w:r>
        <w:rPr>
          <w:rFonts w:hint="eastAsia" w:ascii="Times New Roman" w:hAnsi="Times New Roman" w:eastAsia="方正仿宋简体" w:cs="Times New Roman"/>
          <w:kern w:val="0"/>
          <w:sz w:val="32"/>
          <w:szCs w:val="32"/>
          <w:highlight w:val="none"/>
          <w:lang w:val="en-US" w:eastAsia="zh-CN" w:bidi="ar-SA"/>
        </w:rPr>
        <w:t>1.</w:t>
      </w:r>
      <w:r>
        <w:rPr>
          <w:rFonts w:hint="eastAsia" w:eastAsia="方正仿宋简体" w:cs="Times New Roman"/>
          <w:kern w:val="0"/>
          <w:sz w:val="32"/>
          <w:szCs w:val="32"/>
          <w:highlight w:val="none"/>
          <w:lang w:val="en-US" w:eastAsia="zh-CN" w:bidi="ar-SA"/>
        </w:rPr>
        <w:t>园区创建工作经费</w:t>
      </w:r>
      <w:r>
        <w:rPr>
          <w:rFonts w:hint="eastAsia" w:ascii="Times New Roman" w:hAnsi="Times New Roman" w:eastAsia="方正仿宋简体" w:cs="Times New Roman"/>
          <w:kern w:val="0"/>
          <w:sz w:val="32"/>
          <w:szCs w:val="32"/>
          <w:highlight w:val="none"/>
          <w:lang w:val="en-US" w:eastAsia="zh-CN" w:bidi="ar-SA"/>
        </w:rPr>
        <w:t>：</w:t>
      </w:r>
      <w:r>
        <w:rPr>
          <w:rFonts w:hint="eastAsia" w:eastAsia="方正仿宋简体" w:cs="Times New Roman"/>
          <w:kern w:val="0"/>
          <w:sz w:val="32"/>
          <w:szCs w:val="32"/>
          <w:highlight w:val="none"/>
          <w:lang w:val="en-US" w:eastAsia="zh-CN" w:bidi="ar-SA"/>
        </w:rPr>
        <w:t>4.79</w:t>
      </w:r>
      <w:r>
        <w:rPr>
          <w:rFonts w:hint="eastAsia" w:ascii="Times New Roman" w:hAnsi="Times New Roman" w:eastAsia="方正仿宋简体" w:cs="Times New Roman"/>
          <w:kern w:val="0"/>
          <w:sz w:val="32"/>
          <w:szCs w:val="32"/>
          <w:highlight w:val="none"/>
          <w:lang w:val="en-US" w:eastAsia="zh-CN" w:bidi="ar-SA"/>
        </w:rPr>
        <w:t>万元</w:t>
      </w:r>
    </w:p>
    <w:p w14:paraId="3AE6FB57">
      <w:pPr>
        <w:keepNext w:val="0"/>
        <w:keepLines w:val="0"/>
        <w:pageBreakBefore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rPr>
          <w:rFonts w:hint="eastAsia" w:ascii="Times New Roman" w:hAnsi="Times New Roman" w:eastAsia="方正仿宋简体" w:cs="Times New Roman"/>
          <w:kern w:val="0"/>
          <w:sz w:val="32"/>
          <w:szCs w:val="32"/>
          <w:highlight w:val="none"/>
          <w:lang w:val="en-US" w:eastAsia="zh-CN" w:bidi="ar-SA"/>
        </w:rPr>
      </w:pPr>
      <w:r>
        <w:rPr>
          <w:rFonts w:hint="eastAsia" w:ascii="Times New Roman" w:hAnsi="Times New Roman" w:eastAsia="方正仿宋简体" w:cs="Times New Roman"/>
          <w:kern w:val="0"/>
          <w:sz w:val="32"/>
          <w:szCs w:val="32"/>
          <w:highlight w:val="none"/>
          <w:lang w:val="en-US" w:eastAsia="zh-CN" w:bidi="ar-SA"/>
        </w:rPr>
        <w:t>2.</w:t>
      </w:r>
      <w:r>
        <w:rPr>
          <w:rFonts w:hint="eastAsia" w:eastAsia="方正仿宋简体" w:cs="Times New Roman"/>
          <w:kern w:val="0"/>
          <w:sz w:val="32"/>
          <w:szCs w:val="32"/>
          <w:highlight w:val="none"/>
          <w:lang w:val="en-US" w:eastAsia="zh-CN" w:bidi="ar-SA"/>
        </w:rPr>
        <w:t>园区品牌宣传经费</w:t>
      </w:r>
      <w:r>
        <w:rPr>
          <w:rFonts w:hint="eastAsia" w:ascii="Times New Roman" w:hAnsi="Times New Roman" w:eastAsia="方正仿宋简体" w:cs="Times New Roman"/>
          <w:kern w:val="0"/>
          <w:sz w:val="32"/>
          <w:szCs w:val="32"/>
          <w:highlight w:val="none"/>
          <w:lang w:val="en-US" w:eastAsia="zh-CN" w:bidi="ar-SA"/>
        </w:rPr>
        <w:t>：14.885</w:t>
      </w:r>
    </w:p>
    <w:p w14:paraId="011686E3">
      <w:pPr>
        <w:keepNext w:val="0"/>
        <w:keepLines w:val="0"/>
        <w:pageBreakBefore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rPr>
          <w:rFonts w:hint="eastAsia" w:ascii="Times New Roman" w:hAnsi="Times New Roman" w:eastAsia="方正仿宋简体" w:cs="Times New Roman"/>
          <w:kern w:val="0"/>
          <w:sz w:val="32"/>
          <w:szCs w:val="32"/>
          <w:highlight w:val="none"/>
          <w:lang w:val="en-US" w:eastAsia="zh-CN" w:bidi="ar-SA"/>
        </w:rPr>
      </w:pPr>
      <w:r>
        <w:rPr>
          <w:rFonts w:hint="eastAsia" w:ascii="Times New Roman" w:hAnsi="Times New Roman" w:eastAsia="方正仿宋简体" w:cs="Times New Roman"/>
          <w:kern w:val="0"/>
          <w:sz w:val="32"/>
          <w:szCs w:val="32"/>
          <w:highlight w:val="none"/>
          <w:lang w:val="en-US" w:eastAsia="zh-CN" w:bidi="ar-SA"/>
        </w:rPr>
        <w:t>3.星级园区创建档案</w:t>
      </w:r>
      <w:r>
        <w:rPr>
          <w:rFonts w:hint="eastAsia" w:eastAsia="方正仿宋简体" w:cs="Times New Roman"/>
          <w:kern w:val="0"/>
          <w:sz w:val="32"/>
          <w:szCs w:val="32"/>
          <w:highlight w:val="none"/>
          <w:lang w:val="en-US" w:eastAsia="zh-CN" w:bidi="ar-SA"/>
        </w:rPr>
        <w:t>管理</w:t>
      </w:r>
      <w:r>
        <w:rPr>
          <w:rFonts w:hint="eastAsia" w:ascii="Times New Roman" w:hAnsi="Times New Roman" w:eastAsia="方正仿宋简体" w:cs="Times New Roman"/>
          <w:kern w:val="0"/>
          <w:sz w:val="32"/>
          <w:szCs w:val="32"/>
          <w:highlight w:val="none"/>
          <w:lang w:val="en-US" w:eastAsia="zh-CN" w:bidi="ar-SA"/>
        </w:rPr>
        <w:t>：0.92476万元</w:t>
      </w:r>
    </w:p>
    <w:p w14:paraId="581784CA">
      <w:pPr>
        <w:keepNext w:val="0"/>
        <w:keepLines w:val="0"/>
        <w:pageBreakBefore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rPr>
          <w:rFonts w:hint="default" w:ascii="Times New Roman" w:hAnsi="Times New Roman" w:eastAsia="方正仿宋简体" w:cs="Times New Roman"/>
          <w:kern w:val="0"/>
          <w:sz w:val="32"/>
          <w:szCs w:val="32"/>
          <w:highlight w:val="none"/>
          <w:lang w:val="en-US" w:eastAsia="zh-CN" w:bidi="ar-SA"/>
        </w:rPr>
      </w:pPr>
      <w:r>
        <w:rPr>
          <w:rFonts w:hint="eastAsia" w:ascii="Times New Roman" w:hAnsi="Times New Roman" w:eastAsia="方正仿宋简体" w:cs="Times New Roman"/>
          <w:kern w:val="0"/>
          <w:sz w:val="32"/>
          <w:szCs w:val="32"/>
          <w:highlight w:val="none"/>
          <w:lang w:val="en-US" w:eastAsia="zh-CN" w:bidi="ar-SA"/>
        </w:rPr>
        <w:t>4.三家大米园区</w:t>
      </w:r>
      <w:r>
        <w:rPr>
          <w:rFonts w:hint="eastAsia" w:eastAsia="方正仿宋简体" w:cs="Times New Roman"/>
          <w:kern w:val="0"/>
          <w:sz w:val="32"/>
          <w:szCs w:val="32"/>
          <w:highlight w:val="none"/>
          <w:lang w:val="en-US" w:eastAsia="zh-CN" w:bidi="ar-SA"/>
        </w:rPr>
        <w:t>项目评审、检查验收</w:t>
      </w:r>
      <w:r>
        <w:rPr>
          <w:rFonts w:hint="eastAsia" w:ascii="Times New Roman" w:hAnsi="Times New Roman" w:eastAsia="方正仿宋简体" w:cs="Times New Roman"/>
          <w:kern w:val="0"/>
          <w:sz w:val="32"/>
          <w:szCs w:val="32"/>
          <w:highlight w:val="none"/>
          <w:lang w:val="en-US" w:eastAsia="zh-CN" w:bidi="ar-SA"/>
        </w:rPr>
        <w:t>：29.4万</w:t>
      </w:r>
      <w:r>
        <w:rPr>
          <w:rFonts w:hint="eastAsia" w:eastAsia="方正仿宋简体" w:cs="Times New Roman"/>
          <w:kern w:val="0"/>
          <w:sz w:val="32"/>
          <w:szCs w:val="32"/>
          <w:highlight w:val="none"/>
          <w:lang w:val="en-US" w:eastAsia="zh-CN" w:bidi="ar-SA"/>
        </w:rPr>
        <w:t>元</w:t>
      </w:r>
    </w:p>
    <w:p w14:paraId="5F0F98B8">
      <w:pPr>
        <w:keepNext w:val="0"/>
        <w:keepLines w:val="0"/>
        <w:pageBreakBefore w:val="0"/>
        <w:widowControl w:val="0"/>
        <w:kinsoku/>
        <w:wordWrap/>
        <w:overflowPunct/>
        <w:topLinePunct w:val="0"/>
        <w:autoSpaceDE/>
        <w:autoSpaceDN/>
        <w:bidi w:val="0"/>
        <w:adjustRightInd/>
        <w:snapToGrid/>
        <w:spacing w:beforeLines="0" w:afterLines="0" w:line="530" w:lineRule="exact"/>
        <w:ind w:firstLine="640" w:firstLineChars="200"/>
        <w:textAlignment w:val="auto"/>
        <w:rPr>
          <w:rFonts w:hint="default" w:ascii="Times New Roman" w:hAnsi="Times New Roman" w:eastAsia="方正仿宋简体" w:cs="Times New Roman"/>
          <w:kern w:val="0"/>
          <w:sz w:val="32"/>
          <w:szCs w:val="32"/>
          <w:highlight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default" w:ascii="Times New Roman" w:hAnsi="Times New Roman" w:eastAsia="方正仿宋简体" w:cs="Times New Roman"/>
          <w:kern w:val="0"/>
          <w:sz w:val="32"/>
          <w:szCs w:val="32"/>
          <w:highlight w:val="none"/>
          <w:lang w:val="zh-CN" w:eastAsia="zh-CN"/>
        </w:rPr>
        <w:t>加快园区建设，完善产业体系，深入发展智慧农业，加强园区运营监管，带动周边农民增收。</w:t>
      </w:r>
    </w:p>
    <w:p w14:paraId="6230EF50">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firstLine="640" w:firstLineChars="200"/>
        <w:textAlignment w:val="auto"/>
        <w:outlineLvl w:val="1"/>
        <w:rPr>
          <w:rFonts w:hint="eastAsia" w:ascii="黑体" w:hAnsi="宋体" w:eastAsia="黑体"/>
          <w:sz w:val="32"/>
          <w:szCs w:val="32"/>
          <w:highlight w:val="none"/>
          <w:lang w:eastAsia="zh-CN"/>
        </w:rPr>
      </w:pPr>
      <w:bookmarkStart w:id="239" w:name="_Toc1712"/>
      <w:bookmarkStart w:id="240" w:name="_Toc21701"/>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39"/>
      <w:bookmarkEnd w:id="240"/>
    </w:p>
    <w:p w14:paraId="3FA94560">
      <w:pPr>
        <w:keepNext w:val="0"/>
        <w:keepLines w:val="0"/>
        <w:pageBreakBefore w:val="0"/>
        <w:widowControl w:val="0"/>
        <w:kinsoku/>
        <w:wordWrap/>
        <w:overflowPunct/>
        <w:topLinePunct w:val="0"/>
        <w:autoSpaceDE/>
        <w:autoSpaceDN/>
        <w:bidi w:val="0"/>
        <w:spacing w:beforeLines="0" w:afterLines="0" w:line="53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default" w:ascii="Times New Roman" w:hAnsi="Times New Roman" w:eastAsia="方正仿宋简体" w:cs="Times New Roman"/>
          <w:b w:val="0"/>
          <w:bCs w:val="0"/>
          <w:kern w:val="0"/>
          <w:position w:val="0"/>
          <w:sz w:val="32"/>
          <w:szCs w:val="32"/>
          <w:highlight w:val="none"/>
          <w:u w:val="none"/>
          <w:lang w:val="zh-CN" w:eastAsia="zh-CN" w:bidi="ar-SA"/>
        </w:rPr>
        <w:t>园区通过绩效自</w:t>
      </w:r>
      <w:r>
        <w:rPr>
          <w:rFonts w:hint="eastAsia" w:eastAsia="方正仿宋简体" w:cs="Times New Roman"/>
          <w:b w:val="0"/>
          <w:bCs w:val="0"/>
          <w:kern w:val="0"/>
          <w:position w:val="0"/>
          <w:sz w:val="32"/>
          <w:szCs w:val="32"/>
          <w:highlight w:val="none"/>
          <w:u w:val="none"/>
          <w:lang w:val="zh-CN" w:eastAsia="zh-CN" w:bidi="ar-SA"/>
        </w:rPr>
        <w:t>评估</w:t>
      </w:r>
      <w:r>
        <w:rPr>
          <w:rFonts w:hint="default" w:ascii="Times New Roman" w:hAnsi="Times New Roman" w:eastAsia="方正仿宋简体" w:cs="Times New Roman"/>
          <w:b w:val="0"/>
          <w:bCs w:val="0"/>
          <w:kern w:val="0"/>
          <w:position w:val="0"/>
          <w:sz w:val="32"/>
          <w:szCs w:val="32"/>
          <w:highlight w:val="none"/>
          <w:u w:val="none"/>
          <w:lang w:val="zh-CN" w:eastAsia="zh-CN" w:bidi="ar-SA"/>
        </w:rPr>
        <w:t>项目目标的达成程度，判断项目是否按照预期完成，是否实现了预期的成果，及时发现可能存在的风险、挑战和问题并提出改进措施，切实提高项目管理水平。</w:t>
      </w:r>
    </w:p>
    <w:p w14:paraId="0B7F66B8">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u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default" w:ascii="Times New Roman" w:hAnsi="Times New Roman" w:eastAsia="方正仿宋简体" w:cs="Times New Roman"/>
          <w:kern w:val="0"/>
          <w:sz w:val="32"/>
          <w:szCs w:val="32"/>
          <w:highlight w:val="none"/>
          <w:u w:val="none"/>
          <w:lang w:val="zh-CN" w:eastAsia="zh-CN"/>
        </w:rPr>
        <w:t>园区重点围绕项目目标是否明确、资金到位率、组织监管体系是否完善</w:t>
      </w:r>
      <w:r>
        <w:rPr>
          <w:rFonts w:hint="eastAsia" w:eastAsia="方正仿宋简体" w:cs="Times New Roman"/>
          <w:kern w:val="0"/>
          <w:sz w:val="32"/>
          <w:szCs w:val="32"/>
          <w:highlight w:val="none"/>
          <w:u w:val="none"/>
          <w:lang w:val="zh-CN" w:eastAsia="zh-CN"/>
        </w:rPr>
        <w:t>进行</w:t>
      </w:r>
      <w:r>
        <w:rPr>
          <w:rFonts w:hint="default" w:ascii="Times New Roman" w:hAnsi="Times New Roman" w:eastAsia="方正仿宋简体" w:cs="Times New Roman"/>
          <w:kern w:val="0"/>
          <w:sz w:val="32"/>
          <w:szCs w:val="32"/>
          <w:highlight w:val="none"/>
          <w:u w:val="none"/>
          <w:lang w:val="zh-CN" w:eastAsia="zh-CN"/>
        </w:rPr>
        <w:t>综合评价和判断。</w:t>
      </w:r>
    </w:p>
    <w:p w14:paraId="1762B58F">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default" w:ascii="Times New Roman" w:hAnsi="Times New Roman" w:eastAsia="方正仿宋简体" w:cs="Times New Roman"/>
          <w:b w:val="0"/>
          <w:bCs w:val="0"/>
          <w:kern w:val="0"/>
          <w:position w:val="0"/>
          <w:sz w:val="32"/>
          <w:szCs w:val="32"/>
          <w:highlight w:val="none"/>
          <w:u w:val="none"/>
          <w:lang w:val="zh-CN" w:eastAsia="zh-CN" w:bidi="ar-SA"/>
        </w:rPr>
        <w:t>抽样点位选在遂宁市安居区粮油现代农业园区、大豆现代农业园区、红薯现代农业园区等，情况良好。</w:t>
      </w:r>
    </w:p>
    <w:p w14:paraId="693E659A">
      <w:pPr>
        <w:keepNext w:val="0"/>
        <w:keepLines w:val="0"/>
        <w:pageBreakBefore w:val="0"/>
        <w:widowControl w:val="0"/>
        <w:kinsoku/>
        <w:wordWrap/>
        <w:overflowPunct/>
        <w:topLinePunct w:val="0"/>
        <w:autoSpaceDE/>
        <w:autoSpaceDN/>
        <w:bidi w:val="0"/>
        <w:adjustRightInd w:val="0"/>
        <w:snapToGrid w:val="0"/>
        <w:spacing w:beforeLines="0" w:afterLines="0" w:line="53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u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default" w:ascii="Times New Roman" w:hAnsi="Times New Roman" w:eastAsia="方正仿宋简体" w:cs="Times New Roman"/>
          <w:color w:val="auto"/>
          <w:kern w:val="0"/>
          <w:sz w:val="32"/>
          <w:szCs w:val="32"/>
          <w:highlight w:val="none"/>
          <w:u w:val="none"/>
          <w:lang w:val="zh-CN" w:eastAsia="zh-CN" w:bidi="ar-SA"/>
        </w:rPr>
        <w:t>询问、查</w:t>
      </w:r>
      <w:r>
        <w:rPr>
          <w:rFonts w:hint="default" w:ascii="Times New Roman" w:hAnsi="Times New Roman" w:eastAsia="方正仿宋简体" w:cs="Times New Roman"/>
          <w:kern w:val="0"/>
          <w:sz w:val="32"/>
          <w:szCs w:val="32"/>
          <w:highlight w:val="none"/>
          <w:u w:val="none"/>
          <w:lang w:val="zh-CN" w:eastAsia="zh-CN"/>
        </w:rPr>
        <w:t>阅资料等方式开展项目绩效评价工作，并按是否评分法、分级评分法、比率分值法、缺（错）项扣分法、满意值赋分法、按数累加法等评分方法如实进行自查评分。</w:t>
      </w:r>
    </w:p>
    <w:p w14:paraId="1BA7E9A9">
      <w:pPr>
        <w:keepNext w:val="0"/>
        <w:keepLines w:val="0"/>
        <w:pageBreakBefore w:val="0"/>
        <w:widowControl w:val="0"/>
        <w:kinsoku/>
        <w:wordWrap/>
        <w:overflowPunct/>
        <w:topLinePunct w:val="0"/>
        <w:autoSpaceDE/>
        <w:autoSpaceDN/>
        <w:bidi w:val="0"/>
        <w:spacing w:beforeLines="0" w:afterLines="0" w:line="530" w:lineRule="exact"/>
        <w:ind w:firstLine="640"/>
        <w:textAlignment w:val="auto"/>
        <w:outlineLvl w:val="9"/>
        <w:rPr>
          <w:rFonts w:hint="default" w:eastAsia="方正仿宋简体" w:cs="Times New Roman"/>
          <w:bCs w:val="0"/>
          <w:kern w:val="0"/>
          <w:sz w:val="32"/>
          <w:szCs w:val="32"/>
          <w:highlight w:val="none"/>
          <w:u w:val="none"/>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（五）评价组织。</w:t>
      </w:r>
      <w:r>
        <w:rPr>
          <w:rFonts w:hint="default" w:ascii="Times New Roman" w:hAnsi="Times New Roman" w:eastAsia="方正仿宋简体" w:cs="Times New Roman"/>
          <w:kern w:val="0"/>
          <w:sz w:val="32"/>
          <w:szCs w:val="32"/>
          <w:highlight w:val="none"/>
          <w:u w:val="none"/>
          <w:lang w:val="zh-CN" w:eastAsia="zh-CN"/>
        </w:rPr>
        <w:t>园区以主要领导为组长，其他班子为成员的重点项目评价工作小</w:t>
      </w:r>
      <w:r>
        <w:rPr>
          <w:rFonts w:hint="default" w:ascii="Times New Roman" w:hAnsi="Times New Roman" w:eastAsia="方正仿宋简体" w:cs="Times New Roman"/>
          <w:color w:val="auto"/>
          <w:kern w:val="0"/>
          <w:sz w:val="32"/>
          <w:szCs w:val="32"/>
          <w:highlight w:val="none"/>
          <w:u w:val="none"/>
          <w:lang w:val="zh-CN" w:eastAsia="zh-CN" w:bidi="ar-SA"/>
        </w:rPr>
        <w:t>组，严格按照要求，认真开展绩效评价工作。</w:t>
      </w:r>
    </w:p>
    <w:p w14:paraId="09B2FA08">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textAlignment w:val="auto"/>
        <w:outlineLvl w:val="1"/>
        <w:rPr>
          <w:rFonts w:hint="eastAsia" w:ascii="仿宋_GB2312" w:hAnsi="宋体"/>
          <w:color w:val="auto"/>
          <w:sz w:val="32"/>
          <w:szCs w:val="32"/>
          <w:highlight w:val="none"/>
          <w:u w:val="none"/>
          <w:lang w:val="zh-CN"/>
        </w:rPr>
      </w:pPr>
      <w:bookmarkStart w:id="241" w:name="_Toc12406"/>
      <w:bookmarkStart w:id="242" w:name="_Toc31399"/>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41"/>
      <w:bookmarkEnd w:id="242"/>
      <w:r>
        <w:rPr>
          <w:rFonts w:hint="eastAsia" w:ascii="仿宋_GB2312" w:hAnsi="宋体"/>
          <w:color w:val="auto"/>
          <w:sz w:val="32"/>
          <w:szCs w:val="32"/>
          <w:highlight w:val="none"/>
          <w:u w:val="none"/>
          <w:lang w:val="zh-CN"/>
        </w:rPr>
        <w:tab/>
      </w:r>
    </w:p>
    <w:p w14:paraId="1F04ABA5">
      <w:pPr>
        <w:keepNext w:val="0"/>
        <w:keepLines w:val="0"/>
        <w:pageBreakBefore w:val="0"/>
        <w:kinsoku/>
        <w:wordWrap/>
        <w:overflowPunct/>
        <w:topLinePunct w:val="0"/>
        <w:autoSpaceDE/>
        <w:autoSpaceDN/>
        <w:bidi w:val="0"/>
        <w:adjustRightInd/>
        <w:snapToGrid/>
        <w:spacing w:beforeLines="0" w:afterLines="0" w:line="530" w:lineRule="exact"/>
        <w:ind w:firstLine="640" w:firstLineChars="0"/>
        <w:textAlignment w:val="auto"/>
        <w:outlineLvl w:val="9"/>
        <w:rPr>
          <w:rFonts w:hint="eastAsia" w:ascii="仿宋_GB2312" w:hAnsi="宋体"/>
          <w:color w:val="auto"/>
          <w:sz w:val="32"/>
          <w:szCs w:val="32"/>
          <w:highlight w:val="none"/>
          <w:u w:val="none"/>
          <w:lang w:val="zh-CN"/>
        </w:rPr>
      </w:pPr>
      <w:r>
        <w:rPr>
          <w:rFonts w:hint="default" w:ascii="方正楷体简体" w:hAnsi="方正楷体简体" w:eastAsia="方正楷体简体" w:cs="方正楷体简体"/>
          <w:b w:val="0"/>
          <w:bCs/>
          <w:color w:val="000000"/>
          <w:sz w:val="32"/>
          <w:szCs w:val="32"/>
          <w:u w:val="none"/>
          <w:lang w:val="en-US"/>
        </w:rPr>
        <w:t>（一）</w:t>
      </w:r>
      <w:r>
        <w:rPr>
          <w:rFonts w:hint="default" w:ascii="方正楷体简体" w:hAnsi="方正楷体简体" w:eastAsia="方正楷体简体" w:cs="方正楷体简体"/>
          <w:b w:val="0"/>
          <w:bCs/>
          <w:color w:val="000000"/>
          <w:sz w:val="32"/>
          <w:szCs w:val="32"/>
          <w:u w:val="none"/>
          <w:lang w:val="en-US" w:eastAsia="zh-CN"/>
        </w:rPr>
        <w:t>通用指标</w:t>
      </w:r>
      <w:r>
        <w:rPr>
          <w:rFonts w:hint="default" w:ascii="方正楷体简体" w:hAnsi="方正楷体简体" w:eastAsia="方正楷体简体" w:cs="方正楷体简体"/>
          <w:b w:val="0"/>
          <w:bCs/>
          <w:color w:val="000000"/>
          <w:kern w:val="2"/>
          <w:sz w:val="32"/>
          <w:szCs w:val="32"/>
          <w:u w:val="none"/>
          <w:shd w:val="clear"/>
          <w:lang w:val="en-US"/>
        </w:rPr>
        <w:t>绩效分析。</w:t>
      </w:r>
    </w:p>
    <w:p w14:paraId="74659748">
      <w:pPr>
        <w:keepNext w:val="0"/>
        <w:keepLines w:val="0"/>
        <w:pageBreakBefore w:val="0"/>
        <w:widowControl w:val="0"/>
        <w:kinsoku/>
        <w:wordWrap/>
        <w:overflowPunct/>
        <w:topLinePunct w:val="0"/>
        <w:autoSpaceDE/>
        <w:autoSpaceDN/>
        <w:bidi w:val="0"/>
        <w:adjustRightInd/>
        <w:snapToGrid/>
        <w:spacing w:beforeLines="0" w:afterLines="0" w:line="530" w:lineRule="exact"/>
        <w:ind w:firstLine="640" w:firstLineChars="200"/>
        <w:textAlignment w:val="auto"/>
        <w:rPr>
          <w:rFonts w:hint="default" w:ascii="Times New Roman" w:hAnsi="Times New Roman" w:eastAsia="方正仿宋简体" w:cs="Times New Roman"/>
          <w:kern w:val="0"/>
          <w:sz w:val="32"/>
          <w:szCs w:val="32"/>
          <w:highlight w:val="none"/>
          <w:u w:val="none"/>
          <w:lang w:val="zh-CN"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Times New Roman" w:hAnsi="Times New Roman" w:eastAsia="方正仿宋简体" w:cs="方正仿宋简体"/>
          <w:sz w:val="32"/>
          <w:szCs w:val="32"/>
          <w:lang w:val="en-US" w:eastAsia="zh-CN"/>
        </w:rPr>
        <w:t>。</w:t>
      </w:r>
      <w:r>
        <w:rPr>
          <w:rFonts w:hint="default" w:ascii="Times New Roman" w:hAnsi="Times New Roman" w:eastAsia="方正仿宋简体" w:cs="Times New Roman"/>
          <w:kern w:val="0"/>
          <w:sz w:val="32"/>
          <w:szCs w:val="32"/>
          <w:highlight w:val="none"/>
          <w:u w:val="none"/>
          <w:lang w:val="zh-CN" w:eastAsia="zh-CN"/>
        </w:rPr>
        <w:t>经党工委研究决定，2023年区级财政衔接推进乡村振兴补助资金用于</w:t>
      </w:r>
      <w:r>
        <w:rPr>
          <w:rFonts w:hint="default" w:ascii="Times New Roman" w:hAnsi="Times New Roman" w:eastAsia="方正仿宋简体" w:cs="Times New Roman"/>
          <w:b w:val="0"/>
          <w:bCs w:val="0"/>
          <w:color w:val="auto"/>
          <w:kern w:val="0"/>
          <w:sz w:val="32"/>
          <w:szCs w:val="32"/>
          <w:highlight w:val="none"/>
          <w:u w:val="none"/>
          <w:lang w:val="zh-CN" w:eastAsia="zh-CN" w:bidi="ar-SA"/>
        </w:rPr>
        <w:t>园区创建、晋升工作</w:t>
      </w:r>
      <w:r>
        <w:rPr>
          <w:rFonts w:hint="default" w:ascii="Times New Roman" w:hAnsi="Times New Roman" w:eastAsia="方正仿宋简体" w:cs="Times New Roman"/>
          <w:kern w:val="0"/>
          <w:sz w:val="32"/>
          <w:szCs w:val="32"/>
          <w:highlight w:val="none"/>
          <w:u w:val="none"/>
          <w:lang w:val="zh-CN" w:eastAsia="zh-CN"/>
        </w:rPr>
        <w:t>。</w:t>
      </w:r>
    </w:p>
    <w:p w14:paraId="7D081983">
      <w:pPr>
        <w:keepNext w:val="0"/>
        <w:keepLines w:val="0"/>
        <w:pageBreakBefore w:val="0"/>
        <w:widowControl w:val="0"/>
        <w:kinsoku/>
        <w:wordWrap/>
        <w:overflowPunct/>
        <w:topLinePunct w:val="0"/>
        <w:autoSpaceDE/>
        <w:autoSpaceDN/>
        <w:bidi w:val="0"/>
        <w:adjustRightInd/>
        <w:snapToGrid/>
        <w:spacing w:beforeLines="0" w:afterLines="0" w:line="53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default" w:ascii="Times New Roman" w:hAnsi="Times New Roman" w:eastAsia="方正仿宋简体" w:cs="Times New Roman"/>
          <w:kern w:val="0"/>
          <w:sz w:val="32"/>
          <w:szCs w:val="32"/>
          <w:highlight w:val="none"/>
          <w:u w:val="none"/>
          <w:lang w:val="zh-CN" w:eastAsia="zh-CN"/>
        </w:rPr>
        <w:t>为使项目如期完成，结合园区实际情况，对项目前期工作经费按照园区党工委工作分工，将所有项目分解到相关班子成员，由分管领导具体负责项目实施及监督。</w:t>
      </w:r>
    </w:p>
    <w:p w14:paraId="67B13614">
      <w:pPr>
        <w:keepNext w:val="0"/>
        <w:keepLines w:val="0"/>
        <w:pageBreakBefore w:val="0"/>
        <w:widowControl w:val="0"/>
        <w:kinsoku/>
        <w:wordWrap/>
        <w:overflowPunct/>
        <w:topLinePunct w:val="0"/>
        <w:autoSpaceDE/>
        <w:autoSpaceDN/>
        <w:bidi w:val="0"/>
        <w:adjustRightInd/>
        <w:snapToGrid/>
        <w:spacing w:beforeLines="0" w:afterLines="0" w:line="530" w:lineRule="exact"/>
        <w:ind w:firstLine="640" w:firstLineChars="200"/>
        <w:textAlignment w:val="auto"/>
        <w:outlineLvl w:val="9"/>
        <w:rPr>
          <w:rFonts w:hint="default" w:ascii="Times New Roman" w:hAnsi="Times New Roman" w:eastAsia="方正仿宋简体" w:cs="Times New Roman"/>
          <w:color w:val="auto"/>
          <w:kern w:val="0"/>
          <w:sz w:val="32"/>
          <w:szCs w:val="32"/>
          <w:highlight w:val="none"/>
          <w:u w:val="none"/>
          <w:lang w:val="zh-CN" w:eastAsia="zh-CN"/>
        </w:rPr>
      </w:pPr>
      <w:r>
        <w:rPr>
          <w:rFonts w:hint="eastAsia" w:ascii="楷体_GB2312" w:hAnsi="楷体_GB2312" w:eastAsia="楷体_GB2312" w:cs="楷体_GB2312"/>
          <w:color w:val="auto"/>
          <w:sz w:val="32"/>
          <w:szCs w:val="32"/>
          <w:lang w:val="en-US" w:eastAsia="zh-CN"/>
        </w:rPr>
        <w:t>3.项目实施。</w:t>
      </w:r>
      <w:r>
        <w:rPr>
          <w:rFonts w:hint="default" w:ascii="Times New Roman" w:hAnsi="Times New Roman" w:eastAsia="方正仿宋简体" w:cs="Times New Roman"/>
          <w:kern w:val="0"/>
          <w:sz w:val="32"/>
          <w:szCs w:val="32"/>
          <w:highlight w:val="none"/>
          <w:u w:val="none"/>
          <w:lang w:val="zh-CN" w:eastAsia="zh-CN"/>
        </w:rPr>
        <w:t>项目实施经由相关股室具体负责，项目经费由党工委研究同意后拨付。</w:t>
      </w:r>
    </w:p>
    <w:p w14:paraId="5CFCDBEA">
      <w:pPr>
        <w:keepNext w:val="0"/>
        <w:keepLines w:val="0"/>
        <w:pageBreakBefore w:val="0"/>
        <w:widowControl w:val="0"/>
        <w:kinsoku/>
        <w:wordWrap/>
        <w:overflowPunct/>
        <w:topLinePunct w:val="0"/>
        <w:autoSpaceDE/>
        <w:autoSpaceDN/>
        <w:bidi w:val="0"/>
        <w:adjustRightInd/>
        <w:snapToGrid/>
        <w:spacing w:beforeLines="0" w:afterLines="0" w:line="53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default" w:ascii="Times New Roman" w:hAnsi="Times New Roman" w:eastAsia="方正仿宋简体" w:cs="Times New Roman"/>
          <w:color w:val="auto"/>
          <w:kern w:val="0"/>
          <w:sz w:val="32"/>
          <w:szCs w:val="32"/>
          <w:highlight w:val="none"/>
          <w:u w:val="none"/>
          <w:lang w:val="zh-CN" w:eastAsia="zh-CN"/>
        </w:rPr>
        <w:t>该</w:t>
      </w:r>
      <w:r>
        <w:rPr>
          <w:rFonts w:hint="default" w:ascii="Times New Roman" w:hAnsi="Times New Roman" w:eastAsia="方正仿宋简体" w:cs="Times New Roman"/>
          <w:kern w:val="0"/>
          <w:sz w:val="32"/>
          <w:szCs w:val="32"/>
          <w:highlight w:val="none"/>
          <w:u w:val="none"/>
          <w:lang w:val="zh-CN" w:eastAsia="zh-CN"/>
        </w:rPr>
        <w:t>项目实施切实加强园区创建，带动农业增效，农民增收。</w:t>
      </w:r>
    </w:p>
    <w:p w14:paraId="60071B94">
      <w:pPr>
        <w:keepNext w:val="0"/>
        <w:keepLines w:val="0"/>
        <w:pageBreakBefore w:val="0"/>
        <w:widowControl/>
        <w:kinsoku/>
        <w:wordWrap/>
        <w:overflowPunct/>
        <w:topLinePunct w:val="0"/>
        <w:autoSpaceDE/>
        <w:autoSpaceDN/>
        <w:bidi w:val="0"/>
        <w:adjustRightInd w:val="0"/>
        <w:snapToGrid w:val="0"/>
        <w:spacing w:beforeLines="0" w:afterLines="0" w:line="530" w:lineRule="exact"/>
        <w:ind w:firstLine="640" w:firstLineChars="200"/>
        <w:textAlignment w:val="auto"/>
        <w:outlineLvl w:val="1"/>
        <w:rPr>
          <w:rFonts w:hint="default" w:ascii="方正楷体简体" w:hAnsi="方正楷体简体" w:eastAsia="方正楷体简体" w:cs="方正楷体简体"/>
          <w:b w:val="0"/>
          <w:bCs/>
          <w:color w:val="000000"/>
          <w:kern w:val="2"/>
          <w:position w:val="0"/>
          <w:sz w:val="32"/>
          <w:szCs w:val="32"/>
          <w:highlight w:val="none"/>
          <w:u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专用指标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p>
    <w:p w14:paraId="0474B666">
      <w:pPr>
        <w:keepNext w:val="0"/>
        <w:keepLines w:val="0"/>
        <w:pageBreakBefore w:val="0"/>
        <w:widowControl w:val="0"/>
        <w:kinsoku/>
        <w:wordWrap/>
        <w:overflowPunct/>
        <w:topLinePunct w:val="0"/>
        <w:autoSpaceDE/>
        <w:autoSpaceDN/>
        <w:bidi w:val="0"/>
        <w:adjustRightInd/>
        <w:snapToGrid/>
        <w:spacing w:beforeLines="0" w:afterLines="0" w:line="53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eastAsia" w:ascii="楷体_GB2312" w:hAnsi="楷体_GB2312" w:eastAsia="楷体_GB2312" w:cs="楷体_GB2312"/>
          <w:color w:val="auto"/>
          <w:sz w:val="32"/>
          <w:szCs w:val="32"/>
          <w:lang w:val="en-US" w:eastAsia="zh-CN"/>
        </w:rPr>
        <w:t>1.产业发展。</w:t>
      </w:r>
      <w:r>
        <w:rPr>
          <w:rFonts w:hint="default" w:ascii="Times New Roman" w:hAnsi="Times New Roman" w:eastAsia="方正仿宋简体" w:cs="Times New Roman"/>
          <w:b w:val="0"/>
          <w:bCs w:val="0"/>
          <w:kern w:val="0"/>
          <w:position w:val="0"/>
          <w:sz w:val="32"/>
          <w:szCs w:val="32"/>
          <w:highlight w:val="none"/>
          <w:u w:val="none"/>
          <w:lang w:val="zh-CN" w:eastAsia="zh-CN" w:bidi="ar-SA"/>
        </w:rPr>
        <w:t>项目建设与“10+3”产业体系统筹推进，持续加强主要产业聚集度，切实促进园区良性健康发展，带动助农增收。</w:t>
      </w:r>
    </w:p>
    <w:p w14:paraId="5B5F0CD3">
      <w:pPr>
        <w:keepNext w:val="0"/>
        <w:keepLines w:val="0"/>
        <w:pageBreakBefore w:val="0"/>
        <w:widowControl w:val="0"/>
        <w:kinsoku/>
        <w:wordWrap/>
        <w:overflowPunct/>
        <w:topLinePunct w:val="0"/>
        <w:autoSpaceDE/>
        <w:autoSpaceDN/>
        <w:bidi w:val="0"/>
        <w:adjustRightInd/>
        <w:snapToGrid/>
        <w:spacing w:beforeLines="0" w:afterLines="0" w:line="53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default" w:ascii="Times New Roman" w:hAnsi="Times New Roman" w:eastAsia="方正仿宋简体" w:cs="Times New Roman"/>
          <w:b w:val="0"/>
          <w:bCs w:val="0"/>
          <w:kern w:val="0"/>
          <w:position w:val="0"/>
          <w:sz w:val="32"/>
          <w:szCs w:val="32"/>
          <w:highlight w:val="none"/>
          <w:u w:val="none"/>
          <w:lang w:val="zh-CN" w:eastAsia="zh-CN" w:bidi="ar-SA"/>
        </w:rPr>
        <w:t>项目精准聚焦园区特色农产品、品牌创建，通过招引农业企业、返乡农民工、大学生创新创业，精准实施政策，不断壮大村集体经济，群众满意度高。</w:t>
      </w:r>
    </w:p>
    <w:p w14:paraId="593F96A3">
      <w:pPr>
        <w:keepNext w:val="0"/>
        <w:keepLines w:val="0"/>
        <w:pageBreakBefore w:val="0"/>
        <w:widowControl w:val="0"/>
        <w:kinsoku/>
        <w:wordWrap/>
        <w:overflowPunct/>
        <w:topLinePunct w:val="0"/>
        <w:autoSpaceDE/>
        <w:autoSpaceDN/>
        <w:bidi w:val="0"/>
        <w:adjustRightInd/>
        <w:snapToGrid/>
        <w:spacing w:beforeLines="0" w:afterLines="0" w:line="53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eastAsia" w:ascii="楷体_GB2312" w:hAnsi="楷体_GB2312" w:eastAsia="楷体_GB2312" w:cs="楷体_GB2312"/>
          <w:color w:val="auto"/>
          <w:sz w:val="32"/>
          <w:szCs w:val="32"/>
          <w:lang w:val="en-US" w:eastAsia="zh-CN"/>
        </w:rPr>
        <w:t>3.基础设施。</w:t>
      </w:r>
      <w:r>
        <w:rPr>
          <w:rFonts w:hint="default" w:ascii="Times New Roman" w:hAnsi="Times New Roman" w:eastAsia="方正仿宋简体" w:cs="Times New Roman"/>
          <w:b w:val="0"/>
          <w:bCs w:val="0"/>
          <w:kern w:val="0"/>
          <w:position w:val="0"/>
          <w:sz w:val="32"/>
          <w:szCs w:val="32"/>
          <w:highlight w:val="none"/>
          <w:u w:val="none"/>
          <w:lang w:val="zh-CN" w:eastAsia="zh-CN" w:bidi="ar-SA"/>
        </w:rPr>
        <w:t>园区严格按照要求完善基础设施建设，切实加强运营监管工作，及时完成项目验收。</w:t>
      </w:r>
    </w:p>
    <w:p w14:paraId="1348C760">
      <w:pPr>
        <w:keepNext w:val="0"/>
        <w:keepLines w:val="0"/>
        <w:pageBreakBefore w:val="0"/>
        <w:widowControl w:val="0"/>
        <w:kinsoku/>
        <w:wordWrap/>
        <w:overflowPunct/>
        <w:topLinePunct w:val="0"/>
        <w:autoSpaceDE/>
        <w:autoSpaceDN/>
        <w:bidi w:val="0"/>
        <w:adjustRightInd/>
        <w:snapToGrid/>
        <w:spacing w:beforeLines="0" w:afterLines="0" w:line="530" w:lineRule="exact"/>
        <w:ind w:left="0" w:leftChars="0" w:firstLine="640" w:firstLineChars="200"/>
        <w:textAlignment w:val="auto"/>
        <w:outlineLvl w:val="9"/>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default" w:ascii="Times New Roman" w:hAnsi="Times New Roman" w:eastAsia="方正仿宋简体" w:cs="Times New Roman"/>
          <w:b w:val="0"/>
          <w:bCs w:val="0"/>
          <w:kern w:val="0"/>
          <w:position w:val="0"/>
          <w:sz w:val="32"/>
          <w:szCs w:val="32"/>
          <w:highlight w:val="none"/>
          <w:u w:val="none"/>
          <w:lang w:val="zh-CN" w:eastAsia="zh-CN" w:bidi="ar-SA"/>
        </w:rPr>
        <w:t>由业务股室申请实施项目，园区领导审批，党工委会票决同意实施，综合股根据项目资金管理制度管理专项资金，专款专用。</w:t>
      </w:r>
    </w:p>
    <w:p w14:paraId="2ED069EB">
      <w:pPr>
        <w:keepNext w:val="0"/>
        <w:keepLines w:val="0"/>
        <w:pageBreakBefore w:val="0"/>
        <w:widowControl w:val="0"/>
        <w:kinsoku/>
        <w:wordWrap/>
        <w:overflowPunct/>
        <w:topLinePunct w:val="0"/>
        <w:autoSpaceDE/>
        <w:autoSpaceDN/>
        <w:bidi w:val="0"/>
        <w:adjustRightInd/>
        <w:snapToGrid/>
        <w:spacing w:beforeLines="0" w:afterLines="0" w:line="53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（三）</w:t>
      </w:r>
      <w:r>
        <w:rPr>
          <w:rFonts w:hint="default" w:ascii="方正楷体简体" w:hAnsi="方正楷体简体" w:eastAsia="方正楷体简体" w:cs="方正楷体简体"/>
          <w:b w:val="0"/>
          <w:bCs/>
          <w:color w:val="000000"/>
          <w:sz w:val="32"/>
          <w:szCs w:val="32"/>
          <w:highlight w:val="none"/>
          <w:u w:val="none"/>
          <w:lang w:val="en-US" w:eastAsia="zh-CN"/>
        </w:rPr>
        <w:t>个性指标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r>
        <w:rPr>
          <w:rFonts w:hint="default" w:ascii="Times New Roman" w:hAnsi="Times New Roman" w:eastAsia="方正仿宋简体" w:cs="Times New Roman"/>
          <w:b w:val="0"/>
          <w:bCs w:val="0"/>
          <w:kern w:val="0"/>
          <w:position w:val="0"/>
          <w:sz w:val="32"/>
          <w:szCs w:val="32"/>
          <w:highlight w:val="none"/>
          <w:u w:val="none"/>
          <w:lang w:val="zh-CN" w:eastAsia="zh-CN" w:bidi="ar-SA"/>
        </w:rPr>
        <w:t>暂无</w:t>
      </w:r>
    </w:p>
    <w:p w14:paraId="25AC1808">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30" w:lineRule="exact"/>
        <w:ind w:firstLine="640" w:firstLineChars="200"/>
        <w:textAlignment w:val="auto"/>
        <w:outlineLvl w:val="1"/>
        <w:rPr>
          <w:rFonts w:hint="eastAsia" w:ascii="黑体" w:hAnsi="宋体" w:eastAsia="黑体"/>
          <w:color w:val="auto"/>
          <w:sz w:val="32"/>
          <w:szCs w:val="32"/>
          <w:highlight w:val="none"/>
          <w:u w:val="none"/>
        </w:rPr>
      </w:pPr>
      <w:bookmarkStart w:id="243" w:name="_Toc6479"/>
      <w:bookmarkStart w:id="244" w:name="_Toc23753"/>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43"/>
      <w:bookmarkEnd w:id="244"/>
    </w:p>
    <w:p w14:paraId="6DE248ED">
      <w:pPr>
        <w:keepNext w:val="0"/>
        <w:keepLines w:val="0"/>
        <w:pageBreakBefore w:val="0"/>
        <w:widowControl/>
        <w:kinsoku/>
        <w:wordWrap/>
        <w:overflowPunct/>
        <w:topLinePunct w:val="0"/>
        <w:autoSpaceDE/>
        <w:autoSpaceDN/>
        <w:bidi w:val="0"/>
        <w:adjustRightInd w:val="0"/>
        <w:snapToGrid w:val="0"/>
        <w:spacing w:beforeLines="0" w:afterLines="0" w:line="53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default" w:ascii="Times New Roman" w:hAnsi="Times New Roman" w:eastAsia="方正仿宋简体" w:cs="Times New Roman"/>
          <w:b w:val="0"/>
          <w:bCs w:val="0"/>
          <w:kern w:val="0"/>
          <w:position w:val="0"/>
          <w:sz w:val="32"/>
          <w:szCs w:val="32"/>
          <w:highlight w:val="none"/>
          <w:u w:val="none"/>
          <w:lang w:val="zh-CN" w:eastAsia="zh-CN" w:bidi="ar-SA"/>
        </w:rPr>
        <w:t>总体上看，项目目标明确、资金到位率高、组织监管体系完善。</w:t>
      </w:r>
      <w:r>
        <w:rPr>
          <w:rFonts w:hint="default" w:ascii="Times New Roman" w:hAnsi="Times New Roman" w:eastAsia="方正仿宋简体" w:cs="Times New Roman"/>
          <w:kern w:val="0"/>
          <w:sz w:val="32"/>
          <w:szCs w:val="32"/>
          <w:highlight w:val="none"/>
          <w:u w:val="none"/>
          <w:lang w:val="zh-CN" w:eastAsia="zh-CN"/>
        </w:rPr>
        <w:t>2023年区级财政衔接推进乡村振兴补助资金</w:t>
      </w:r>
      <w:r>
        <w:rPr>
          <w:rFonts w:hint="default" w:ascii="Times New Roman" w:hAnsi="Times New Roman" w:eastAsia="方正仿宋简体" w:cs="Times New Roman"/>
          <w:b w:val="0"/>
          <w:bCs w:val="0"/>
          <w:kern w:val="0"/>
          <w:position w:val="0"/>
          <w:sz w:val="32"/>
          <w:szCs w:val="32"/>
          <w:highlight w:val="none"/>
          <w:u w:val="none"/>
          <w:lang w:val="zh-CN" w:eastAsia="zh-CN" w:bidi="ar-SA"/>
        </w:rPr>
        <w:t>较好地实现了绩效目标，自评得分9</w:t>
      </w:r>
      <w:r>
        <w:rPr>
          <w:rFonts w:hint="eastAsia" w:eastAsia="方正仿宋简体" w:cs="Times New Roman"/>
          <w:b w:val="0"/>
          <w:bCs w:val="0"/>
          <w:kern w:val="0"/>
          <w:position w:val="0"/>
          <w:sz w:val="32"/>
          <w:szCs w:val="32"/>
          <w:highlight w:val="none"/>
          <w:u w:val="none"/>
          <w:lang w:val="en-US" w:eastAsia="zh-CN" w:bidi="ar-SA"/>
        </w:rPr>
        <w:t>7</w:t>
      </w:r>
      <w:r>
        <w:rPr>
          <w:rFonts w:hint="default" w:ascii="Times New Roman" w:hAnsi="Times New Roman" w:eastAsia="方正仿宋简体" w:cs="Times New Roman"/>
          <w:b w:val="0"/>
          <w:bCs w:val="0"/>
          <w:kern w:val="0"/>
          <w:position w:val="0"/>
          <w:sz w:val="32"/>
          <w:szCs w:val="32"/>
          <w:highlight w:val="none"/>
          <w:u w:val="none"/>
          <w:lang w:val="zh-CN" w:eastAsia="zh-CN" w:bidi="ar-SA"/>
        </w:rPr>
        <w:t>.4分。</w:t>
      </w:r>
    </w:p>
    <w:p w14:paraId="26391BEE">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3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45" w:name="_Toc22034"/>
      <w:bookmarkStart w:id="246" w:name="_Toc24159"/>
      <w:r>
        <w:rPr>
          <w:rFonts w:hint="eastAsia" w:ascii="黑体" w:hAnsi="宋体" w:eastAsia="黑体" w:cs="Times New Roman"/>
          <w:color w:val="auto"/>
          <w:sz w:val="32"/>
          <w:szCs w:val="32"/>
          <w:highlight w:val="none"/>
          <w:u w:val="none"/>
          <w:lang w:eastAsia="zh-CN"/>
        </w:rPr>
        <w:t>五、存在主要问题</w:t>
      </w:r>
      <w:bookmarkEnd w:id="245"/>
      <w:bookmarkEnd w:id="246"/>
    </w:p>
    <w:p w14:paraId="42DD65FB">
      <w:pPr>
        <w:keepNext w:val="0"/>
        <w:keepLines w:val="0"/>
        <w:pageBreakBefore w:val="0"/>
        <w:numPr>
          <w:ilvl w:val="-1"/>
          <w:numId w:val="0"/>
        </w:numPr>
        <w:kinsoku/>
        <w:wordWrap/>
        <w:overflowPunct/>
        <w:topLinePunct w:val="0"/>
        <w:autoSpaceDE/>
        <w:autoSpaceDN/>
        <w:bidi w:val="0"/>
        <w:adjustRightInd w:val="0"/>
        <w:snapToGrid w:val="0"/>
        <w:spacing w:beforeLines="0" w:afterLines="0" w:line="530" w:lineRule="exact"/>
        <w:ind w:firstLine="640" w:firstLineChars="200"/>
        <w:textAlignment w:val="auto"/>
        <w:rPr>
          <w:rFonts w:hint="default" w:ascii="Times New Roman" w:hAnsi="Times New Roman" w:eastAsia="方正仿宋简体" w:cs="Times New Roman"/>
          <w:b w:val="0"/>
          <w:bCs w:val="0"/>
          <w:kern w:val="0"/>
          <w:position w:val="0"/>
          <w:sz w:val="32"/>
          <w:szCs w:val="32"/>
          <w:highlight w:val="none"/>
          <w:u w:val="none"/>
          <w:lang w:val="zh-CN" w:eastAsia="zh-CN" w:bidi="ar-SA"/>
        </w:rPr>
      </w:pPr>
      <w:r>
        <w:rPr>
          <w:rFonts w:hint="default" w:ascii="Times New Roman" w:hAnsi="Times New Roman" w:eastAsia="方正仿宋简体" w:cs="Times New Roman"/>
          <w:kern w:val="0"/>
          <w:sz w:val="32"/>
          <w:szCs w:val="32"/>
          <w:highlight w:val="none"/>
          <w:u w:val="none"/>
          <w:lang w:val="zh-CN" w:eastAsia="zh-CN"/>
        </w:rPr>
        <w:t>2023年区级财政衔接推进乡村振兴补助资金</w:t>
      </w:r>
      <w:r>
        <w:rPr>
          <w:rFonts w:hint="default" w:ascii="Times New Roman" w:hAnsi="Times New Roman" w:eastAsia="方正仿宋简体" w:cs="Times New Roman"/>
          <w:i w:val="0"/>
          <w:iCs w:val="0"/>
          <w:caps w:val="0"/>
          <w:color w:val="auto"/>
          <w:spacing w:val="0"/>
          <w:kern w:val="0"/>
          <w:sz w:val="32"/>
          <w:szCs w:val="32"/>
          <w:highlight w:val="none"/>
          <w:u w:val="none"/>
          <w:lang w:val="zh-CN" w:eastAsia="zh-CN" w:bidi="ar"/>
        </w:rPr>
        <w:t>是保障园区创建、晋级的关键，建成后要注意宣传和后期维护。确保园区建设深度助力乡村振兴。</w:t>
      </w:r>
    </w:p>
    <w:p w14:paraId="492CCD12">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3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47" w:name="_Toc31260"/>
      <w:bookmarkStart w:id="248" w:name="_Toc14847"/>
      <w:r>
        <w:rPr>
          <w:rFonts w:hint="eastAsia" w:ascii="黑体" w:hAnsi="宋体" w:eastAsia="黑体" w:cs="Times New Roman"/>
          <w:color w:val="auto"/>
          <w:kern w:val="0"/>
          <w:position w:val="3"/>
          <w:sz w:val="32"/>
          <w:szCs w:val="32"/>
          <w:highlight w:val="none"/>
          <w:u w:val="none"/>
          <w:lang w:val="zh-CN" w:eastAsia="zh-CN" w:bidi="ar-SA"/>
        </w:rPr>
        <w:t>六、改进建议</w:t>
      </w:r>
      <w:bookmarkEnd w:id="247"/>
      <w:bookmarkEnd w:id="248"/>
    </w:p>
    <w:p w14:paraId="412E6578">
      <w:pPr>
        <w:keepNext w:val="0"/>
        <w:keepLines w:val="0"/>
        <w:pageBreakBefore w:val="0"/>
        <w:widowControl/>
        <w:kinsoku/>
        <w:wordWrap/>
        <w:overflowPunct/>
        <w:topLinePunct w:val="0"/>
        <w:autoSpaceDE/>
        <w:autoSpaceDN/>
        <w:bidi w:val="0"/>
        <w:adjustRightInd w:val="0"/>
        <w:snapToGrid w:val="0"/>
        <w:spacing w:beforeLines="0" w:afterLines="0" w:line="530" w:lineRule="exact"/>
        <w:ind w:firstLine="640" w:firstLineChars="200"/>
        <w:contextualSpacing w:val="0"/>
        <w:jc w:val="left"/>
        <w:textAlignment w:val="auto"/>
        <w:rPr>
          <w:rFonts w:hint="default" w:ascii="Times New Roman" w:hAnsi="Times New Roman" w:eastAsia="方正仿宋简体" w:cs="Times New Roman"/>
          <w:color w:val="auto"/>
          <w:kern w:val="0"/>
          <w:sz w:val="32"/>
          <w:szCs w:val="32"/>
          <w:highlight w:val="none"/>
          <w:u w:val="none"/>
          <w:lang w:val="zh-CN" w:eastAsia="zh-CN" w:bidi="ar-SA"/>
        </w:rPr>
      </w:pPr>
      <w:r>
        <w:rPr>
          <w:rFonts w:hint="default" w:ascii="Times New Roman" w:hAnsi="Times New Roman" w:eastAsia="方正仿宋简体" w:cs="Times New Roman"/>
          <w:b w:val="0"/>
          <w:bCs w:val="0"/>
          <w:kern w:val="0"/>
          <w:sz w:val="32"/>
          <w:szCs w:val="32"/>
          <w:highlight w:val="none"/>
          <w:u w:val="none"/>
          <w:lang w:val="zh-CN" w:eastAsia="zh-CN"/>
        </w:rPr>
        <w:t>一是</w:t>
      </w:r>
      <w:r>
        <w:rPr>
          <w:rFonts w:hint="default" w:ascii="Times New Roman" w:hAnsi="Times New Roman" w:eastAsia="方正仿宋简体" w:cs="Times New Roman"/>
          <w:kern w:val="0"/>
          <w:sz w:val="32"/>
          <w:szCs w:val="32"/>
          <w:highlight w:val="none"/>
          <w:u w:val="none"/>
          <w:lang w:val="zh-CN" w:eastAsia="zh-CN"/>
        </w:rPr>
        <w:t>加强资金统筹管理，完善各项机制，建立资金管理支付制度。</w:t>
      </w:r>
      <w:r>
        <w:rPr>
          <w:rFonts w:hint="default" w:ascii="Times New Roman" w:hAnsi="Times New Roman" w:eastAsia="方正仿宋简体" w:cs="Times New Roman"/>
          <w:b w:val="0"/>
          <w:bCs w:val="0"/>
          <w:kern w:val="0"/>
          <w:sz w:val="32"/>
          <w:szCs w:val="32"/>
          <w:highlight w:val="none"/>
          <w:u w:val="none"/>
          <w:lang w:val="zh-CN" w:eastAsia="zh-CN"/>
        </w:rPr>
        <w:t>二是</w:t>
      </w:r>
      <w:r>
        <w:rPr>
          <w:rFonts w:hint="default" w:ascii="Times New Roman" w:hAnsi="Times New Roman" w:eastAsia="方正仿宋简体" w:cs="Times New Roman"/>
          <w:kern w:val="0"/>
          <w:sz w:val="32"/>
          <w:szCs w:val="32"/>
          <w:highlight w:val="none"/>
          <w:u w:val="none"/>
          <w:lang w:val="zh-CN" w:eastAsia="zh-CN"/>
        </w:rPr>
        <w:t>建议增加园区创建前期工作经费，保障工作开展</w:t>
      </w:r>
      <w:r>
        <w:rPr>
          <w:rFonts w:hint="default" w:ascii="Times New Roman" w:hAnsi="Times New Roman" w:eastAsia="方正仿宋简体" w:cs="Times New Roman"/>
          <w:color w:val="auto"/>
          <w:kern w:val="0"/>
          <w:sz w:val="32"/>
          <w:szCs w:val="32"/>
          <w:highlight w:val="none"/>
          <w:u w:val="none"/>
          <w:lang w:val="zh-CN" w:eastAsia="zh-CN" w:bidi="ar-SA"/>
        </w:rPr>
        <w:t>。</w:t>
      </w:r>
    </w:p>
    <w:p w14:paraId="366B8AE3">
      <w:pPr>
        <w:pStyle w:val="2"/>
        <w:rPr>
          <w:rFonts w:hint="default"/>
          <w:lang w:val="zh-CN" w:eastAsia="zh-CN"/>
        </w:rPr>
      </w:pPr>
    </w:p>
    <w:p w14:paraId="28A24A62">
      <w:pPr>
        <w:pStyle w:val="50"/>
        <w:keepNext w:val="0"/>
        <w:keepLines w:val="0"/>
        <w:pageBreakBefore w:val="0"/>
        <w:widowControl w:val="0"/>
        <w:kinsoku/>
        <w:wordWrap/>
        <w:overflowPunct/>
        <w:topLinePunct w:val="0"/>
        <w:autoSpaceDE/>
        <w:autoSpaceDN/>
        <w:bidi w:val="0"/>
        <w:spacing w:beforeLines="0" w:afterLines="0"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zh-CN" w:eastAsia="zh-CN"/>
        </w:rPr>
        <w:t>顺腾菌业晾晒场项目资金</w:t>
      </w:r>
      <w:r>
        <w:rPr>
          <w:rFonts w:hint="eastAsia" w:ascii="方正小标宋简体" w:hAnsi="方正小标宋简体" w:eastAsia="方正小标宋简体" w:cs="方正小标宋简体"/>
          <w:color w:val="auto"/>
          <w:kern w:val="2"/>
          <w:sz w:val="44"/>
          <w:szCs w:val="44"/>
          <w:highlight w:val="none"/>
          <w:lang w:val="en-US" w:eastAsia="zh-CN"/>
        </w:rPr>
        <w:t>专项预算</w:t>
      </w:r>
    </w:p>
    <w:p w14:paraId="0095EEFD">
      <w:pPr>
        <w:pStyle w:val="50"/>
        <w:keepNext w:val="0"/>
        <w:keepLines w:val="0"/>
        <w:pageBreakBefore w:val="0"/>
        <w:widowControl w:val="0"/>
        <w:kinsoku/>
        <w:wordWrap/>
        <w:overflowPunct/>
        <w:topLinePunct w:val="0"/>
        <w:autoSpaceDE/>
        <w:autoSpaceDN/>
        <w:bidi w:val="0"/>
        <w:spacing w:beforeLines="0" w:afterLines="0"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14:paraId="350D32B3">
      <w:pPr>
        <w:pStyle w:val="50"/>
        <w:keepNext w:val="0"/>
        <w:keepLines w:val="0"/>
        <w:pageBreakBefore w:val="0"/>
        <w:widowControl w:val="0"/>
        <w:kinsoku/>
        <w:wordWrap/>
        <w:overflowPunct/>
        <w:topLinePunct w:val="0"/>
        <w:autoSpaceDE/>
        <w:autoSpaceDN/>
        <w:bidi w:val="0"/>
        <w:spacing w:beforeLines="0" w:afterLines="0" w:line="600" w:lineRule="exact"/>
        <w:ind w:left="0" w:leftChars="0" w:firstLine="640"/>
        <w:jc w:val="center"/>
        <w:textAlignment w:val="auto"/>
        <w:rPr>
          <w:rFonts w:ascii="宋体" w:hAnsi="宋体"/>
          <w:color w:val="auto"/>
          <w:kern w:val="2"/>
          <w:sz w:val="32"/>
          <w:szCs w:val="32"/>
          <w:highlight w:val="none"/>
        </w:rPr>
      </w:pPr>
    </w:p>
    <w:p w14:paraId="16BEDE8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ascii="黑体" w:hAnsi="宋体" w:eastAsia="黑体"/>
          <w:sz w:val="32"/>
          <w:szCs w:val="32"/>
          <w:highlight w:val="none"/>
          <w:lang w:val="zh-CN"/>
        </w:rPr>
      </w:pPr>
      <w:bookmarkStart w:id="249" w:name="_Toc15584"/>
      <w:bookmarkStart w:id="250" w:name="_Toc32314"/>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249"/>
      <w:bookmarkEnd w:id="250"/>
    </w:p>
    <w:p w14:paraId="24FCDED0">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left"/>
        <w:textAlignment w:val="auto"/>
        <w:rPr>
          <w:rFonts w:hint="default" w:ascii="Times New Roman" w:hAnsi="Times New Roman" w:eastAsia="方正仿宋简体" w:cs="Times New Roman"/>
          <w:b w:val="0"/>
          <w:bCs w:val="0"/>
          <w:color w:val="auto"/>
          <w:kern w:val="0"/>
          <w:position w:val="0"/>
          <w:sz w:val="32"/>
          <w:szCs w:val="32"/>
          <w:highlight w:val="none"/>
          <w:u w:val="none"/>
          <w:shd w:val="clear" w:color="auto" w:fill="auto"/>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default" w:ascii="Times New Roman" w:hAnsi="Times New Roman" w:eastAsia="方正仿宋简体"/>
          <w:b w:val="0"/>
          <w:color w:val="auto"/>
          <w:kern w:val="0"/>
          <w:sz w:val="32"/>
          <w:szCs w:val="32"/>
          <w:highlight w:val="none"/>
          <w:u w:val="none"/>
          <w:lang w:val="en-US"/>
        </w:rPr>
        <w:t>按照</w:t>
      </w:r>
      <w:r>
        <w:rPr>
          <w:rFonts w:hint="default" w:ascii="Times New Roman" w:hAnsi="Times New Roman" w:eastAsia="方正仿宋简体" w:cs="Times New Roman"/>
          <w:b w:val="0"/>
          <w:bCs w:val="0"/>
          <w:kern w:val="0"/>
          <w:position w:val="0"/>
          <w:sz w:val="32"/>
          <w:szCs w:val="32"/>
          <w:highlight w:val="none"/>
          <w:lang w:val="en-US" w:eastAsia="zh-CN" w:bidi="ar-SA"/>
        </w:rPr>
        <w:t>遂财农〔2018〕37</w:t>
      </w:r>
      <w:r>
        <w:rPr>
          <w:rFonts w:hint="eastAsia" w:eastAsia="方正仿宋简体" w:cs="Times New Roman"/>
          <w:b w:val="0"/>
          <w:bCs w:val="0"/>
          <w:kern w:val="0"/>
          <w:position w:val="0"/>
          <w:sz w:val="32"/>
          <w:szCs w:val="32"/>
          <w:highlight w:val="none"/>
          <w:lang w:val="en-US" w:eastAsia="zh-CN" w:bidi="ar-SA"/>
        </w:rPr>
        <w:t>号</w:t>
      </w:r>
      <w:r>
        <w:rPr>
          <w:rFonts w:hint="default" w:ascii="Times New Roman" w:hAnsi="Times New Roman" w:eastAsia="方正仿宋简体" w:cs="Times New Roman"/>
          <w:b w:val="0"/>
          <w:bCs w:val="0"/>
          <w:kern w:val="0"/>
          <w:position w:val="0"/>
          <w:sz w:val="32"/>
          <w:szCs w:val="32"/>
          <w:highlight w:val="none"/>
          <w:lang w:val="en-US" w:eastAsia="zh-CN" w:bidi="ar-SA"/>
        </w:rPr>
        <w:t>文件要求完成</w:t>
      </w:r>
      <w:r>
        <w:rPr>
          <w:rFonts w:hint="default" w:ascii="Times New Roman" w:hAnsi="Times New Roman" w:eastAsia="方正仿宋简体" w:cs="Times New Roman"/>
          <w:kern w:val="0"/>
          <w:sz w:val="32"/>
          <w:szCs w:val="32"/>
          <w:highlight w:val="none"/>
          <w:lang w:val="en-US" w:eastAsia="zh-CN"/>
        </w:rPr>
        <w:t>项目建设。</w:t>
      </w:r>
    </w:p>
    <w:p w14:paraId="6B23A51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default" w:ascii="Times New Roman" w:hAnsi="Times New Roman" w:eastAsia="方正仿宋简体" w:cs="Times New Roman"/>
          <w:kern w:val="0"/>
          <w:sz w:val="32"/>
          <w:szCs w:val="32"/>
          <w:highlight w:val="none"/>
          <w:lang w:val="en-US" w:eastAsia="zh-CN"/>
        </w:rPr>
        <w:t>顺腾菌业晾晒场项目严格按照区财政资金管理办法的要求进行项目开展和资金投入，根据维护进度对资金进行计划申请、划拨、使用，及时、规范对收支进行账务处理和会计核算。</w:t>
      </w:r>
    </w:p>
    <w:p w14:paraId="6111D1EB">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left"/>
        <w:textAlignment w:val="auto"/>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eastAsia="zh-CN"/>
        </w:rPr>
        <w:t>（三）预算安排及分配管理。</w:t>
      </w:r>
      <w:r>
        <w:rPr>
          <w:rFonts w:hint="default" w:ascii="Times New Roman" w:hAnsi="Times New Roman" w:eastAsia="方正仿宋简体" w:cs="Times New Roman"/>
          <w:kern w:val="0"/>
          <w:sz w:val="32"/>
          <w:szCs w:val="32"/>
          <w:highlight w:val="none"/>
          <w:lang w:val="en-US" w:eastAsia="zh-CN"/>
        </w:rPr>
        <w:t>项目尾款6.7万元</w:t>
      </w:r>
    </w:p>
    <w:p w14:paraId="22DCFE2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default" w:ascii="Times New Roman" w:hAnsi="Times New Roman" w:eastAsia="方正仿宋简体" w:cs="Times New Roman"/>
          <w:kern w:val="0"/>
          <w:sz w:val="32"/>
          <w:szCs w:val="32"/>
          <w:highlight w:val="none"/>
          <w:lang w:val="en-US" w:eastAsia="zh-CN"/>
        </w:rPr>
        <w:t>加强</w:t>
      </w:r>
      <w:r>
        <w:rPr>
          <w:rFonts w:hint="eastAsia" w:eastAsia="方正仿宋简体" w:cs="Times New Roman"/>
          <w:kern w:val="0"/>
          <w:sz w:val="32"/>
          <w:szCs w:val="32"/>
          <w:highlight w:val="none"/>
          <w:lang w:val="en-US" w:eastAsia="zh-CN"/>
        </w:rPr>
        <w:t>基础设施建设</w:t>
      </w:r>
      <w:r>
        <w:rPr>
          <w:rFonts w:hint="default" w:ascii="Times New Roman" w:hAnsi="Times New Roman" w:eastAsia="方正仿宋简体" w:cs="Times New Roman"/>
          <w:kern w:val="0"/>
          <w:sz w:val="32"/>
          <w:szCs w:val="32"/>
          <w:highlight w:val="none"/>
          <w:lang w:val="en-US" w:eastAsia="zh-CN"/>
        </w:rPr>
        <w:t>，提高人民群众满意度。</w:t>
      </w:r>
    </w:p>
    <w:p w14:paraId="11D95B7D">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eastAsia" w:ascii="黑体" w:hAnsi="宋体" w:eastAsia="黑体"/>
          <w:sz w:val="32"/>
          <w:szCs w:val="32"/>
          <w:highlight w:val="none"/>
          <w:lang w:eastAsia="zh-CN"/>
        </w:rPr>
      </w:pPr>
      <w:bookmarkStart w:id="251" w:name="_Toc352"/>
      <w:bookmarkStart w:id="252" w:name="_Toc28780"/>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51"/>
      <w:bookmarkEnd w:id="252"/>
    </w:p>
    <w:p w14:paraId="747DFEBA">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default" w:ascii="Times New Roman" w:hAnsi="Times New Roman" w:eastAsia="方正仿宋简体" w:cs="Times New Roman"/>
          <w:b w:val="0"/>
          <w:bCs w:val="0"/>
          <w:kern w:val="0"/>
          <w:position w:val="0"/>
          <w:sz w:val="32"/>
          <w:szCs w:val="32"/>
          <w:highlight w:val="none"/>
          <w:lang w:val="en-US" w:eastAsia="zh-CN" w:bidi="ar-SA"/>
        </w:rPr>
        <w:t>园区通过绩效自</w:t>
      </w:r>
      <w:r>
        <w:rPr>
          <w:rFonts w:hint="eastAsia" w:eastAsia="方正仿宋简体" w:cs="Times New Roman"/>
          <w:b w:val="0"/>
          <w:bCs w:val="0"/>
          <w:kern w:val="0"/>
          <w:position w:val="0"/>
          <w:sz w:val="32"/>
          <w:szCs w:val="32"/>
          <w:highlight w:val="none"/>
          <w:lang w:val="en-US" w:eastAsia="zh-CN" w:bidi="ar-SA"/>
        </w:rPr>
        <w:t>评估</w:t>
      </w:r>
      <w:r>
        <w:rPr>
          <w:rFonts w:hint="default" w:ascii="Times New Roman" w:hAnsi="Times New Roman" w:eastAsia="方正仿宋简体" w:cs="Times New Roman"/>
          <w:b w:val="0"/>
          <w:bCs w:val="0"/>
          <w:kern w:val="0"/>
          <w:position w:val="0"/>
          <w:sz w:val="32"/>
          <w:szCs w:val="32"/>
          <w:highlight w:val="none"/>
          <w:lang w:val="en-US" w:eastAsia="zh-CN" w:bidi="ar-SA"/>
        </w:rPr>
        <w:t>项目目标的达成程度，判断项目是否按照预期完成，是否实现了预期的成果。</w:t>
      </w:r>
    </w:p>
    <w:p w14:paraId="7CCC0BD4">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default" w:ascii="Times New Roman" w:hAnsi="Times New Roman" w:eastAsia="方正仿宋简体" w:cs="Times New Roman"/>
          <w:kern w:val="0"/>
          <w:sz w:val="32"/>
          <w:szCs w:val="32"/>
          <w:highlight w:val="none"/>
          <w:lang w:val="en-US" w:eastAsia="zh-CN"/>
        </w:rPr>
        <w:t>园区重点围绕项目目标是否明确、组织监管体系是否完善</w:t>
      </w:r>
      <w:r>
        <w:rPr>
          <w:rFonts w:hint="eastAsia" w:eastAsia="方正仿宋简体" w:cs="Times New Roman"/>
          <w:kern w:val="0"/>
          <w:sz w:val="32"/>
          <w:szCs w:val="32"/>
          <w:highlight w:val="none"/>
          <w:lang w:val="en-US" w:eastAsia="zh-CN"/>
        </w:rPr>
        <w:t>进行</w:t>
      </w:r>
      <w:r>
        <w:rPr>
          <w:rFonts w:hint="default" w:ascii="Times New Roman" w:hAnsi="Times New Roman" w:eastAsia="方正仿宋简体" w:cs="Times New Roman"/>
          <w:kern w:val="0"/>
          <w:sz w:val="32"/>
          <w:szCs w:val="32"/>
          <w:highlight w:val="none"/>
          <w:lang w:val="en-US" w:eastAsia="zh-CN"/>
        </w:rPr>
        <w:t>综合评价和判断。</w:t>
      </w:r>
    </w:p>
    <w:p w14:paraId="3FDD07FC">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default" w:ascii="Times New Roman" w:hAnsi="Times New Roman" w:eastAsia="方正仿宋简体" w:cs="Times New Roman"/>
          <w:b w:val="0"/>
          <w:bCs w:val="0"/>
          <w:kern w:val="0"/>
          <w:position w:val="0"/>
          <w:sz w:val="32"/>
          <w:szCs w:val="32"/>
          <w:highlight w:val="none"/>
          <w:lang w:val="en-US" w:eastAsia="zh-CN" w:bidi="ar-SA"/>
        </w:rPr>
        <w:t>抽样点位选在玉丰镇金龟村，情况良好。</w:t>
      </w:r>
    </w:p>
    <w:p w14:paraId="28F690C8">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default" w:ascii="Times New Roman" w:hAnsi="Times New Roman" w:eastAsia="方正仿宋简体" w:cs="Times New Roman"/>
          <w:color w:val="auto"/>
          <w:kern w:val="0"/>
          <w:sz w:val="32"/>
          <w:szCs w:val="32"/>
          <w:highlight w:val="none"/>
          <w:lang w:val="en-US" w:eastAsia="zh-CN" w:bidi="ar-SA"/>
        </w:rPr>
        <w:t>询问、查</w:t>
      </w:r>
      <w:r>
        <w:rPr>
          <w:rFonts w:hint="default" w:ascii="Times New Roman" w:hAnsi="Times New Roman" w:eastAsia="方正仿宋简体" w:cs="Times New Roman"/>
          <w:kern w:val="0"/>
          <w:sz w:val="32"/>
          <w:szCs w:val="32"/>
          <w:highlight w:val="none"/>
          <w:lang w:val="en-US" w:eastAsia="zh-CN"/>
        </w:rPr>
        <w:t>阅资料等方式开展项目绩效评价工作，并按是否评分法、分级评分法、比率分值法、缺（错）项扣分法、满意值赋分法、按数累加法等评分方法如实进行自查评分。</w:t>
      </w:r>
    </w:p>
    <w:p w14:paraId="4D32B8DE">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default" w:eastAsia="方正仿宋简体" w:cs="Times New Roman"/>
          <w:bCs w:val="0"/>
          <w:kern w:val="0"/>
          <w:sz w:val="32"/>
          <w:szCs w:val="32"/>
          <w:highlight w:val="none"/>
          <w:lang w:eastAsia="zh-CN"/>
        </w:rPr>
      </w:pPr>
      <w:r>
        <w:rPr>
          <w:rFonts w:hint="eastAsia" w:ascii="楷体_GB2312" w:hAnsi="宋体" w:eastAsia="楷体_GB2312"/>
          <w:b/>
          <w:color w:val="auto"/>
          <w:sz w:val="32"/>
          <w:szCs w:val="32"/>
          <w:highlight w:val="none"/>
          <w:u w:val="none"/>
          <w:lang w:val="zh-CN"/>
        </w:rPr>
        <w:t>（五）评价组织。</w:t>
      </w:r>
      <w:r>
        <w:rPr>
          <w:rFonts w:hint="default" w:ascii="Times New Roman" w:hAnsi="Times New Roman" w:eastAsia="方正仿宋简体" w:cs="Times New Roman"/>
          <w:kern w:val="0"/>
          <w:sz w:val="32"/>
          <w:szCs w:val="32"/>
          <w:highlight w:val="none"/>
          <w:lang w:val="en-US" w:eastAsia="zh-CN"/>
        </w:rPr>
        <w:t>园区以主要领导为组长，其他班子为成员的重点项目评价工作小</w:t>
      </w:r>
      <w:r>
        <w:rPr>
          <w:rFonts w:hint="default" w:ascii="Times New Roman" w:hAnsi="Times New Roman" w:eastAsia="方正仿宋简体" w:cs="Times New Roman"/>
          <w:color w:val="auto"/>
          <w:kern w:val="0"/>
          <w:sz w:val="32"/>
          <w:szCs w:val="32"/>
          <w:highlight w:val="none"/>
          <w:lang w:val="en-US" w:eastAsia="zh-CN" w:bidi="ar-SA"/>
        </w:rPr>
        <w:t>组，严格按照要求，认真开展绩效评价工作。</w:t>
      </w:r>
    </w:p>
    <w:p w14:paraId="4FA6B2A3">
      <w:pPr>
        <w:keepNext w:val="0"/>
        <w:keepLines w:val="0"/>
        <w:pageBreakBefore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ascii="仿宋_GB2312" w:hAnsi="宋体"/>
          <w:color w:val="auto"/>
          <w:sz w:val="32"/>
          <w:szCs w:val="32"/>
          <w:highlight w:val="none"/>
          <w:u w:val="none"/>
          <w:lang w:val="zh-CN"/>
        </w:rPr>
      </w:pPr>
      <w:bookmarkStart w:id="253" w:name="_Toc26843"/>
      <w:bookmarkStart w:id="254" w:name="_Toc26863"/>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53"/>
      <w:bookmarkEnd w:id="254"/>
      <w:r>
        <w:rPr>
          <w:rFonts w:hint="eastAsia" w:ascii="仿宋_GB2312" w:hAnsi="宋体"/>
          <w:color w:val="auto"/>
          <w:sz w:val="32"/>
          <w:szCs w:val="32"/>
          <w:highlight w:val="none"/>
          <w:u w:val="none"/>
          <w:lang w:val="zh-CN"/>
        </w:rPr>
        <w:tab/>
      </w:r>
    </w:p>
    <w:p w14:paraId="26A456D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简体" w:cs="Times New Roman"/>
          <w:kern w:val="0"/>
          <w:sz w:val="32"/>
          <w:szCs w:val="32"/>
          <w:highlight w:val="none"/>
          <w:lang w:val="en-US" w:eastAsia="zh-CN"/>
        </w:rPr>
      </w:pPr>
      <w:r>
        <w:rPr>
          <w:rFonts w:hint="default" w:ascii="Times New Roman" w:hAnsi="Times New Roman" w:eastAsia="方正仿宋简体" w:cs="Times New Roman"/>
          <w:kern w:val="0"/>
          <w:sz w:val="32"/>
          <w:szCs w:val="32"/>
          <w:highlight w:val="none"/>
          <w:lang w:val="en-US" w:eastAsia="zh-CN"/>
        </w:rPr>
        <w:t>园区成立重点项目评价工作小组，按照玉丰镇金龟村顺腾菌业晾晒场项目支出绩效评价指标体系，在项目点现场，通过询问、查阅资料等方式开展绩效评价工作，并按是否评分法、分级评分法、比率分值法、缺（错）项扣分法、满意值赋分法、按数累加法等评分方法如实进行自查评分。</w:t>
      </w:r>
    </w:p>
    <w:p w14:paraId="3775E255">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olor w:val="auto"/>
          <w:sz w:val="32"/>
          <w:szCs w:val="32"/>
          <w:highlight w:val="none"/>
          <w:u w:val="none"/>
        </w:rPr>
      </w:pPr>
      <w:bookmarkStart w:id="255" w:name="_Toc12003"/>
      <w:bookmarkStart w:id="256" w:name="_Toc16726"/>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55"/>
      <w:bookmarkEnd w:id="256"/>
    </w:p>
    <w:p w14:paraId="249076FE">
      <w:pPr>
        <w:pStyle w:val="11"/>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jc w:val="both"/>
        <w:textAlignment w:val="auto"/>
        <w:rPr>
          <w:rFonts w:hint="eastAsia" w:ascii="Times New Roman" w:hAnsi="Times New Roman" w:eastAsia="方正仿宋简体" w:cs="方正仿宋简体"/>
          <w:sz w:val="32"/>
          <w:szCs w:val="32"/>
          <w:lang w:val="en-US" w:eastAsia="zh-CN"/>
        </w:rPr>
      </w:pPr>
      <w:r>
        <w:rPr>
          <w:rFonts w:hint="default" w:ascii="Times New Roman" w:hAnsi="Times New Roman" w:eastAsia="方正仿宋简体" w:cs="Times New Roman"/>
          <w:sz w:val="32"/>
          <w:szCs w:val="32"/>
          <w:highlight w:val="none"/>
          <w:lang w:val="en-US" w:eastAsia="zh-CN"/>
        </w:rPr>
        <w:t>总体上看，项目目标明确、资金到位率高、组织监管体系完善。顺腾菌业晾晒场项目较好地实现了绩效目标，自评得分96.2分。</w:t>
      </w:r>
    </w:p>
    <w:p w14:paraId="3631BFFF">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57" w:name="_Toc9751"/>
      <w:bookmarkStart w:id="258" w:name="_Toc21433"/>
      <w:r>
        <w:rPr>
          <w:rFonts w:hint="eastAsia" w:ascii="黑体" w:hAnsi="宋体" w:eastAsia="黑体" w:cs="Times New Roman"/>
          <w:color w:val="auto"/>
          <w:sz w:val="32"/>
          <w:szCs w:val="32"/>
          <w:highlight w:val="none"/>
          <w:u w:val="none"/>
          <w:lang w:eastAsia="zh-CN"/>
        </w:rPr>
        <w:t>五、存在主要问题</w:t>
      </w:r>
      <w:bookmarkEnd w:id="257"/>
      <w:bookmarkEnd w:id="258"/>
    </w:p>
    <w:p w14:paraId="253BAB05">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rPr>
          <w:rFonts w:hint="default" w:ascii="Times New Roman" w:hAnsi="Times New Roman" w:eastAsia="方正仿宋简体" w:cs="Times New Roman"/>
          <w:color w:val="auto"/>
          <w:kern w:val="0"/>
          <w:position w:val="0"/>
          <w:sz w:val="32"/>
          <w:szCs w:val="32"/>
          <w:highlight w:val="none"/>
          <w:u w:val="none"/>
          <w:lang w:val="en-US" w:eastAsia="zh-CN" w:bidi="ar-SA"/>
        </w:rPr>
      </w:pPr>
      <w:r>
        <w:rPr>
          <w:rFonts w:hint="default" w:ascii="Times New Roman" w:hAnsi="Times New Roman" w:eastAsia="方正仿宋简体" w:cs="Times New Roman"/>
          <w:color w:val="auto"/>
          <w:kern w:val="0"/>
          <w:position w:val="0"/>
          <w:sz w:val="32"/>
          <w:szCs w:val="32"/>
          <w:highlight w:val="none"/>
          <w:u w:val="none"/>
          <w:lang w:val="en-US" w:eastAsia="zh-CN" w:bidi="ar-SA"/>
        </w:rPr>
        <w:t>暂无</w:t>
      </w:r>
    </w:p>
    <w:p w14:paraId="37A7E374">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59" w:name="_Toc7277"/>
      <w:bookmarkStart w:id="260" w:name="_Toc12692"/>
      <w:r>
        <w:rPr>
          <w:rFonts w:hint="eastAsia" w:ascii="黑体" w:hAnsi="宋体" w:eastAsia="黑体" w:cs="Times New Roman"/>
          <w:color w:val="auto"/>
          <w:kern w:val="0"/>
          <w:position w:val="3"/>
          <w:sz w:val="32"/>
          <w:szCs w:val="32"/>
          <w:highlight w:val="none"/>
          <w:u w:val="none"/>
          <w:lang w:val="zh-CN" w:eastAsia="zh-CN" w:bidi="ar-SA"/>
        </w:rPr>
        <w:t>六、改进建议</w:t>
      </w:r>
      <w:bookmarkEnd w:id="259"/>
      <w:bookmarkEnd w:id="260"/>
    </w:p>
    <w:p w14:paraId="2B29EF91">
      <w:pPr>
        <w:widowControl w:val="0"/>
        <w:adjustRightInd/>
        <w:snapToGrid/>
        <w:spacing w:beforeLines="0" w:afterLines="0" w:line="600" w:lineRule="exact"/>
        <w:ind w:firstLine="640" w:firstLineChars="200"/>
        <w:contextualSpacing w:val="0"/>
        <w:jc w:val="left"/>
        <w:rPr>
          <w:rFonts w:hint="default" w:ascii="Times New Roman" w:hAnsi="Times New Roman" w:eastAsia="方正仿宋简体" w:cs="Times New Roman"/>
          <w:b w:val="0"/>
          <w:bCs w:val="0"/>
          <w:kern w:val="0"/>
          <w:sz w:val="32"/>
          <w:szCs w:val="32"/>
          <w:highlight w:val="none"/>
          <w:lang w:val="en-US" w:eastAsia="zh-CN"/>
        </w:rPr>
      </w:pPr>
      <w:r>
        <w:rPr>
          <w:rFonts w:hint="default" w:ascii="Times New Roman" w:hAnsi="Times New Roman" w:eastAsia="方正仿宋简体" w:cs="Times New Roman"/>
          <w:b w:val="0"/>
          <w:bCs w:val="0"/>
          <w:kern w:val="0"/>
          <w:sz w:val="32"/>
          <w:szCs w:val="32"/>
          <w:highlight w:val="none"/>
          <w:lang w:val="en-US" w:eastAsia="zh-CN"/>
        </w:rPr>
        <w:t>暂无</w:t>
      </w:r>
    </w:p>
    <w:p w14:paraId="15BF2122">
      <w:pPr>
        <w:pStyle w:val="2"/>
        <w:rPr>
          <w:rFonts w:hint="default" w:ascii="Times New Roman" w:hAnsi="Times New Roman" w:eastAsia="方正仿宋简体" w:cs="Times New Roman"/>
          <w:b w:val="0"/>
          <w:bCs w:val="0"/>
          <w:kern w:val="0"/>
          <w:sz w:val="32"/>
          <w:szCs w:val="32"/>
          <w:highlight w:val="none"/>
          <w:lang w:val="en-US" w:eastAsia="zh-CN"/>
        </w:rPr>
      </w:pPr>
    </w:p>
    <w:p w14:paraId="35D31FA5">
      <w:pPr>
        <w:pStyle w:val="3"/>
        <w:rPr>
          <w:rFonts w:hint="default" w:ascii="Times New Roman" w:hAnsi="Times New Roman" w:eastAsia="方正仿宋简体" w:cs="Times New Roman"/>
          <w:b w:val="0"/>
          <w:bCs w:val="0"/>
          <w:kern w:val="0"/>
          <w:sz w:val="32"/>
          <w:szCs w:val="32"/>
          <w:highlight w:val="none"/>
          <w:lang w:val="en-US" w:eastAsia="zh-CN"/>
        </w:rPr>
      </w:pPr>
    </w:p>
    <w:p w14:paraId="73B747CC">
      <w:pPr>
        <w:pStyle w:val="3"/>
        <w:rPr>
          <w:rFonts w:hint="default" w:ascii="Times New Roman" w:hAnsi="Times New Roman" w:eastAsia="方正仿宋简体" w:cs="Times New Roman"/>
          <w:b w:val="0"/>
          <w:bCs w:val="0"/>
          <w:kern w:val="0"/>
          <w:sz w:val="32"/>
          <w:szCs w:val="32"/>
          <w:highlight w:val="none"/>
          <w:lang w:val="en-US" w:eastAsia="zh-CN"/>
        </w:rPr>
      </w:pPr>
    </w:p>
    <w:p w14:paraId="5350B931">
      <w:pPr>
        <w:pStyle w:val="3"/>
        <w:rPr>
          <w:rFonts w:hint="default" w:ascii="Times New Roman" w:hAnsi="Times New Roman" w:eastAsia="方正仿宋简体" w:cs="Times New Roman"/>
          <w:b w:val="0"/>
          <w:bCs w:val="0"/>
          <w:kern w:val="0"/>
          <w:sz w:val="32"/>
          <w:szCs w:val="32"/>
          <w:highlight w:val="none"/>
          <w:lang w:val="en-US" w:eastAsia="zh-CN"/>
        </w:rPr>
      </w:pPr>
    </w:p>
    <w:p w14:paraId="628D6C49">
      <w:pPr>
        <w:pStyle w:val="3"/>
        <w:ind w:left="0" w:leftChars="0" w:firstLine="0" w:firstLineChars="0"/>
        <w:rPr>
          <w:rFonts w:hint="default" w:ascii="Times New Roman" w:hAnsi="Times New Roman" w:eastAsia="方正仿宋简体" w:cs="Times New Roman"/>
          <w:b w:val="0"/>
          <w:bCs w:val="0"/>
          <w:kern w:val="0"/>
          <w:sz w:val="32"/>
          <w:szCs w:val="32"/>
          <w:highlight w:val="none"/>
          <w:lang w:val="en-US" w:eastAsia="zh-CN"/>
        </w:rPr>
      </w:pPr>
    </w:p>
    <w:p w14:paraId="4306C09A">
      <w:pPr>
        <w:pStyle w:val="50"/>
        <w:keepNext w:val="0"/>
        <w:keepLines w:val="0"/>
        <w:pageBreakBefore w:val="0"/>
        <w:widowControl w:val="0"/>
        <w:kinsoku/>
        <w:wordWrap/>
        <w:overflowPunct/>
        <w:topLinePunct w:val="0"/>
        <w:autoSpaceDE/>
        <w:autoSpaceDN/>
        <w:bidi w:val="0"/>
        <w:spacing w:beforeLines="0" w:afterLines="0" w:line="54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项目前期工作经费绩效自评报告</w:t>
      </w:r>
    </w:p>
    <w:p w14:paraId="2EA06E06">
      <w:pPr>
        <w:pStyle w:val="50"/>
        <w:keepNext w:val="0"/>
        <w:keepLines w:val="0"/>
        <w:pageBreakBefore w:val="0"/>
        <w:widowControl w:val="0"/>
        <w:kinsoku/>
        <w:wordWrap/>
        <w:overflowPunct/>
        <w:topLinePunct w:val="0"/>
        <w:autoSpaceDE/>
        <w:autoSpaceDN/>
        <w:bidi w:val="0"/>
        <w:spacing w:beforeLines="0" w:afterLines="0" w:line="540" w:lineRule="exact"/>
        <w:ind w:left="0" w:leftChars="0" w:firstLine="640"/>
        <w:jc w:val="center"/>
        <w:textAlignment w:val="auto"/>
        <w:rPr>
          <w:rFonts w:ascii="宋体" w:hAnsi="宋体"/>
          <w:color w:val="auto"/>
          <w:kern w:val="2"/>
          <w:sz w:val="32"/>
          <w:szCs w:val="32"/>
          <w:highlight w:val="none"/>
        </w:rPr>
      </w:pPr>
    </w:p>
    <w:p w14:paraId="3C2EBC54">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ascii="黑体" w:hAnsi="宋体" w:eastAsia="黑体"/>
          <w:sz w:val="32"/>
          <w:szCs w:val="32"/>
          <w:highlight w:val="none"/>
          <w:lang w:val="zh-CN"/>
        </w:rPr>
      </w:pPr>
      <w:bookmarkStart w:id="261" w:name="_Toc15885"/>
      <w:bookmarkStart w:id="262" w:name="_Toc24991"/>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261"/>
      <w:bookmarkEnd w:id="262"/>
    </w:p>
    <w:p w14:paraId="52E931D4">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left="0" w:leftChars="0" w:firstLine="640" w:firstLineChars="200"/>
        <w:contextualSpacing/>
        <w:jc w:val="left"/>
        <w:textAlignment w:val="auto"/>
        <w:rPr>
          <w:rFonts w:hint="default" w:ascii="Times New Roman" w:hAnsi="Times New Roman" w:eastAsia="方正仿宋简体" w:cs="Times New Roman"/>
          <w:color w:val="auto"/>
          <w:kern w:val="0"/>
          <w:sz w:val="32"/>
          <w:szCs w:val="32"/>
          <w:highlight w:val="none"/>
          <w:u w:val="none"/>
          <w:shd w:val="clear" w:color="auto" w:fill="auto"/>
          <w:lang w:val="en-US"/>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default" w:ascii="Times New Roman" w:hAnsi="Times New Roman" w:eastAsia="方正仿宋简体" w:cs="Times New Roman"/>
          <w:b w:val="0"/>
          <w:bCs w:val="0"/>
          <w:kern w:val="0"/>
          <w:position w:val="0"/>
          <w:sz w:val="32"/>
          <w:szCs w:val="32"/>
          <w:highlight w:val="none"/>
          <w:lang w:val="en-US" w:eastAsia="zh-CN" w:bidi="ar-SA"/>
        </w:rPr>
        <w:t>根据《四川省现代农业园区分类创建认定评分标准》（川农领〔2020〕12号）《遂宁市现代农业园区分类创建认定评分标准》（遂农领〔2022〕20号）等相关文件，深入调查研究，结合园区实际，设立该项目，为</w:t>
      </w:r>
      <w:r>
        <w:rPr>
          <w:rFonts w:hint="default" w:ascii="Times New Roman" w:hAnsi="Times New Roman" w:eastAsia="方正仿宋简体" w:cs="Times New Roman"/>
          <w:b w:val="0"/>
          <w:bCs w:val="0"/>
          <w:color w:val="auto"/>
          <w:kern w:val="0"/>
          <w:sz w:val="32"/>
          <w:szCs w:val="32"/>
          <w:highlight w:val="none"/>
          <w:lang w:val="en-US" w:eastAsia="zh-CN" w:bidi="ar-SA"/>
        </w:rPr>
        <w:t>园区创建、晋升前期工作提供经费保障</w:t>
      </w:r>
      <w:r>
        <w:rPr>
          <w:rFonts w:hint="default" w:ascii="Times New Roman" w:hAnsi="Times New Roman" w:eastAsia="方正仿宋简体" w:cs="Times New Roman"/>
          <w:color w:val="auto"/>
          <w:kern w:val="0"/>
          <w:sz w:val="32"/>
          <w:szCs w:val="32"/>
          <w:highlight w:val="none"/>
          <w:u w:val="none"/>
          <w:shd w:val="clear" w:color="auto" w:fill="auto"/>
          <w:lang w:val="en-US"/>
        </w:rPr>
        <w:t>。</w:t>
      </w:r>
    </w:p>
    <w:p w14:paraId="418D3613">
      <w:pPr>
        <w:keepNext w:val="0"/>
        <w:keepLines w:val="0"/>
        <w:pageBreakBefore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default" w:ascii="方正楷体简体" w:hAnsi="方正楷体简体" w:eastAsia="方正楷体简体" w:cs="方正楷体简体"/>
          <w:bCs/>
          <w:color w:val="000000"/>
          <w:sz w:val="32"/>
          <w:szCs w:val="32"/>
          <w:u w:val="none"/>
          <w:lang w:val="en-US" w:eastAsia="zh-CN"/>
        </w:rPr>
        <w:t>。</w:t>
      </w:r>
      <w:r>
        <w:rPr>
          <w:rFonts w:hint="default" w:ascii="Times New Roman" w:hAnsi="Times New Roman" w:eastAsia="方正仿宋简体" w:cs="Times New Roman"/>
          <w:b w:val="0"/>
          <w:bCs w:val="0"/>
          <w:kern w:val="0"/>
          <w:position w:val="0"/>
          <w:sz w:val="32"/>
          <w:szCs w:val="32"/>
          <w:highlight w:val="none"/>
          <w:lang w:val="en-US" w:eastAsia="zh-CN" w:bidi="ar-SA"/>
        </w:rPr>
        <w:t>项目前期工作经费</w:t>
      </w:r>
      <w:r>
        <w:rPr>
          <w:rFonts w:hint="default" w:ascii="Times New Roman" w:hAnsi="Times New Roman" w:eastAsia="方正仿宋简体" w:cs="Times New Roman"/>
          <w:kern w:val="0"/>
          <w:sz w:val="32"/>
          <w:szCs w:val="32"/>
          <w:highlight w:val="none"/>
          <w:lang w:val="en-US" w:eastAsia="zh-CN"/>
        </w:rPr>
        <w:t>严格按照区财政资金管理办法的要求进行项目开展和资金投入，根据维护进度对资金进行计划申请、划拨、使用，及时、规范对收支进行账务处理和会计核算。</w:t>
      </w:r>
    </w:p>
    <w:p w14:paraId="6B4BD65F">
      <w:pPr>
        <w:keepNext w:val="0"/>
        <w:keepLines w:val="0"/>
        <w:pageBreakBefore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default" w:ascii="方正楷体简体" w:hAnsi="方正楷体简体" w:eastAsia="方正楷体简体" w:cs="方正楷体简体"/>
          <w:b w:val="0"/>
          <w:bCs/>
          <w:color w:val="000000"/>
          <w:sz w:val="32"/>
          <w:szCs w:val="32"/>
          <w:highlight w:val="none"/>
          <w:u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eastAsia="zh-CN"/>
        </w:rPr>
        <w:t>（三）预算安排及分配管理</w:t>
      </w:r>
    </w:p>
    <w:p w14:paraId="10D3A218">
      <w:pPr>
        <w:keepNext w:val="0"/>
        <w:keepLines w:val="0"/>
        <w:pageBreakBefore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default" w:ascii="Times New Roman" w:hAnsi="Times New Roman" w:eastAsia="方正仿宋简体" w:cs="Times New Roman"/>
          <w:kern w:val="0"/>
          <w:sz w:val="32"/>
          <w:szCs w:val="32"/>
          <w:highlight w:val="none"/>
          <w:lang w:val="en-US" w:eastAsia="zh-CN"/>
        </w:rPr>
      </w:pPr>
      <w:r>
        <w:rPr>
          <w:rFonts w:hint="eastAsia" w:ascii="Times New Roman" w:hAnsi="Times New Roman" w:eastAsia="方正仿宋简体" w:cs="Times New Roman"/>
          <w:kern w:val="0"/>
          <w:sz w:val="32"/>
          <w:szCs w:val="32"/>
          <w:highlight w:val="none"/>
          <w:lang w:val="en-US" w:eastAsia="zh-CN"/>
        </w:rPr>
        <w:t>1.遂宁莲藕园区前期工作经费：4.</w:t>
      </w:r>
      <w:r>
        <w:rPr>
          <w:rFonts w:hint="eastAsia" w:eastAsia="方正仿宋简体" w:cs="Times New Roman"/>
          <w:kern w:val="0"/>
          <w:sz w:val="32"/>
          <w:szCs w:val="32"/>
          <w:highlight w:val="none"/>
          <w:lang w:val="en-US" w:eastAsia="zh-CN"/>
        </w:rPr>
        <w:t>96805</w:t>
      </w:r>
      <w:r>
        <w:rPr>
          <w:rFonts w:hint="eastAsia" w:ascii="Times New Roman" w:hAnsi="Times New Roman" w:eastAsia="方正仿宋简体" w:cs="Times New Roman"/>
          <w:kern w:val="0"/>
          <w:sz w:val="32"/>
          <w:szCs w:val="32"/>
          <w:highlight w:val="none"/>
          <w:lang w:val="en-US" w:eastAsia="zh-CN"/>
        </w:rPr>
        <w:t>万元</w:t>
      </w:r>
    </w:p>
    <w:p w14:paraId="69CBD150">
      <w:pPr>
        <w:keepNext w:val="0"/>
        <w:keepLines w:val="0"/>
        <w:pageBreakBefore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eastAsia" w:ascii="Times New Roman" w:hAnsi="Times New Roman" w:eastAsia="方正仿宋简体" w:cs="Times New Roman"/>
          <w:kern w:val="0"/>
          <w:sz w:val="32"/>
          <w:szCs w:val="32"/>
          <w:highlight w:val="none"/>
          <w:lang w:val="en-US" w:eastAsia="zh-CN"/>
        </w:rPr>
      </w:pPr>
      <w:r>
        <w:rPr>
          <w:rFonts w:hint="eastAsia" w:eastAsia="方正仿宋简体" w:cs="Times New Roman"/>
          <w:kern w:val="0"/>
          <w:sz w:val="32"/>
          <w:szCs w:val="32"/>
          <w:highlight w:val="none"/>
          <w:lang w:val="en-US" w:eastAsia="zh-CN"/>
        </w:rPr>
        <w:t>2</w:t>
      </w:r>
      <w:r>
        <w:rPr>
          <w:rFonts w:hint="eastAsia" w:ascii="Times New Roman" w:hAnsi="Times New Roman" w:eastAsia="方正仿宋简体" w:cs="Times New Roman"/>
          <w:kern w:val="0"/>
          <w:sz w:val="32"/>
          <w:szCs w:val="32"/>
          <w:highlight w:val="none"/>
          <w:lang w:val="en-US" w:eastAsia="zh-CN"/>
        </w:rPr>
        <w:t>.三家大米园区前期工作经费：5万元</w:t>
      </w:r>
    </w:p>
    <w:p w14:paraId="20AA7F62">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eastAsia" w:ascii="Times New Roman" w:hAnsi="Times New Roman" w:eastAsia="方正仿宋简体" w:cs="方正仿宋简体"/>
          <w:sz w:val="32"/>
          <w:szCs w:val="32"/>
          <w:lang w:val="en-US" w:eastAsia="zh-CN"/>
        </w:rPr>
        <w:t>加快园区建设，完善产业体系，深入发展智慧农业，加强园区运营监管，带动周边农民增收。</w:t>
      </w:r>
    </w:p>
    <w:p w14:paraId="5C0290D6">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eastAsia" w:ascii="黑体" w:hAnsi="宋体" w:eastAsia="黑体"/>
          <w:sz w:val="32"/>
          <w:szCs w:val="32"/>
          <w:highlight w:val="none"/>
          <w:lang w:eastAsia="zh-CN"/>
        </w:rPr>
      </w:pPr>
      <w:bookmarkStart w:id="263" w:name="_Toc10392"/>
      <w:bookmarkStart w:id="264" w:name="_Toc13301"/>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63"/>
      <w:bookmarkEnd w:id="264"/>
    </w:p>
    <w:p w14:paraId="6256FC0E">
      <w:pPr>
        <w:keepNext w:val="0"/>
        <w:keepLines w:val="0"/>
        <w:pageBreakBefore w:val="0"/>
        <w:widowControl w:val="0"/>
        <w:kinsoku/>
        <w:wordWrap/>
        <w:overflowPunct/>
        <w:topLinePunct w:val="0"/>
        <w:autoSpaceDE/>
        <w:autoSpaceDN/>
        <w:bidi w:val="0"/>
        <w:spacing w:beforeLines="0" w:afterLines="0" w:line="54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default" w:ascii="Times New Roman" w:hAnsi="Times New Roman" w:eastAsia="方正仿宋简体" w:cs="Times New Roman"/>
          <w:b w:val="0"/>
          <w:bCs w:val="0"/>
          <w:kern w:val="0"/>
          <w:position w:val="0"/>
          <w:sz w:val="32"/>
          <w:szCs w:val="32"/>
          <w:highlight w:val="none"/>
          <w:lang w:val="en-US" w:eastAsia="zh-CN" w:bidi="ar-SA"/>
        </w:rPr>
        <w:t>园区通过绩效自</w:t>
      </w:r>
      <w:r>
        <w:rPr>
          <w:rFonts w:hint="eastAsia" w:eastAsia="方正仿宋简体" w:cs="Times New Roman"/>
          <w:b w:val="0"/>
          <w:bCs w:val="0"/>
          <w:kern w:val="0"/>
          <w:position w:val="0"/>
          <w:sz w:val="32"/>
          <w:szCs w:val="32"/>
          <w:highlight w:val="none"/>
          <w:lang w:val="en-US" w:eastAsia="zh-CN" w:bidi="ar-SA"/>
        </w:rPr>
        <w:t>评估</w:t>
      </w:r>
      <w:r>
        <w:rPr>
          <w:rFonts w:hint="default" w:ascii="Times New Roman" w:hAnsi="Times New Roman" w:eastAsia="方正仿宋简体" w:cs="Times New Roman"/>
          <w:b w:val="0"/>
          <w:bCs w:val="0"/>
          <w:kern w:val="0"/>
          <w:position w:val="0"/>
          <w:sz w:val="32"/>
          <w:szCs w:val="32"/>
          <w:highlight w:val="none"/>
          <w:lang w:val="en-US" w:eastAsia="zh-CN" w:bidi="ar-SA"/>
        </w:rPr>
        <w:t>项目目标的达成程度，判断项目是否按照预期完成，是否实现了预期的成果，及时发现可能存在的风险、挑战和问题并提出改进措施，切实提高项目管理水平。</w:t>
      </w:r>
    </w:p>
    <w:p w14:paraId="6322FA24">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default" w:ascii="Times New Roman" w:hAnsi="Times New Roman" w:eastAsia="方正仿宋简体" w:cs="Times New Roman"/>
          <w:kern w:val="0"/>
          <w:sz w:val="32"/>
          <w:szCs w:val="32"/>
          <w:highlight w:val="none"/>
          <w:lang w:val="en-US" w:eastAsia="zh-CN"/>
        </w:rPr>
        <w:t>园区重点围绕项目目标是否明确、资金到位率、组织监管体系是否完善</w:t>
      </w:r>
      <w:r>
        <w:rPr>
          <w:rFonts w:hint="eastAsia" w:eastAsia="方正仿宋简体" w:cs="Times New Roman"/>
          <w:kern w:val="0"/>
          <w:sz w:val="32"/>
          <w:szCs w:val="32"/>
          <w:highlight w:val="none"/>
          <w:lang w:val="en-US" w:eastAsia="zh-CN"/>
        </w:rPr>
        <w:t>进行</w:t>
      </w:r>
      <w:r>
        <w:rPr>
          <w:rFonts w:hint="default" w:ascii="Times New Roman" w:hAnsi="Times New Roman" w:eastAsia="方正仿宋简体" w:cs="Times New Roman"/>
          <w:kern w:val="0"/>
          <w:sz w:val="32"/>
          <w:szCs w:val="32"/>
          <w:highlight w:val="none"/>
          <w:lang w:val="en-US" w:eastAsia="zh-CN"/>
        </w:rPr>
        <w:t>综合评价和判断。</w:t>
      </w:r>
    </w:p>
    <w:p w14:paraId="2A91203B">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default" w:ascii="Times New Roman" w:hAnsi="Times New Roman" w:eastAsia="方正仿宋简体" w:cs="Times New Roman"/>
          <w:b w:val="0"/>
          <w:bCs w:val="0"/>
          <w:kern w:val="0"/>
          <w:position w:val="0"/>
          <w:sz w:val="32"/>
          <w:szCs w:val="32"/>
          <w:highlight w:val="none"/>
          <w:lang w:val="en-US" w:eastAsia="zh-CN" w:bidi="ar-SA"/>
        </w:rPr>
        <w:t>抽样点位选在遂宁市安居区粮油现代农业园区、大豆现代农业园区、红薯现代农业园区等，情况良好。</w:t>
      </w:r>
    </w:p>
    <w:p w14:paraId="234C34B4">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40" w:firstLineChars="200"/>
        <w:textAlignment w:val="auto"/>
        <w:outlineLvl w:val="9"/>
        <w:rPr>
          <w:rFonts w:hint="default" w:ascii="Times New Roman" w:hAnsi="Times New Roman" w:eastAsia="方正仿宋简体" w:cs="Times New Roman"/>
          <w:kern w:val="0"/>
          <w:sz w:val="32"/>
          <w:szCs w:val="32"/>
          <w:highlight w:val="none"/>
          <w:lang w:val="en-US"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default" w:ascii="Times New Roman" w:hAnsi="Times New Roman" w:eastAsia="方正仿宋简体" w:cs="Times New Roman"/>
          <w:color w:val="auto"/>
          <w:kern w:val="0"/>
          <w:sz w:val="32"/>
          <w:szCs w:val="32"/>
          <w:highlight w:val="none"/>
          <w:lang w:val="en-US" w:eastAsia="zh-CN" w:bidi="ar-SA"/>
        </w:rPr>
        <w:t>询问、查</w:t>
      </w:r>
      <w:r>
        <w:rPr>
          <w:rFonts w:hint="default" w:ascii="Times New Roman" w:hAnsi="Times New Roman" w:eastAsia="方正仿宋简体" w:cs="Times New Roman"/>
          <w:kern w:val="0"/>
          <w:sz w:val="32"/>
          <w:szCs w:val="32"/>
          <w:highlight w:val="none"/>
          <w:lang w:val="en-US" w:eastAsia="zh-CN"/>
        </w:rPr>
        <w:t>阅资料等方式开展项目绩效评价工作，并按是否评分法、分级评分法、比率分值法、缺（错）项扣分法、满意值赋分法、按数累加法等评分方法如实进行自查评分。</w:t>
      </w:r>
    </w:p>
    <w:p w14:paraId="7A322817">
      <w:pPr>
        <w:keepNext w:val="0"/>
        <w:keepLines w:val="0"/>
        <w:pageBreakBefore w:val="0"/>
        <w:widowControl w:val="0"/>
        <w:kinsoku/>
        <w:wordWrap/>
        <w:overflowPunct/>
        <w:topLinePunct w:val="0"/>
        <w:autoSpaceDE/>
        <w:autoSpaceDN/>
        <w:bidi w:val="0"/>
        <w:spacing w:beforeLines="0" w:afterLines="0" w:line="540" w:lineRule="exact"/>
        <w:ind w:firstLine="640"/>
        <w:textAlignment w:val="auto"/>
        <w:outlineLvl w:val="9"/>
        <w:rPr>
          <w:rFonts w:hint="default" w:eastAsia="方正仿宋简体" w:cs="Times New Roman"/>
          <w:bCs w:val="0"/>
          <w:kern w:val="0"/>
          <w:sz w:val="32"/>
          <w:szCs w:val="32"/>
          <w:highlight w:val="none"/>
          <w:lang w:eastAsia="zh-CN"/>
        </w:rPr>
      </w:pPr>
      <w:r>
        <w:rPr>
          <w:rFonts w:hint="default" w:ascii="方正楷体简体" w:hAnsi="方正楷体简体" w:eastAsia="方正楷体简体" w:cs="方正楷体简体"/>
          <w:b w:val="0"/>
          <w:bCs/>
          <w:color w:val="000000"/>
          <w:sz w:val="32"/>
          <w:szCs w:val="32"/>
          <w:highlight w:val="none"/>
          <w:u w:val="none"/>
          <w:lang w:val="en-US"/>
        </w:rPr>
        <w:t>（五）评价组织。</w:t>
      </w:r>
      <w:r>
        <w:rPr>
          <w:rFonts w:hint="default" w:ascii="Times New Roman" w:hAnsi="Times New Roman" w:eastAsia="方正仿宋简体" w:cs="Times New Roman"/>
          <w:kern w:val="0"/>
          <w:sz w:val="32"/>
          <w:szCs w:val="32"/>
          <w:highlight w:val="none"/>
          <w:lang w:val="en-US" w:eastAsia="zh-CN"/>
        </w:rPr>
        <w:t>园区以主要领导为组长，其他班子为成员的重点项目评价工作小</w:t>
      </w:r>
      <w:r>
        <w:rPr>
          <w:rFonts w:hint="default" w:ascii="Times New Roman" w:hAnsi="Times New Roman" w:eastAsia="方正仿宋简体" w:cs="Times New Roman"/>
          <w:color w:val="auto"/>
          <w:kern w:val="0"/>
          <w:sz w:val="32"/>
          <w:szCs w:val="32"/>
          <w:highlight w:val="none"/>
          <w:lang w:val="en-US" w:eastAsia="zh-CN" w:bidi="ar-SA"/>
        </w:rPr>
        <w:t>组，严格按照要求，认真开展绩效评价工作。</w:t>
      </w:r>
    </w:p>
    <w:p w14:paraId="567FD94C">
      <w:pPr>
        <w:keepNext w:val="0"/>
        <w:keepLines w:val="0"/>
        <w:pageBreakBefore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eastAsia" w:ascii="黑体" w:hAnsi="宋体" w:eastAsia="黑体"/>
          <w:color w:val="auto"/>
          <w:sz w:val="32"/>
          <w:szCs w:val="32"/>
          <w:highlight w:val="none"/>
          <w:u w:val="none"/>
          <w:lang w:eastAsia="zh-CN"/>
        </w:rPr>
      </w:pPr>
      <w:bookmarkStart w:id="265" w:name="_Toc18387"/>
      <w:bookmarkStart w:id="266" w:name="_Toc29324"/>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65"/>
      <w:bookmarkEnd w:id="266"/>
    </w:p>
    <w:p w14:paraId="77786D8C">
      <w:pPr>
        <w:keepNext w:val="0"/>
        <w:keepLines w:val="0"/>
        <w:pageBreakBefore w:val="0"/>
        <w:kinsoku/>
        <w:wordWrap/>
        <w:overflowPunct/>
        <w:topLinePunct w:val="0"/>
        <w:autoSpaceDE/>
        <w:autoSpaceDN/>
        <w:bidi w:val="0"/>
        <w:adjustRightInd/>
        <w:snapToGrid/>
        <w:spacing w:beforeLines="0" w:afterLines="0" w:line="540" w:lineRule="exact"/>
        <w:ind w:firstLine="640" w:firstLineChars="0"/>
        <w:textAlignment w:val="auto"/>
        <w:outlineLvl w:val="9"/>
        <w:rPr>
          <w:rFonts w:ascii="仿宋_GB2312" w:hAnsi="宋体"/>
          <w:color w:val="auto"/>
          <w:sz w:val="32"/>
          <w:szCs w:val="32"/>
          <w:highlight w:val="none"/>
          <w:u w:val="none"/>
          <w:lang w:val="zh-CN"/>
        </w:rPr>
      </w:pPr>
      <w:r>
        <w:rPr>
          <w:rFonts w:hint="default" w:ascii="方正楷体简体" w:hAnsi="方正楷体简体" w:eastAsia="方正楷体简体" w:cs="方正楷体简体"/>
          <w:b w:val="0"/>
          <w:bCs/>
          <w:color w:val="000000"/>
          <w:sz w:val="32"/>
          <w:szCs w:val="32"/>
          <w:u w:val="none"/>
          <w:lang w:val="en-US"/>
        </w:rPr>
        <w:t>（一）</w:t>
      </w:r>
      <w:r>
        <w:rPr>
          <w:rFonts w:hint="default" w:ascii="方正楷体简体" w:hAnsi="方正楷体简体" w:eastAsia="方正楷体简体" w:cs="方正楷体简体"/>
          <w:b w:val="0"/>
          <w:bCs/>
          <w:color w:val="000000"/>
          <w:sz w:val="32"/>
          <w:szCs w:val="32"/>
          <w:u w:val="none"/>
          <w:lang w:val="en-US" w:eastAsia="zh-CN"/>
        </w:rPr>
        <w:t>通用指标</w:t>
      </w:r>
      <w:r>
        <w:rPr>
          <w:rFonts w:hint="default" w:ascii="方正楷体简体" w:hAnsi="方正楷体简体" w:eastAsia="方正楷体简体" w:cs="方正楷体简体"/>
          <w:b w:val="0"/>
          <w:bCs/>
          <w:color w:val="000000"/>
          <w:kern w:val="2"/>
          <w:sz w:val="32"/>
          <w:szCs w:val="32"/>
          <w:u w:val="none"/>
          <w:shd w:val="clear"/>
          <w:lang w:val="en-US"/>
        </w:rPr>
        <w:t>绩效分析</w:t>
      </w:r>
      <w:r>
        <w:rPr>
          <w:rFonts w:hint="eastAsia" w:ascii="仿宋_GB2312" w:hAnsi="宋体"/>
          <w:color w:val="auto"/>
          <w:sz w:val="32"/>
          <w:szCs w:val="32"/>
          <w:highlight w:val="none"/>
          <w:u w:val="none"/>
          <w:lang w:val="zh-CN"/>
        </w:rPr>
        <w:tab/>
      </w:r>
    </w:p>
    <w:p w14:paraId="1DBC0A90">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方正仿宋简体" w:cs="Times New Roman"/>
          <w:kern w:val="0"/>
          <w:sz w:val="32"/>
          <w:szCs w:val="32"/>
          <w:highlight w:val="none"/>
          <w:lang w:val="en-US"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Times New Roman" w:hAnsi="Times New Roman" w:eastAsia="方正仿宋简体" w:cs="方正仿宋简体"/>
          <w:sz w:val="32"/>
          <w:szCs w:val="32"/>
          <w:lang w:val="en-US" w:eastAsia="zh-CN"/>
        </w:rPr>
        <w:t>。</w:t>
      </w:r>
      <w:r>
        <w:rPr>
          <w:rFonts w:hint="default" w:ascii="Times New Roman" w:hAnsi="Times New Roman" w:eastAsia="方正仿宋简体" w:cs="Times New Roman"/>
          <w:kern w:val="0"/>
          <w:sz w:val="32"/>
          <w:szCs w:val="32"/>
          <w:highlight w:val="none"/>
          <w:lang w:val="en-US" w:eastAsia="zh-CN"/>
        </w:rPr>
        <w:t>经党工委研究决定，项目前期工作经费用于</w:t>
      </w:r>
      <w:r>
        <w:rPr>
          <w:rFonts w:hint="default" w:ascii="Times New Roman" w:hAnsi="Times New Roman" w:eastAsia="方正仿宋简体" w:cs="Times New Roman"/>
          <w:b w:val="0"/>
          <w:bCs w:val="0"/>
          <w:color w:val="auto"/>
          <w:kern w:val="0"/>
          <w:sz w:val="32"/>
          <w:szCs w:val="32"/>
          <w:highlight w:val="none"/>
          <w:lang w:val="en-US" w:eastAsia="zh-CN" w:bidi="ar-SA"/>
        </w:rPr>
        <w:t>园区创建、晋升工作</w:t>
      </w:r>
      <w:r>
        <w:rPr>
          <w:rFonts w:hint="default" w:ascii="Times New Roman" w:hAnsi="Times New Roman" w:eastAsia="方正仿宋简体" w:cs="Times New Roman"/>
          <w:kern w:val="0"/>
          <w:sz w:val="32"/>
          <w:szCs w:val="32"/>
          <w:highlight w:val="none"/>
          <w:lang w:val="en-US" w:eastAsia="zh-CN"/>
        </w:rPr>
        <w:t>。</w:t>
      </w:r>
    </w:p>
    <w:p w14:paraId="1E8B622C">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default" w:ascii="Times New Roman" w:hAnsi="Times New Roman" w:eastAsia="方正仿宋简体" w:cs="Times New Roman"/>
          <w:kern w:val="0"/>
          <w:sz w:val="32"/>
          <w:szCs w:val="32"/>
          <w:highlight w:val="none"/>
          <w:lang w:val="en-US" w:eastAsia="zh-CN"/>
        </w:rPr>
        <w:t>为使项目如期完成，结合园区实际情况，对项目前期工作经费按照园区党工委工作分工，将所有项目分解到相关班子成员，由分管领导具体负责项目实施及监督。</w:t>
      </w:r>
    </w:p>
    <w:p w14:paraId="49C918B1">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outlineLvl w:val="9"/>
        <w:rPr>
          <w:rFonts w:hint="default" w:ascii="Times New Roman" w:hAnsi="Times New Roman" w:eastAsia="方正仿宋简体" w:cs="Times New Roman"/>
          <w:color w:val="auto"/>
          <w:kern w:val="0"/>
          <w:sz w:val="32"/>
          <w:szCs w:val="32"/>
          <w:highlight w:val="none"/>
          <w:lang w:val="en-US" w:eastAsia="zh-CN"/>
        </w:rPr>
      </w:pPr>
      <w:r>
        <w:rPr>
          <w:rFonts w:hint="eastAsia" w:ascii="楷体_GB2312" w:hAnsi="楷体_GB2312" w:eastAsia="楷体_GB2312" w:cs="楷体_GB2312"/>
          <w:color w:val="auto"/>
          <w:sz w:val="32"/>
          <w:szCs w:val="32"/>
          <w:lang w:val="en-US" w:eastAsia="zh-CN"/>
        </w:rPr>
        <w:t>3.项目实施。</w:t>
      </w:r>
      <w:r>
        <w:rPr>
          <w:rFonts w:hint="default" w:ascii="Times New Roman" w:hAnsi="Times New Roman" w:eastAsia="方正仿宋简体" w:cs="Times New Roman"/>
          <w:kern w:val="0"/>
          <w:sz w:val="32"/>
          <w:szCs w:val="32"/>
          <w:highlight w:val="none"/>
          <w:lang w:val="en-US" w:eastAsia="zh-CN"/>
        </w:rPr>
        <w:t>项目实施经由相关股室具体负责，项目经费由党工委研究同意后拨付。</w:t>
      </w:r>
    </w:p>
    <w:p w14:paraId="0FA3A1D6">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4.项目结果。</w:t>
      </w:r>
      <w:r>
        <w:rPr>
          <w:rFonts w:hint="default" w:ascii="Times New Roman" w:hAnsi="Times New Roman" w:eastAsia="方正仿宋简体" w:cs="Times New Roman"/>
          <w:color w:val="auto"/>
          <w:kern w:val="0"/>
          <w:sz w:val="32"/>
          <w:szCs w:val="32"/>
          <w:highlight w:val="none"/>
          <w:lang w:val="en-US" w:eastAsia="zh-CN"/>
        </w:rPr>
        <w:t>该</w:t>
      </w:r>
      <w:r>
        <w:rPr>
          <w:rFonts w:hint="default" w:ascii="Times New Roman" w:hAnsi="Times New Roman" w:eastAsia="方正仿宋简体" w:cs="Times New Roman"/>
          <w:kern w:val="0"/>
          <w:sz w:val="32"/>
          <w:szCs w:val="32"/>
          <w:highlight w:val="none"/>
          <w:lang w:val="en-US" w:eastAsia="zh-CN"/>
        </w:rPr>
        <w:t>项目实施切实加强园区创建，带动农业增效，农民增收。</w:t>
      </w:r>
    </w:p>
    <w:p w14:paraId="5BA0B54D">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0"/>
        <w:textAlignment w:val="auto"/>
        <w:outlineLvl w:val="9"/>
        <w:rPr>
          <w:rFonts w:hint="default" w:ascii="方正楷体简体" w:hAnsi="方正楷体简体" w:eastAsia="方正楷体简体" w:cs="方正楷体简体"/>
          <w:b w:val="0"/>
          <w:bCs/>
          <w:color w:val="000000"/>
          <w:kern w:val="2"/>
          <w:position w:val="0"/>
          <w:sz w:val="32"/>
          <w:szCs w:val="32"/>
          <w:highlight w:val="none"/>
          <w:u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专用指标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p>
    <w:p w14:paraId="00784AE9">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1.产业发展。</w:t>
      </w:r>
      <w:r>
        <w:rPr>
          <w:rFonts w:hint="default" w:ascii="Times New Roman" w:hAnsi="Times New Roman" w:eastAsia="方正仿宋简体" w:cs="Times New Roman"/>
          <w:b w:val="0"/>
          <w:bCs w:val="0"/>
          <w:kern w:val="0"/>
          <w:position w:val="0"/>
          <w:sz w:val="32"/>
          <w:szCs w:val="32"/>
          <w:highlight w:val="none"/>
          <w:lang w:val="en-US" w:eastAsia="zh-CN" w:bidi="ar-SA"/>
        </w:rPr>
        <w:t>项目建设与“10+3”产业体系统筹推进，持续加强主要产业聚集度，切实促进园区良性健康发展，带动助农增收。</w:t>
      </w:r>
    </w:p>
    <w:p w14:paraId="2EB4F05C">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default" w:ascii="Times New Roman" w:hAnsi="Times New Roman" w:eastAsia="方正仿宋简体" w:cs="Times New Roman"/>
          <w:b w:val="0"/>
          <w:bCs w:val="0"/>
          <w:kern w:val="0"/>
          <w:position w:val="0"/>
          <w:sz w:val="32"/>
          <w:szCs w:val="32"/>
          <w:highlight w:val="none"/>
          <w:lang w:val="en-US" w:eastAsia="zh-CN" w:bidi="ar-SA"/>
        </w:rPr>
        <w:t>项目精准聚焦园区特色农产品、品牌创建，通过招引农业企业、返乡农民工、大学生创新创业，精准实施政策，不断壮大村集体经济，群众满意度高。</w:t>
      </w:r>
    </w:p>
    <w:p w14:paraId="241DB39D">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3.基础设施。</w:t>
      </w:r>
      <w:r>
        <w:rPr>
          <w:rFonts w:hint="default" w:ascii="Times New Roman" w:hAnsi="Times New Roman" w:eastAsia="方正仿宋简体" w:cs="Times New Roman"/>
          <w:b w:val="0"/>
          <w:bCs w:val="0"/>
          <w:kern w:val="0"/>
          <w:position w:val="0"/>
          <w:sz w:val="32"/>
          <w:szCs w:val="32"/>
          <w:highlight w:val="none"/>
          <w:lang w:val="en-US" w:eastAsia="zh-CN" w:bidi="ar-SA"/>
        </w:rPr>
        <w:t>园区严格按照要求完善基础设施建设，切实加强运营监管工作，及时完成项目验收。</w:t>
      </w:r>
    </w:p>
    <w:p w14:paraId="1F0136C2">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default" w:ascii="Times New Roman" w:hAnsi="Times New Roman" w:eastAsia="方正仿宋简体" w:cs="Times New Roman"/>
          <w:b w:val="0"/>
          <w:bCs w:val="0"/>
          <w:kern w:val="0"/>
          <w:position w:val="0"/>
          <w:sz w:val="32"/>
          <w:szCs w:val="32"/>
          <w:highlight w:val="none"/>
          <w:lang w:val="en-US" w:eastAsia="zh-CN" w:bidi="ar-SA"/>
        </w:rPr>
        <w:t>由业务股室申请实施项目，园区领导审批，党工委会票决同意实施，综合股根据项目资金管理制度管理专项资金，专款专用。</w:t>
      </w:r>
    </w:p>
    <w:p w14:paraId="34C90CFE">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（三）</w:t>
      </w:r>
      <w:r>
        <w:rPr>
          <w:rFonts w:hint="default" w:ascii="方正楷体简体" w:hAnsi="方正楷体简体" w:eastAsia="方正楷体简体" w:cs="方正楷体简体"/>
          <w:b w:val="0"/>
          <w:bCs/>
          <w:color w:val="000000"/>
          <w:sz w:val="32"/>
          <w:szCs w:val="32"/>
          <w:highlight w:val="none"/>
          <w:u w:val="none"/>
          <w:lang w:val="en-US" w:eastAsia="zh-CN"/>
        </w:rPr>
        <w:t>个性指标</w:t>
      </w:r>
      <w:r>
        <w:rPr>
          <w:rFonts w:hint="default" w:ascii="方正楷体简体" w:hAnsi="方正楷体简体" w:eastAsia="方正楷体简体" w:cs="方正楷体简体"/>
          <w:b w:val="0"/>
          <w:bCs/>
          <w:color w:val="000000"/>
          <w:kern w:val="2"/>
          <w:sz w:val="32"/>
          <w:szCs w:val="32"/>
          <w:highlight w:val="none"/>
          <w:u w:val="none"/>
          <w:shd w:val="clear" w:color="auto" w:fill="auto"/>
          <w:lang w:val="en-US"/>
        </w:rPr>
        <w:t>绩效分析。</w:t>
      </w:r>
      <w:r>
        <w:rPr>
          <w:rFonts w:hint="default" w:ascii="Times New Roman" w:hAnsi="Times New Roman" w:eastAsia="方正仿宋简体" w:cs="Times New Roman"/>
          <w:b w:val="0"/>
          <w:bCs w:val="0"/>
          <w:kern w:val="0"/>
          <w:position w:val="0"/>
          <w:sz w:val="32"/>
          <w:szCs w:val="32"/>
          <w:highlight w:val="none"/>
          <w:lang w:val="en-US" w:eastAsia="zh-CN" w:bidi="ar-SA"/>
        </w:rPr>
        <w:t>暂无</w:t>
      </w:r>
    </w:p>
    <w:p w14:paraId="0F4202B0">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40" w:lineRule="exact"/>
        <w:ind w:firstLine="640" w:firstLineChars="200"/>
        <w:textAlignment w:val="auto"/>
        <w:outlineLvl w:val="1"/>
        <w:rPr>
          <w:rFonts w:hint="eastAsia" w:ascii="黑体" w:hAnsi="宋体" w:eastAsia="黑体"/>
          <w:color w:val="auto"/>
          <w:sz w:val="32"/>
          <w:szCs w:val="32"/>
          <w:highlight w:val="none"/>
          <w:u w:val="none"/>
        </w:rPr>
      </w:pPr>
      <w:bookmarkStart w:id="267" w:name="_Toc22952"/>
      <w:bookmarkStart w:id="268" w:name="_Toc2949"/>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67"/>
      <w:bookmarkEnd w:id="268"/>
    </w:p>
    <w:p w14:paraId="5BC1FC35">
      <w:pPr>
        <w:keepNext w:val="0"/>
        <w:keepLines w:val="0"/>
        <w:pageBreakBefore w:val="0"/>
        <w:widowControl/>
        <w:kinsoku/>
        <w:wordWrap/>
        <w:overflowPunct/>
        <w:topLinePunct w:val="0"/>
        <w:autoSpaceDE/>
        <w:autoSpaceDN/>
        <w:bidi w:val="0"/>
        <w:adjustRightInd w:val="0"/>
        <w:snapToGrid w:val="0"/>
        <w:spacing w:beforeLines="0" w:afterLines="0" w:line="540" w:lineRule="exact"/>
        <w:ind w:firstLine="640" w:firstLineChars="200"/>
        <w:textAlignment w:val="auto"/>
        <w:outlineLvl w:val="9"/>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Times New Roman" w:hAnsi="Times New Roman" w:eastAsia="方正仿宋简体" w:cs="Times New Roman"/>
          <w:b w:val="0"/>
          <w:bCs w:val="0"/>
          <w:kern w:val="0"/>
          <w:position w:val="0"/>
          <w:sz w:val="32"/>
          <w:szCs w:val="32"/>
          <w:highlight w:val="none"/>
          <w:lang w:val="en-US" w:eastAsia="zh-CN" w:bidi="ar-SA"/>
        </w:rPr>
        <w:t>总体上看，项目目标明确、资金到位率高、组织监管体系完善。</w:t>
      </w:r>
      <w:r>
        <w:rPr>
          <w:rFonts w:hint="default" w:ascii="Times New Roman" w:hAnsi="Times New Roman" w:eastAsia="方正仿宋简体" w:cs="Times New Roman"/>
          <w:kern w:val="0"/>
          <w:sz w:val="32"/>
          <w:szCs w:val="32"/>
          <w:highlight w:val="none"/>
          <w:lang w:val="en-US" w:eastAsia="zh-CN"/>
        </w:rPr>
        <w:t>项目前期工作经费</w:t>
      </w:r>
      <w:r>
        <w:rPr>
          <w:rFonts w:hint="default" w:ascii="Times New Roman" w:hAnsi="Times New Roman" w:eastAsia="方正仿宋简体" w:cs="Times New Roman"/>
          <w:b w:val="0"/>
          <w:bCs w:val="0"/>
          <w:kern w:val="0"/>
          <w:position w:val="0"/>
          <w:sz w:val="32"/>
          <w:szCs w:val="32"/>
          <w:highlight w:val="none"/>
          <w:lang w:val="en-US" w:eastAsia="zh-CN" w:bidi="ar-SA"/>
        </w:rPr>
        <w:t>较好地实现了绩效目标，自评得分</w:t>
      </w:r>
      <w:r>
        <w:rPr>
          <w:rFonts w:hint="eastAsia" w:eastAsia="方正仿宋简体" w:cs="Times New Roman"/>
          <w:b w:val="0"/>
          <w:bCs w:val="0"/>
          <w:kern w:val="0"/>
          <w:position w:val="0"/>
          <w:sz w:val="32"/>
          <w:szCs w:val="32"/>
          <w:highlight w:val="none"/>
          <w:lang w:val="en-US" w:eastAsia="zh-CN" w:bidi="ar-SA"/>
        </w:rPr>
        <w:t>98.4</w:t>
      </w:r>
      <w:r>
        <w:rPr>
          <w:rFonts w:hint="default" w:ascii="Times New Roman" w:hAnsi="Times New Roman" w:eastAsia="方正仿宋简体" w:cs="Times New Roman"/>
          <w:b w:val="0"/>
          <w:bCs w:val="0"/>
          <w:kern w:val="0"/>
          <w:position w:val="0"/>
          <w:sz w:val="32"/>
          <w:szCs w:val="32"/>
          <w:highlight w:val="none"/>
          <w:lang w:val="en-US" w:eastAsia="zh-CN" w:bidi="ar-SA"/>
        </w:rPr>
        <w:t>分。</w:t>
      </w:r>
    </w:p>
    <w:p w14:paraId="0371FD90">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4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69" w:name="_Toc29006"/>
      <w:bookmarkStart w:id="270" w:name="_Toc8651"/>
      <w:r>
        <w:rPr>
          <w:rFonts w:hint="eastAsia" w:ascii="黑体" w:hAnsi="宋体" w:eastAsia="黑体" w:cs="Times New Roman"/>
          <w:color w:val="auto"/>
          <w:sz w:val="32"/>
          <w:szCs w:val="32"/>
          <w:highlight w:val="none"/>
          <w:u w:val="none"/>
          <w:lang w:eastAsia="zh-CN"/>
        </w:rPr>
        <w:t>五、存在主要问题</w:t>
      </w:r>
      <w:bookmarkEnd w:id="269"/>
      <w:bookmarkEnd w:id="270"/>
    </w:p>
    <w:p w14:paraId="3532F5EA">
      <w:pPr>
        <w:keepNext w:val="0"/>
        <w:keepLines w:val="0"/>
        <w:pageBreakBefore w:val="0"/>
        <w:numPr>
          <w:ilvl w:val="-1"/>
          <w:numId w:val="0"/>
        </w:numPr>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方正仿宋简体" w:cs="Times New Roman"/>
          <w:b w:val="0"/>
          <w:bCs w:val="0"/>
          <w:kern w:val="0"/>
          <w:position w:val="0"/>
          <w:sz w:val="32"/>
          <w:szCs w:val="32"/>
          <w:highlight w:val="none"/>
          <w:lang w:val="en-US" w:eastAsia="zh-CN" w:bidi="ar-SA"/>
        </w:rPr>
      </w:pPr>
      <w:r>
        <w:rPr>
          <w:rFonts w:hint="default" w:ascii="Times New Roman" w:hAnsi="Times New Roman" w:eastAsia="方正仿宋简体" w:cs="Times New Roman"/>
          <w:kern w:val="0"/>
          <w:sz w:val="32"/>
          <w:szCs w:val="32"/>
          <w:highlight w:val="none"/>
          <w:lang w:val="en-US" w:eastAsia="zh-CN"/>
        </w:rPr>
        <w:t>项目前期工作经费</w:t>
      </w:r>
      <w:r>
        <w:rPr>
          <w:rFonts w:hint="default" w:ascii="Times New Roman" w:hAnsi="Times New Roman" w:eastAsia="方正仿宋简体" w:cs="Times New Roman"/>
          <w:i w:val="0"/>
          <w:iCs w:val="0"/>
          <w:caps w:val="0"/>
          <w:color w:val="auto"/>
          <w:spacing w:val="0"/>
          <w:kern w:val="0"/>
          <w:sz w:val="32"/>
          <w:szCs w:val="32"/>
          <w:highlight w:val="none"/>
          <w:lang w:val="en-US" w:eastAsia="zh-CN" w:bidi="ar"/>
        </w:rPr>
        <w:t>是保障园区创建、晋级的关键，建成后要注意宣传和后期维护。确保园区建设深度助力乡村振兴。</w:t>
      </w:r>
    </w:p>
    <w:p w14:paraId="5190E0AF">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afterLines="0" w:line="54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71" w:name="_Toc25247"/>
      <w:bookmarkStart w:id="272" w:name="_Toc10843"/>
      <w:r>
        <w:rPr>
          <w:rFonts w:hint="eastAsia" w:ascii="黑体" w:hAnsi="宋体" w:eastAsia="黑体" w:cs="Times New Roman"/>
          <w:color w:val="auto"/>
          <w:kern w:val="0"/>
          <w:position w:val="3"/>
          <w:sz w:val="32"/>
          <w:szCs w:val="32"/>
          <w:highlight w:val="none"/>
          <w:u w:val="none"/>
          <w:lang w:val="zh-CN" w:eastAsia="zh-CN" w:bidi="ar-SA"/>
        </w:rPr>
        <w:t>六、改进建议</w:t>
      </w:r>
      <w:bookmarkEnd w:id="271"/>
      <w:bookmarkEnd w:id="272"/>
    </w:p>
    <w:p w14:paraId="67BEF85F">
      <w:pPr>
        <w:keepNext w:val="0"/>
        <w:keepLines w:val="0"/>
        <w:pageBreakBefore w:val="0"/>
        <w:widowControl/>
        <w:kinsoku/>
        <w:wordWrap/>
        <w:overflowPunct/>
        <w:topLinePunct w:val="0"/>
        <w:autoSpaceDE/>
        <w:autoSpaceDN/>
        <w:bidi w:val="0"/>
        <w:adjustRightInd w:val="0"/>
        <w:snapToGrid w:val="0"/>
        <w:spacing w:beforeLines="0" w:afterLines="0" w:line="540" w:lineRule="exact"/>
        <w:ind w:firstLine="640" w:firstLineChars="200"/>
        <w:contextualSpacing w:val="0"/>
        <w:jc w:val="left"/>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仿宋简体" w:cs="Times New Roman"/>
          <w:b w:val="0"/>
          <w:bCs w:val="0"/>
          <w:kern w:val="0"/>
          <w:sz w:val="32"/>
          <w:szCs w:val="32"/>
          <w:highlight w:val="none"/>
          <w:lang w:val="en-US" w:eastAsia="zh-CN"/>
        </w:rPr>
        <w:t>一是</w:t>
      </w:r>
      <w:r>
        <w:rPr>
          <w:rFonts w:hint="default" w:ascii="Times New Roman" w:hAnsi="Times New Roman" w:eastAsia="方正仿宋简体" w:cs="Times New Roman"/>
          <w:kern w:val="0"/>
          <w:sz w:val="32"/>
          <w:szCs w:val="32"/>
          <w:highlight w:val="none"/>
          <w:lang w:val="en-US" w:eastAsia="zh-CN"/>
        </w:rPr>
        <w:t>加强资金统筹管理，完善各项机制，建立资金管理支付制度。</w:t>
      </w:r>
      <w:r>
        <w:rPr>
          <w:rFonts w:hint="default" w:ascii="Times New Roman" w:hAnsi="Times New Roman" w:eastAsia="方正仿宋简体" w:cs="Times New Roman"/>
          <w:b w:val="0"/>
          <w:bCs w:val="0"/>
          <w:kern w:val="0"/>
          <w:sz w:val="32"/>
          <w:szCs w:val="32"/>
          <w:highlight w:val="none"/>
          <w:lang w:val="en-US" w:eastAsia="zh-CN"/>
        </w:rPr>
        <w:t>二是</w:t>
      </w:r>
      <w:r>
        <w:rPr>
          <w:rFonts w:hint="default" w:ascii="Times New Roman" w:hAnsi="Times New Roman" w:eastAsia="方正仿宋简体" w:cs="Times New Roman"/>
          <w:kern w:val="0"/>
          <w:sz w:val="32"/>
          <w:szCs w:val="32"/>
          <w:highlight w:val="none"/>
          <w:lang w:val="en-US" w:eastAsia="zh-CN"/>
        </w:rPr>
        <w:t>建议增加园区创建前期工作经费，保障工作开展</w:t>
      </w:r>
      <w:r>
        <w:rPr>
          <w:rFonts w:hint="default" w:ascii="Times New Roman" w:hAnsi="Times New Roman" w:eastAsia="方正仿宋简体" w:cs="Times New Roman"/>
          <w:color w:val="auto"/>
          <w:kern w:val="0"/>
          <w:sz w:val="32"/>
          <w:szCs w:val="32"/>
          <w:highlight w:val="none"/>
          <w:lang w:val="en-US" w:eastAsia="zh-CN" w:bidi="ar-SA"/>
        </w:rPr>
        <w:t>。</w:t>
      </w:r>
    </w:p>
    <w:p w14:paraId="4CF36F94">
      <w:pPr>
        <w:widowControl/>
        <w:adjustRightInd w:val="0"/>
        <w:snapToGrid w:val="0"/>
        <w:spacing w:beforeLines="0" w:afterLines="0" w:line="60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14:paraId="489FFB98">
      <w:pPr>
        <w:spacing w:beforeLines="0" w:afterLines="0" w:line="600" w:lineRule="exact"/>
      </w:pPr>
    </w:p>
    <w:p w14:paraId="6B0BFA0B">
      <w:pPr>
        <w:pStyle w:val="50"/>
        <w:keepNext w:val="0"/>
        <w:keepLines w:val="0"/>
        <w:pageBreakBefore w:val="0"/>
        <w:widowControl w:val="0"/>
        <w:kinsoku/>
        <w:wordWrap/>
        <w:overflowPunct/>
        <w:topLinePunct w:val="0"/>
        <w:autoSpaceDE/>
        <w:autoSpaceDN/>
        <w:bidi w:val="0"/>
        <w:spacing w:beforeLines="0" w:afterLines="0"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zh-CN" w:eastAsia="zh-CN"/>
        </w:rPr>
        <w:t>玉丰镇拦河村服务亭工程尾款</w:t>
      </w:r>
      <w:r>
        <w:rPr>
          <w:rFonts w:hint="eastAsia" w:ascii="方正小标宋简体" w:hAnsi="方正小标宋简体" w:eastAsia="方正小标宋简体" w:cs="方正小标宋简体"/>
          <w:color w:val="auto"/>
          <w:kern w:val="2"/>
          <w:sz w:val="44"/>
          <w:szCs w:val="44"/>
          <w:highlight w:val="none"/>
          <w:lang w:val="en-US" w:eastAsia="zh-CN"/>
        </w:rPr>
        <w:t>专项预算</w:t>
      </w:r>
    </w:p>
    <w:p w14:paraId="055416E1">
      <w:pPr>
        <w:pStyle w:val="50"/>
        <w:keepNext w:val="0"/>
        <w:keepLines w:val="0"/>
        <w:pageBreakBefore w:val="0"/>
        <w:widowControl w:val="0"/>
        <w:kinsoku/>
        <w:wordWrap/>
        <w:overflowPunct/>
        <w:topLinePunct w:val="0"/>
        <w:autoSpaceDE/>
        <w:autoSpaceDN/>
        <w:bidi w:val="0"/>
        <w:spacing w:beforeLines="0" w:afterLines="0"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14:paraId="13B875F9">
      <w:pPr>
        <w:pStyle w:val="50"/>
        <w:keepNext w:val="0"/>
        <w:keepLines w:val="0"/>
        <w:pageBreakBefore w:val="0"/>
        <w:widowControl w:val="0"/>
        <w:kinsoku/>
        <w:wordWrap/>
        <w:overflowPunct/>
        <w:topLinePunct w:val="0"/>
        <w:autoSpaceDE/>
        <w:autoSpaceDN/>
        <w:bidi w:val="0"/>
        <w:spacing w:beforeLines="0" w:afterLines="0" w:line="600" w:lineRule="exact"/>
        <w:ind w:left="0" w:leftChars="0" w:firstLine="640"/>
        <w:jc w:val="center"/>
        <w:textAlignment w:val="auto"/>
        <w:rPr>
          <w:rFonts w:ascii="宋体" w:hAnsi="宋体"/>
          <w:color w:val="auto"/>
          <w:kern w:val="2"/>
          <w:sz w:val="32"/>
          <w:szCs w:val="32"/>
          <w:highlight w:val="none"/>
        </w:rPr>
      </w:pPr>
    </w:p>
    <w:p w14:paraId="6ADE4542">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ascii="黑体" w:hAnsi="宋体" w:eastAsia="黑体"/>
          <w:sz w:val="32"/>
          <w:szCs w:val="32"/>
          <w:highlight w:val="none"/>
          <w:lang w:val="zh-CN"/>
        </w:rPr>
      </w:pPr>
      <w:bookmarkStart w:id="273" w:name="_Toc18128"/>
      <w:bookmarkStart w:id="274" w:name="_Toc8627"/>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273"/>
      <w:bookmarkEnd w:id="274"/>
    </w:p>
    <w:p w14:paraId="05F9C5C6">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left"/>
        <w:textAlignment w:val="auto"/>
        <w:rPr>
          <w:rFonts w:hint="eastAsia" w:ascii="Times New Roman" w:hAnsi="Times New Roman" w:eastAsia="方正仿宋简体" w:cs="方正仿宋简体"/>
          <w:sz w:val="32"/>
          <w:szCs w:val="32"/>
          <w:lang w:val="zh-CN" w:eastAsia="zh-CN"/>
        </w:rPr>
      </w:pPr>
      <w:r>
        <w:rPr>
          <w:rFonts w:hint="default" w:ascii="方正楷体简体" w:hAnsi="方正楷体简体" w:eastAsia="方正楷体简体" w:cs="方正楷体简体"/>
          <w:b w:val="0"/>
          <w:bCs/>
          <w:color w:val="000000"/>
          <w:sz w:val="32"/>
          <w:szCs w:val="32"/>
          <w:highlight w:val="none"/>
          <w:u w:val="none"/>
          <w:lang w:val="en-US"/>
        </w:rPr>
        <w:t>（一）设立背景及基本情况。</w:t>
      </w:r>
      <w:r>
        <w:rPr>
          <w:rFonts w:hint="eastAsia" w:ascii="Times New Roman" w:hAnsi="Times New Roman" w:eastAsia="方正仿宋简体" w:cs="方正仿宋简体"/>
          <w:sz w:val="32"/>
          <w:szCs w:val="32"/>
          <w:lang w:val="zh-CN" w:eastAsia="zh-CN"/>
        </w:rPr>
        <w:t>根据遂财农〔</w:t>
      </w:r>
      <w:r>
        <w:rPr>
          <w:rFonts w:hint="eastAsia" w:ascii="Times New Roman" w:hAnsi="Times New Roman" w:eastAsia="方正仿宋简体" w:cs="方正仿宋简体"/>
          <w:sz w:val="32"/>
          <w:szCs w:val="32"/>
          <w:lang w:val="en-US" w:eastAsia="zh-CN"/>
        </w:rPr>
        <w:t>2016</w:t>
      </w:r>
      <w:r>
        <w:rPr>
          <w:rFonts w:hint="eastAsia" w:eastAsia="方正仿宋简体" w:cs="方正仿宋简体"/>
          <w:sz w:val="32"/>
          <w:szCs w:val="32"/>
          <w:lang w:val="zh-CN" w:eastAsia="zh-CN"/>
        </w:rPr>
        <w:t>〕</w:t>
      </w:r>
      <w:r>
        <w:rPr>
          <w:rFonts w:hint="eastAsia" w:ascii="Times New Roman" w:hAnsi="Times New Roman" w:eastAsia="方正仿宋简体" w:cs="方正仿宋简体"/>
          <w:sz w:val="32"/>
          <w:szCs w:val="32"/>
          <w:lang w:val="en-US" w:eastAsia="zh-CN"/>
        </w:rPr>
        <w:t>53号市级财政现代农业园区补助资金建设完成。</w:t>
      </w:r>
    </w:p>
    <w:p w14:paraId="0CCC5CD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rPr>
        <w:t>（二）</w:t>
      </w:r>
      <w:r>
        <w:rPr>
          <w:rFonts w:hint="default" w:ascii="方正楷体简体" w:hAnsi="方正楷体简体" w:eastAsia="方正楷体简体" w:cs="方正楷体简体"/>
          <w:b w:val="0"/>
          <w:bCs/>
          <w:color w:val="000000"/>
          <w:sz w:val="32"/>
          <w:szCs w:val="32"/>
          <w:highlight w:val="none"/>
          <w:u w:val="none"/>
          <w:lang w:val="en-US" w:eastAsia="zh-CN"/>
        </w:rPr>
        <w:t>实施目的及支持方向。</w:t>
      </w:r>
      <w:r>
        <w:rPr>
          <w:rFonts w:hint="eastAsia" w:ascii="Times New Roman" w:hAnsi="Times New Roman" w:eastAsia="方正仿宋简体" w:cs="方正仿宋简体"/>
          <w:sz w:val="32"/>
          <w:szCs w:val="32"/>
          <w:lang w:val="en-US" w:eastAsia="zh-CN"/>
        </w:rPr>
        <w:t>玉丰镇拦河村服务亭项目严格按照区财政资金管理办法的要求进行项目开展和资金投入，根据维护进度对资金进行计划申请、划拨、使用，及时、规范对收支进行账务处理和会计核算。</w:t>
      </w:r>
    </w:p>
    <w:p w14:paraId="63B58556">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firstLine="640" w:firstLineChars="200"/>
        <w:contextualSpacing/>
        <w:jc w:val="left"/>
        <w:textAlignment w:val="auto"/>
        <w:rPr>
          <w:rFonts w:hint="default" w:ascii="Times New Roman" w:hAnsi="Times New Roman" w:eastAsia="方正仿宋简体" w:cs="方正仿宋简体"/>
          <w:sz w:val="32"/>
          <w:szCs w:val="32"/>
          <w:lang w:val="en-US" w:eastAsia="zh-CN"/>
        </w:rPr>
      </w:pPr>
      <w:r>
        <w:rPr>
          <w:rFonts w:hint="default" w:ascii="方正楷体简体" w:hAnsi="方正楷体简体" w:eastAsia="方正楷体简体" w:cs="方正楷体简体"/>
          <w:b w:val="0"/>
          <w:bCs/>
          <w:color w:val="000000"/>
          <w:sz w:val="32"/>
          <w:szCs w:val="32"/>
          <w:highlight w:val="none"/>
          <w:u w:val="none"/>
          <w:lang w:val="en-US" w:eastAsia="zh-CN"/>
        </w:rPr>
        <w:t>（三）预算安排及分配管理。</w:t>
      </w:r>
      <w:r>
        <w:rPr>
          <w:rFonts w:hint="eastAsia" w:ascii="Times New Roman" w:hAnsi="Times New Roman" w:eastAsia="方正仿宋简体" w:cs="方正仿宋简体"/>
          <w:sz w:val="32"/>
          <w:szCs w:val="32"/>
          <w:lang w:val="zh-CN" w:eastAsia="zh-CN"/>
        </w:rPr>
        <w:t>项目尾款</w:t>
      </w:r>
      <w:r>
        <w:rPr>
          <w:rFonts w:hint="eastAsia" w:ascii="Times New Roman" w:hAnsi="Times New Roman" w:eastAsia="方正仿宋简体" w:cs="方正仿宋简体"/>
          <w:sz w:val="32"/>
          <w:szCs w:val="32"/>
          <w:lang w:val="en-US" w:eastAsia="zh-CN"/>
        </w:rPr>
        <w:t>9.0378万元</w:t>
      </w:r>
    </w:p>
    <w:p w14:paraId="74AF5D3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kern w:val="0"/>
          <w:position w:val="0"/>
          <w:sz w:val="32"/>
          <w:szCs w:val="32"/>
          <w:highlight w:val="none"/>
          <w:lang w:val="zh-CN" w:eastAsia="zh-CN" w:bidi="ar-SA"/>
        </w:rPr>
      </w:pPr>
      <w:r>
        <w:rPr>
          <w:rFonts w:hint="default" w:ascii="方正楷体简体" w:hAnsi="方正楷体简体" w:eastAsia="方正楷体简体" w:cs="方正楷体简体"/>
          <w:b w:val="0"/>
          <w:bCs/>
          <w:color w:val="000000"/>
          <w:sz w:val="32"/>
          <w:szCs w:val="32"/>
          <w:highlight w:val="none"/>
          <w:u w:val="none"/>
          <w:lang w:val="en-US" w:eastAsia="zh-CN"/>
        </w:rPr>
        <w:t>（四）项目绩效目标设置。</w:t>
      </w:r>
      <w:r>
        <w:rPr>
          <w:rFonts w:hint="eastAsia" w:ascii="Times New Roman" w:hAnsi="Times New Roman" w:eastAsia="方正仿宋简体" w:cs="方正仿宋简体"/>
          <w:sz w:val="32"/>
          <w:szCs w:val="32"/>
          <w:lang w:val="en-US" w:eastAsia="zh-CN"/>
        </w:rPr>
        <w:t>加强</w:t>
      </w:r>
      <w:r>
        <w:rPr>
          <w:rFonts w:hint="eastAsia" w:eastAsia="方正仿宋简体" w:cs="方正仿宋简体"/>
          <w:sz w:val="32"/>
          <w:szCs w:val="32"/>
          <w:lang w:val="en-US" w:eastAsia="zh-CN"/>
        </w:rPr>
        <w:t>基础设施建设</w:t>
      </w:r>
      <w:r>
        <w:rPr>
          <w:rFonts w:hint="eastAsia" w:ascii="Times New Roman" w:hAnsi="Times New Roman" w:eastAsia="方正仿宋简体" w:cs="方正仿宋简体"/>
          <w:sz w:val="32"/>
          <w:szCs w:val="32"/>
          <w:lang w:val="en-US" w:eastAsia="zh-CN"/>
        </w:rPr>
        <w:t>，提高人民群众满意度。</w:t>
      </w:r>
    </w:p>
    <w:p w14:paraId="4E3306C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hint="eastAsia" w:ascii="黑体" w:hAnsi="宋体" w:eastAsia="黑体"/>
          <w:sz w:val="32"/>
          <w:szCs w:val="32"/>
          <w:highlight w:val="none"/>
          <w:lang w:eastAsia="zh-CN"/>
        </w:rPr>
      </w:pPr>
      <w:bookmarkStart w:id="275" w:name="_Toc3839"/>
      <w:bookmarkStart w:id="276" w:name="_Toc28421"/>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275"/>
      <w:bookmarkEnd w:id="276"/>
    </w:p>
    <w:p w14:paraId="03ECEC68">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eastAsia" w:ascii="Times New Roman" w:hAnsi="Times New Roman" w:eastAsia="方正仿宋简体" w:cs="方正仿宋简体"/>
          <w:b w:val="0"/>
          <w:bCs w:val="0"/>
          <w:kern w:val="2"/>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（一）评价目的。</w:t>
      </w:r>
      <w:r>
        <w:rPr>
          <w:rFonts w:hint="eastAsia" w:ascii="Times New Roman" w:hAnsi="Times New Roman" w:eastAsia="方正仿宋简体" w:cs="方正仿宋简体"/>
          <w:b w:val="0"/>
          <w:bCs w:val="0"/>
          <w:kern w:val="2"/>
          <w:position w:val="0"/>
          <w:sz w:val="32"/>
          <w:szCs w:val="32"/>
          <w:highlight w:val="none"/>
          <w:lang w:val="en-US" w:eastAsia="zh-CN" w:bidi="ar-SA"/>
        </w:rPr>
        <w:t>园区通过绩效自</w:t>
      </w:r>
      <w:r>
        <w:rPr>
          <w:rFonts w:hint="eastAsia" w:ascii="Times New Roman" w:hAnsi="Times New Roman" w:eastAsia="方正仿宋简体" w:cs="方正仿宋简体"/>
          <w:b w:val="0"/>
          <w:bCs w:val="0"/>
          <w:kern w:val="2"/>
          <w:position w:val="0"/>
          <w:sz w:val="32"/>
          <w:szCs w:val="32"/>
          <w:lang w:val="en-US" w:eastAsia="zh-CN" w:bidi="ar-SA"/>
        </w:rPr>
        <w:t>评估</w:t>
      </w:r>
      <w:r>
        <w:rPr>
          <w:rFonts w:hint="eastAsia" w:ascii="Times New Roman" w:hAnsi="Times New Roman" w:eastAsia="方正仿宋简体" w:cs="方正仿宋简体"/>
          <w:b w:val="0"/>
          <w:bCs w:val="0"/>
          <w:kern w:val="2"/>
          <w:position w:val="0"/>
          <w:sz w:val="32"/>
          <w:szCs w:val="32"/>
          <w:highlight w:val="none"/>
          <w:lang w:val="en-US" w:eastAsia="zh-CN" w:bidi="ar-SA"/>
        </w:rPr>
        <w:t>项目目标的达成程度，判断项目是否按照预期完成，是否实现了预期的成果。</w:t>
      </w:r>
    </w:p>
    <w:p w14:paraId="2BE4069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eastAsia" w:ascii="Times New Roman" w:hAnsi="Times New Roman" w:eastAsia="方正仿宋简体" w:cs="方正仿宋简体"/>
          <w:sz w:val="32"/>
          <w:szCs w:val="32"/>
          <w:lang w:val="en-US" w:eastAsia="zh-CN"/>
        </w:rPr>
      </w:pPr>
      <w:r>
        <w:rPr>
          <w:rFonts w:hint="default" w:ascii="方正楷体简体" w:hAnsi="方正楷体简体" w:eastAsia="方正楷体简体" w:cs="方正楷体简体"/>
          <w:b w:val="0"/>
          <w:bCs/>
          <w:color w:val="000000"/>
          <w:sz w:val="32"/>
          <w:szCs w:val="32"/>
          <w:highlight w:val="none"/>
          <w:u w:val="none"/>
          <w:lang w:val="en-US"/>
        </w:rPr>
        <w:t>（二）预设问题及评价重点。</w:t>
      </w:r>
      <w:r>
        <w:rPr>
          <w:rFonts w:hint="eastAsia" w:ascii="Times New Roman" w:hAnsi="Times New Roman" w:eastAsia="方正仿宋简体" w:cs="方正仿宋简体"/>
          <w:sz w:val="32"/>
          <w:szCs w:val="32"/>
          <w:lang w:val="zh-CN" w:eastAsia="zh-CN"/>
        </w:rPr>
        <w:t>园区重点围绕</w:t>
      </w:r>
      <w:r>
        <w:rPr>
          <w:rFonts w:hint="eastAsia" w:ascii="Times New Roman" w:hAnsi="Times New Roman" w:eastAsia="方正仿宋简体" w:cs="方正仿宋简体"/>
          <w:sz w:val="32"/>
          <w:szCs w:val="32"/>
          <w:lang w:val="en-US" w:eastAsia="zh-CN"/>
        </w:rPr>
        <w:t>项目目标是否明确、组织监管体系是否完善</w:t>
      </w:r>
      <w:r>
        <w:rPr>
          <w:rFonts w:hint="eastAsia" w:eastAsia="方正仿宋简体" w:cs="方正仿宋简体"/>
          <w:sz w:val="32"/>
          <w:szCs w:val="32"/>
          <w:lang w:val="en-US" w:eastAsia="zh-CN"/>
        </w:rPr>
        <w:t>进行</w:t>
      </w:r>
      <w:r>
        <w:rPr>
          <w:rFonts w:hint="eastAsia" w:ascii="Times New Roman" w:hAnsi="Times New Roman" w:eastAsia="方正仿宋简体" w:cs="方正仿宋简体"/>
          <w:sz w:val="32"/>
          <w:szCs w:val="32"/>
          <w:lang w:val="en-US" w:eastAsia="zh-CN"/>
        </w:rPr>
        <w:t>综合评价和判断。</w:t>
      </w:r>
    </w:p>
    <w:p w14:paraId="49C3E09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eastAsia" w:ascii="Times New Roman" w:hAnsi="Times New Roman" w:eastAsia="方正仿宋简体" w:cs="方正仿宋简体"/>
          <w:b w:val="0"/>
          <w:bCs w:val="0"/>
          <w:kern w:val="2"/>
          <w:position w:val="0"/>
          <w:sz w:val="32"/>
          <w:szCs w:val="32"/>
          <w:highlight w:val="none"/>
          <w:lang w:val="en-US" w:eastAsia="zh-CN" w:bidi="ar-SA"/>
        </w:rPr>
      </w:pPr>
      <w:r>
        <w:rPr>
          <w:rFonts w:hint="default" w:ascii="方正楷体简体" w:hAnsi="方正楷体简体" w:eastAsia="方正楷体简体" w:cs="方正楷体简体"/>
          <w:b w:val="0"/>
          <w:bCs/>
          <w:color w:val="000000"/>
          <w:sz w:val="32"/>
          <w:szCs w:val="32"/>
          <w:highlight w:val="none"/>
          <w:u w:val="none"/>
          <w:lang w:val="en-US"/>
        </w:rPr>
        <w:t>（三）评价选点。</w:t>
      </w:r>
      <w:r>
        <w:rPr>
          <w:rFonts w:hint="eastAsia" w:ascii="Times New Roman" w:hAnsi="Times New Roman" w:eastAsia="方正仿宋简体" w:cs="方正仿宋简体"/>
          <w:b w:val="0"/>
          <w:bCs w:val="0"/>
          <w:kern w:val="2"/>
          <w:position w:val="0"/>
          <w:sz w:val="32"/>
          <w:szCs w:val="32"/>
          <w:highlight w:val="none"/>
          <w:lang w:val="en-US" w:eastAsia="zh-CN" w:bidi="ar-SA"/>
        </w:rPr>
        <w:t>抽样点位选在玉丰镇拦河村，情况良好。</w:t>
      </w:r>
    </w:p>
    <w:p w14:paraId="3879CC7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outlineLvl w:val="9"/>
        <w:rPr>
          <w:rFonts w:hint="eastAsia" w:ascii="Times New Roman" w:hAnsi="Times New Roman" w:eastAsia="方正仿宋简体" w:cs="方正仿宋简体"/>
          <w:sz w:val="32"/>
          <w:szCs w:val="32"/>
          <w:lang w:val="en-US" w:eastAsia="zh-CN"/>
        </w:rPr>
      </w:pPr>
      <w:r>
        <w:rPr>
          <w:rFonts w:hint="default" w:ascii="方正楷体简体" w:hAnsi="方正楷体简体" w:eastAsia="方正楷体简体" w:cs="方正楷体简体"/>
          <w:b w:val="0"/>
          <w:bCs/>
          <w:color w:val="000000"/>
          <w:sz w:val="32"/>
          <w:szCs w:val="32"/>
          <w:highlight w:val="none"/>
          <w:u w:val="none"/>
          <w:lang w:val="en-US"/>
        </w:rPr>
        <w:t>（四）评价方法。</w:t>
      </w:r>
      <w:r>
        <w:rPr>
          <w:rFonts w:hint="eastAsia" w:ascii="Times New Roman" w:hAnsi="Times New Roman" w:eastAsia="方正仿宋简体" w:cs="方正仿宋简体"/>
          <w:color w:val="auto"/>
          <w:kern w:val="2"/>
          <w:sz w:val="32"/>
          <w:szCs w:val="32"/>
          <w:lang w:val="en-US" w:eastAsia="zh-CN" w:bidi="ar-SA"/>
        </w:rPr>
        <w:t>询问、查</w:t>
      </w:r>
      <w:r>
        <w:rPr>
          <w:rFonts w:hint="eastAsia" w:ascii="Times New Roman" w:hAnsi="Times New Roman" w:eastAsia="方正仿宋简体" w:cs="方正仿宋简体"/>
          <w:sz w:val="32"/>
          <w:szCs w:val="32"/>
          <w:lang w:val="en-US" w:eastAsia="zh-CN"/>
        </w:rPr>
        <w:t>阅资料等方式开展项目绩效评价工作，并按是否评分法、分级评分法、比率分值法、缺（错）项扣分法、满意值赋分法、按数累加法等评分方法如实进行自查评分。</w:t>
      </w:r>
    </w:p>
    <w:p w14:paraId="7DEB662A">
      <w:pPr>
        <w:keepNext w:val="0"/>
        <w:keepLines w:val="0"/>
        <w:pageBreakBefore w:val="0"/>
        <w:widowControl w:val="0"/>
        <w:kinsoku/>
        <w:wordWrap/>
        <w:overflowPunct/>
        <w:topLinePunct w:val="0"/>
        <w:autoSpaceDE/>
        <w:autoSpaceDN/>
        <w:bidi w:val="0"/>
        <w:spacing w:beforeLines="0" w:afterLines="0" w:line="600" w:lineRule="exact"/>
        <w:ind w:firstLine="640"/>
        <w:textAlignment w:val="auto"/>
        <w:outlineLvl w:val="9"/>
        <w:rPr>
          <w:rFonts w:hint="eastAsia" w:eastAsia="仿宋_GB2312" w:cs="Times New Roman"/>
          <w:bCs/>
          <w:lang w:eastAsia="zh-CN"/>
        </w:rPr>
      </w:pPr>
      <w:r>
        <w:rPr>
          <w:rFonts w:hint="default" w:ascii="方正楷体简体" w:hAnsi="方正楷体简体" w:eastAsia="方正楷体简体" w:cs="方正楷体简体"/>
          <w:b w:val="0"/>
          <w:bCs/>
          <w:color w:val="000000"/>
          <w:sz w:val="32"/>
          <w:szCs w:val="32"/>
          <w:highlight w:val="none"/>
          <w:u w:val="none"/>
          <w:lang w:val="en-US"/>
        </w:rPr>
        <w:t>（五）评价组织。</w:t>
      </w:r>
      <w:r>
        <w:rPr>
          <w:rFonts w:hint="eastAsia" w:ascii="Times New Roman" w:hAnsi="Times New Roman" w:eastAsia="方正仿宋简体" w:cs="方正仿宋简体"/>
          <w:sz w:val="32"/>
          <w:szCs w:val="32"/>
          <w:lang w:val="en-US" w:eastAsia="zh-CN"/>
        </w:rPr>
        <w:t>园区以主要领导为组长，其他班子为成员的重点项目评价工作小</w:t>
      </w:r>
      <w:r>
        <w:rPr>
          <w:rFonts w:hint="eastAsia" w:ascii="Times New Roman" w:hAnsi="Times New Roman" w:eastAsia="方正仿宋简体" w:cs="方正仿宋简体"/>
          <w:color w:val="auto"/>
          <w:kern w:val="2"/>
          <w:sz w:val="32"/>
          <w:szCs w:val="32"/>
          <w:lang w:val="en-US" w:eastAsia="zh-CN" w:bidi="ar-SA"/>
        </w:rPr>
        <w:t>组，严格按照要求，认真开展绩效评价工作。</w:t>
      </w:r>
    </w:p>
    <w:p w14:paraId="38685036">
      <w:pPr>
        <w:keepNext w:val="0"/>
        <w:keepLines w:val="0"/>
        <w:pageBreakBefore w:val="0"/>
        <w:kinsoku/>
        <w:wordWrap/>
        <w:overflowPunct/>
        <w:topLinePunct w:val="0"/>
        <w:autoSpaceDE/>
        <w:autoSpaceDN/>
        <w:bidi w:val="0"/>
        <w:adjustRightInd w:val="0"/>
        <w:snapToGrid w:val="0"/>
        <w:spacing w:beforeLines="0" w:afterLines="0" w:line="600" w:lineRule="exact"/>
        <w:ind w:firstLine="640" w:firstLineChars="200"/>
        <w:textAlignment w:val="auto"/>
        <w:outlineLvl w:val="1"/>
        <w:rPr>
          <w:rFonts w:ascii="仿宋_GB2312" w:hAnsi="宋体"/>
          <w:color w:val="auto"/>
          <w:sz w:val="32"/>
          <w:szCs w:val="32"/>
          <w:highlight w:val="none"/>
          <w:u w:val="none"/>
          <w:lang w:val="zh-CN"/>
        </w:rPr>
      </w:pPr>
      <w:bookmarkStart w:id="277" w:name="_Toc16547"/>
      <w:bookmarkStart w:id="278" w:name="_Toc31148"/>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277"/>
      <w:bookmarkEnd w:id="278"/>
      <w:r>
        <w:rPr>
          <w:rFonts w:hint="eastAsia" w:ascii="仿宋_GB2312" w:hAnsi="宋体"/>
          <w:color w:val="auto"/>
          <w:sz w:val="32"/>
          <w:szCs w:val="32"/>
          <w:highlight w:val="none"/>
          <w:u w:val="none"/>
          <w:lang w:val="zh-CN"/>
        </w:rPr>
        <w:tab/>
      </w:r>
    </w:p>
    <w:p w14:paraId="50CF683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园区成立重点项目评价工作小组，按照玉丰镇拦河村服务亭项目支出绩效评价指标体系，在项目点现场，通过询问、查阅资料等方式开展绩效评价工作，并按是否评分法、分级评分法、比率分值法、缺（错）项扣分法、满意值赋分法、按数累加法等评分方法如实进行自查评分。</w:t>
      </w:r>
    </w:p>
    <w:p w14:paraId="12B12E31">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olor w:val="auto"/>
          <w:sz w:val="32"/>
          <w:szCs w:val="32"/>
          <w:highlight w:val="none"/>
          <w:u w:val="none"/>
        </w:rPr>
      </w:pPr>
      <w:bookmarkStart w:id="279" w:name="_Toc5072"/>
      <w:bookmarkStart w:id="280" w:name="_Toc7118"/>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279"/>
      <w:bookmarkEnd w:id="280"/>
    </w:p>
    <w:p w14:paraId="74EA4122">
      <w:pPr>
        <w:pStyle w:val="50"/>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eastAsia" w:ascii="Times New Roman" w:hAnsi="Times New Roman" w:eastAsia="方正仿宋简体" w:cs="方正仿宋简体"/>
          <w:color w:val="auto"/>
          <w:kern w:val="2"/>
          <w:sz w:val="32"/>
          <w:szCs w:val="32"/>
          <w:lang w:val="en-US" w:eastAsia="zh-CN" w:bidi="ar-SA"/>
        </w:rPr>
      </w:pPr>
      <w:r>
        <w:rPr>
          <w:rFonts w:hint="eastAsia" w:ascii="Times New Roman" w:hAnsi="Times New Roman" w:eastAsia="方正仿宋简体" w:cs="方正仿宋简体"/>
          <w:color w:val="auto"/>
          <w:kern w:val="2"/>
          <w:sz w:val="32"/>
          <w:szCs w:val="32"/>
          <w:lang w:val="en-US" w:eastAsia="zh-CN" w:bidi="ar-SA"/>
        </w:rPr>
        <w:t>总体上看，项目目标明确、资金到位率高、组织监管体系完善。</w:t>
      </w:r>
      <w:r>
        <w:rPr>
          <w:rFonts w:hint="eastAsia" w:ascii="Times New Roman" w:hAnsi="Times New Roman" w:eastAsia="方正仿宋简体" w:cs="方正仿宋简体"/>
          <w:color w:val="auto"/>
          <w:kern w:val="2"/>
          <w:sz w:val="32"/>
          <w:szCs w:val="32"/>
          <w:lang w:val="zh-CN" w:eastAsia="zh-CN" w:bidi="ar-SA"/>
        </w:rPr>
        <w:t>玉丰镇拦河村服务亭工程尾款</w:t>
      </w:r>
      <w:r>
        <w:rPr>
          <w:rFonts w:hint="eastAsia" w:ascii="Times New Roman" w:hAnsi="Times New Roman" w:eastAsia="方正仿宋简体" w:cs="方正仿宋简体"/>
          <w:color w:val="auto"/>
          <w:kern w:val="2"/>
          <w:sz w:val="32"/>
          <w:szCs w:val="32"/>
          <w:lang w:val="en-US" w:eastAsia="zh-CN" w:bidi="ar-SA"/>
        </w:rPr>
        <w:t>专项预算项目较好地实现了绩效目标，自评得分95.6分。</w:t>
      </w:r>
    </w:p>
    <w:p w14:paraId="21991FA5">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sz w:val="32"/>
          <w:szCs w:val="32"/>
          <w:highlight w:val="none"/>
          <w:u w:val="none"/>
          <w:lang w:eastAsia="zh-CN"/>
        </w:rPr>
      </w:pPr>
      <w:bookmarkStart w:id="281" w:name="_Toc3562"/>
      <w:bookmarkStart w:id="282" w:name="_Toc24917"/>
      <w:r>
        <w:rPr>
          <w:rFonts w:hint="eastAsia" w:ascii="黑体" w:hAnsi="宋体" w:eastAsia="黑体" w:cs="Times New Roman"/>
          <w:color w:val="auto"/>
          <w:sz w:val="32"/>
          <w:szCs w:val="32"/>
          <w:highlight w:val="none"/>
          <w:u w:val="none"/>
          <w:lang w:eastAsia="zh-CN"/>
        </w:rPr>
        <w:t>五、存在主要问题</w:t>
      </w:r>
      <w:bookmarkEnd w:id="281"/>
      <w:bookmarkEnd w:id="282"/>
    </w:p>
    <w:p w14:paraId="75A582FC">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rPr>
          <w:rFonts w:hint="eastAsia" w:ascii="Times New Roman" w:hAnsi="Times New Roman" w:eastAsia="方正仿宋简体" w:cs="方正仿宋简体"/>
          <w:b w:val="0"/>
          <w:bCs w:val="0"/>
          <w:color w:val="auto"/>
          <w:kern w:val="2"/>
          <w:position w:val="0"/>
          <w:sz w:val="32"/>
          <w:szCs w:val="32"/>
          <w:highlight w:val="none"/>
          <w:lang w:val="en-US" w:eastAsia="zh-CN" w:bidi="ar-SA"/>
        </w:rPr>
      </w:pPr>
      <w:r>
        <w:rPr>
          <w:rFonts w:hint="eastAsia" w:ascii="Times New Roman" w:hAnsi="Times New Roman" w:eastAsia="方正仿宋简体" w:cs="方正仿宋简体"/>
          <w:b w:val="0"/>
          <w:bCs w:val="0"/>
          <w:color w:val="auto"/>
          <w:kern w:val="2"/>
          <w:position w:val="0"/>
          <w:sz w:val="32"/>
          <w:szCs w:val="32"/>
          <w:highlight w:val="none"/>
          <w:lang w:val="zh-CN" w:eastAsia="zh-CN" w:bidi="ar-SA"/>
        </w:rPr>
        <w:t>暂无</w:t>
      </w:r>
      <w:r>
        <w:rPr>
          <w:rFonts w:hint="eastAsia" w:ascii="Times New Roman" w:hAnsi="Times New Roman" w:eastAsia="方正仿宋简体" w:cs="方正仿宋简体"/>
          <w:b w:val="0"/>
          <w:bCs w:val="0"/>
          <w:color w:val="auto"/>
          <w:kern w:val="2"/>
          <w:position w:val="0"/>
          <w:sz w:val="32"/>
          <w:szCs w:val="32"/>
          <w:highlight w:val="none"/>
          <w:lang w:val="en-US" w:eastAsia="zh-CN" w:bidi="ar-SA"/>
        </w:rPr>
        <w:t>。</w:t>
      </w:r>
    </w:p>
    <w:p w14:paraId="5B71FFC4">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outlineLvl w:val="1"/>
        <w:rPr>
          <w:rFonts w:hint="eastAsia" w:ascii="黑体" w:hAnsi="宋体" w:eastAsia="黑体" w:cs="Times New Roman"/>
          <w:color w:val="auto"/>
          <w:kern w:val="0"/>
          <w:position w:val="3"/>
          <w:sz w:val="32"/>
          <w:szCs w:val="32"/>
          <w:highlight w:val="none"/>
          <w:u w:val="none"/>
          <w:lang w:val="zh-CN" w:eastAsia="zh-CN" w:bidi="ar-SA"/>
        </w:rPr>
      </w:pPr>
      <w:bookmarkStart w:id="283" w:name="_Toc30316"/>
      <w:bookmarkStart w:id="284" w:name="_Toc232"/>
      <w:r>
        <w:rPr>
          <w:rFonts w:hint="eastAsia" w:ascii="黑体" w:hAnsi="宋体" w:eastAsia="黑体" w:cs="Times New Roman"/>
          <w:color w:val="auto"/>
          <w:kern w:val="0"/>
          <w:position w:val="3"/>
          <w:sz w:val="32"/>
          <w:szCs w:val="32"/>
          <w:highlight w:val="none"/>
          <w:u w:val="none"/>
          <w:lang w:val="zh-CN" w:eastAsia="zh-CN" w:bidi="ar-SA"/>
        </w:rPr>
        <w:t>六、改进建议</w:t>
      </w:r>
      <w:bookmarkEnd w:id="283"/>
      <w:bookmarkEnd w:id="284"/>
    </w:p>
    <w:p w14:paraId="44DA133A">
      <w:pPr>
        <w:pStyle w:val="11"/>
        <w:pageBreakBefore w:val="0"/>
        <w:numPr>
          <w:ilvl w:val="0"/>
          <w:numId w:val="0"/>
        </w:numPr>
        <w:tabs>
          <w:tab w:val="left" w:pos="2160"/>
        </w:tabs>
        <w:kinsoku/>
        <w:wordWrap/>
        <w:overflowPunct/>
        <w:topLinePunct w:val="0"/>
        <w:autoSpaceDE/>
        <w:autoSpaceDN/>
        <w:bidi w:val="0"/>
        <w:adjustRightInd/>
        <w:spacing w:beforeLines="0" w:afterLines="0" w:line="600" w:lineRule="exact"/>
        <w:ind w:firstLine="640" w:firstLineChars="200"/>
        <w:textAlignment w:val="auto"/>
        <w:rPr>
          <w:rFonts w:hint="eastAsia" w:ascii="Times New Roman" w:hAnsi="Times New Roman" w:eastAsia="方正仿宋简体" w:cs="方正仿宋简体"/>
          <w:b w:val="0"/>
          <w:bCs w:val="0"/>
          <w:color w:val="auto"/>
          <w:kern w:val="2"/>
          <w:position w:val="0"/>
          <w:sz w:val="32"/>
          <w:szCs w:val="32"/>
          <w:highlight w:val="none"/>
          <w:lang w:val="en-US" w:eastAsia="zh-CN" w:bidi="ar-SA"/>
        </w:rPr>
      </w:pPr>
      <w:r>
        <w:rPr>
          <w:rFonts w:hint="eastAsia" w:ascii="Times New Roman" w:hAnsi="Times New Roman" w:eastAsia="方正仿宋简体" w:cs="方正仿宋简体"/>
          <w:b w:val="0"/>
          <w:bCs w:val="0"/>
          <w:color w:val="auto"/>
          <w:kern w:val="2"/>
          <w:position w:val="0"/>
          <w:sz w:val="32"/>
          <w:szCs w:val="32"/>
          <w:highlight w:val="none"/>
          <w:lang w:val="en-US" w:eastAsia="zh-CN" w:bidi="ar-SA"/>
        </w:rPr>
        <w:t>暂无。</w:t>
      </w:r>
    </w:p>
    <w:p w14:paraId="24C4D904"/>
    <w:p w14:paraId="0B38B763">
      <w:pPr>
        <w:pStyle w:val="3"/>
        <w:widowControl/>
        <w:spacing w:before="0" w:beforeLines="0" w:beforeAutospacing="0" w:after="0" w:afterAutospacing="0" w:line="600" w:lineRule="exact"/>
        <w:ind w:left="0" w:leftChars="0" w:right="0" w:firstLine="632"/>
        <w:rPr>
          <w:rFonts w:ascii="Times New Roman" w:hAnsi="Times New Roman"/>
          <w:lang w:val="zh-CN" w:eastAsia="zh-CN"/>
        </w:rPr>
      </w:pPr>
    </w:p>
    <w:p w14:paraId="32681323">
      <w:pPr>
        <w:pStyle w:val="3"/>
        <w:widowControl/>
        <w:spacing w:before="0" w:beforeLines="0" w:beforeAutospacing="0" w:after="0" w:afterAutospacing="0" w:line="600" w:lineRule="exact"/>
        <w:ind w:left="0" w:leftChars="0" w:right="0" w:firstLine="632"/>
        <w:rPr>
          <w:rFonts w:ascii="Times New Roman" w:hAnsi="Times New Roman"/>
          <w:lang w:val="zh-CN" w:eastAsia="zh-CN"/>
        </w:rPr>
      </w:pPr>
    </w:p>
    <w:p w14:paraId="4DE9F277">
      <w:pPr>
        <w:pStyle w:val="3"/>
        <w:widowControl/>
        <w:spacing w:before="0" w:beforeLines="0" w:beforeAutospacing="0" w:after="0" w:afterAutospacing="0" w:line="600" w:lineRule="exact"/>
        <w:ind w:left="0" w:leftChars="0" w:right="0" w:firstLine="632"/>
        <w:rPr>
          <w:rFonts w:ascii="Times New Roman" w:hAnsi="Times New Roman"/>
          <w:lang w:val="zh-CN" w:eastAsia="zh-CN"/>
        </w:rPr>
      </w:pPr>
    </w:p>
    <w:p w14:paraId="6F358AB0">
      <w:pPr>
        <w:pStyle w:val="3"/>
        <w:widowControl/>
        <w:spacing w:before="0" w:beforeLines="0" w:beforeAutospacing="0" w:after="0" w:afterAutospacing="0" w:line="600" w:lineRule="exact"/>
        <w:ind w:left="0" w:leftChars="0" w:right="0" w:firstLine="632"/>
        <w:rPr>
          <w:rFonts w:ascii="Times New Roman" w:hAnsi="Times New Roman"/>
          <w:lang w:val="zh-CN" w:eastAsia="zh-CN"/>
        </w:rPr>
      </w:pPr>
    </w:p>
    <w:p w14:paraId="1CE45490">
      <w:pPr>
        <w:pStyle w:val="3"/>
        <w:widowControl/>
        <w:spacing w:before="0" w:beforeLines="0" w:beforeAutospacing="0" w:after="0" w:afterAutospacing="0" w:line="600" w:lineRule="exact"/>
        <w:ind w:left="0" w:leftChars="0" w:right="0" w:firstLine="632"/>
        <w:rPr>
          <w:rFonts w:ascii="Times New Roman" w:hAnsi="Times New Roman"/>
          <w:lang w:val="zh-CN" w:eastAsia="zh-CN"/>
        </w:rPr>
      </w:pPr>
    </w:p>
    <w:p w14:paraId="59F4D6F1">
      <w:pPr>
        <w:pStyle w:val="3"/>
        <w:widowControl/>
        <w:spacing w:before="0" w:beforeLines="0" w:beforeAutospacing="0" w:after="0" w:afterAutospacing="0" w:line="600" w:lineRule="exact"/>
        <w:ind w:left="0" w:leftChars="0" w:right="0" w:firstLine="632"/>
        <w:rPr>
          <w:rFonts w:hint="default" w:ascii="Times New Roman" w:hAnsi="Times New Roman" w:cs="Times New Roman"/>
          <w:lang w:val="zh-CN" w:eastAsia="zh-CN"/>
        </w:rPr>
      </w:pPr>
      <w:r>
        <w:rPr>
          <w:rFonts w:ascii="Times New Roman" w:hAnsi="Times New Roman"/>
          <w:lang w:val="zh-CN" w:eastAsia="zh-CN"/>
        </w:rPr>
        <w:t>附表：</w:t>
      </w:r>
      <w:r>
        <w:rPr>
          <w:rFonts w:ascii="Times New Roman" w:hAnsi="Times New Roman"/>
          <w:lang w:eastAsia="zh-CN"/>
        </w:rPr>
        <w:t>部门预算</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SA"/>
        </w:rPr>
        <w:t>项目</w:t>
      </w:r>
      <w:r>
        <w:rPr>
          <w:rFonts w:ascii="Times New Roman" w:hAnsi="Times New Roman"/>
          <w:lang w:eastAsia="zh-CN"/>
        </w:rPr>
        <w:t>支出绩效自评表（</w:t>
      </w:r>
      <w:r>
        <w:rPr>
          <w:rFonts w:hint="default" w:ascii="Times New Roman" w:hAnsi="Times New Roman" w:cs="Times New Roman"/>
          <w:lang w:val="en-US"/>
        </w:rPr>
        <w:t>2023</w:t>
      </w:r>
      <w:r>
        <w:rPr>
          <w:rFonts w:ascii="Times New Roman" w:hAnsi="Times New Roman"/>
          <w:lang w:eastAsia="zh-CN"/>
        </w:rPr>
        <w:t>年度）</w:t>
      </w:r>
    </w:p>
    <w:tbl>
      <w:tblPr>
        <w:tblStyle w:val="20"/>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1"/>
        <w:gridCol w:w="875"/>
        <w:gridCol w:w="1176"/>
        <w:gridCol w:w="403"/>
        <w:gridCol w:w="808"/>
        <w:gridCol w:w="396"/>
        <w:gridCol w:w="851"/>
        <w:gridCol w:w="486"/>
        <w:gridCol w:w="576"/>
        <w:gridCol w:w="1343"/>
      </w:tblGrid>
      <w:tr w14:paraId="6302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40E84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545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12B2B">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366E5D">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51090422T000006838539遂财农〔2022</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3号2022年市级财政衔接推进乡村振兴补助资金（支持乡村振兴和现代农业园区奖补）</w:t>
            </w:r>
          </w:p>
        </w:tc>
      </w:tr>
      <w:tr w14:paraId="0C3B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4E93">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19FB5">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nil"/>
              <w:left w:val="nil"/>
              <w:bottom w:val="nil"/>
              <w:right w:val="nil"/>
            </w:tcBorders>
            <w:shd w:val="clear" w:color="auto" w:fill="auto"/>
            <w:vAlign w:val="center"/>
          </w:tcPr>
          <w:p w14:paraId="5A1072B0">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11A0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5041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82958">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CF9E9">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43D5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DC9B1">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5A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6EC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A5C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3D857">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支持现代农业园区建设</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82D94">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40D7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A20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F63D">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2942A">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6C43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5F0D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D68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3A6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197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E6E4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3F6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120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E83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263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5DA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AC1BB">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02D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6A7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B8B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274.59</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0CC8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274.59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6C4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7F5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83BF">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E163F">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60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1EE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291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532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786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274.59</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4107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274.59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478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B2A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0D6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9291C">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3EAD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CC7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671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ECA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12E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745C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162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B06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F1B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0B5F">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207A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876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DCD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65E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E92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9778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5CA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512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705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6CA9">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7669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5120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655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735C">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CCA3">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6E654">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9C50">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3E3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76D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7268">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5EE8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7751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BCC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958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6F0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ABC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5CF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A7D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AF8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EF5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89D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082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F53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357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965A">
            <w:pPr>
              <w:keepNext w:val="0"/>
              <w:keepLines w:val="0"/>
              <w:suppressLineNumbers w:val="0"/>
              <w:spacing w:before="0" w:beforeLines="0" w:beforeAutospacing="0" w:after="0" w:afterLines="0" w:afterAutospacing="0" w:line="320" w:lineRule="exact"/>
              <w:ind w:left="0" w:right="0"/>
              <w:jc w:val="center"/>
              <w:rPr>
                <w:rFonts w:hint="eastAsia"/>
                <w:lang w:eastAsia="zh-CN"/>
              </w:rPr>
            </w:pPr>
            <w:r>
              <w:rPr>
                <w:rFonts w:hint="eastAsia"/>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8C4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9C19">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星级园区奖补资金500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5AE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0A03">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35B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ED3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1948">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1E61">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0EE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4914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E7D7">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854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363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经济效益指标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2354">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星级园区奖补资金500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BAF0">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3EF8">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9585">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703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49D0">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E047">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29.2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A52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4917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85C4">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08B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88D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F275">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星级园区奖补资金500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EDC2">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2272">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856E">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9298">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65A8">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9A51">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19.6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2356">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115C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2BDE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E01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6D2A">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highlight w:val="green"/>
                <w:u w:val="none"/>
                <w:lang w:val="en-US" w:eastAsia="zh-CN"/>
              </w:rPr>
            </w:pPr>
            <w:r>
              <w:rPr>
                <w:rFonts w:hint="eastAsia" w:ascii="宋体" w:hAnsi="宋体" w:cs="宋体"/>
                <w:i w:val="0"/>
                <w:iCs w:val="0"/>
                <w:color w:val="000000"/>
                <w:sz w:val="18"/>
                <w:szCs w:val="18"/>
                <w:highlight w:val="none"/>
                <w:u w:val="none"/>
                <w:lang w:val="en-US" w:eastAsia="zh-CN"/>
              </w:rPr>
              <w:t>97.8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1D15">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7A36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79A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0898F">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7C60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462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F6AA13">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20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F58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E48E1F">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AB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E5A0D">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commentRangeStart w:id="18"/>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6493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宋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财务负责人：</w:t>
            </w:r>
            <w:commentRangeEnd w:id="18"/>
            <w:r>
              <w:rPr>
                <w:rFonts w:hint="default"/>
              </w:rPr>
              <w:commentReference w:id="18"/>
            </w:r>
            <w:r>
              <w:rPr>
                <w:rFonts w:hint="eastAsia"/>
                <w:lang w:eastAsia="zh-CN"/>
              </w:rPr>
              <w:t>周辅明</w:t>
            </w:r>
          </w:p>
        </w:tc>
      </w:tr>
      <w:tr w14:paraId="788A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433621AD">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3872155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67C64FD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51E449E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19821B9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4050EC5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1777F89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4BAA868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491BEDBD">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66058A4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4388AA8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6EEE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5693039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p w14:paraId="105E529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p w14:paraId="1ECE1FE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446255D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1133B7D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36FC193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11CFF2E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7E050CC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6AE348A8">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0448F8D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2EB955C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030B642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31966474">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4E33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4626DA">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6D5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EDA2E">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C70146">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51090422T000007467606遂财农〔2022</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21号2022年中省财政衔接推进乡村振兴补助资金</w:t>
            </w:r>
          </w:p>
        </w:tc>
      </w:tr>
      <w:tr w14:paraId="7FF3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0F824">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231BF">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nil"/>
              <w:left w:val="nil"/>
              <w:bottom w:val="nil"/>
              <w:right w:val="nil"/>
            </w:tcBorders>
            <w:shd w:val="clear" w:color="auto" w:fill="auto"/>
            <w:vAlign w:val="center"/>
          </w:tcPr>
          <w:p w14:paraId="1E42EF4A">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FA53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5587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BEFE9">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0544F">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024F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61BE5">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A6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E48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9BC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EB72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支持园区建设</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36EA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6D71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2E8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295E">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B14EC5">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5379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D8B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759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DE2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E3F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81B2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BCC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1E1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888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92A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918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107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171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00C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83A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E716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A30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9A9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52BF">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1A4C">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FF4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B09F">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EF7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619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0BA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965D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82D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077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A7E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4F75">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5F53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7AC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9D6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2FA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884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5C28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278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F77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463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5EE7">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0A98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D0E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9DB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E7B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E5A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64E3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951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087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781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6B21">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246A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A73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2CD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B753">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7181">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F0420">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5E45">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D94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10D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EFFA">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A84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E25C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FA8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A65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2AB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28C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369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4FA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710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116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209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449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21A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787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FC92">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E96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FDD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2022年省级衔接推进乡村振兴补助资金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CF69">
            <w:pPr>
              <w:keepNext w:val="0"/>
              <w:keepLines w:val="0"/>
              <w:suppressLineNumbers w:val="0"/>
              <w:spacing w:before="0" w:beforeLines="0" w:beforeAutospacing="0" w:after="0" w:afterLines="0" w:afterAutospacing="0" w:line="320" w:lineRule="exact"/>
              <w:ind w:left="0" w:right="0"/>
              <w:jc w:val="both"/>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7603">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B82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CD10">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6EB5">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E32E">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33B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1A81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4FD0">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6E1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01C6">
            <w:pPr>
              <w:keepNext w:val="0"/>
              <w:keepLines w:val="0"/>
              <w:suppressLineNumbers w:val="0"/>
              <w:spacing w:before="0" w:beforeLines="0" w:beforeAutospacing="0" w:after="0" w:afterLines="0" w:afterAutospacing="0" w:line="320" w:lineRule="exact"/>
              <w:ind w:left="0" w:right="0"/>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经济效益指标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0BD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2022年省级衔接推进乡村振兴补助资金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1382">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3A21">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21C0">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60C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223B">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F688">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3382">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4C87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F95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E2E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66B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014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2022年省级衔接推进乡村振兴补助资金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F5F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EC05">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A7A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ABFA">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4BEE">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8A9E">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2D3E">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613E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B4C58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691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1584">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F42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6D0B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630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D04D4B">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3E27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D6F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ACB4E">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CF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1A5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EF5DF">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0D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37F1A">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5DA398">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财务负责人：周辅明</w:t>
            </w:r>
          </w:p>
        </w:tc>
      </w:tr>
      <w:tr w14:paraId="37A2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4525A7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p w14:paraId="5A2C2A5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p w14:paraId="000E5F5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0A5B7D4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4B12E00D">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55C60BE4">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15EBEAE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20DDD92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03E00FB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7A36553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3BFFBF44">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43F0D285">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6AD608A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4727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356746">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288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8B572">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A11F1">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51090423T0000089681192023年区级财政衔接推进乡村振兴补助资金</w:t>
            </w:r>
          </w:p>
        </w:tc>
      </w:tr>
      <w:tr w14:paraId="3740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573C5">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C53D205">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5108416A">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0CCB32E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1EAD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6D68C">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0388">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E80B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3ABB3">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0B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2D0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961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63E6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支持园区建设</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95C31">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5650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3FC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168D">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EBFF6B">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0C62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D626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35D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148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496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5BAE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6C7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8CE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17B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D0A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CF5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895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229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C27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0B3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7749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5CB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BC7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BBA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38433">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CE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25B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88C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6AC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F67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A786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C42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979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FD8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9529">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ACC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2CD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30D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3FE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DF0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53E6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BDE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789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994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D41F">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4839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9094">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26E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A99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D35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B453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1F9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85B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76F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58AC">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5C73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9A6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879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5269">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E796">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6E72B">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2838">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83F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AFA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4C48">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30D7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74BD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151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93D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A87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1D2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287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6FA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17D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3BA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636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1A6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7A8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66C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5F4A">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9B15">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909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2023年区级财政衔接推进乡村振兴补助资金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4323">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4302">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0757">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C06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8AC4">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04D6">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0DE7">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226D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4BD2">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5B76">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3B98">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经济效益指标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08C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2023年区级财政衔接推进乡村振兴补助资金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8F3">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9565">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63F7">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7C0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4368">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CA4E">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283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21B1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405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CFCE">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9F7C">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987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2023年区级财政衔接推进乡村振兴补助资金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A2F0">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691F">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8BE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D6FB">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C8E8">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17EA">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249A">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188B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6EAA7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3C8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99FE">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203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2FCA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3CF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9A636">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37A4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754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0BAB5">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94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9B4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8E61C3">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1F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34B16">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4323D">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财务负责人：周辅明</w:t>
            </w:r>
          </w:p>
        </w:tc>
      </w:tr>
      <w:tr w14:paraId="1F7A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5B7CCBC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6724345A">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p w14:paraId="4985FC2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3F140E5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1F7AABB4">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390A96B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51AB2C3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1CFD544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0CCBF65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3EA6C82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446628E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2205F13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748C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73F398">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4AA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F455F">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FB5D77">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51090423T000009164944项目前期工作经费</w:t>
            </w:r>
          </w:p>
        </w:tc>
      </w:tr>
      <w:tr w14:paraId="3AF0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8E4D4">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D6B87">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nil"/>
              <w:left w:val="nil"/>
              <w:bottom w:val="nil"/>
              <w:right w:val="nil"/>
            </w:tcBorders>
            <w:shd w:val="clear" w:color="auto" w:fill="auto"/>
            <w:vAlign w:val="center"/>
          </w:tcPr>
          <w:p w14:paraId="565F29E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EE68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39C6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9F453">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3BFFB">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EB4D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709A4">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57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52D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5B8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5AC08">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支持园区建设前期工作</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9C11C">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4FAD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EEC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4B6C">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13A4CD">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71FF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47F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7B7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C13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04F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C011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78B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6AE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51D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737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91A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82CB">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0A9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5AC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742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9.97</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3CBF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650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346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837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1D142">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F26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02A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33D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C07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E48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9.97</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D574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967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39B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9EA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4983">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6502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7E64">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9D7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CAE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571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420E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F42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E13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B90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C960">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07E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533B">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A55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C3E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C64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A501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E2E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D2F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EF6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C3AD">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273A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954B">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E2B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D4A3">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73F7">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E41D5">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77ED">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AFD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24B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5189">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34BA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7D0D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08D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308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383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28D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47E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B80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A63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FA9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245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3BD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977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E29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2EC1">
            <w:pPr>
              <w:keepNext w:val="0"/>
              <w:keepLines w:val="0"/>
              <w:suppressLineNumbers w:val="0"/>
              <w:spacing w:before="0" w:beforeLines="0" w:beforeAutospacing="0" w:after="0" w:afterLines="0" w:afterAutospacing="0" w:line="320" w:lineRule="exact"/>
              <w:ind w:left="0" w:right="0"/>
              <w:jc w:val="both"/>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DBBB">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2BE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项目前期工作经费</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1C1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B1D7">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100000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966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8FD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2160">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9FA7">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D29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5966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A71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0C9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C31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693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项目前期工作经费</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AF3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0027">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29F0">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C50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ED5A">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6809">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D5D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5F00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107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570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EB9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社会效益指标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EBD4">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项目前期工作经费</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404E">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77CF">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100000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2C78">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B8BC">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DD2B">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8E83">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A14F">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41EB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8AB56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2D0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B94B">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5F9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49DE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217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FC301B">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5EC0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A4F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B2BA42">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3A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0C1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216DFD">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2D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9B3BC">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12902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财务负责人：周辅明</w:t>
            </w:r>
          </w:p>
        </w:tc>
      </w:tr>
      <w:tr w14:paraId="4F36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A4414E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4EAFC37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7D3097E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10FD011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0F9CADA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1C37002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378C5E2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30F97168">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0D387CD5">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6DBFEBBA">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6774418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0ECE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81A944D">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6852C8F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15BB980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4050DB7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27A09D6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4A51C69A">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1CC1EE1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12AEA07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3DD6F12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4C769D7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6C1B486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5A28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C51C61">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73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5F5AD">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C418BB">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51090423T000009557532遂财农〔2023</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19号2023年省级财政乡村振兴共同财政事权转移支付资金</w:t>
            </w:r>
          </w:p>
        </w:tc>
      </w:tr>
      <w:tr w14:paraId="5F32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94AB">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31ECB">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nil"/>
              <w:left w:val="nil"/>
              <w:bottom w:val="nil"/>
              <w:right w:val="nil"/>
            </w:tcBorders>
            <w:shd w:val="clear" w:color="auto" w:fill="auto"/>
            <w:vAlign w:val="center"/>
          </w:tcPr>
          <w:p w14:paraId="5B376F26">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BD66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1517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D7BA5">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76DF1">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21EB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27975">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00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69245">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4C6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A263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支持园区建设工作</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E8C36">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3DEC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217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F331">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58C3F3">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47B9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8031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723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DE3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603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BC71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B4E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D1A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A3D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5C9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19E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2EF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6A1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A59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104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2B99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170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FBA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95D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3E3CE">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2B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D81C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AC6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628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066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858E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FBC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6BE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9F6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4E09">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77CD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3F9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E3B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FBA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BE6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7689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9BA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D7F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9A9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42C5">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674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0DC1">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0BD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5E4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6C6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1922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83B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95E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CCB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B0E9">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491F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2682">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416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596F">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0E8A">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F7725">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CBBF">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487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958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9251">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33E6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AFC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EDA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8C0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167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98D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630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801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7C9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017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F1F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0FB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98E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DFA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9CB8">
            <w:pPr>
              <w:keepNext w:val="0"/>
              <w:keepLines w:val="0"/>
              <w:suppressLineNumbers w:val="0"/>
              <w:spacing w:before="0" w:beforeLines="0" w:beforeAutospacing="0" w:after="0" w:afterLines="0" w:afterAutospacing="0" w:line="320" w:lineRule="exact"/>
              <w:ind w:left="0" w:leftChars="0" w:right="0" w:rightChars="0"/>
              <w:jc w:val="both"/>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F7CB">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725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星级现代农业园区一次性奖补500万元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E570">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E24F">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500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773C">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FC06">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FEA6">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9A13">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D39B">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686F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A94F5">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7807">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B523">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276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星级现代农业园区一次性奖补500万元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9338">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119A">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5404">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03BC">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3023">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E99B">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29C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7400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EBEA">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9EA">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0AC4">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社会效益指标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26E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星级现代农业园区一次性奖补500万元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E500">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CEF1">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DF4C">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3EBF">
            <w:pPr>
              <w:keepNext w:val="0"/>
              <w:keepLines w:val="0"/>
              <w:suppressLineNumbers w:val="0"/>
              <w:spacing w:before="0" w:beforeLines="0" w:beforeAutospacing="0" w:after="0" w:afterLines="0" w:afterAutospacing="0" w:line="320" w:lineRule="exact"/>
              <w:ind w:left="0" w:leftChars="0" w:right="0" w:rightChars="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7B21">
            <w:pPr>
              <w:keepNext w:val="0"/>
              <w:keepLines w:val="0"/>
              <w:suppressLineNumbers w:val="0"/>
              <w:spacing w:before="0" w:beforeLines="0" w:beforeAutospacing="0" w:after="0" w:afterLines="0" w:afterAutospacing="0" w:line="320" w:lineRule="exact"/>
              <w:ind w:left="0" w:leftChars="0" w:right="0" w:rightChars="0"/>
              <w:jc w:val="both"/>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58E3">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7D00">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4A93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42722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5B2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07A8">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24A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34E7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00A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D6F1A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0BA3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6E5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8144F4">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40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3A3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35D977">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C0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CADFC">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5629D">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财务负责人：周辅明</w:t>
            </w:r>
          </w:p>
        </w:tc>
      </w:tr>
      <w:tr w14:paraId="1829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5D872F8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317A317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20C5B95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099FEBE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49DE26C9">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035DB158">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2F61789E">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53C0A91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4DD1C31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0DE945E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7F08E85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4950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8F59EF">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65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BBC4">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2CAA9F">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51090423T000009587751遂财农〔2018〕37号顺腾菌业晾晒场项目资金</w:t>
            </w:r>
          </w:p>
        </w:tc>
      </w:tr>
      <w:tr w14:paraId="0CFD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FDD7F">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D0383">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nil"/>
              <w:left w:val="nil"/>
              <w:bottom w:val="nil"/>
              <w:right w:val="nil"/>
            </w:tcBorders>
            <w:shd w:val="clear" w:color="auto" w:fill="auto"/>
            <w:vAlign w:val="center"/>
          </w:tcPr>
          <w:p w14:paraId="2DD6E16E">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E6DD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374D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F2F08">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39882">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455E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9303B">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55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B5A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897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2813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完成项目建设</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3D2F1">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3A19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1D9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1153">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E9DB85">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36B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02A1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185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C57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695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04E4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16F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1F4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F64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5FE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B80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B50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217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4F4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521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D12E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551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77D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6EA4">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B43AC">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61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759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597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2E7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045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E6A0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312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241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0D3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32D6">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F06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66A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C03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D20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6F3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6B1D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772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368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EE6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10B8">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5E81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F410">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893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A08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6EF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5092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03A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175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933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41EF">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7844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4FF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C45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8239">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9032">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5118A">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2C7D">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504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DA9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7762">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70A9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FC95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D58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242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1C9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644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9AD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9F7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917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2AA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BD9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95E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1D0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1EE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986B">
            <w:pPr>
              <w:keepNext w:val="0"/>
              <w:keepLines w:val="0"/>
              <w:suppressLineNumbers w:val="0"/>
              <w:spacing w:before="0" w:beforeLines="0" w:beforeAutospacing="0" w:after="0" w:afterLines="0" w:afterAutospacing="0" w:line="320" w:lineRule="exact"/>
              <w:ind w:left="0" w:leftChars="0" w:right="0" w:rightChars="0"/>
              <w:jc w:val="both"/>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B1C3">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6F55">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顺腾菌业凉晒场项目资金67000元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FCD3">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2747">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67000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59C9">
            <w:pPr>
              <w:keepNext w:val="0"/>
              <w:keepLines w:val="0"/>
              <w:suppressLineNumbers w:val="0"/>
              <w:spacing w:before="0" w:beforeLines="0" w:beforeAutospacing="0" w:after="0" w:afterLines="0" w:afterAutospacing="0" w:line="320" w:lineRule="exact"/>
              <w:ind w:left="0" w:leftChars="0" w:right="0" w:rightChars="0"/>
              <w:jc w:val="both"/>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9692">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7976">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198A">
            <w:pPr>
              <w:keepNext w:val="0"/>
              <w:keepLines w:val="0"/>
              <w:suppressLineNumbers w:val="0"/>
              <w:spacing w:before="0" w:beforeLines="0" w:beforeAutospacing="0" w:after="0" w:afterLines="0" w:afterAutospacing="0" w:line="320" w:lineRule="exact"/>
              <w:ind w:left="0" w:leftChars="0" w:right="0" w:rightChars="0"/>
              <w:jc w:val="both"/>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94B2">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6301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91BC">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C614">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26BF">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9D7B">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顺腾菌业凉晒场项目资金67000元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AAE6">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4DEF">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E64B">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047A">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A46C">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CFFC">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F49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r>
      <w:tr w14:paraId="77B8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F0A6">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454A">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CED7">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经济效益指标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58C0">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顺腾菌业凉晒场项目资金67000元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B409">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3DC7">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C726">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A881">
            <w:pPr>
              <w:keepNext w:val="0"/>
              <w:keepLines w:val="0"/>
              <w:suppressLineNumbers w:val="0"/>
              <w:spacing w:before="0" w:beforeLines="0" w:beforeAutospacing="0" w:after="0" w:afterLines="0" w:afterAutospacing="0" w:line="320" w:lineRule="exact"/>
              <w:ind w:left="0" w:leftChars="0" w:right="0" w:rightChars="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101F">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6D7A">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C903">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70AD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7CC29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143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1EEF">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178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64F4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F62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C6E2B">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1789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ED95">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82EDE">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51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A1B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BDFB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9A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F1A89">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A64A2">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财务负责人：周辅明</w:t>
            </w:r>
          </w:p>
        </w:tc>
      </w:tr>
      <w:tr w14:paraId="266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41514F85">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50EE3BB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14:paraId="0995E6D7">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89" w:type="pct"/>
            <w:tcBorders>
              <w:top w:val="nil"/>
              <w:left w:val="nil"/>
              <w:bottom w:val="nil"/>
              <w:right w:val="nil"/>
            </w:tcBorders>
            <w:shd w:val="clear" w:color="auto" w:fill="auto"/>
            <w:vAlign w:val="center"/>
          </w:tcPr>
          <w:p w14:paraId="5258DD0D">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0F50D31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73" w:type="pct"/>
            <w:tcBorders>
              <w:top w:val="nil"/>
              <w:left w:val="nil"/>
              <w:bottom w:val="nil"/>
              <w:right w:val="nil"/>
            </w:tcBorders>
            <w:shd w:val="clear" w:color="auto" w:fill="auto"/>
            <w:vAlign w:val="center"/>
          </w:tcPr>
          <w:p w14:paraId="7A5C0AD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14:paraId="470764D2">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234CC74B">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11B48030">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14:paraId="1AA34AF5">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785" w:type="pct"/>
            <w:tcBorders>
              <w:top w:val="nil"/>
              <w:left w:val="nil"/>
              <w:bottom w:val="nil"/>
              <w:right w:val="nil"/>
            </w:tcBorders>
            <w:shd w:val="clear" w:color="auto" w:fill="auto"/>
            <w:vAlign w:val="center"/>
          </w:tcPr>
          <w:p w14:paraId="1B57F194">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69A6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B651DA">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9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BF71F">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5324BD">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51090423T000009588011遂财农〔2016〕53号玉丰镇拦河村服务亭工程尾款</w:t>
            </w:r>
          </w:p>
        </w:tc>
      </w:tr>
      <w:tr w14:paraId="1A58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FBEB1">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688BA">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r>
              <w:rPr>
                <w:rFonts w:hint="default" w:ascii="宋体" w:hAnsi="宋体" w:eastAsia="宋体" w:cs="宋体"/>
                <w:i w:val="0"/>
                <w:iCs w:val="0"/>
                <w:color w:val="000000"/>
                <w:kern w:val="0"/>
                <w:sz w:val="18"/>
                <w:szCs w:val="18"/>
                <w:u w:val="none"/>
                <w:lang w:val="en-US" w:eastAsia="zh-CN" w:bidi="ar"/>
              </w:rPr>
              <w:t>部门</w:t>
            </w:r>
          </w:p>
        </w:tc>
        <w:tc>
          <w:tcPr>
            <w:tcW w:w="497" w:type="pct"/>
            <w:tcBorders>
              <w:top w:val="nil"/>
              <w:left w:val="nil"/>
              <w:bottom w:val="nil"/>
              <w:right w:val="nil"/>
            </w:tcBorders>
            <w:shd w:val="clear" w:color="auto" w:fill="auto"/>
            <w:vAlign w:val="center"/>
          </w:tcPr>
          <w:p w14:paraId="2D79B0D2">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CE63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遂宁市安居区现代农业产业园区</w:t>
            </w:r>
            <w:r>
              <w:rPr>
                <w:rFonts w:hint="eastAsia" w:ascii="宋体" w:hAnsi="宋体" w:cs="宋体"/>
                <w:i w:val="0"/>
                <w:iCs w:val="0"/>
                <w:color w:val="000000"/>
                <w:kern w:val="0"/>
                <w:sz w:val="18"/>
                <w:szCs w:val="18"/>
                <w:u w:val="none"/>
                <w:lang w:val="en-US" w:eastAsia="zh-CN" w:bidi="ar"/>
              </w:rPr>
              <w:t>管理委员会</w:t>
            </w:r>
          </w:p>
        </w:tc>
      </w:tr>
      <w:tr w14:paraId="02CF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52739">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51672">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8EA9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745D0">
            <w:pPr>
              <w:keepNext w:val="0"/>
              <w:keepLines w:val="0"/>
              <w:widowControl/>
              <w:suppressLineNumbers w:val="0"/>
              <w:spacing w:before="0" w:beforeLines="0" w:beforeAutospacing="0" w:after="0" w:afterLines="0" w:afterAutospacing="0" w:line="320" w:lineRule="exact"/>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21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3DA8">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8BA3">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2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18CA3">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建设服务亭</w:t>
            </w:r>
          </w:p>
        </w:tc>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87BF1">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严格执行相关政策，严格预算支出，足额按时支付，基本完成年初预算指标值，年末无结余资金。</w:t>
            </w:r>
          </w:p>
        </w:tc>
      </w:tr>
      <w:tr w14:paraId="0F34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39E8">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610A">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F01439">
            <w:pPr>
              <w:keepNext w:val="0"/>
              <w:keepLines w:val="0"/>
              <w:widowControl/>
              <w:suppressLineNumbers w:val="0"/>
              <w:spacing w:before="0" w:beforeLines="0" w:beforeAutospacing="0" w:after="0" w:afterLines="0" w:afterAutospacing="0" w:line="320" w:lineRule="exact"/>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严格执行相关政策，严格预算支出，足额按时支付，基本完成年初预算指标值，年末无结余资金。</w:t>
            </w:r>
          </w:p>
        </w:tc>
      </w:tr>
      <w:tr w14:paraId="026E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837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6E8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A61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566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C89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A86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D4D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57D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40C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F9D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CD33">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B41E">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7F2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A19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9.04</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E3F5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0C7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276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D81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68B9">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FA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FF5D">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767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52A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F5A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9.04</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FA10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D5B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35E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5A1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1237">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016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B858">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18B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AD38">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289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3D23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BE16">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680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510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0A09">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23F4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B677">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F1B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FA87">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518B">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407F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506D">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506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43E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D7A6">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B46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799F">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470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0540">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7448">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964B1">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C491">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39A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3320">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408D">
            <w:pPr>
              <w:keepNext w:val="0"/>
              <w:keepLines w:val="0"/>
              <w:suppressLineNumbers w:val="0"/>
              <w:spacing w:before="0" w:beforeLines="0" w:beforeAutospacing="0" w:after="0" w:afterLines="0" w:afterAutospacing="0" w:line="320" w:lineRule="exact"/>
              <w:ind w:left="0" w:right="0"/>
              <w:rPr>
                <w:rFonts w:hint="eastAsia" w:ascii="黑体" w:hAnsi="黑体" w:eastAsia="黑体" w:cs="黑体"/>
                <w:i/>
                <w:iCs/>
                <w:color w:val="000000"/>
                <w:sz w:val="18"/>
                <w:szCs w:val="18"/>
                <w:u w:val="none"/>
              </w:rPr>
            </w:pPr>
          </w:p>
        </w:tc>
      </w:tr>
      <w:tr w14:paraId="17AD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CB4B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DF3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D4AA">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D5F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35EF">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6A3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B41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FF81">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A322">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D2E4">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B4B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5B1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944F">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7AF2">
            <w:pPr>
              <w:keepNext w:val="0"/>
              <w:keepLines w:val="0"/>
              <w:suppressLineNumbers w:val="0"/>
              <w:spacing w:before="0" w:beforeLines="0" w:beforeAutospacing="0" w:after="0" w:afterLines="0" w:afterAutospacing="0" w:line="320" w:lineRule="exact"/>
              <w:ind w:left="0" w:leftChars="0" w:right="0" w:rightChars="0"/>
              <w:jc w:val="both"/>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BD69">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7600">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玉丰镇拦河村服务亭工程尾款90378元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CAC0">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C536">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67000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778F">
            <w:pPr>
              <w:keepNext w:val="0"/>
              <w:keepLines w:val="0"/>
              <w:suppressLineNumbers w:val="0"/>
              <w:spacing w:before="0" w:beforeLines="0" w:beforeAutospacing="0" w:after="0" w:afterLines="0" w:afterAutospacing="0" w:line="320" w:lineRule="exact"/>
              <w:ind w:left="0" w:leftChars="0" w:right="0" w:rightChars="0"/>
              <w:jc w:val="both"/>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A789">
            <w:pPr>
              <w:keepNext w:val="0"/>
              <w:keepLines w:val="0"/>
              <w:suppressLineNumbers w:val="0"/>
              <w:spacing w:before="0" w:beforeLines="0" w:beforeAutospacing="0" w:after="0" w:afterLines="0" w:afterAutospacing="0" w:line="320" w:lineRule="exact"/>
              <w:ind w:left="0" w:leftChars="0" w:right="0" w:rightChars="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5712">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8F11">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5EF0">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1F56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8D3E">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6A04">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78E8">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C03E">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玉丰镇拦河村服务亭工程尾款90378元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9A04">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A485">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83C8">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9BBC">
            <w:pPr>
              <w:keepNext w:val="0"/>
              <w:keepLines w:val="0"/>
              <w:suppressLineNumbers w:val="0"/>
              <w:spacing w:before="0" w:beforeLines="0" w:beforeAutospacing="0" w:after="0" w:afterLines="0" w:afterAutospacing="0" w:line="320" w:lineRule="exact"/>
              <w:ind w:left="0" w:leftChars="0" w:right="0" w:rightChars="0"/>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568C">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94BD">
            <w:pPr>
              <w:keepNext w:val="0"/>
              <w:keepLines w:val="0"/>
              <w:suppressLineNumbers w:val="0"/>
              <w:spacing w:before="0" w:beforeLines="0" w:beforeAutospacing="0" w:after="0" w:afterLines="0" w:afterAutospacing="0" w:line="32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8DEF">
            <w:pPr>
              <w:keepNext w:val="0"/>
              <w:keepLines w:val="0"/>
              <w:suppressLineNumbers w:val="0"/>
              <w:spacing w:before="0" w:beforeLines="0" w:beforeAutospacing="0" w:after="0" w:afterLines="0" w:afterAutospacing="0" w:line="320" w:lineRule="exact"/>
              <w:ind w:left="0" w:right="0"/>
              <w:jc w:val="center"/>
              <w:rPr>
                <w:rFonts w:hint="eastAsia" w:ascii="微软雅黑" w:hAnsi="微软雅黑" w:eastAsia="微软雅黑" w:cs="微软雅黑"/>
                <w:i/>
                <w:iCs/>
                <w:color w:val="000000"/>
                <w:sz w:val="16"/>
                <w:szCs w:val="16"/>
                <w:u w:val="none"/>
              </w:rPr>
            </w:pPr>
          </w:p>
        </w:tc>
      </w:tr>
      <w:tr w14:paraId="6DF8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0FB9">
            <w:pPr>
              <w:keepNext w:val="0"/>
              <w:keepLines w:val="0"/>
              <w:suppressLineNumbers w:val="0"/>
              <w:spacing w:before="0" w:beforeLines="0" w:beforeAutospacing="0" w:after="0" w:afterLines="0" w:afterAutospacing="0" w:line="320" w:lineRule="exact"/>
              <w:ind w:left="0" w:right="0"/>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F2B0">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A9CE">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经济效益指标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828A">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玉丰镇拦河村服务亭工程尾款90378元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0FD9">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8578">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9433">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7F1B">
            <w:pPr>
              <w:keepNext w:val="0"/>
              <w:keepLines w:val="0"/>
              <w:suppressLineNumbers w:val="0"/>
              <w:spacing w:before="0" w:beforeLines="0" w:beforeAutospacing="0" w:after="0" w:afterLines="0" w:afterAutospacing="0" w:line="320" w:lineRule="exact"/>
              <w:ind w:left="0" w:leftChars="0" w:right="0" w:rightChars="0"/>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B767">
            <w:pPr>
              <w:keepNext w:val="0"/>
              <w:keepLines w:val="0"/>
              <w:suppressLineNumbers w:val="0"/>
              <w:spacing w:before="0" w:beforeLines="0" w:beforeAutospacing="0" w:after="0" w:afterLines="0" w:afterAutospacing="0" w:line="320" w:lineRule="exact"/>
              <w:ind w:left="0" w:leftChars="0" w:right="0" w:rightChars="0"/>
              <w:jc w:val="center"/>
              <w:rPr>
                <w:rFonts w:hint="default"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5146">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654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56E7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55AB7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B77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77AB">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E4D6">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i w:val="0"/>
                <w:iCs w:val="0"/>
                <w:color w:val="000000"/>
                <w:sz w:val="18"/>
                <w:szCs w:val="18"/>
                <w:u w:val="none"/>
              </w:rPr>
            </w:pPr>
          </w:p>
        </w:tc>
      </w:tr>
      <w:tr w14:paraId="6A88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85D9">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30111F">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严格执行相关政策，严格预算支出，足额按时支付，基本完成年初预算指标值，年末无结余资金。</w:t>
            </w:r>
          </w:p>
        </w:tc>
      </w:tr>
      <w:tr w14:paraId="2A52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FE8C">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0FCF6A">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43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8123">
            <w:pPr>
              <w:keepNext w:val="0"/>
              <w:keepLines w:val="0"/>
              <w:widowControl/>
              <w:suppressLineNumbers w:val="0"/>
              <w:spacing w:before="0" w:beforeLines="0" w:beforeAutospacing="0" w:after="0" w:afterLines="0" w:afterAutospacing="0" w:line="320" w:lineRule="exact"/>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734AD">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87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737AD">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项目负责人：王龙</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17CE3">
            <w:pPr>
              <w:keepNext w:val="0"/>
              <w:keepLines w:val="0"/>
              <w:widowControl/>
              <w:suppressLineNumbers w:val="0"/>
              <w:spacing w:before="0" w:beforeLines="0" w:beforeAutospacing="0" w:after="0" w:afterLines="0" w:afterAutospacing="0" w:line="320" w:lineRule="exact"/>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财务负责人：周辅明</w:t>
            </w:r>
          </w:p>
        </w:tc>
      </w:tr>
    </w:tbl>
    <w:p w14:paraId="6AADA7CD">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bookmarkStart w:id="285" w:name="_Toc15396618"/>
      <w:bookmarkStart w:id="286" w:name="_Toc3964"/>
      <w:bookmarkStart w:id="287" w:name="_Toc2511"/>
    </w:p>
    <w:p w14:paraId="07D81C78">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3B8652F8">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35FCDDCA">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66823F26">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39A34E12">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6D9CAD77">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2854586D">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0DAA3222">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4DB6B265">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7C4CFE88">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31442E6B">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059D43DE">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71F7330F">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00C307B2">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5005765E">
      <w:pPr>
        <w:keepNext w:val="0"/>
        <w:keepLines w:val="0"/>
        <w:widowControl w:val="0"/>
        <w:suppressLineNumbers w:val="0"/>
        <w:spacing w:before="0" w:beforeLines="0" w:beforeAutospacing="0" w:after="0" w:afterLines="0" w:afterAutospacing="0" w:line="600" w:lineRule="exact"/>
        <w:ind w:left="0" w:right="0"/>
        <w:jc w:val="center"/>
        <w:outlineLvl w:val="0"/>
        <w:rPr>
          <w:rFonts w:hint="eastAsia" w:ascii="Times New Roman" w:hAnsi="Times New Roman" w:eastAsia="方正小标宋简体" w:cs="方正小标宋简体"/>
          <w:kern w:val="2"/>
          <w:sz w:val="44"/>
          <w:szCs w:val="44"/>
          <w:lang w:val="en-US" w:eastAsia="zh-CN" w:bidi="ar"/>
        </w:rPr>
      </w:pPr>
    </w:p>
    <w:p w14:paraId="41BCB14A">
      <w:pPr>
        <w:keepNext w:val="0"/>
        <w:keepLines w:val="0"/>
        <w:widowControl w:val="0"/>
        <w:suppressLineNumbers w:val="0"/>
        <w:spacing w:before="0" w:beforeLines="0" w:beforeAutospacing="0" w:after="0" w:afterLines="0" w:afterAutospacing="0" w:line="600" w:lineRule="exact"/>
        <w:ind w:left="0" w:right="0"/>
        <w:jc w:val="center"/>
        <w:outlineLvl w:val="0"/>
        <w:rPr>
          <w:rFonts w:hint="default" w:ascii="Times New Roman" w:hAnsi="Times New Roman" w:eastAsia="方正小标宋简体" w:cs="Times New Roman"/>
          <w:i w:val="0"/>
          <w:iCs/>
          <w:lang w:val="en-US"/>
        </w:rPr>
      </w:pPr>
      <w:r>
        <w:rPr>
          <w:rFonts w:hint="eastAsia" w:ascii="Times New Roman" w:hAnsi="Times New Roman" w:eastAsia="方正小标宋简体" w:cs="方正小标宋简体"/>
          <w:kern w:val="2"/>
          <w:sz w:val="44"/>
          <w:szCs w:val="44"/>
          <w:lang w:val="en-US" w:eastAsia="zh-CN" w:bidi="ar"/>
        </w:rPr>
        <w:t>第</w:t>
      </w:r>
      <w:r>
        <w:rPr>
          <w:rFonts w:hint="eastAsia" w:ascii="Times New Roman" w:hAnsi="Times New Roman" w:eastAsia="方正小标宋简体" w:cs="方正小标宋简体"/>
          <w:b w:val="0"/>
          <w:bCs/>
          <w:i w:val="0"/>
          <w:iCs/>
          <w:kern w:val="44"/>
          <w:sz w:val="44"/>
          <w:szCs w:val="44"/>
          <w:lang w:val="en-US" w:eastAsia="zh-CN" w:bidi="ar"/>
        </w:rPr>
        <w:t>五部分附表</w:t>
      </w:r>
      <w:bookmarkEnd w:id="285"/>
      <w:bookmarkEnd w:id="286"/>
      <w:bookmarkEnd w:id="287"/>
      <w:bookmarkStart w:id="288" w:name="_Toc15396619"/>
    </w:p>
    <w:p w14:paraId="195D0F0B">
      <w:pPr>
        <w:pStyle w:val="6"/>
        <w:widowControl/>
        <w:spacing w:before="0" w:beforeLines="0" w:beforeAutospacing="0" w:after="0" w:afterLines="0" w:afterAutospacing="0" w:line="600" w:lineRule="exact"/>
        <w:ind w:left="0" w:right="0"/>
        <w:outlineLvl w:val="9"/>
        <w:rPr>
          <w:rFonts w:hint="default" w:ascii="Times New Roman" w:hAnsi="Times New Roman" w:cs="Times New Roman"/>
          <w:b w:val="0"/>
          <w:bCs w:val="0"/>
          <w:i w:val="0"/>
          <w:iCs w:val="0"/>
          <w:lang w:val="en-US"/>
        </w:rPr>
      </w:pPr>
    </w:p>
    <w:p w14:paraId="72301C2E">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289" w:name="_Toc3229"/>
      <w:bookmarkStart w:id="290" w:name="_Toc19149"/>
      <w:r>
        <w:rPr>
          <w:rFonts w:hint="eastAsia" w:ascii="Times New Roman" w:hAnsi="Times New Roman" w:eastAsia="仿宋_GB2312" w:cs="仿宋_GB2312"/>
          <w:b w:val="0"/>
          <w:bCs w:val="0"/>
          <w:i w:val="0"/>
          <w:iCs w:val="0"/>
          <w:lang w:eastAsia="zh-CN"/>
        </w:rPr>
        <w:t>一、收</w:t>
      </w:r>
      <w:r>
        <w:rPr>
          <w:rFonts w:hint="eastAsia" w:ascii="Times New Roman" w:hAnsi="Times New Roman" w:eastAsia="仿宋_GB2312" w:cs="Times New Roman"/>
          <w:b w:val="0"/>
          <w:bCs w:val="0"/>
          <w:i w:val="0"/>
          <w:iCs w:val="0"/>
          <w:kern w:val="2"/>
          <w:sz w:val="32"/>
          <w:szCs w:val="24"/>
          <w:lang w:eastAsia="zh-CN"/>
        </w:rPr>
        <w:t>入支出决算总表</w:t>
      </w:r>
      <w:bookmarkEnd w:id="288"/>
      <w:bookmarkEnd w:id="289"/>
      <w:bookmarkEnd w:id="290"/>
    </w:p>
    <w:p w14:paraId="7D865FD5">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291" w:name="_Toc15396620"/>
      <w:bookmarkStart w:id="292" w:name="_Toc28287"/>
      <w:bookmarkStart w:id="293" w:name="_Toc19107"/>
      <w:r>
        <w:rPr>
          <w:rFonts w:hint="eastAsia" w:ascii="Times New Roman" w:hAnsi="Times New Roman" w:eastAsia="仿宋_GB2312" w:cs="仿宋_GB2312"/>
          <w:b w:val="0"/>
          <w:bCs w:val="0"/>
          <w:i w:val="0"/>
          <w:iCs w:val="0"/>
          <w:lang w:eastAsia="zh-CN"/>
        </w:rPr>
        <w:t>二、收</w:t>
      </w:r>
      <w:r>
        <w:rPr>
          <w:rFonts w:hint="eastAsia" w:ascii="Times New Roman" w:hAnsi="Times New Roman" w:eastAsia="仿宋_GB2312" w:cs="Times New Roman"/>
          <w:b w:val="0"/>
          <w:bCs w:val="0"/>
          <w:i w:val="0"/>
          <w:iCs w:val="0"/>
          <w:kern w:val="2"/>
          <w:sz w:val="32"/>
          <w:szCs w:val="24"/>
          <w:lang w:eastAsia="zh-CN"/>
        </w:rPr>
        <w:t>入决算表</w:t>
      </w:r>
      <w:bookmarkEnd w:id="291"/>
      <w:bookmarkEnd w:id="292"/>
      <w:bookmarkEnd w:id="293"/>
    </w:p>
    <w:p w14:paraId="6CE2944F">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294" w:name="_Toc16629"/>
      <w:bookmarkStart w:id="295" w:name="_Toc26212"/>
      <w:bookmarkStart w:id="296" w:name="_Toc15396621"/>
      <w:r>
        <w:rPr>
          <w:rFonts w:hint="eastAsia" w:ascii="Times New Roman" w:hAnsi="Times New Roman" w:eastAsia="仿宋_GB2312" w:cs="Times New Roman"/>
          <w:b w:val="0"/>
          <w:bCs w:val="0"/>
          <w:i w:val="0"/>
          <w:iCs w:val="0"/>
          <w:kern w:val="2"/>
          <w:sz w:val="32"/>
          <w:szCs w:val="24"/>
          <w:lang w:eastAsia="zh-CN"/>
        </w:rPr>
        <w:t>三、</w:t>
      </w:r>
      <w:r>
        <w:rPr>
          <w:rFonts w:hint="eastAsia" w:ascii="Times New Roman" w:hAnsi="Times New Roman" w:eastAsia="仿宋_GB2312" w:cs="仿宋_GB2312"/>
          <w:b w:val="0"/>
          <w:bCs w:val="0"/>
          <w:i w:val="0"/>
          <w:iCs w:val="0"/>
          <w:lang w:eastAsia="zh-CN"/>
        </w:rPr>
        <w:t>支</w:t>
      </w:r>
      <w:r>
        <w:rPr>
          <w:rFonts w:hint="eastAsia" w:ascii="Times New Roman" w:hAnsi="Times New Roman" w:eastAsia="仿宋_GB2312" w:cs="Times New Roman"/>
          <w:b w:val="0"/>
          <w:bCs w:val="0"/>
          <w:i w:val="0"/>
          <w:iCs w:val="0"/>
          <w:kern w:val="2"/>
          <w:sz w:val="32"/>
          <w:szCs w:val="24"/>
          <w:lang w:eastAsia="zh-CN"/>
        </w:rPr>
        <w:t>出决算表</w:t>
      </w:r>
      <w:bookmarkEnd w:id="294"/>
      <w:bookmarkEnd w:id="295"/>
      <w:bookmarkEnd w:id="296"/>
    </w:p>
    <w:p w14:paraId="47367B05">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297" w:name="_Toc20678"/>
      <w:bookmarkStart w:id="298" w:name="_Toc6897"/>
      <w:bookmarkStart w:id="299" w:name="_Toc15396622"/>
      <w:r>
        <w:rPr>
          <w:rFonts w:hint="eastAsia" w:ascii="Times New Roman" w:hAnsi="Times New Roman" w:eastAsia="仿宋_GB2312" w:cs="Times New Roman"/>
          <w:b w:val="0"/>
          <w:bCs w:val="0"/>
          <w:i w:val="0"/>
          <w:iCs w:val="0"/>
          <w:kern w:val="2"/>
          <w:sz w:val="32"/>
          <w:szCs w:val="24"/>
          <w:lang w:eastAsia="zh-CN"/>
        </w:rPr>
        <w:t>四、</w:t>
      </w:r>
      <w:r>
        <w:rPr>
          <w:rFonts w:hint="eastAsia" w:ascii="Times New Roman" w:hAnsi="Times New Roman" w:eastAsia="仿宋_GB2312" w:cs="仿宋_GB2312"/>
          <w:b w:val="0"/>
          <w:bCs w:val="0"/>
          <w:i w:val="0"/>
          <w:iCs w:val="0"/>
          <w:lang w:eastAsia="zh-CN"/>
        </w:rPr>
        <w:t>财</w:t>
      </w:r>
      <w:r>
        <w:rPr>
          <w:rFonts w:hint="eastAsia" w:ascii="Times New Roman" w:hAnsi="Times New Roman" w:eastAsia="仿宋_GB2312" w:cs="Times New Roman"/>
          <w:b w:val="0"/>
          <w:bCs w:val="0"/>
          <w:i w:val="0"/>
          <w:iCs w:val="0"/>
          <w:kern w:val="2"/>
          <w:sz w:val="32"/>
          <w:szCs w:val="24"/>
          <w:lang w:eastAsia="zh-CN"/>
        </w:rPr>
        <w:t>政拨款收入支出决算总表</w:t>
      </w:r>
      <w:bookmarkEnd w:id="297"/>
      <w:bookmarkEnd w:id="298"/>
      <w:bookmarkEnd w:id="299"/>
    </w:p>
    <w:p w14:paraId="0EAB17B7">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00" w:name="_Toc15065"/>
      <w:bookmarkStart w:id="301" w:name="_Toc23394"/>
      <w:bookmarkStart w:id="302" w:name="_Toc15396623"/>
      <w:r>
        <w:rPr>
          <w:rFonts w:hint="eastAsia" w:ascii="Times New Roman" w:hAnsi="Times New Roman" w:eastAsia="仿宋_GB2312" w:cs="Times New Roman"/>
          <w:b w:val="0"/>
          <w:bCs w:val="0"/>
          <w:i w:val="0"/>
          <w:iCs w:val="0"/>
          <w:kern w:val="2"/>
          <w:sz w:val="32"/>
          <w:szCs w:val="24"/>
          <w:lang w:eastAsia="zh-CN"/>
        </w:rPr>
        <w:t>五、</w:t>
      </w:r>
      <w:r>
        <w:rPr>
          <w:rFonts w:hint="eastAsia" w:ascii="Times New Roman" w:hAnsi="Times New Roman" w:eastAsia="仿宋_GB2312" w:cs="仿宋_GB2312"/>
          <w:b w:val="0"/>
          <w:bCs w:val="0"/>
          <w:i w:val="0"/>
          <w:iCs w:val="0"/>
          <w:lang w:eastAsia="zh-CN"/>
        </w:rPr>
        <w:t>财</w:t>
      </w:r>
      <w:r>
        <w:rPr>
          <w:rFonts w:hint="eastAsia" w:ascii="Times New Roman" w:hAnsi="Times New Roman" w:eastAsia="仿宋_GB2312" w:cs="Times New Roman"/>
          <w:b w:val="0"/>
          <w:bCs w:val="0"/>
          <w:i w:val="0"/>
          <w:iCs w:val="0"/>
          <w:kern w:val="2"/>
          <w:sz w:val="32"/>
          <w:szCs w:val="24"/>
          <w:lang w:eastAsia="zh-CN"/>
        </w:rPr>
        <w:t>政拨款支出决算明细表</w:t>
      </w:r>
      <w:bookmarkEnd w:id="300"/>
      <w:bookmarkEnd w:id="301"/>
      <w:bookmarkEnd w:id="302"/>
      <w:bookmarkStart w:id="303" w:name="_Toc15396624"/>
    </w:p>
    <w:p w14:paraId="7CCE8281">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04" w:name="_Toc24183"/>
      <w:bookmarkStart w:id="305" w:name="_Toc25470"/>
      <w:r>
        <w:rPr>
          <w:rFonts w:hint="eastAsia" w:ascii="Times New Roman" w:hAnsi="Times New Roman" w:eastAsia="仿宋_GB2312" w:cs="Times New Roman"/>
          <w:b w:val="0"/>
          <w:bCs w:val="0"/>
          <w:i w:val="0"/>
          <w:iCs w:val="0"/>
          <w:kern w:val="2"/>
          <w:sz w:val="32"/>
          <w:szCs w:val="24"/>
          <w:lang w:eastAsia="zh-CN"/>
        </w:rPr>
        <w:t>六、</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般公共预算财政拨款支出决算表</w:t>
      </w:r>
      <w:bookmarkEnd w:id="303"/>
      <w:bookmarkEnd w:id="304"/>
      <w:bookmarkEnd w:id="305"/>
    </w:p>
    <w:p w14:paraId="0E577F11">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06" w:name="_Toc23208"/>
      <w:bookmarkStart w:id="307" w:name="_Toc11245"/>
      <w:bookmarkStart w:id="308" w:name="_Toc15396625"/>
      <w:r>
        <w:rPr>
          <w:rFonts w:hint="eastAsia" w:ascii="Times New Roman" w:hAnsi="Times New Roman" w:eastAsia="仿宋_GB2312" w:cs="Times New Roman"/>
          <w:b w:val="0"/>
          <w:bCs w:val="0"/>
          <w:i w:val="0"/>
          <w:iCs w:val="0"/>
          <w:kern w:val="2"/>
          <w:sz w:val="32"/>
          <w:szCs w:val="24"/>
          <w:lang w:eastAsia="zh-CN"/>
        </w:rPr>
        <w:t>七、</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般公共预算财政拨款支出决算明细表</w:t>
      </w:r>
      <w:bookmarkEnd w:id="306"/>
      <w:bookmarkEnd w:id="307"/>
      <w:bookmarkEnd w:id="308"/>
    </w:p>
    <w:p w14:paraId="268DEF89">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09" w:name="_Toc16669"/>
      <w:bookmarkStart w:id="310" w:name="_Toc15396626"/>
      <w:bookmarkStart w:id="311" w:name="_Toc17227"/>
      <w:r>
        <w:rPr>
          <w:rFonts w:hint="eastAsia" w:ascii="Times New Roman" w:hAnsi="Times New Roman" w:eastAsia="仿宋_GB2312" w:cs="Times New Roman"/>
          <w:b w:val="0"/>
          <w:bCs w:val="0"/>
          <w:i w:val="0"/>
          <w:iCs w:val="0"/>
          <w:kern w:val="2"/>
          <w:sz w:val="32"/>
          <w:szCs w:val="24"/>
          <w:lang w:eastAsia="zh-CN"/>
        </w:rPr>
        <w:t>八、</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般公共预算财政拨款基本支出决算表</w:t>
      </w:r>
      <w:bookmarkEnd w:id="309"/>
      <w:bookmarkEnd w:id="310"/>
      <w:bookmarkEnd w:id="311"/>
    </w:p>
    <w:p w14:paraId="63071B96">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12" w:name="_Toc17350"/>
      <w:bookmarkStart w:id="313" w:name="_Toc31402"/>
      <w:bookmarkStart w:id="314" w:name="_Toc15396627"/>
      <w:r>
        <w:rPr>
          <w:rFonts w:hint="eastAsia" w:ascii="Times New Roman" w:hAnsi="Times New Roman" w:eastAsia="仿宋_GB2312" w:cs="Times New Roman"/>
          <w:b w:val="0"/>
          <w:bCs w:val="0"/>
          <w:i w:val="0"/>
          <w:iCs w:val="0"/>
          <w:kern w:val="2"/>
          <w:sz w:val="32"/>
          <w:szCs w:val="24"/>
          <w:lang w:eastAsia="zh-CN"/>
        </w:rPr>
        <w:t>九、</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般公共预算财政拨款项目支出决算表</w:t>
      </w:r>
      <w:bookmarkEnd w:id="312"/>
      <w:bookmarkEnd w:id="313"/>
      <w:bookmarkEnd w:id="314"/>
    </w:p>
    <w:p w14:paraId="35908049">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15" w:name="_Toc15396628"/>
      <w:bookmarkStart w:id="316" w:name="_Toc1101"/>
      <w:bookmarkStart w:id="317" w:name="_Toc11688"/>
      <w:r>
        <w:rPr>
          <w:rFonts w:hint="eastAsia" w:ascii="Times New Roman" w:hAnsi="Times New Roman" w:eastAsia="仿宋_GB2312" w:cs="Times New Roman"/>
          <w:b w:val="0"/>
          <w:bCs w:val="0"/>
          <w:i w:val="0"/>
          <w:iCs w:val="0"/>
          <w:kern w:val="2"/>
          <w:sz w:val="32"/>
          <w:szCs w:val="24"/>
          <w:lang w:eastAsia="zh-CN"/>
        </w:rPr>
        <w:t>十、</w:t>
      </w:r>
      <w:bookmarkEnd w:id="315"/>
      <w:r>
        <w:rPr>
          <w:rFonts w:hint="eastAsia" w:ascii="Times New Roman" w:hAnsi="Times New Roman" w:eastAsia="仿宋_GB2312" w:cs="仿宋_GB2312"/>
          <w:b w:val="0"/>
          <w:bCs w:val="0"/>
          <w:i w:val="0"/>
          <w:iCs w:val="0"/>
          <w:lang w:eastAsia="zh-CN"/>
        </w:rPr>
        <w:t>政</w:t>
      </w:r>
      <w:r>
        <w:rPr>
          <w:rFonts w:hint="eastAsia" w:ascii="Times New Roman" w:hAnsi="Times New Roman" w:eastAsia="仿宋_GB2312" w:cs="Times New Roman"/>
          <w:b w:val="0"/>
          <w:bCs w:val="0"/>
          <w:i w:val="0"/>
          <w:iCs w:val="0"/>
          <w:kern w:val="2"/>
          <w:sz w:val="32"/>
          <w:szCs w:val="24"/>
          <w:lang w:eastAsia="zh-CN"/>
        </w:rPr>
        <w:t>府性基金预算财政拨款收入支出决算表</w:t>
      </w:r>
      <w:bookmarkEnd w:id="316"/>
      <w:bookmarkEnd w:id="317"/>
    </w:p>
    <w:p w14:paraId="15528210">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18" w:name="_Toc15396629"/>
      <w:bookmarkStart w:id="319" w:name="_Toc31652"/>
      <w:bookmarkStart w:id="320" w:name="_Toc17034"/>
      <w:r>
        <w:rPr>
          <w:rFonts w:hint="eastAsia" w:ascii="Times New Roman" w:hAnsi="Times New Roman" w:eastAsia="仿宋_GB2312" w:cs="Times New Roman"/>
          <w:b w:val="0"/>
          <w:bCs w:val="0"/>
          <w:i w:val="0"/>
          <w:iCs w:val="0"/>
          <w:kern w:val="2"/>
          <w:sz w:val="32"/>
          <w:szCs w:val="24"/>
          <w:lang w:eastAsia="zh-CN"/>
        </w:rPr>
        <w:t>十一、</w:t>
      </w:r>
      <w:bookmarkEnd w:id="318"/>
      <w:r>
        <w:rPr>
          <w:rFonts w:hint="eastAsia" w:ascii="Times New Roman" w:hAnsi="Times New Roman" w:eastAsia="仿宋_GB2312" w:cs="仿宋_GB2312"/>
          <w:b w:val="0"/>
          <w:bCs w:val="0"/>
          <w:i w:val="0"/>
          <w:iCs w:val="0"/>
          <w:lang w:eastAsia="zh-CN"/>
        </w:rPr>
        <w:t>国</w:t>
      </w:r>
      <w:r>
        <w:rPr>
          <w:rFonts w:hint="eastAsia" w:ascii="Times New Roman" w:hAnsi="Times New Roman" w:eastAsia="仿宋_GB2312" w:cs="Times New Roman"/>
          <w:b w:val="0"/>
          <w:bCs w:val="0"/>
          <w:i w:val="0"/>
          <w:iCs w:val="0"/>
          <w:kern w:val="2"/>
          <w:sz w:val="32"/>
          <w:szCs w:val="24"/>
          <w:lang w:eastAsia="zh-CN"/>
        </w:rPr>
        <w:t>有资本经营预算财政拨款收入支出决算表</w:t>
      </w:r>
      <w:bookmarkEnd w:id="319"/>
      <w:bookmarkEnd w:id="320"/>
    </w:p>
    <w:p w14:paraId="5C898360">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21" w:name="_Toc15396630"/>
      <w:bookmarkStart w:id="322" w:name="_Toc29584"/>
      <w:bookmarkStart w:id="323" w:name="_Toc3782"/>
      <w:r>
        <w:rPr>
          <w:rFonts w:hint="eastAsia" w:ascii="Times New Roman" w:hAnsi="Times New Roman" w:eastAsia="仿宋_GB2312" w:cs="Times New Roman"/>
          <w:b w:val="0"/>
          <w:bCs w:val="0"/>
          <w:i w:val="0"/>
          <w:iCs w:val="0"/>
          <w:kern w:val="2"/>
          <w:sz w:val="32"/>
          <w:szCs w:val="24"/>
          <w:lang w:eastAsia="zh-CN"/>
        </w:rPr>
        <w:t>十二、</w:t>
      </w:r>
      <w:bookmarkEnd w:id="321"/>
      <w:r>
        <w:rPr>
          <w:rFonts w:hint="eastAsia" w:ascii="Times New Roman" w:hAnsi="Times New Roman" w:eastAsia="仿宋_GB2312" w:cs="Times New Roman"/>
          <w:b w:val="0"/>
          <w:bCs w:val="0"/>
          <w:i w:val="0"/>
          <w:iCs w:val="0"/>
          <w:kern w:val="2"/>
          <w:sz w:val="32"/>
          <w:szCs w:val="24"/>
          <w:lang w:eastAsia="zh-CN"/>
        </w:rPr>
        <w:t>国有资本经营预算财政拨款支出决算表</w:t>
      </w:r>
      <w:bookmarkEnd w:id="322"/>
      <w:bookmarkEnd w:id="323"/>
    </w:p>
    <w:p w14:paraId="66C1063F">
      <w:pPr>
        <w:pStyle w:val="6"/>
        <w:widowControl/>
        <w:spacing w:before="0" w:beforeLines="0" w:beforeAutospacing="0" w:after="0" w:afterLines="0" w:afterAutospacing="0" w:line="600" w:lineRule="exact"/>
        <w:ind w:left="0" w:right="0"/>
        <w:rPr>
          <w:rFonts w:hint="default" w:ascii="Times New Roman" w:hAnsi="Times New Roman" w:cs="Times New Roman"/>
          <w:b w:val="0"/>
          <w:bCs w:val="0"/>
          <w:i w:val="0"/>
          <w:iCs w:val="0"/>
          <w:lang w:val="en-US"/>
        </w:rPr>
      </w:pPr>
      <w:bookmarkStart w:id="324" w:name="_Toc15396631"/>
      <w:bookmarkStart w:id="325" w:name="_Toc6121"/>
      <w:bookmarkStart w:id="326" w:name="_Toc3102"/>
      <w:r>
        <w:rPr>
          <w:rFonts w:hint="eastAsia" w:ascii="Times New Roman" w:hAnsi="Times New Roman" w:eastAsia="仿宋_GB2312" w:cs="Times New Roman"/>
          <w:b w:val="0"/>
          <w:bCs w:val="0"/>
          <w:i w:val="0"/>
          <w:iCs w:val="0"/>
          <w:kern w:val="2"/>
          <w:sz w:val="32"/>
          <w:szCs w:val="24"/>
          <w:lang w:eastAsia="zh-CN"/>
        </w:rPr>
        <w:t>十三、</w:t>
      </w:r>
      <w:bookmarkEnd w:id="324"/>
      <w:r>
        <w:rPr>
          <w:rFonts w:hint="eastAsia" w:ascii="Times New Roman" w:hAnsi="Times New Roman" w:eastAsia="仿宋_GB2312" w:cs="Times New Roman"/>
          <w:b w:val="0"/>
          <w:bCs w:val="0"/>
          <w:i w:val="0"/>
          <w:iCs w:val="0"/>
          <w:kern w:val="2"/>
          <w:sz w:val="32"/>
          <w:szCs w:val="24"/>
          <w:lang w:eastAsia="zh-CN"/>
        </w:rPr>
        <w:t>财政拨款</w:t>
      </w:r>
      <w:r>
        <w:rPr>
          <w:rFonts w:hint="default" w:ascii="Times New Roman" w:hAnsi="Times New Roman" w:eastAsia="仿宋_GB2312" w:cs="Times New Roman"/>
          <w:b w:val="0"/>
          <w:bCs w:val="0"/>
          <w:i w:val="0"/>
          <w:iCs w:val="0"/>
          <w:kern w:val="2"/>
          <w:sz w:val="32"/>
          <w:szCs w:val="24"/>
          <w:lang w:val="en-US"/>
        </w:rPr>
        <w:t>“</w:t>
      </w:r>
      <w:r>
        <w:rPr>
          <w:rFonts w:hint="eastAsia" w:ascii="Times New Roman" w:hAnsi="Times New Roman" w:eastAsia="仿宋_GB2312" w:cs="Times New Roman"/>
          <w:b w:val="0"/>
          <w:bCs w:val="0"/>
          <w:i w:val="0"/>
          <w:iCs w:val="0"/>
          <w:kern w:val="2"/>
          <w:sz w:val="32"/>
          <w:szCs w:val="24"/>
          <w:lang w:eastAsia="zh-CN"/>
        </w:rPr>
        <w:t>三公</w:t>
      </w:r>
      <w:r>
        <w:rPr>
          <w:rFonts w:hint="default" w:ascii="Times New Roman" w:hAnsi="Times New Roman" w:eastAsia="仿宋_GB2312" w:cs="Times New Roman"/>
          <w:b w:val="0"/>
          <w:bCs w:val="0"/>
          <w:i w:val="0"/>
          <w:iCs w:val="0"/>
          <w:kern w:val="2"/>
          <w:sz w:val="32"/>
          <w:szCs w:val="24"/>
          <w:lang w:val="en-US"/>
        </w:rPr>
        <w:t>”</w:t>
      </w:r>
      <w:r>
        <w:rPr>
          <w:rFonts w:hint="eastAsia" w:ascii="Times New Roman" w:hAnsi="Times New Roman" w:eastAsia="仿宋_GB2312" w:cs="Times New Roman"/>
          <w:b w:val="0"/>
          <w:bCs w:val="0"/>
          <w:i w:val="0"/>
          <w:iCs w:val="0"/>
          <w:kern w:val="2"/>
          <w:sz w:val="32"/>
          <w:szCs w:val="24"/>
          <w:lang w:eastAsia="zh-CN"/>
        </w:rPr>
        <w:t>经费支出决算表</w:t>
      </w:r>
      <w:bookmarkEnd w:id="325"/>
      <w:bookmarkEnd w:id="326"/>
    </w:p>
    <w:p w14:paraId="47143DA3">
      <w:pPr>
        <w:keepNext w:val="0"/>
        <w:keepLines w:val="0"/>
        <w:widowControl w:val="0"/>
        <w:suppressLineNumbers w:val="0"/>
        <w:spacing w:before="0" w:beforeLines="0" w:beforeAutospacing="0" w:after="0" w:afterLines="0" w:afterAutospacing="0" w:line="600" w:lineRule="exact"/>
        <w:ind w:left="0" w:right="0"/>
        <w:jc w:val="both"/>
        <w:rPr>
          <w:rFonts w:hint="default" w:ascii="Times New Roman" w:hAnsi="Times New Roman" w:cs="Times New Roman"/>
          <w:lang w:val="en-US"/>
        </w:rPr>
      </w:pPr>
    </w:p>
    <w:p w14:paraId="6FD3312F">
      <w:pPr>
        <w:keepNext w:val="0"/>
        <w:keepLines w:val="0"/>
        <w:widowControl w:val="0"/>
        <w:suppressLineNumbers w:val="0"/>
        <w:tabs>
          <w:tab w:val="left" w:pos="970"/>
        </w:tabs>
        <w:spacing w:before="0" w:beforeLines="0" w:beforeAutospacing="0" w:after="0" w:afterLines="0" w:afterAutospacing="0" w:line="600" w:lineRule="exact"/>
        <w:ind w:left="0" w:right="0"/>
        <w:jc w:val="left"/>
        <w:rPr>
          <w:rFonts w:hint="default" w:ascii="Times New Roman" w:hAnsi="Times New Roman" w:cs="Times New Roman"/>
          <w:lang w:val="en-US"/>
        </w:rPr>
      </w:pPr>
      <w:r>
        <w:rPr>
          <w:rFonts w:hint="default" w:ascii="Times New Roman" w:hAnsi="Times New Roman" w:eastAsia="仿宋_GB2312" w:cs="Times New Roman"/>
          <w:kern w:val="2"/>
          <w:sz w:val="32"/>
          <w:szCs w:val="24"/>
          <w:lang w:val="en-US" w:eastAsia="zh-CN" w:bidi="ar"/>
        </w:rPr>
        <w:tab/>
      </w:r>
    </w:p>
    <w:p w14:paraId="246B6910">
      <w:pPr>
        <w:keepNext w:val="0"/>
        <w:keepLines w:val="0"/>
        <w:widowControl w:val="0"/>
        <w:suppressLineNumbers w:val="0"/>
        <w:spacing w:before="0" w:beforeLines="0" w:beforeAutospacing="0" w:after="0" w:afterLines="0" w:afterAutospacing="0" w:line="600" w:lineRule="exact"/>
        <w:ind w:left="0" w:right="0"/>
        <w:jc w:val="left"/>
        <w:rPr>
          <w:lang w:val="en-US"/>
        </w:rPr>
      </w:pPr>
    </w:p>
    <w:p w14:paraId="69901512">
      <w:pPr>
        <w:pStyle w:val="6"/>
        <w:spacing w:before="0" w:beforeLines="0" w:after="0" w:afterLines="0" w:line="600" w:lineRule="exact"/>
        <w:outlineLvl w:val="9"/>
        <w:rPr>
          <w:rFonts w:hint="eastAsia" w:ascii="黑体" w:hAnsi="黑体" w:eastAsia="黑体" w:cs="黑体"/>
          <w:color w:val="000000" w:themeColor="text1"/>
          <w:lang w:eastAsia="zh-CN"/>
          <w14:textFill>
            <w14:solidFill>
              <w14:schemeClr w14:val="tx1"/>
            </w14:solidFill>
          </w14:textFill>
        </w:rPr>
      </w:pPr>
    </w:p>
    <w:sectPr>
      <w:footerReference r:id="rId7" w:type="first"/>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4-08-24T20:27:51Z" w:initials="">
    <w:p w14:paraId="FFF97D07">
      <w:pPr>
        <w:pStyle w:val="9"/>
        <w:rPr>
          <w:rFonts w:hint="eastAsia"/>
          <w:lang w:val="en-US" w:eastAsia="zh-CN"/>
        </w:rPr>
      </w:pPr>
      <w:r>
        <w:rPr>
          <w:rFonts w:hint="eastAsia"/>
          <w:lang w:val="en-US" w:eastAsia="zh-CN"/>
        </w:rPr>
        <w:t>目录的页面不用“4”这种，弄成没有“”的“4”</w:t>
      </w:r>
    </w:p>
    <w:p w14:paraId="3BD3E9BB">
      <w:pPr>
        <w:pStyle w:val="9"/>
        <w:rPr>
          <w:rFonts w:hint="eastAsia"/>
          <w:lang w:val="en-US" w:eastAsia="zh-CN"/>
        </w:rPr>
      </w:pPr>
      <w:r>
        <w:rPr>
          <w:rFonts w:hint="eastAsia"/>
          <w:lang w:val="en-US" w:eastAsia="zh-CN"/>
        </w:rPr>
        <w:t>页码字体也请统一一下</w:t>
      </w:r>
    </w:p>
    <w:p w14:paraId="1FF7DAD9">
      <w:pPr>
        <w:pStyle w:val="9"/>
        <w:rPr>
          <w:rFonts w:hint="eastAsia"/>
          <w:lang w:val="en-US" w:eastAsia="zh-CN"/>
        </w:rPr>
      </w:pPr>
    </w:p>
    <w:p w14:paraId="2AF72915">
      <w:pPr>
        <w:pStyle w:val="9"/>
        <w:rPr>
          <w:rFonts w:hint="default"/>
          <w:lang w:val="en-US" w:eastAsia="zh-CN"/>
        </w:rPr>
      </w:pPr>
      <w:r>
        <w:rPr>
          <w:rFonts w:hint="eastAsia"/>
          <w:lang w:val="en-US" w:eastAsia="zh-CN"/>
        </w:rPr>
        <w:t>页码没标对，一共33页，页码都标到39了，请检查更正</w:t>
      </w:r>
    </w:p>
  </w:comment>
  <w:comment w:id="1" w:author="admin" w:date="2024-08-24T20:31:11Z" w:initials="">
    <w:p w14:paraId="DFBE4ADD">
      <w:pPr>
        <w:pStyle w:val="9"/>
        <w:rPr>
          <w:rFonts w:hint="eastAsia" w:eastAsia="宋体"/>
          <w:lang w:val="en-US" w:eastAsia="zh-CN"/>
        </w:rPr>
      </w:pPr>
      <w:r>
        <w:rPr>
          <w:rFonts w:hint="eastAsia"/>
          <w:lang w:val="en-US" w:eastAsia="zh-CN"/>
        </w:rPr>
        <w:t>字体</w:t>
      </w:r>
    </w:p>
  </w:comment>
  <w:comment w:id="2" w:author="admin" w:date="2024-08-24T20:31:42Z" w:initials="">
    <w:p w14:paraId="9D1F8F75">
      <w:pPr>
        <w:pStyle w:val="9"/>
        <w:rPr>
          <w:rFonts w:hint="default" w:eastAsia="宋体"/>
          <w:lang w:val="en-US" w:eastAsia="zh-CN"/>
        </w:rPr>
      </w:pPr>
      <w:r>
        <w:rPr>
          <w:rFonts w:hint="eastAsia"/>
          <w:lang w:val="en-US" w:eastAsia="zh-CN"/>
        </w:rPr>
        <w:t>此处是要写“下属二级预算单位”请核实修改。</w:t>
      </w:r>
    </w:p>
  </w:comment>
  <w:comment w:id="3" w:author="admin" w:date="2024-08-24T20:34:52Z" w:initials="">
    <w:p w14:paraId="FFFBB94F">
      <w:pPr>
        <w:pStyle w:val="9"/>
        <w:rPr>
          <w:rFonts w:hint="default" w:eastAsia="宋体"/>
          <w:lang w:val="en-US" w:eastAsia="zh-CN"/>
        </w:rPr>
      </w:pPr>
      <w:r>
        <w:rPr>
          <w:rFonts w:hint="eastAsia"/>
          <w:lang w:val="en-US" w:eastAsia="zh-CN"/>
        </w:rPr>
        <w:t>图7</w:t>
      </w:r>
    </w:p>
  </w:comment>
  <w:comment w:id="4" w:author="admin" w:date="2024-08-24T20:36:14Z" w:initials="">
    <w:p w14:paraId="DFFC7AFB">
      <w:pPr>
        <w:pStyle w:val="9"/>
        <w:rPr>
          <w:rFonts w:hint="default" w:eastAsia="宋体"/>
          <w:lang w:val="en-US" w:eastAsia="zh-CN"/>
        </w:rPr>
      </w:pPr>
      <w:r>
        <w:rPr>
          <w:rFonts w:hint="eastAsia"/>
          <w:lang w:val="en-US" w:eastAsia="zh-CN"/>
        </w:rPr>
        <w:t>请用公文格式中要求的符号</w:t>
      </w:r>
    </w:p>
  </w:comment>
  <w:comment w:id="5" w:author="admin" w:date="2024-08-24T20:36:14Z" w:initials="">
    <w:p w14:paraId="BEDEA715">
      <w:pPr>
        <w:pStyle w:val="9"/>
        <w:rPr>
          <w:rFonts w:hint="default" w:eastAsia="宋体"/>
          <w:lang w:val="en-US" w:eastAsia="zh-CN"/>
        </w:rPr>
      </w:pPr>
      <w:r>
        <w:rPr>
          <w:rFonts w:hint="eastAsia"/>
          <w:lang w:val="en-US" w:eastAsia="zh-CN"/>
        </w:rPr>
        <w:t>请用公文格式中要求的符号</w:t>
      </w:r>
    </w:p>
  </w:comment>
  <w:comment w:id="6" w:author="admin" w:date="2024-08-24T20:36:14Z" w:initials="">
    <w:p w14:paraId="6E5FA773">
      <w:pPr>
        <w:pStyle w:val="9"/>
        <w:rPr>
          <w:rFonts w:hint="default" w:eastAsia="宋体"/>
          <w:lang w:val="en-US" w:eastAsia="zh-CN"/>
        </w:rPr>
      </w:pPr>
      <w:r>
        <w:rPr>
          <w:rFonts w:hint="eastAsia"/>
          <w:lang w:val="en-US" w:eastAsia="zh-CN"/>
        </w:rPr>
        <w:t>请用公文格式中要求的符号</w:t>
      </w:r>
    </w:p>
  </w:comment>
  <w:comment w:id="7" w:author="admin" w:date="2024-08-24T20:36:14Z" w:initials="">
    <w:p w14:paraId="AFEF62CC">
      <w:pPr>
        <w:pStyle w:val="9"/>
        <w:rPr>
          <w:rFonts w:hint="default" w:eastAsia="宋体"/>
          <w:lang w:val="en-US" w:eastAsia="zh-CN"/>
        </w:rPr>
      </w:pPr>
      <w:r>
        <w:rPr>
          <w:rFonts w:hint="eastAsia"/>
          <w:lang w:val="en-US" w:eastAsia="zh-CN"/>
        </w:rPr>
        <w:t>请用公文格式中要求的符号</w:t>
      </w:r>
    </w:p>
  </w:comment>
  <w:comment w:id="8" w:author="admin" w:date="2024-08-24T20:36:14Z" w:initials="">
    <w:p w14:paraId="6FFF99AF">
      <w:pPr>
        <w:pStyle w:val="9"/>
        <w:rPr>
          <w:rFonts w:hint="default" w:eastAsia="宋体"/>
          <w:lang w:val="en-US" w:eastAsia="zh-CN"/>
        </w:rPr>
      </w:pPr>
      <w:r>
        <w:rPr>
          <w:rFonts w:hint="eastAsia"/>
          <w:lang w:val="en-US" w:eastAsia="zh-CN"/>
        </w:rPr>
        <w:t>请用公文格式中要求的符号</w:t>
      </w:r>
    </w:p>
  </w:comment>
  <w:comment w:id="9" w:author="admin" w:date="2024-08-24T20:36:14Z" w:initials="">
    <w:p w14:paraId="FC9D0761">
      <w:pPr>
        <w:pStyle w:val="9"/>
        <w:rPr>
          <w:rFonts w:hint="default" w:eastAsia="宋体"/>
          <w:lang w:val="en-US" w:eastAsia="zh-CN"/>
        </w:rPr>
      </w:pPr>
      <w:r>
        <w:rPr>
          <w:rFonts w:hint="eastAsia"/>
          <w:lang w:val="en-US" w:eastAsia="zh-CN"/>
        </w:rPr>
        <w:t>请用公文格式中要求的符号</w:t>
      </w:r>
    </w:p>
  </w:comment>
  <w:comment w:id="10" w:author="admin" w:date="2024-08-24T20:36:14Z" w:initials="">
    <w:p w14:paraId="72EF7073">
      <w:pPr>
        <w:pStyle w:val="9"/>
        <w:rPr>
          <w:rFonts w:hint="default" w:eastAsia="宋体"/>
          <w:lang w:val="en-US" w:eastAsia="zh-CN"/>
        </w:rPr>
      </w:pPr>
      <w:r>
        <w:rPr>
          <w:rFonts w:hint="eastAsia"/>
          <w:lang w:val="en-US" w:eastAsia="zh-CN"/>
        </w:rPr>
        <w:t>请用公文格式中要求的符号</w:t>
      </w:r>
    </w:p>
  </w:comment>
  <w:comment w:id="11" w:author="admin" w:date="2024-08-24T20:36:14Z" w:initials="">
    <w:p w14:paraId="B7FFCFA1">
      <w:pPr>
        <w:pStyle w:val="9"/>
        <w:rPr>
          <w:rFonts w:hint="default" w:eastAsia="宋体"/>
          <w:lang w:val="en-US" w:eastAsia="zh-CN"/>
        </w:rPr>
      </w:pPr>
      <w:r>
        <w:rPr>
          <w:rFonts w:hint="eastAsia"/>
          <w:lang w:val="en-US" w:eastAsia="zh-CN"/>
        </w:rPr>
        <w:t>请用公文格式中要求的符号</w:t>
      </w:r>
    </w:p>
  </w:comment>
  <w:comment w:id="12" w:author="admin" w:date="2024-08-24T20:36:14Z" w:initials="">
    <w:p w14:paraId="7FFB30D4">
      <w:pPr>
        <w:pStyle w:val="9"/>
        <w:rPr>
          <w:rFonts w:hint="default" w:eastAsia="宋体"/>
          <w:lang w:val="en-US" w:eastAsia="zh-CN"/>
        </w:rPr>
      </w:pPr>
      <w:r>
        <w:rPr>
          <w:rFonts w:hint="eastAsia"/>
          <w:lang w:val="en-US" w:eastAsia="zh-CN"/>
        </w:rPr>
        <w:t>请用公文格式中要求的符号</w:t>
      </w:r>
    </w:p>
  </w:comment>
  <w:comment w:id="13" w:author="admin" w:date="2024-08-24T20:36:14Z" w:initials="">
    <w:p w14:paraId="5EBF92EF">
      <w:pPr>
        <w:pStyle w:val="9"/>
        <w:rPr>
          <w:rFonts w:hint="default" w:eastAsia="宋体"/>
          <w:lang w:val="en-US" w:eastAsia="zh-CN"/>
        </w:rPr>
      </w:pPr>
      <w:r>
        <w:rPr>
          <w:rFonts w:hint="eastAsia"/>
          <w:lang w:val="en-US" w:eastAsia="zh-CN"/>
        </w:rPr>
        <w:t>请用公文格式中要求的符号</w:t>
      </w:r>
    </w:p>
  </w:comment>
  <w:comment w:id="14" w:author="admin" w:date="2024-08-24T20:36:14Z" w:initials="">
    <w:p w14:paraId="6DEE867A">
      <w:pPr>
        <w:pStyle w:val="9"/>
        <w:rPr>
          <w:rFonts w:hint="default" w:eastAsia="宋体"/>
          <w:lang w:val="en-US" w:eastAsia="zh-CN"/>
        </w:rPr>
      </w:pPr>
      <w:r>
        <w:rPr>
          <w:rFonts w:hint="eastAsia"/>
          <w:lang w:val="en-US" w:eastAsia="zh-CN"/>
        </w:rPr>
        <w:t>请用公文格式中要求的符号</w:t>
      </w:r>
    </w:p>
  </w:comment>
  <w:comment w:id="15" w:author="admin" w:date="2024-08-24T20:36:14Z" w:initials="">
    <w:p w14:paraId="AFCF2472">
      <w:pPr>
        <w:pStyle w:val="9"/>
        <w:rPr>
          <w:rFonts w:hint="default" w:eastAsia="宋体"/>
          <w:lang w:val="en-US" w:eastAsia="zh-CN"/>
        </w:rPr>
      </w:pPr>
      <w:r>
        <w:rPr>
          <w:rFonts w:hint="eastAsia"/>
          <w:lang w:val="en-US" w:eastAsia="zh-CN"/>
        </w:rPr>
        <w:t>请用公文格式中要求的符号</w:t>
      </w:r>
    </w:p>
  </w:comment>
  <w:comment w:id="16" w:author="admin" w:date="2024-08-24T20:36:14Z" w:initials="">
    <w:p w14:paraId="7F5F78A9">
      <w:pPr>
        <w:pStyle w:val="9"/>
        <w:rPr>
          <w:rFonts w:hint="default" w:eastAsia="宋体"/>
          <w:lang w:val="en-US" w:eastAsia="zh-CN"/>
        </w:rPr>
      </w:pPr>
      <w:r>
        <w:rPr>
          <w:rFonts w:hint="eastAsia"/>
          <w:lang w:val="en-US" w:eastAsia="zh-CN"/>
        </w:rPr>
        <w:t>请用公文格式中要求的符号</w:t>
      </w:r>
    </w:p>
  </w:comment>
  <w:comment w:id="17" w:author="admin" w:date="2024-08-24T20:41:38Z" w:initials="">
    <w:p w14:paraId="087E8725">
      <w:pPr>
        <w:pStyle w:val="9"/>
        <w:rPr>
          <w:rFonts w:hint="default" w:eastAsia="宋体"/>
          <w:lang w:val="en-US" w:eastAsia="zh-CN"/>
        </w:rPr>
      </w:pPr>
      <w:r>
        <w:rPr>
          <w:rFonts w:hint="eastAsia"/>
          <w:lang w:val="en-US" w:eastAsia="zh-CN"/>
        </w:rPr>
        <w:t>请调一下格式呀，与13要统一呀</w:t>
      </w:r>
    </w:p>
  </w:comment>
  <w:comment w:id="18" w:author="admin" w:date="2024-08-24T20:43:00Z" w:initials="">
    <w:p w14:paraId="7F74FB66">
      <w:pPr>
        <w:pStyle w:val="9"/>
        <w:rPr>
          <w:rFonts w:hint="eastAsia" w:eastAsia="宋体"/>
          <w:lang w:val="en-US" w:eastAsia="zh-CN"/>
        </w:rPr>
      </w:pPr>
      <w:r>
        <w:rPr>
          <w:rFonts w:hint="eastAsia"/>
          <w:lang w:val="en-US" w:eastAsia="zh-CN"/>
        </w:rPr>
        <w:t>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F72915" w15:done="0"/>
  <w15:commentEx w15:paraId="DFBE4ADD" w15:done="0"/>
  <w15:commentEx w15:paraId="9D1F8F75" w15:done="0"/>
  <w15:commentEx w15:paraId="FFFBB94F" w15:done="0"/>
  <w15:commentEx w15:paraId="DFFC7AFB" w15:done="0"/>
  <w15:commentEx w15:paraId="BEDEA715" w15:done="0"/>
  <w15:commentEx w15:paraId="6E5FA773" w15:done="0"/>
  <w15:commentEx w15:paraId="AFEF62CC" w15:done="0"/>
  <w15:commentEx w15:paraId="6FFF99AF" w15:done="0"/>
  <w15:commentEx w15:paraId="FC9D0761" w15:done="0"/>
  <w15:commentEx w15:paraId="72EF7073" w15:done="0"/>
  <w15:commentEx w15:paraId="B7FFCFA1" w15:done="0"/>
  <w15:commentEx w15:paraId="7FFB30D4" w15:done="0"/>
  <w15:commentEx w15:paraId="5EBF92EF" w15:done="0"/>
  <w15:commentEx w15:paraId="6DEE867A" w15:done="0"/>
  <w15:commentEx w15:paraId="AFCF2472" w15:done="0"/>
  <w15:commentEx w15:paraId="7F5F78A9" w15:done="0"/>
  <w15:commentEx w15:paraId="087E8725" w15:done="0"/>
  <w15:commentEx w15:paraId="7F74FB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3EF5B5-7D22-4ABA-8E80-0558A3C095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2F025FD-6FA0-44B5-A56E-7DD1ADF55F4D}"/>
  </w:font>
  <w:font w:name="Cambria">
    <w:panose1 w:val="02040503050406030204"/>
    <w:charset w:val="00"/>
    <w:family w:val="roman"/>
    <w:pitch w:val="default"/>
    <w:sig w:usb0="E00002FF" w:usb1="400004FF" w:usb2="00000000" w:usb3="00000000" w:csb0="2000019F" w:csb1="00000000"/>
    <w:embedRegular r:id="rId3" w:fontKey="{34828892-3E7C-4189-8A1D-F2CA4978C988}"/>
  </w:font>
  <w:font w:name="仿宋_GB2312">
    <w:panose1 w:val="02010609030101010101"/>
    <w:charset w:val="86"/>
    <w:family w:val="modern"/>
    <w:pitch w:val="default"/>
    <w:sig w:usb0="00000001" w:usb1="080E0000" w:usb2="00000000" w:usb3="00000000" w:csb0="00040000" w:csb1="00000000"/>
    <w:embedRegular r:id="rId4" w:fontKey="{318F7C83-66D9-4A3A-A0EC-6ACB03459E1A}"/>
  </w:font>
  <w:font w:name="仿宋">
    <w:panose1 w:val="02010609060101010101"/>
    <w:charset w:val="86"/>
    <w:family w:val="auto"/>
    <w:pitch w:val="default"/>
    <w:sig w:usb0="800002BF" w:usb1="38CF7CFA" w:usb2="00000016" w:usb3="00000000" w:csb0="00040001" w:csb1="00000000"/>
    <w:embedRegular r:id="rId5" w:fontKey="{FA022303-709A-45BA-85B7-41B9B6A5EB3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auto"/>
    <w:pitch w:val="default"/>
    <w:sig w:usb0="00000000" w:usb1="00000000" w:usb2="00000000" w:usb3="00000000" w:csb0="00040000" w:csb1="00000000"/>
    <w:embedRegular r:id="rId6" w:fontKey="{05CDD76F-5BA8-4E3F-80D9-B6CB77B12BD2}"/>
  </w:font>
  <w:font w:name="微软雅黑">
    <w:panose1 w:val="020B0503020204020204"/>
    <w:charset w:val="86"/>
    <w:family w:val="auto"/>
    <w:pitch w:val="default"/>
    <w:sig w:usb0="80000287" w:usb1="280F3C52" w:usb2="00000016" w:usb3="00000000" w:csb0="0004001F" w:csb1="00000000"/>
    <w:embedRegular r:id="rId7" w:fontKey="{00F565B7-F116-4899-9E4E-CCC90CBD19F4}"/>
  </w:font>
  <w:font w:name="方正小标宋简体">
    <w:altName w:val="仿宋_GB2312"/>
    <w:panose1 w:val="02000000000000000000"/>
    <w:charset w:val="86"/>
    <w:family w:val="script"/>
    <w:pitch w:val="default"/>
    <w:sig w:usb0="00000000" w:usb1="00000000" w:usb2="00000012" w:usb3="00000000" w:csb0="00040001" w:csb1="00000000"/>
    <w:embedRegular r:id="rId8" w:fontKey="{6A7630CE-F755-494C-BED0-83CF0E14FAD7}"/>
  </w:font>
  <w:font w:name="方正楷体简体">
    <w:altName w:val="楷体_GB2312"/>
    <w:panose1 w:val="03000509000000000000"/>
    <w:charset w:val="86"/>
    <w:family w:val="auto"/>
    <w:pitch w:val="default"/>
    <w:sig w:usb0="00000000" w:usb1="00000000" w:usb2="00000000" w:usb3="00000000" w:csb0="00040000" w:csb1="00000000"/>
    <w:embedRegular r:id="rId9" w:fontKey="{49E46545-5A0A-4A75-BD40-2DC9D2A4B126}"/>
  </w:font>
  <w:font w:name="楷体_GB2312">
    <w:panose1 w:val="02010609030101010101"/>
    <w:charset w:val="86"/>
    <w:family w:val="auto"/>
    <w:pitch w:val="default"/>
    <w:sig w:usb0="00000001" w:usb1="080E0000" w:usb2="00000000" w:usb3="00000000" w:csb0="00040000" w:csb1="00000000"/>
    <w:embedRegular r:id="rId10" w:fontKey="{9917B8A4-C6F5-462A-9546-7B72C5D4F7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C58A">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7F67E72E">
                              <w:pPr>
                                <w:pStyle w:val="1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24</w:t>
                              </w:r>
                              <w:r>
                                <w:rPr>
                                  <w:rFonts w:hint="eastAsia" w:asciiTheme="majorEastAsia" w:hAnsiTheme="majorEastAsia" w:eastAsiaTheme="majorEastAsia" w:cstheme="majorEastAsia"/>
                                  <w:sz w:val="28"/>
                                  <w:szCs w:val="28"/>
                                </w:rPr>
                                <w:fldChar w:fldCharType="end"/>
                              </w:r>
                            </w:p>
                          </w:sdtContent>
                        </w:sdt>
                        <w:p w14:paraId="2C8A9B31">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14:paraId="7F67E72E">
                        <w:pPr>
                          <w:pStyle w:val="1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24</w:t>
                        </w:r>
                        <w:r>
                          <w:rPr>
                            <w:rFonts w:hint="eastAsia" w:asciiTheme="majorEastAsia" w:hAnsiTheme="majorEastAsia" w:eastAsiaTheme="majorEastAsia" w:cstheme="majorEastAsia"/>
                            <w:sz w:val="28"/>
                            <w:szCs w:val="28"/>
                          </w:rPr>
                          <w:fldChar w:fldCharType="end"/>
                        </w:r>
                      </w:p>
                    </w:sdtContent>
                  </w:sdt>
                  <w:p w14:paraId="2C8A9B31">
                    <w:pPr>
                      <w:pStyle w:val="6"/>
                    </w:pPr>
                  </w:p>
                </w:txbxContent>
              </v:textbox>
            </v:shape>
          </w:pict>
        </mc:Fallback>
      </mc:AlternateContent>
    </w:r>
  </w:p>
  <w:p w14:paraId="592B7C0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0BD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1214B">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C1214B">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6AED">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4FB50"/>
    <w:multiLevelType w:val="singleLevel"/>
    <w:tmpl w:val="C534FB50"/>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1FE2459"/>
    <w:multiLevelType w:val="singleLevel"/>
    <w:tmpl w:val="11FE2459"/>
    <w:lvl w:ilvl="0" w:tentative="0">
      <w:start w:val="1"/>
      <w:numFmt w:val="decimal"/>
      <w:pStyle w:val="8"/>
      <w:lvlText w:val="%1."/>
      <w:lvlJc w:val="left"/>
      <w:pPr>
        <w:tabs>
          <w:tab w:val="left" w:pos="360"/>
        </w:tabs>
        <w:ind w:left="360" w:hanging="36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0D7B43"/>
    <w:multiLevelType w:val="singleLevel"/>
    <w:tmpl w:val="2D0D7B43"/>
    <w:lvl w:ilvl="0" w:tentative="0">
      <w:start w:val="2"/>
      <w:numFmt w:val="chineseCounting"/>
      <w:suff w:val="nothing"/>
      <w:lvlText w:val="（%1）"/>
      <w:lvlJc w:val="left"/>
      <w:rPr>
        <w:rFonts w:hint="eastAsia" w:ascii="方正楷体简体" w:hAnsi="方正楷体简体" w:eastAsia="方正楷体简体" w:cs="方正楷体简体"/>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 w:name="KSO_WPS_MARK_KEY" w:val="8f637ec4-dce5-4901-bde3-934fb62e56eb"/>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148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952D6"/>
    <w:rsid w:val="019F1377"/>
    <w:rsid w:val="01B151EA"/>
    <w:rsid w:val="022950E4"/>
    <w:rsid w:val="028F0B41"/>
    <w:rsid w:val="02A61263"/>
    <w:rsid w:val="02D96A96"/>
    <w:rsid w:val="02FA25DD"/>
    <w:rsid w:val="035F4ABA"/>
    <w:rsid w:val="036253D3"/>
    <w:rsid w:val="03C80227"/>
    <w:rsid w:val="03F62DA4"/>
    <w:rsid w:val="04762B88"/>
    <w:rsid w:val="04977149"/>
    <w:rsid w:val="04FB1D70"/>
    <w:rsid w:val="05E3335F"/>
    <w:rsid w:val="06C45648"/>
    <w:rsid w:val="06E23AB3"/>
    <w:rsid w:val="07D3613C"/>
    <w:rsid w:val="084D10C2"/>
    <w:rsid w:val="086724C2"/>
    <w:rsid w:val="08A3773A"/>
    <w:rsid w:val="08E27D9B"/>
    <w:rsid w:val="08ED16C2"/>
    <w:rsid w:val="09EC7303"/>
    <w:rsid w:val="09FE2E5A"/>
    <w:rsid w:val="0A343A55"/>
    <w:rsid w:val="0AA479FE"/>
    <w:rsid w:val="0ACF434F"/>
    <w:rsid w:val="0B0D00DC"/>
    <w:rsid w:val="0B1A381C"/>
    <w:rsid w:val="0B4E7B5E"/>
    <w:rsid w:val="0B901D30"/>
    <w:rsid w:val="0BBC5998"/>
    <w:rsid w:val="0BF94F69"/>
    <w:rsid w:val="0C6B4748"/>
    <w:rsid w:val="0CBB108C"/>
    <w:rsid w:val="0D020A0B"/>
    <w:rsid w:val="0D240982"/>
    <w:rsid w:val="0D466B4A"/>
    <w:rsid w:val="0DD84DFE"/>
    <w:rsid w:val="0DED5218"/>
    <w:rsid w:val="0DFC6ACA"/>
    <w:rsid w:val="0E611AA9"/>
    <w:rsid w:val="0E8E54E8"/>
    <w:rsid w:val="0EBD4AF3"/>
    <w:rsid w:val="0EFA1A95"/>
    <w:rsid w:val="0F02222A"/>
    <w:rsid w:val="0F474DFC"/>
    <w:rsid w:val="10993435"/>
    <w:rsid w:val="10B845AE"/>
    <w:rsid w:val="10C055FF"/>
    <w:rsid w:val="10F468BD"/>
    <w:rsid w:val="112E59F8"/>
    <w:rsid w:val="119109C1"/>
    <w:rsid w:val="121B673A"/>
    <w:rsid w:val="140A74DB"/>
    <w:rsid w:val="158B3295"/>
    <w:rsid w:val="16BB723D"/>
    <w:rsid w:val="16CB2E15"/>
    <w:rsid w:val="17317EC0"/>
    <w:rsid w:val="177F2471"/>
    <w:rsid w:val="17883DC6"/>
    <w:rsid w:val="190C4ED2"/>
    <w:rsid w:val="19313BE2"/>
    <w:rsid w:val="19454332"/>
    <w:rsid w:val="195E1765"/>
    <w:rsid w:val="19A53C1B"/>
    <w:rsid w:val="19CE48C8"/>
    <w:rsid w:val="19D13C3F"/>
    <w:rsid w:val="1B8825E9"/>
    <w:rsid w:val="1BA43C55"/>
    <w:rsid w:val="1BA451E4"/>
    <w:rsid w:val="1BA84E74"/>
    <w:rsid w:val="1BBB097F"/>
    <w:rsid w:val="1BC712F3"/>
    <w:rsid w:val="1C635D8D"/>
    <w:rsid w:val="1CB05D8E"/>
    <w:rsid w:val="1CFB15B9"/>
    <w:rsid w:val="1D1D7B1E"/>
    <w:rsid w:val="1D322C47"/>
    <w:rsid w:val="1D691563"/>
    <w:rsid w:val="1DA53E3E"/>
    <w:rsid w:val="1E0560D8"/>
    <w:rsid w:val="1F07237F"/>
    <w:rsid w:val="1FF644C9"/>
    <w:rsid w:val="203902BE"/>
    <w:rsid w:val="211C31E6"/>
    <w:rsid w:val="211F23D8"/>
    <w:rsid w:val="21DB642C"/>
    <w:rsid w:val="21E24009"/>
    <w:rsid w:val="221943D6"/>
    <w:rsid w:val="223876EE"/>
    <w:rsid w:val="226256D9"/>
    <w:rsid w:val="22D11A21"/>
    <w:rsid w:val="23711FEF"/>
    <w:rsid w:val="23F033BD"/>
    <w:rsid w:val="23FA3D93"/>
    <w:rsid w:val="240371BF"/>
    <w:rsid w:val="245E07C6"/>
    <w:rsid w:val="24B74427"/>
    <w:rsid w:val="24C90335"/>
    <w:rsid w:val="2537068A"/>
    <w:rsid w:val="26187E9A"/>
    <w:rsid w:val="26274F05"/>
    <w:rsid w:val="28005224"/>
    <w:rsid w:val="28404440"/>
    <w:rsid w:val="285919D0"/>
    <w:rsid w:val="28AD3C1B"/>
    <w:rsid w:val="28CB5160"/>
    <w:rsid w:val="28DA4193"/>
    <w:rsid w:val="29AC5B2F"/>
    <w:rsid w:val="29FD04D3"/>
    <w:rsid w:val="2A7150F1"/>
    <w:rsid w:val="2A8F792B"/>
    <w:rsid w:val="2AE076CD"/>
    <w:rsid w:val="2AF732B8"/>
    <w:rsid w:val="2B300C44"/>
    <w:rsid w:val="2B732DA8"/>
    <w:rsid w:val="2BB62C95"/>
    <w:rsid w:val="2BDF6DB8"/>
    <w:rsid w:val="2C1D4AC2"/>
    <w:rsid w:val="2C1F6214"/>
    <w:rsid w:val="2D1C5869"/>
    <w:rsid w:val="2D1E755B"/>
    <w:rsid w:val="2D297497"/>
    <w:rsid w:val="2D390F85"/>
    <w:rsid w:val="2D484228"/>
    <w:rsid w:val="2D825525"/>
    <w:rsid w:val="2D8E5C1E"/>
    <w:rsid w:val="2DF875D8"/>
    <w:rsid w:val="2E0A6248"/>
    <w:rsid w:val="2E2B5CFA"/>
    <w:rsid w:val="2E395E54"/>
    <w:rsid w:val="2E4C1114"/>
    <w:rsid w:val="2EC67693"/>
    <w:rsid w:val="2ECD004C"/>
    <w:rsid w:val="2EE96234"/>
    <w:rsid w:val="2F3C1703"/>
    <w:rsid w:val="2F511653"/>
    <w:rsid w:val="2FE90DE1"/>
    <w:rsid w:val="31154A2B"/>
    <w:rsid w:val="312C4245"/>
    <w:rsid w:val="316D2048"/>
    <w:rsid w:val="319F7F4E"/>
    <w:rsid w:val="31C53C32"/>
    <w:rsid w:val="31D65E3F"/>
    <w:rsid w:val="32AB19AA"/>
    <w:rsid w:val="330A6582"/>
    <w:rsid w:val="33613E2E"/>
    <w:rsid w:val="33A930DF"/>
    <w:rsid w:val="33D967B7"/>
    <w:rsid w:val="34534ABB"/>
    <w:rsid w:val="347E3905"/>
    <w:rsid w:val="34A606EB"/>
    <w:rsid w:val="353E495A"/>
    <w:rsid w:val="35B2271F"/>
    <w:rsid w:val="35CF24B4"/>
    <w:rsid w:val="36424520"/>
    <w:rsid w:val="36C22E36"/>
    <w:rsid w:val="372E4027"/>
    <w:rsid w:val="3790083E"/>
    <w:rsid w:val="37AC3221"/>
    <w:rsid w:val="37B502A5"/>
    <w:rsid w:val="3801292A"/>
    <w:rsid w:val="38312021"/>
    <w:rsid w:val="384944ED"/>
    <w:rsid w:val="38DA432B"/>
    <w:rsid w:val="38EF77E6"/>
    <w:rsid w:val="390B2690"/>
    <w:rsid w:val="3AFB24FA"/>
    <w:rsid w:val="3B03488A"/>
    <w:rsid w:val="3B602C1D"/>
    <w:rsid w:val="3B980A8D"/>
    <w:rsid w:val="3BA50630"/>
    <w:rsid w:val="3BDE27A0"/>
    <w:rsid w:val="3C4B4A7D"/>
    <w:rsid w:val="3C855D19"/>
    <w:rsid w:val="3D0C1F54"/>
    <w:rsid w:val="3DA413FF"/>
    <w:rsid w:val="3E481508"/>
    <w:rsid w:val="3EA71F35"/>
    <w:rsid w:val="3ECB3AAF"/>
    <w:rsid w:val="3EF6776A"/>
    <w:rsid w:val="3F4A5777"/>
    <w:rsid w:val="3F4D7D0E"/>
    <w:rsid w:val="3FCF39EF"/>
    <w:rsid w:val="3FFB4CC3"/>
    <w:rsid w:val="40271B91"/>
    <w:rsid w:val="404448BC"/>
    <w:rsid w:val="40622D26"/>
    <w:rsid w:val="407A5EA6"/>
    <w:rsid w:val="407D0C1C"/>
    <w:rsid w:val="40BA692C"/>
    <w:rsid w:val="411D014C"/>
    <w:rsid w:val="412F4B54"/>
    <w:rsid w:val="41422527"/>
    <w:rsid w:val="41972DA6"/>
    <w:rsid w:val="41F12821"/>
    <w:rsid w:val="4202058A"/>
    <w:rsid w:val="42186000"/>
    <w:rsid w:val="43871FEA"/>
    <w:rsid w:val="43A044FF"/>
    <w:rsid w:val="43BC2E35"/>
    <w:rsid w:val="43D03DC3"/>
    <w:rsid w:val="43FD54AD"/>
    <w:rsid w:val="443F1DF1"/>
    <w:rsid w:val="45ED27B5"/>
    <w:rsid w:val="46625A61"/>
    <w:rsid w:val="468377A8"/>
    <w:rsid w:val="47AD489F"/>
    <w:rsid w:val="47C100FA"/>
    <w:rsid w:val="47CC3419"/>
    <w:rsid w:val="47E11A3C"/>
    <w:rsid w:val="47E81FD1"/>
    <w:rsid w:val="47ED3616"/>
    <w:rsid w:val="47FC782A"/>
    <w:rsid w:val="48CB47FE"/>
    <w:rsid w:val="49A34C6B"/>
    <w:rsid w:val="4A396B13"/>
    <w:rsid w:val="4AD54A8E"/>
    <w:rsid w:val="4B356A63"/>
    <w:rsid w:val="4B443F1E"/>
    <w:rsid w:val="4B455BDE"/>
    <w:rsid w:val="4C184CD8"/>
    <w:rsid w:val="4C720D38"/>
    <w:rsid w:val="4C8449BE"/>
    <w:rsid w:val="4CBB3BB1"/>
    <w:rsid w:val="4CF20E3C"/>
    <w:rsid w:val="4D006AC8"/>
    <w:rsid w:val="4E49535C"/>
    <w:rsid w:val="4E9E0CE1"/>
    <w:rsid w:val="4ECE2238"/>
    <w:rsid w:val="4ED07A2C"/>
    <w:rsid w:val="4EDE72CD"/>
    <w:rsid w:val="4F3B5F8D"/>
    <w:rsid w:val="50865005"/>
    <w:rsid w:val="50B268E2"/>
    <w:rsid w:val="515661FD"/>
    <w:rsid w:val="515E2F42"/>
    <w:rsid w:val="51A97F92"/>
    <w:rsid w:val="526D5DC3"/>
    <w:rsid w:val="53165C44"/>
    <w:rsid w:val="5354676C"/>
    <w:rsid w:val="539F20DD"/>
    <w:rsid w:val="549C661D"/>
    <w:rsid w:val="55B160F8"/>
    <w:rsid w:val="56764C4B"/>
    <w:rsid w:val="567A72D5"/>
    <w:rsid w:val="56AA3C2C"/>
    <w:rsid w:val="56FE170C"/>
    <w:rsid w:val="57440CB2"/>
    <w:rsid w:val="574627A7"/>
    <w:rsid w:val="581645EB"/>
    <w:rsid w:val="58FD7EAE"/>
    <w:rsid w:val="5931161C"/>
    <w:rsid w:val="59453108"/>
    <w:rsid w:val="59734829"/>
    <w:rsid w:val="59941FB8"/>
    <w:rsid w:val="59972159"/>
    <w:rsid w:val="5A744371"/>
    <w:rsid w:val="5A792A1C"/>
    <w:rsid w:val="5B526B00"/>
    <w:rsid w:val="5BB13D1C"/>
    <w:rsid w:val="5C6A74BB"/>
    <w:rsid w:val="5CA407C8"/>
    <w:rsid w:val="5CC64C14"/>
    <w:rsid w:val="5D121AB7"/>
    <w:rsid w:val="5DC6470A"/>
    <w:rsid w:val="5DFC3322"/>
    <w:rsid w:val="5E706A3B"/>
    <w:rsid w:val="5E7F3237"/>
    <w:rsid w:val="5EEC30F7"/>
    <w:rsid w:val="5EFC4888"/>
    <w:rsid w:val="5FD4461B"/>
    <w:rsid w:val="5FD71E0C"/>
    <w:rsid w:val="601912CC"/>
    <w:rsid w:val="601B0D3D"/>
    <w:rsid w:val="60367A55"/>
    <w:rsid w:val="60D3112D"/>
    <w:rsid w:val="619A0388"/>
    <w:rsid w:val="61BD4172"/>
    <w:rsid w:val="62AB3F6C"/>
    <w:rsid w:val="62CA25A7"/>
    <w:rsid w:val="635709E1"/>
    <w:rsid w:val="63B84AF5"/>
    <w:rsid w:val="63CC7645"/>
    <w:rsid w:val="63DC07E4"/>
    <w:rsid w:val="63DD67AE"/>
    <w:rsid w:val="63E91153"/>
    <w:rsid w:val="64C855E6"/>
    <w:rsid w:val="65A03092"/>
    <w:rsid w:val="667E3DD4"/>
    <w:rsid w:val="66922B90"/>
    <w:rsid w:val="66A82BFF"/>
    <w:rsid w:val="674160EB"/>
    <w:rsid w:val="68064690"/>
    <w:rsid w:val="681170E6"/>
    <w:rsid w:val="683530B2"/>
    <w:rsid w:val="68500EF3"/>
    <w:rsid w:val="686151C3"/>
    <w:rsid w:val="68692862"/>
    <w:rsid w:val="68A35D74"/>
    <w:rsid w:val="6903123F"/>
    <w:rsid w:val="692C1706"/>
    <w:rsid w:val="69704FDD"/>
    <w:rsid w:val="69A5272B"/>
    <w:rsid w:val="69D84ABF"/>
    <w:rsid w:val="69DA1D1F"/>
    <w:rsid w:val="69ED6546"/>
    <w:rsid w:val="6B686E01"/>
    <w:rsid w:val="6BD46244"/>
    <w:rsid w:val="6BFA3764"/>
    <w:rsid w:val="6C2627EB"/>
    <w:rsid w:val="6CA11395"/>
    <w:rsid w:val="6CE40709"/>
    <w:rsid w:val="6DF130DE"/>
    <w:rsid w:val="6DF93E34"/>
    <w:rsid w:val="6E054DDB"/>
    <w:rsid w:val="6F153A6F"/>
    <w:rsid w:val="6F547DC8"/>
    <w:rsid w:val="6F5B0A99"/>
    <w:rsid w:val="6F935DF8"/>
    <w:rsid w:val="6FA230D1"/>
    <w:rsid w:val="6FB1178C"/>
    <w:rsid w:val="6FFB6495"/>
    <w:rsid w:val="70DE4F18"/>
    <w:rsid w:val="71192AAF"/>
    <w:rsid w:val="713003C1"/>
    <w:rsid w:val="71BC2B6B"/>
    <w:rsid w:val="722F0678"/>
    <w:rsid w:val="72734D90"/>
    <w:rsid w:val="727A67B3"/>
    <w:rsid w:val="73644352"/>
    <w:rsid w:val="73826612"/>
    <w:rsid w:val="73890592"/>
    <w:rsid w:val="73BD5AC2"/>
    <w:rsid w:val="73D9089C"/>
    <w:rsid w:val="73EF02C8"/>
    <w:rsid w:val="7426005E"/>
    <w:rsid w:val="7460720F"/>
    <w:rsid w:val="74B160E1"/>
    <w:rsid w:val="74DF3D82"/>
    <w:rsid w:val="74F51F35"/>
    <w:rsid w:val="75263125"/>
    <w:rsid w:val="756E14B8"/>
    <w:rsid w:val="758B243C"/>
    <w:rsid w:val="75B56FD1"/>
    <w:rsid w:val="76050AC1"/>
    <w:rsid w:val="7625005F"/>
    <w:rsid w:val="778B7C41"/>
    <w:rsid w:val="77A14CF7"/>
    <w:rsid w:val="77D73612"/>
    <w:rsid w:val="78482494"/>
    <w:rsid w:val="78762B5D"/>
    <w:rsid w:val="78DD0E2E"/>
    <w:rsid w:val="7A1F7224"/>
    <w:rsid w:val="7A347162"/>
    <w:rsid w:val="7B0B122B"/>
    <w:rsid w:val="7B371A3C"/>
    <w:rsid w:val="7C7C599D"/>
    <w:rsid w:val="7C7E0232"/>
    <w:rsid w:val="7CBF0D91"/>
    <w:rsid w:val="7CC006A1"/>
    <w:rsid w:val="7DF067A6"/>
    <w:rsid w:val="7E3920BF"/>
    <w:rsid w:val="7E776B08"/>
    <w:rsid w:val="7F7736DB"/>
    <w:rsid w:val="7FB27487"/>
    <w:rsid w:val="FEDEF3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note text"/>
    <w:basedOn w:val="1"/>
    <w:next w:val="3"/>
    <w:link w:val="54"/>
    <w:semiHidden/>
    <w:unhideWhenUsed/>
    <w:qFormat/>
    <w:uiPriority w:val="99"/>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3">
    <w:name w:val="Body Text First Indent 2"/>
    <w:basedOn w:val="4"/>
    <w:link w:val="56"/>
    <w:qFormat/>
    <w:uiPriority w:val="0"/>
    <w:pPr>
      <w:keepNext w:val="0"/>
      <w:keepLines w:val="0"/>
      <w:widowControl w:val="0"/>
      <w:suppressLineNumbers w:val="0"/>
      <w:spacing w:before="0" w:beforeAutospacing="0" w:after="120" w:afterAutospacing="0"/>
      <w:ind w:left="0" w:leftChars="200" w:right="0" w:firstLine="420" w:firstLineChars="200"/>
      <w:jc w:val="both"/>
    </w:pPr>
    <w:rPr>
      <w:rFonts w:hint="eastAsia" w:ascii="仿宋_GB2312" w:hAnsi="Calibri" w:eastAsia="仿宋_GB2312" w:cs="Times New Roman"/>
      <w:kern w:val="2"/>
      <w:sz w:val="32"/>
      <w:szCs w:val="32"/>
      <w:lang w:val="en-US" w:eastAsia="zh-CN" w:bidi="ar"/>
    </w:rPr>
  </w:style>
  <w:style w:type="paragraph" w:styleId="4">
    <w:name w:val="Body Text Indent"/>
    <w:basedOn w:val="1"/>
    <w:next w:val="3"/>
    <w:link w:val="55"/>
    <w:qFormat/>
    <w:uiPriority w:val="0"/>
    <w:pPr>
      <w:spacing w:after="120" w:afterLines="0"/>
      <w:ind w:left="420" w:leftChars="200"/>
    </w:pPr>
  </w:style>
  <w:style w:type="paragraph" w:styleId="8">
    <w:name w:val="List Number"/>
    <w:basedOn w:val="1"/>
    <w:semiHidden/>
    <w:unhideWhenUsed/>
    <w:qFormat/>
    <w:uiPriority w:val="99"/>
    <w:pPr>
      <w:numPr>
        <w:ilvl w:val="0"/>
        <w:numId w:val="1"/>
      </w:numPr>
    </w:pPr>
  </w:style>
  <w:style w:type="paragraph" w:styleId="9">
    <w:name w:val="annotation text"/>
    <w:basedOn w:val="1"/>
    <w:semiHidden/>
    <w:unhideWhenUsed/>
    <w:qFormat/>
    <w:uiPriority w:val="99"/>
    <w:pPr>
      <w:jc w:val="left"/>
    </w:pPr>
    <w:rPr>
      <w:rFonts w:ascii="Times New Roman" w:hAnsi="Times New Roman" w:eastAsia="宋体"/>
      <w:sz w:val="32"/>
    </w:rPr>
  </w:style>
  <w:style w:type="paragraph" w:styleId="10">
    <w:name w:val="index 6"/>
    <w:next w:val="1"/>
    <w:qFormat/>
    <w:uiPriority w:val="0"/>
    <w:pPr>
      <w:widowControl w:val="0"/>
      <w:ind w:left="2100"/>
      <w:jc w:val="both"/>
    </w:pPr>
    <w:rPr>
      <w:rFonts w:ascii="Calibri" w:hAnsi="Calibri" w:eastAsia="宋体" w:cs="宋体"/>
      <w:kern w:val="2"/>
      <w:sz w:val="21"/>
      <w:szCs w:val="24"/>
      <w:lang w:val="en-US" w:eastAsia="zh-CN" w:bidi="ar-SA"/>
    </w:rPr>
  </w:style>
  <w:style w:type="paragraph" w:styleId="11">
    <w:name w:val="Body Text"/>
    <w:basedOn w:val="1"/>
    <w:link w:val="33"/>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
    <w:qFormat/>
    <w:uiPriority w:val="0"/>
    <w:pPr>
      <w:widowControl w:val="0"/>
      <w:jc w:val="both"/>
    </w:pPr>
    <w:rPr>
      <w:rFonts w:ascii="宋体" w:hAnsi="宋体" w:eastAsia="仿宋" w:cs="宋体"/>
      <w:kern w:val="0"/>
      <w:sz w:val="32"/>
      <w:szCs w:val="32"/>
      <w:lang w:val="en-US" w:eastAsia="zh-CN" w:bidi="ar-SA"/>
    </w:rPr>
  </w:style>
  <w:style w:type="paragraph" w:styleId="14">
    <w:name w:val="Balloon Text"/>
    <w:basedOn w:val="1"/>
    <w:link w:val="39"/>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b/>
    </w:rPr>
  </w:style>
  <w:style w:type="character" w:styleId="24">
    <w:name w:val="Emphasis"/>
    <w:basedOn w:val="22"/>
    <w:qFormat/>
    <w:uiPriority w:val="0"/>
    <w:rPr>
      <w:i/>
    </w:rPr>
  </w:style>
  <w:style w:type="character" w:styleId="25">
    <w:name w:val="Hyperlink"/>
    <w:basedOn w:val="22"/>
    <w:unhideWhenUsed/>
    <w:qFormat/>
    <w:uiPriority w:val="99"/>
    <w:rPr>
      <w:color w:val="0000FF" w:themeColor="hyperlink"/>
      <w:u w:val="single"/>
      <w14:textFill>
        <w14:solidFill>
          <w14:schemeClr w14:val="hlink"/>
        </w14:solidFill>
      </w14:textFill>
    </w:rPr>
  </w:style>
  <w:style w:type="paragraph" w:customStyle="1" w:styleId="2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7">
    <w:name w:val="章标题"/>
    <w:basedOn w:val="1"/>
    <w:next w:val="1"/>
    <w:qFormat/>
    <w:uiPriority w:val="99"/>
    <w:pPr>
      <w:widowControl/>
      <w:spacing w:before="158" w:after="153" w:line="323" w:lineRule="atLeast"/>
      <w:ind w:right="-120"/>
      <w:jc w:val="center"/>
      <w:textAlignment w:val="baseline"/>
    </w:pPr>
    <w:rPr>
      <w:color w:val="FF0000"/>
      <w:sz w:val="18"/>
    </w:rPr>
  </w:style>
  <w:style w:type="character" w:customStyle="1" w:styleId="28">
    <w:name w:val="Header Char"/>
    <w:basedOn w:val="22"/>
    <w:semiHidden/>
    <w:qFormat/>
    <w:uiPriority w:val="99"/>
    <w:rPr>
      <w:rFonts w:ascii="Times New Roman" w:hAnsi="Times New Roman"/>
      <w:sz w:val="18"/>
      <w:szCs w:val="18"/>
    </w:rPr>
  </w:style>
  <w:style w:type="character" w:customStyle="1" w:styleId="29">
    <w:name w:val="页眉 Char"/>
    <w:link w:val="16"/>
    <w:semiHidden/>
    <w:qFormat/>
    <w:locked/>
    <w:uiPriority w:val="99"/>
    <w:rPr>
      <w:sz w:val="18"/>
    </w:rPr>
  </w:style>
  <w:style w:type="character" w:customStyle="1" w:styleId="30">
    <w:name w:val="Footer Char"/>
    <w:basedOn w:val="22"/>
    <w:semiHidden/>
    <w:qFormat/>
    <w:uiPriority w:val="99"/>
    <w:rPr>
      <w:rFonts w:ascii="Times New Roman" w:hAnsi="Times New Roman"/>
      <w:sz w:val="18"/>
      <w:szCs w:val="18"/>
    </w:rPr>
  </w:style>
  <w:style w:type="character" w:customStyle="1" w:styleId="31">
    <w:name w:val="页脚 Char"/>
    <w:link w:val="15"/>
    <w:qFormat/>
    <w:locked/>
    <w:uiPriority w:val="99"/>
    <w:rPr>
      <w:sz w:val="18"/>
    </w:rPr>
  </w:style>
  <w:style w:type="character" w:customStyle="1" w:styleId="32">
    <w:name w:val="Body Text Char"/>
    <w:basedOn w:val="22"/>
    <w:semiHidden/>
    <w:qFormat/>
    <w:uiPriority w:val="99"/>
    <w:rPr>
      <w:rFonts w:ascii="Times New Roman" w:hAnsi="Times New Roman"/>
      <w:szCs w:val="24"/>
    </w:rPr>
  </w:style>
  <w:style w:type="character" w:customStyle="1" w:styleId="33">
    <w:name w:val="正文文本 Char"/>
    <w:link w:val="11"/>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2"/>
    <w:link w:val="5"/>
    <w:qFormat/>
    <w:uiPriority w:val="9"/>
    <w:rPr>
      <w:rFonts w:ascii="Times New Roman" w:hAnsi="Times New Roman"/>
      <w:b/>
      <w:bCs/>
      <w:kern w:val="44"/>
      <w:sz w:val="44"/>
      <w:szCs w:val="44"/>
    </w:rPr>
  </w:style>
  <w:style w:type="character" w:customStyle="1" w:styleId="37">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2"/>
    <w:link w:val="14"/>
    <w:semiHidden/>
    <w:qFormat/>
    <w:uiPriority w:val="99"/>
    <w:rPr>
      <w:rFonts w:ascii="Times New Roman" w:hAnsi="Times New Roman"/>
      <w:kern w:val="2"/>
      <w:sz w:val="18"/>
      <w:szCs w:val="18"/>
    </w:rPr>
  </w:style>
  <w:style w:type="character" w:customStyle="1" w:styleId="40">
    <w:name w:val="标题 3 Char"/>
    <w:basedOn w:val="22"/>
    <w:link w:val="7"/>
    <w:qFormat/>
    <w:uiPriority w:val="9"/>
    <w:rPr>
      <w:rFonts w:ascii="Times New Roman" w:hAnsi="Times New Roman"/>
      <w:b/>
      <w:bCs/>
      <w:kern w:val="2"/>
      <w:sz w:val="32"/>
      <w:szCs w:val="32"/>
    </w:rPr>
  </w:style>
  <w:style w:type="paragraph" w:customStyle="1" w:styleId="41">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 Char Char5"/>
    <w:basedOn w:val="22"/>
    <w:link w:val="6"/>
    <w:qFormat/>
    <w:locked/>
    <w:uiPriority w:val="9"/>
    <w:rPr>
      <w:rFonts w:ascii="Cambria" w:hAnsi="Cambria" w:eastAsia="宋体" w:cs="Times New Roman"/>
      <w:b/>
      <w:bCs/>
      <w:kern w:val="2"/>
      <w:sz w:val="32"/>
      <w:szCs w:val="32"/>
    </w:rPr>
  </w:style>
  <w:style w:type="paragraph" w:customStyle="1" w:styleId="43">
    <w:name w:val="WPSOffice手动目录 1"/>
    <w:qFormat/>
    <w:uiPriority w:val="0"/>
    <w:pPr>
      <w:ind w:leftChars="0"/>
    </w:pPr>
    <w:rPr>
      <w:rFonts w:ascii="Calibri" w:hAnsi="Calibri" w:eastAsia="宋体" w:cs="Times New Roman"/>
      <w:sz w:val="20"/>
      <w:szCs w:val="20"/>
    </w:rPr>
  </w:style>
  <w:style w:type="paragraph" w:customStyle="1" w:styleId="44">
    <w:name w:val="WPSOffice手动目录 2"/>
    <w:qFormat/>
    <w:uiPriority w:val="0"/>
    <w:pPr>
      <w:ind w:leftChars="200"/>
    </w:pPr>
    <w:rPr>
      <w:rFonts w:ascii="Calibri" w:hAnsi="Calibri" w:eastAsia="宋体" w:cs="Times New Roman"/>
      <w:sz w:val="20"/>
      <w:szCs w:val="20"/>
    </w:rPr>
  </w:style>
  <w:style w:type="character" w:customStyle="1" w:styleId="45">
    <w:name w:val=" Char Char6"/>
    <w:basedOn w:val="22"/>
    <w:link w:val="5"/>
    <w:qFormat/>
    <w:locked/>
    <w:uiPriority w:val="9"/>
    <w:rPr>
      <w:rFonts w:ascii="Times New Roman" w:hAnsi="Times New Roman" w:cs="Times New Roman"/>
      <w:b/>
      <w:bCs/>
      <w:kern w:val="44"/>
      <w:sz w:val="44"/>
      <w:szCs w:val="44"/>
    </w:rPr>
  </w:style>
  <w:style w:type="character" w:customStyle="1" w:styleId="46">
    <w:name w:val="font51"/>
    <w:basedOn w:val="22"/>
    <w:qFormat/>
    <w:uiPriority w:val="0"/>
    <w:rPr>
      <w:rFonts w:hint="eastAsia" w:ascii="宋体" w:hAnsi="宋体" w:eastAsia="宋体" w:cs="宋体"/>
      <w:b/>
      <w:bCs/>
      <w:color w:val="000000"/>
      <w:sz w:val="24"/>
      <w:szCs w:val="24"/>
      <w:u w:val="none"/>
    </w:rPr>
  </w:style>
  <w:style w:type="character" w:customStyle="1" w:styleId="47">
    <w:name w:val="font112"/>
    <w:basedOn w:val="22"/>
    <w:qFormat/>
    <w:uiPriority w:val="0"/>
    <w:rPr>
      <w:rFonts w:hint="eastAsia" w:ascii="宋体" w:hAnsi="宋体" w:eastAsia="宋体" w:cs="宋体"/>
      <w:color w:val="000000"/>
      <w:sz w:val="24"/>
      <w:szCs w:val="24"/>
      <w:u w:val="none"/>
    </w:rPr>
  </w:style>
  <w:style w:type="character" w:customStyle="1" w:styleId="48">
    <w:name w:val="font61"/>
    <w:basedOn w:val="22"/>
    <w:qFormat/>
    <w:uiPriority w:val="0"/>
    <w:rPr>
      <w:rFonts w:hint="eastAsia" w:ascii="宋体" w:hAnsi="宋体" w:eastAsia="宋体" w:cs="宋体"/>
      <w:b/>
      <w:bCs/>
      <w:color w:val="000000"/>
      <w:sz w:val="24"/>
      <w:szCs w:val="24"/>
      <w:u w:val="none"/>
    </w:rPr>
  </w:style>
  <w:style w:type="character" w:customStyle="1" w:styleId="49">
    <w:name w:val="font111"/>
    <w:basedOn w:val="22"/>
    <w:qFormat/>
    <w:uiPriority w:val="0"/>
    <w:rPr>
      <w:rFonts w:hint="eastAsia" w:ascii="宋体" w:hAnsi="宋体" w:eastAsia="宋体" w:cs="宋体"/>
      <w:color w:val="000000"/>
      <w:sz w:val="24"/>
      <w:szCs w:val="24"/>
      <w:u w:val="none"/>
    </w:rPr>
  </w:style>
  <w:style w:type="paragraph" w:customStyle="1" w:styleId="5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51">
    <w:name w:val="Body Text First Indent 2"/>
    <w:basedOn w:val="52"/>
    <w:qFormat/>
    <w:uiPriority w:val="0"/>
    <w:pPr>
      <w:ind w:firstLine="420" w:firstLineChars="200"/>
    </w:pPr>
  </w:style>
  <w:style w:type="paragraph" w:customStyle="1" w:styleId="52">
    <w:name w:val="Body Text Indent"/>
    <w:basedOn w:val="1"/>
    <w:qFormat/>
    <w:uiPriority w:val="0"/>
    <w:pPr>
      <w:ind w:left="420" w:leftChars="200"/>
    </w:pPr>
  </w:style>
  <w:style w:type="paragraph" w:customStyle="1" w:styleId="53">
    <w:name w:val="常用样式（方正仿宋简）"/>
    <w:basedOn w:val="1"/>
    <w:next w:val="1"/>
    <w:qFormat/>
    <w:uiPriority w:val="99"/>
    <w:pPr>
      <w:spacing w:line="560" w:lineRule="exact"/>
      <w:ind w:firstLine="640" w:firstLineChars="200"/>
    </w:pPr>
    <w:rPr>
      <w:rFonts w:eastAsia="方正仿宋简体"/>
      <w:sz w:val="32"/>
      <w:szCs w:val="20"/>
    </w:rPr>
  </w:style>
  <w:style w:type="character" w:customStyle="1" w:styleId="54">
    <w:name w:val="脚注文本 Char"/>
    <w:basedOn w:val="22"/>
    <w:link w:val="2"/>
    <w:qFormat/>
    <w:uiPriority w:val="0"/>
    <w:rPr>
      <w:rFonts w:hint="eastAsia" w:ascii="仿宋_GB2312" w:eastAsia="仿宋_GB2312" w:cs="仿宋_GB2312"/>
      <w:kern w:val="2"/>
      <w:sz w:val="18"/>
      <w:szCs w:val="18"/>
    </w:rPr>
  </w:style>
  <w:style w:type="character" w:customStyle="1" w:styleId="55">
    <w:name w:val="正文文本缩进 Char"/>
    <w:basedOn w:val="22"/>
    <w:link w:val="4"/>
    <w:qFormat/>
    <w:uiPriority w:val="0"/>
    <w:rPr>
      <w:rFonts w:hint="eastAsia" w:ascii="仿宋_GB2312" w:eastAsia="仿宋_GB2312" w:cs="仿宋_GB2312"/>
      <w:kern w:val="2"/>
      <w:sz w:val="32"/>
      <w:szCs w:val="24"/>
    </w:rPr>
  </w:style>
  <w:style w:type="character" w:customStyle="1" w:styleId="56">
    <w:name w:val="正文首行缩进 2 Char"/>
    <w:basedOn w:val="55"/>
    <w:link w:val="3"/>
    <w:qFormat/>
    <w:uiPriority w:val="0"/>
    <w:rPr>
      <w:rFonts w:hint="eastAsia" w:ascii="仿宋_GB2312" w:eastAsia="仿宋_GB2312" w:cs="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083651186"/>
          <c:y val="0.120218891557474"/>
          <c:w val="0.871141159330136"/>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#,##0.00</c:formatCode>
                <c:ptCount val="4"/>
                <c:pt idx="0">
                  <c:v>440.41</c:v>
                </c:pt>
                <c:pt idx="1">
                  <c:v>440.41</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529.49</c:v>
                </c:pt>
                <c:pt idx="1">
                  <c:v>529.49</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c036f77-bae4-47a2-998a-3f993e258ab7}"/>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c53e8e2-d2a5-4777-8e59-4c708e464d1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0.3135</c:v>
                </c:pt>
                <c:pt idx="1">
                  <c:v>0.6865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4a845e8-f072-4f99-a9a2-414497b4eda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#,##0.00</c:formatCode>
                <c:ptCount val="4"/>
                <c:pt idx="0">
                  <c:v>440.41</c:v>
                </c:pt>
                <c:pt idx="1">
                  <c:v>440.41</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529.49</c:v>
                </c:pt>
                <c:pt idx="1">
                  <c:v>529.49</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3a5a196-d406-4789-b924-ddf18160c22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Sheet1!$B$2:$B$5</c:f>
              <c:numCache>
                <c:formatCode>#,##0.00</c:formatCode>
                <c:ptCount val="4"/>
                <c:pt idx="0">
                  <c:v>180.41</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Sheet1!$C$2:$C$5</c:f>
              <c:numCache>
                <c:formatCode>General</c:formatCode>
                <c:ptCount val="4"/>
                <c:pt idx="0">
                  <c:v>529.49</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3fb21ae-ce75-411b-b52c-438d93762466}"/>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Lbls>
            <c:dLbl>
              <c:idx val="0"/>
              <c:delete val="1"/>
            </c:dLbl>
            <c:dLbl>
              <c:idx val="1"/>
              <c:layout>
                <c:manualLayout>
                  <c:x val="-0.137322905382453"/>
                  <c:y val="-0.001318763205041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61038847302686"/>
                  <c:y val="0.038514946045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c:v>
                </c:pt>
                <c:pt idx="1">
                  <c:v>社会保障和就业</c:v>
                </c:pt>
                <c:pt idx="2">
                  <c:v>卫生健康支出</c:v>
                </c:pt>
                <c:pt idx="3">
                  <c:v>资源勘探工业信息等支出</c:v>
                </c:pt>
                <c:pt idx="4">
                  <c:v>农林水支出</c:v>
                </c:pt>
                <c:pt idx="5">
                  <c:v>住房保障支出</c:v>
                </c:pt>
              </c:strCache>
            </c:strRef>
          </c:cat>
          <c:val>
            <c:numRef>
              <c:f>Sheet1!$B$2:$B$7</c:f>
              <c:numCache>
                <c:formatCode>0.00%</c:formatCode>
                <c:ptCount val="6"/>
                <c:pt idx="0">
                  <c:v>0</c:v>
                </c:pt>
                <c:pt idx="1">
                  <c:v>0.0315775557612042</c:v>
                </c:pt>
                <c:pt idx="2">
                  <c:v>0.0128047744055601</c:v>
                </c:pt>
                <c:pt idx="3">
                  <c:v>0.0297267181627604</c:v>
                </c:pt>
                <c:pt idx="4">
                  <c:v>0.900281402859355</c:v>
                </c:pt>
                <c:pt idx="5">
                  <c:v>0.0256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94eb852-1eac-4db2-afed-a21f648e6e8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54</Pages>
  <Words>9368</Words>
  <Characters>10112</Characters>
  <Lines>7</Lines>
  <Paragraphs>17</Paragraphs>
  <TotalTime>33</TotalTime>
  <ScaleCrop>false</ScaleCrop>
  <LinksUpToDate>false</LinksUpToDate>
  <CharactersWithSpaces>10210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Administrator</cp:lastModifiedBy>
  <cp:lastPrinted>2024-08-28T16:56:00Z</cp:lastPrinted>
  <dcterms:modified xsi:type="dcterms:W3CDTF">2024-12-19T06:19:20Z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B3A6FCA776CE4852B1829DF2FCE21FEF_13</vt:lpwstr>
  </property>
</Properties>
</file>