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3C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CBFC0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安居区公办养老机构收归区级直管供养对象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调度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安置表</w:t>
      </w:r>
    </w:p>
    <w:tbl>
      <w:tblPr>
        <w:tblStyle w:val="3"/>
        <w:tblW w:w="14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781"/>
        <w:gridCol w:w="879"/>
        <w:gridCol w:w="1072"/>
        <w:gridCol w:w="1115"/>
        <w:gridCol w:w="411"/>
        <w:gridCol w:w="2465"/>
        <w:gridCol w:w="1269"/>
        <w:gridCol w:w="3551"/>
      </w:tblGrid>
      <w:tr w14:paraId="19FE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6" w:type="dxa"/>
            <w:shd w:val="clear" w:color="auto" w:fill="auto"/>
            <w:noWrap/>
            <w:vAlign w:val="center"/>
          </w:tcPr>
          <w:p w14:paraId="4121F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781" w:type="dxa"/>
            <w:shd w:val="clear" w:color="auto" w:fill="auto"/>
            <w:noWrap/>
            <w:vAlign w:val="center"/>
          </w:tcPr>
          <w:p w14:paraId="126EA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5C27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床位数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（张）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EABB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拟入住</w:t>
            </w:r>
          </w:p>
          <w:p w14:paraId="2FA0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7018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床位使用率%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7FBE3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对象来源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869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1F131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013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36200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18ED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西眉区域性养老服务中心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45108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26822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6D35F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6FD6A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西眉镇敬老院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3327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B69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西眉镇敬老院现有人数43人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调度3人到区社会福利院</w:t>
            </w:r>
          </w:p>
        </w:tc>
      </w:tr>
      <w:tr w14:paraId="5D7E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4D6D9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6DB3E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78F71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1B636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4C81A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16A85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三家镇敬老院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6718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1D0A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三家敬老院总人数58人，调度20人到西眉</w:t>
            </w:r>
          </w:p>
        </w:tc>
      </w:tr>
      <w:tr w14:paraId="0C0A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55529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08594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1E591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46FF0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3691C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2207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敲门行动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77364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4C91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逐户宣讲政策、入住体验等让有意愿的散居对象入住</w:t>
            </w:r>
          </w:p>
        </w:tc>
      </w:tr>
      <w:tr w14:paraId="7830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0FEF7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31368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白马区域性养老服务中心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599A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2C3E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0937E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2A3D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白马镇敬老院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43509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5918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4915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1C9B2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0EED6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77BC7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6CBD8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3770E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5734F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中兴镇敬老院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1CF6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4E2B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351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2A659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1E73F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58973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72F70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0A211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7C5E5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敲门行动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438EC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4EA9D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逐户宣讲政策、入住体验等让有意愿的散居对象入住</w:t>
            </w:r>
          </w:p>
        </w:tc>
      </w:tr>
      <w:tr w14:paraId="6FB0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186AC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546BB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常理区域性养老服务中心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0056B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2FD2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72E20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68A90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常理镇敬老院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1DF7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A8A6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7C1A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3788D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01D14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7EE98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47527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783DB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2F0B2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横山镇观音乡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42698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4F55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1B04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44DFB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1EC2B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1F87B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1F33C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11502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5873C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敲门行动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5044C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A260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逐户宣讲政策、入住体验等让有意愿的散居对象入住</w:t>
            </w:r>
          </w:p>
        </w:tc>
      </w:tr>
      <w:tr w14:paraId="6AA3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58A62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49EB5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东禅区域性养老服务中心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7130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3E833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32806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C540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东禅镇敬老院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53BA1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D17F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东禅镇敬老院现有人数63人，调度5人区社会福利院</w:t>
            </w:r>
          </w:p>
        </w:tc>
      </w:tr>
      <w:tr w14:paraId="26EC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4BED3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405F2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0E847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67297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18453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9A2C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分水镇敬老院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10AB1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C20C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分水镇敬老院现有人数19人，调度3人区社会福利院</w:t>
            </w:r>
          </w:p>
        </w:tc>
      </w:tr>
      <w:tr w14:paraId="3732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0CCAE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32B3D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08498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3F241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7E4AD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4767C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敲门行动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5E371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43217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逐户宣讲政策、入住体验等让有意愿的散居对象入住</w:t>
            </w:r>
          </w:p>
        </w:tc>
      </w:tr>
      <w:tr w14:paraId="6159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56262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5E983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拦江区域性养老服务中心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23367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45D43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695E9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01C04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拦江镇敬老院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218E3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694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拦江镇敬老院总人数63人，调度3人到区社会福利院</w:t>
            </w:r>
          </w:p>
        </w:tc>
      </w:tr>
      <w:tr w14:paraId="4513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16E79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4EC73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10E01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461A6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2CA01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46FE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保石镇敬老院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48862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8C54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保石镇敬老院现有人数28人，调度2人到区社会福利院</w:t>
            </w:r>
          </w:p>
        </w:tc>
      </w:tr>
      <w:tr w14:paraId="7879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6B2A5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16888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3F005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2380E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647E9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21F3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敲门行动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6247A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46A8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逐户宣讲政策、入住体验等让有意愿的散居对象入住</w:t>
            </w:r>
          </w:p>
        </w:tc>
      </w:tr>
      <w:tr w14:paraId="6212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59F53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0E935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横山区域性养老服务中心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419FF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6AC3A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3B06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82%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A73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横山镇敬老院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49BA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F062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横山镇敬老院现有人数42人，调度4人区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福利院</w:t>
            </w:r>
          </w:p>
        </w:tc>
      </w:tr>
      <w:tr w14:paraId="2F18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21AF3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2FA7E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57A25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68D0B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353B6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2DB87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会龙镇敬老院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186DE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4D62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会龙镇敬老院现有人数27人，调度3人到区社会福利院</w:t>
            </w:r>
          </w:p>
        </w:tc>
      </w:tr>
      <w:tr w14:paraId="1F0D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6C960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12F52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478BC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19688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226A5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52810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敲门行动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3DA05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FA32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逐户宣讲政策、入住体验等让有意愿的散居对象入住</w:t>
            </w:r>
          </w:p>
        </w:tc>
      </w:tr>
      <w:tr w14:paraId="5E4E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1476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14:paraId="03220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失能失智老年养护院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5D77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20968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15" w:type="dxa"/>
            <w:vMerge w:val="restart"/>
            <w:shd w:val="clear" w:color="auto" w:fill="auto"/>
            <w:noWrap/>
            <w:vAlign w:val="center"/>
          </w:tcPr>
          <w:p w14:paraId="6C96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B734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马家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5AC5D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14:paraId="766F8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实行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公建民营，在保障好90名兜底全失能对象的基础上，其它床位实行社会化运营</w:t>
            </w:r>
          </w:p>
        </w:tc>
      </w:tr>
      <w:tr w14:paraId="3A15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3F3D0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vAlign w:val="center"/>
          </w:tcPr>
          <w:p w14:paraId="42660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34745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7F3CF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4BD14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30BFB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颐寿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2CB62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551" w:type="dxa"/>
            <w:vMerge w:val="continue"/>
            <w:shd w:val="clear" w:color="auto" w:fill="auto"/>
            <w:vAlign w:val="center"/>
          </w:tcPr>
          <w:p w14:paraId="1EB7C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6C65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74E73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vAlign w:val="center"/>
          </w:tcPr>
          <w:p w14:paraId="792FE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0C172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3E708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0DCC7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61586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福寿康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1C8D3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551" w:type="dxa"/>
            <w:vMerge w:val="continue"/>
            <w:shd w:val="clear" w:color="auto" w:fill="auto"/>
            <w:vAlign w:val="center"/>
          </w:tcPr>
          <w:p w14:paraId="69919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28F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613EB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vAlign w:val="center"/>
          </w:tcPr>
          <w:p w14:paraId="3B0A2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79D24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32ED6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noWrap/>
            <w:vAlign w:val="center"/>
          </w:tcPr>
          <w:p w14:paraId="78683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1A13F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全区统一调度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64171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551" w:type="dxa"/>
            <w:vMerge w:val="continue"/>
            <w:shd w:val="clear" w:color="auto" w:fill="auto"/>
            <w:vAlign w:val="center"/>
          </w:tcPr>
          <w:p w14:paraId="4680D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 w14:paraId="419D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restart"/>
            <w:shd w:val="clear" w:color="auto" w:fill="auto"/>
            <w:noWrap/>
            <w:vAlign w:val="center"/>
          </w:tcPr>
          <w:p w14:paraId="6E629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</w:tcPr>
          <w:p w14:paraId="1A8B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区社会福利院</w:t>
            </w:r>
          </w:p>
        </w:tc>
        <w:tc>
          <w:tcPr>
            <w:tcW w:w="879" w:type="dxa"/>
            <w:vMerge w:val="restart"/>
            <w:shd w:val="clear" w:color="auto" w:fill="auto"/>
            <w:noWrap/>
            <w:vAlign w:val="center"/>
          </w:tcPr>
          <w:p w14:paraId="75D38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14:paraId="0F7C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32D02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60%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78E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区社会福利服务中心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7E889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E9D0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区社会福利服务中心现有人数59人</w:t>
            </w:r>
          </w:p>
        </w:tc>
      </w:tr>
      <w:tr w14:paraId="420D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15F85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630F5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10C03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151DB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1A12E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0DBB3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三家镇敬老院</w:t>
            </w:r>
          </w:p>
        </w:tc>
        <w:tc>
          <w:tcPr>
            <w:tcW w:w="1269" w:type="dxa"/>
            <w:shd w:val="clear" w:color="auto" w:fill="FFFFFF"/>
            <w:noWrap/>
            <w:vAlign w:val="center"/>
          </w:tcPr>
          <w:p w14:paraId="69871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5651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三家敬老院总人数58人，调度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人到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区社会福利院</w:t>
            </w:r>
          </w:p>
        </w:tc>
      </w:tr>
      <w:tr w14:paraId="0289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6D8FC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5733D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715A6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745E1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575EC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52A40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全区统一调度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513F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73AF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东禅镇5人、分水镇3人、西眉镇3人、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拦江镇3人、保石镇2人、横山镇4人、会龙镇3人</w:t>
            </w:r>
          </w:p>
        </w:tc>
      </w:tr>
      <w:tr w14:paraId="2811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6" w:type="dxa"/>
            <w:vMerge w:val="continue"/>
            <w:shd w:val="clear" w:color="auto" w:fill="auto"/>
            <w:noWrap/>
            <w:vAlign w:val="center"/>
          </w:tcPr>
          <w:p w14:paraId="1FA94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noWrap/>
            <w:vAlign w:val="center"/>
          </w:tcPr>
          <w:p w14:paraId="6DA2F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continue"/>
            <w:shd w:val="clear" w:color="auto" w:fill="auto"/>
            <w:noWrap/>
            <w:vAlign w:val="center"/>
          </w:tcPr>
          <w:p w14:paraId="03EE0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noWrap/>
            <w:vAlign w:val="center"/>
          </w:tcPr>
          <w:p w14:paraId="0FCE4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5C210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6970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社会老人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F17A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473AE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拟收住社会老人90人</w:t>
            </w:r>
          </w:p>
        </w:tc>
      </w:tr>
      <w:tr w14:paraId="6AD7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07" w:type="dxa"/>
            <w:gridSpan w:val="2"/>
            <w:shd w:val="clear" w:color="auto" w:fill="auto"/>
            <w:noWrap/>
            <w:vAlign w:val="center"/>
          </w:tcPr>
          <w:p w14:paraId="694D7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3DE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1233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26A4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680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B0FD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2876" w:type="dxa"/>
            <w:gridSpan w:val="2"/>
            <w:shd w:val="clear" w:color="auto" w:fill="auto"/>
            <w:noWrap/>
            <w:vAlign w:val="center"/>
          </w:tcPr>
          <w:p w14:paraId="6011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E25F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770</w:t>
            </w:r>
          </w:p>
        </w:tc>
        <w:tc>
          <w:tcPr>
            <w:tcW w:w="3551" w:type="dxa"/>
            <w:shd w:val="clear" w:color="auto" w:fill="auto"/>
            <w:noWrap/>
            <w:vAlign w:val="center"/>
          </w:tcPr>
          <w:p w14:paraId="070A2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BD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284" w:type="dxa"/>
            <w:gridSpan w:val="6"/>
            <w:shd w:val="clear" w:color="auto" w:fill="auto"/>
            <w:noWrap/>
            <w:vAlign w:val="center"/>
          </w:tcPr>
          <w:p w14:paraId="438E1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区社会福利服务中心</w:t>
            </w:r>
          </w:p>
        </w:tc>
        <w:tc>
          <w:tcPr>
            <w:tcW w:w="7285" w:type="dxa"/>
            <w:gridSpan w:val="3"/>
            <w:shd w:val="clear" w:color="auto" w:fill="auto"/>
            <w:noWrap/>
            <w:vAlign w:val="center"/>
          </w:tcPr>
          <w:p w14:paraId="202C2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实施公建民营</w:t>
            </w:r>
          </w:p>
        </w:tc>
      </w:tr>
    </w:tbl>
    <w:p w14:paraId="2E07E0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4C50F3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安居区镇级公办养老机构撤并盘活统计表</w:t>
      </w:r>
    </w:p>
    <w:tbl>
      <w:tblPr>
        <w:tblStyle w:val="3"/>
        <w:tblW w:w="14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39"/>
        <w:gridCol w:w="1337"/>
        <w:gridCol w:w="2413"/>
        <w:gridCol w:w="1441"/>
        <w:gridCol w:w="806"/>
        <w:gridCol w:w="4624"/>
        <w:gridCol w:w="791"/>
      </w:tblGrid>
      <w:tr w14:paraId="1FFB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C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8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建设时间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D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7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占地面积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E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4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拟盘活计划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9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9C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1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三家镇中心敬老院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5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遂宁市安居区三家镇场口村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7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3555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社会化机构养老服务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D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A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B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A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中兴镇中心敬老院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D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9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遂宁市安居区中兴镇中兴场村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B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C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3345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9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综合利用：1养老服务综合体；2.老年大学分校等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4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D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9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5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横山镇观音敬老院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C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8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遂宁市安居区横山镇樟树湾村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1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6.9975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F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综合利用：观音、樟树湾、双油房等村老年活动中心；2.老年协会活动阵地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7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A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9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3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分水镇中心敬老院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8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F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遂宁市安居区分水镇大竹林存1组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1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6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养老服务综合体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4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4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6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保石镇中心敬老院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7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遂宁市安居区保石镇保石村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F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7.9995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综合利用：1.村老年活动阵地；2.老年协会活动阵地；3.老年大学分校等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E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C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会龙镇中心敬老院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5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遂宁安居区会龙镇唱龙村4社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F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C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老年活动及文化活动中心等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5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D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马家医养融合中心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F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遂宁市安居区西眉镇马家中心村四社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9.4995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2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5800㎡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7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综合利用：养老服务综合体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5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BAD0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58E133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 w:bidi="ar"/>
        </w:rPr>
        <w:t>安居区镇级公办养老机构资金情况统计表</w:t>
      </w:r>
    </w:p>
    <w:p w14:paraId="15CC2F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时间：2024年12月                                                                                            单位：万元</w:t>
      </w:r>
    </w:p>
    <w:tbl>
      <w:tblPr>
        <w:tblStyle w:val="3"/>
        <w:tblW w:w="14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600"/>
        <w:gridCol w:w="1364"/>
        <w:gridCol w:w="1364"/>
        <w:gridCol w:w="1593"/>
        <w:gridCol w:w="1566"/>
        <w:gridCol w:w="4380"/>
      </w:tblGrid>
      <w:tr w14:paraId="7F2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机构名称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1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账户余额</w:t>
            </w:r>
          </w:p>
        </w:tc>
        <w:tc>
          <w:tcPr>
            <w:tcW w:w="2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债务情况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4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剩余资金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8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08E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6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5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7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待支付金额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清退人员补偿金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0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364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0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常理镇中心敬老院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1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31.14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A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17.86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3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4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13.28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6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待付金额：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购买护理床及其生活及其他设备等</w:t>
            </w:r>
          </w:p>
        </w:tc>
      </w:tr>
      <w:tr w14:paraId="78B3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1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白马镇中心敬老院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3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16.83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5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11.93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5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C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1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7C93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6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8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东禅镇中心敬老院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A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43.01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A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6.2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6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36.81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待付金额：生活开支、托养费等</w:t>
            </w:r>
          </w:p>
        </w:tc>
      </w:tr>
      <w:tr w14:paraId="52AF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1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三家镇中心敬老院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5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18.18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B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-1.82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5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277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C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西眉镇中心敬老院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4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17.34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16.05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9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-3.71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1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647C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9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分水镇中心敬老院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4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C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0.7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分水镇聘用人员解聘补偿已全部结清</w:t>
            </w:r>
          </w:p>
        </w:tc>
      </w:tr>
      <w:tr w14:paraId="6C5E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5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保石镇中心敬老院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D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11.91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4.37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7.54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C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012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6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2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会龙镇中心敬老院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F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23.65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6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6.3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8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7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14.35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8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待付金额：11月生活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物资、水电气、护理、急难愁盼维修、托养费等支出（已实际支出为准）</w:t>
            </w:r>
          </w:p>
        </w:tc>
      </w:tr>
      <w:tr w14:paraId="7704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6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9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拦江镇中心敬老院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B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2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26.1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8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9.9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2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待付金额：晾晒场、购衣物及11月生活支出等</w:t>
            </w:r>
          </w:p>
        </w:tc>
      </w:tr>
      <w:tr w14:paraId="76AB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4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3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横山镇镇中心敬老院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39.8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B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9.22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A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30.58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2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49E4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9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E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横山镇观音中心敬老院</w:t>
            </w:r>
          </w:p>
        </w:tc>
        <w:tc>
          <w:tcPr>
            <w:tcW w:w="1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9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27.9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F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24.74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3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77B5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3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中兴镇中心敬老院</w:t>
            </w:r>
          </w:p>
        </w:tc>
        <w:tc>
          <w:tcPr>
            <w:tcW w:w="1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8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6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4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0.98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898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5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5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区福利服务中心</w:t>
            </w:r>
          </w:p>
        </w:tc>
        <w:tc>
          <w:tcPr>
            <w:tcW w:w="1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D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36.18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33.83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2.35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3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1042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6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2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马家医养融合中心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B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B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E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与马家卫生院合作，债权债务由马家人民医院负责</w:t>
            </w:r>
          </w:p>
        </w:tc>
      </w:tr>
      <w:tr w14:paraId="6878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2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313.14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8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162.5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A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1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127.64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E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待付金额：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老人零花钱、伙食费等</w:t>
            </w:r>
          </w:p>
        </w:tc>
      </w:tr>
      <w:tr w14:paraId="2EF6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F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5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180.64万元=127.64万元+53万元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总计：180.64万元，其中本次127.64万元，前期收回存量资金53万元</w:t>
            </w:r>
          </w:p>
        </w:tc>
      </w:tr>
    </w:tbl>
    <w:p w14:paraId="0981B5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lang w:val="en-US"/>
        </w:rPr>
      </w:pPr>
    </w:p>
    <w:p w14:paraId="41C70F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4294B8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/>
        </w:rPr>
      </w:pPr>
    </w:p>
    <w:p w14:paraId="4165F8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"/>
        </w:rPr>
        <w:t>安居区区级直管2025年度公办养老机构聘用人员配置及资金测算表</w:t>
      </w:r>
    </w:p>
    <w:tbl>
      <w:tblPr>
        <w:tblStyle w:val="3"/>
        <w:tblW w:w="1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572"/>
        <w:gridCol w:w="728"/>
        <w:gridCol w:w="709"/>
        <w:gridCol w:w="1081"/>
        <w:gridCol w:w="1127"/>
        <w:gridCol w:w="954"/>
        <w:gridCol w:w="621"/>
        <w:gridCol w:w="1111"/>
        <w:gridCol w:w="683"/>
        <w:gridCol w:w="1111"/>
        <w:gridCol w:w="673"/>
        <w:gridCol w:w="1142"/>
        <w:gridCol w:w="1760"/>
      </w:tblGrid>
      <w:tr w14:paraId="49C6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E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B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机构名称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拟入住人数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4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常务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主任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A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基础工资（元/人/月）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B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厨师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（人）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基础工资（元/人/月）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C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护理员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2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基础工资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（元/人/月）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A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保安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基础工资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（元/人/月）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工作人员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D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基础工资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（元/人/月）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D18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8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西眉区域性养老服务中心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E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1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4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2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E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9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613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9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东禅区域性养老服务中心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4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4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2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5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3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F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5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4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DB7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6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A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拦江区域性养老服务中心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1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A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3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3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2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8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3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7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8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29C6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C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1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横山区域性养老服务中心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B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E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E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E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E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71C2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A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F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白马区域性养老服务中心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8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3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4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5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1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4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2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5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0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4F97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1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E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常理区域性养老服务中心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C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2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F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7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5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C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9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8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B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0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2315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区社会福利院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F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D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C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1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0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0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E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6336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5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A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3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D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6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1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A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2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6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F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2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6ECE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4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常务副院长基础工资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F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7人*3000（元/人/月）*12=25.20万元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1914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6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6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厨师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基础工资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F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14人*2800（元/人/月）*12=47.04万元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9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02EF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3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护理员基础工资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人*2600（元/人/月）*12=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93.6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3B77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4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5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保安基础工资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7人*2600（元/人/月）*12=21.84万元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7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4B20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7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工作人员基础工资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8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7人*2600（元/人/月）*12=21.84万元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B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047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8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购买保险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5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人*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1178.35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*12=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91.91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2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6545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0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25.20+47.04+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93.6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+21.84+21.84+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91.91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301.43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3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2629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A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8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区失能失智老年养护院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B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集中托养90名政府兜底失能人员费用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.36万元/年，托养费用99.36万元（护理员工资520元/人/月+补差400元/人/月）*90*12=99.36万元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公建民营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收取租金上交区财政</w:t>
            </w:r>
          </w:p>
        </w:tc>
      </w:tr>
      <w:tr w14:paraId="2313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3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0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区社会福利服务中心（养老机构）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D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纯社会化运营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6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收取租金上交区财政</w:t>
            </w:r>
          </w:p>
        </w:tc>
      </w:tr>
      <w:tr w14:paraId="047D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D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E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公办机构运行经费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9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万元（6所区域性养老中心按每年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万元标准；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区社会福利院按每年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、失能失智养护院按每年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10万元/年）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14:paraId="5751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A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4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劳务费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9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人*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*12=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D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D3A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5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共计</w:t>
            </w:r>
          </w:p>
        </w:tc>
        <w:tc>
          <w:tcPr>
            <w:tcW w:w="99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301.43+99.36+97+11.7=509.49万元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B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 w14:paraId="2E7DB3DE"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 w14:paraId="0CB97F64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安居区镇级公办养老机构从业人员工作年限及续聘意愿统计表</w:t>
      </w:r>
    </w:p>
    <w:tbl>
      <w:tblPr>
        <w:tblStyle w:val="3"/>
        <w:tblW w:w="1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4280"/>
        <w:gridCol w:w="1565"/>
        <w:gridCol w:w="1332"/>
        <w:gridCol w:w="1199"/>
        <w:gridCol w:w="1199"/>
        <w:gridCol w:w="1549"/>
        <w:gridCol w:w="1332"/>
        <w:gridCol w:w="1300"/>
      </w:tblGrid>
      <w:tr w14:paraId="3E2C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7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A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（名）</w:t>
            </w:r>
          </w:p>
        </w:tc>
        <w:tc>
          <w:tcPr>
            <w:tcW w:w="3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C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续聘意愿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E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8E8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7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1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5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C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10年以上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A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有意续聘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A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不愿续聘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3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0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A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2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西眉镇中心敬老院</w:t>
            </w:r>
          </w:p>
        </w:tc>
        <w:tc>
          <w:tcPr>
            <w:tcW w:w="15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D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9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8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9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D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6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C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F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E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8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B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A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9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1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C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F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5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8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常理镇中心敬老院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8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F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7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B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D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F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E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9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东禅镇中心敬老院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D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E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F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2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D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C8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1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1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0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拦江镇中心敬老院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7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A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D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7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C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C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F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1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0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1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1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A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D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7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D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E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横山镇观音敬老院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6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B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2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A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7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0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C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8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4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4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1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A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2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B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1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E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5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3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4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6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9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9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1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E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F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A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C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3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9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0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0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F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A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保石镇中心敬老院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3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C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D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2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3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D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7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4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会龙镇中心敬老院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B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2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2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D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B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E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区福利服务中心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9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5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7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7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0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6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C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4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F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3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0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B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9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5B4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B683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21193CAC"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1304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4D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5E4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5E45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32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44F7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44F7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1146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E1146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5CC9"/>
    <w:rsid w:val="02C10E79"/>
    <w:rsid w:val="3BEA5CC9"/>
    <w:rsid w:val="573479FA"/>
    <w:rsid w:val="665E648B"/>
    <w:rsid w:val="778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图表目录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1740</Words>
  <Characters>2083</Characters>
  <Lines>0</Lines>
  <Paragraphs>0</Paragraphs>
  <TotalTime>0</TotalTime>
  <ScaleCrop>false</ScaleCrop>
  <LinksUpToDate>false</LinksUpToDate>
  <CharactersWithSpaces>2175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2025-01-13T04:25:00Z</dcterms:created>
  <dc:creator>孤独患者。</dc:creator>
  <cp:lastModifiedBy>Administrator</cp:lastModifiedBy>
  <dcterms:modified xsi:type="dcterms:W3CDTF">2025-01-15T03:14:32Z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98BF446C9EAA42AB8AE20EA1B832F69E_13</vt:lpwstr>
  </property>
  <property fmtid="{D5CDD505-2E9C-101B-9397-08002B2CF9AE}" pid="4" name="KSOTemplateDocerSaveRecord">
    <vt:lpwstr>eyJoZGlkIjoiYjVjNTczMjk0ODJmNzkxZTIyMDk2OWU3NWIzNzE1NWMifQ==</vt:lpwstr>
  </property>
</Properties>
</file>