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C9C351">
      <w:pPr>
        <w:rPr>
          <w:rFonts w:hint="eastAsia"/>
        </w:rPr>
      </w:pPr>
      <w:r>
        <w:rPr>
          <w:rFonts w:hint="eastAsia"/>
        </w:rPr>
        <w:t>附件35</w:t>
      </w:r>
    </w:p>
    <w:p w14:paraId="7259B458"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2023年安居区社会保险基金预算收入决算表</w:t>
      </w:r>
    </w:p>
    <w:p w14:paraId="597328BC">
      <w:pPr>
        <w:ind w:firstLine="7035" w:firstLineChars="3350"/>
        <w:rPr>
          <w:rFonts w:hint="eastAsia"/>
        </w:rPr>
      </w:pPr>
      <w:r>
        <w:rPr>
          <w:rFonts w:hint="eastAsia"/>
        </w:rPr>
        <w:t>单位：万元，%</w:t>
      </w:r>
    </w:p>
    <w:tbl>
      <w:tblPr>
        <w:tblW w:w="8913" w:type="dxa"/>
        <w:tblInd w:w="-21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5"/>
        <w:gridCol w:w="893"/>
        <w:gridCol w:w="975"/>
        <w:gridCol w:w="765"/>
        <w:gridCol w:w="795"/>
      </w:tblGrid>
      <w:tr w14:paraId="7B5C4C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53B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预 算 科 目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5C2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年初</w:t>
            </w:r>
          </w:p>
          <w:p w14:paraId="02FD0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预算数 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9C5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变动</w:t>
            </w:r>
          </w:p>
          <w:p w14:paraId="55B5C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预算数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5E6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决算数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602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为预算数</w:t>
            </w:r>
          </w:p>
        </w:tc>
      </w:tr>
      <w:tr w14:paraId="40E0E1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06C7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一、企业职工基本养老保险基金收入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A9D829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09FF9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DE7164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C36224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32AAD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41C9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其中：企业职工基本养老保险费收入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2F68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DAE8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D0DA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273E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27773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8FD0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    企业职工基本养老保险基金财政补贴收入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BAF0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8CDA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F144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AEB7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215C4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7DB5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    企业职工基本养老保险基金利息收入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1C10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7BA4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4AE9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3C8C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E389F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F440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    企业职工基本养老保险基金委托投资收益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E80B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3125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0E2E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A2E1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3FF32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3D58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    其他企业职工基本养老保险基金收入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CCAD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8522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12A1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BA39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42BF0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BE4F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二、失业保险基金收入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DB6E9D"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5AB9DF"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D0B794"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D1AD20"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D3490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B0C1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其中：失业保险费收入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449D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231EE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FD60E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A72B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AC2FC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9C93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    失业保险基金财政补贴收入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549D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1A40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A8962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C5A42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793F2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8003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    失业保险基金利息收入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61B0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B53D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BE3D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43BB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290C1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1C38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    其他失业保险基金收入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BEEA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FC0EB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7AAD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6AF8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D3A8E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4AE2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三、城镇职工基本医疗保险基金收入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D44400"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5D6CF2"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A11838"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1AC1D7"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2D5AE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2EA7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其中：城镇职工基本医疗保险费收入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EC75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68EF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EEE0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0608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6B62F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B97F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    城镇职工基本医疗保险基金财政补贴收入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0D12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3533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94C8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2226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E4916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1F18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    城镇职工基本医疗保险基金利息收入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4ECB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529C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346F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7053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A92C2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75CA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    其他城镇职工基本医疗保险基金收入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72F9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253BC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F7DD6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19A7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0F856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4E05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四、工伤保险基金收入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8C1EB7"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9AFF0B"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57875E"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9E3CE2"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E5DF5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D16C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其中：工伤保险费收入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938A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4E6E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4F15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3C4E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8D28B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6D5E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    工伤保险基金财政补贴收入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263C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01D6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DD10C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767B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8B33A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0AF8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    工伤保险基金利息收入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4F24F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856FC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5D21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89DC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69B12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6875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    其他工伤保险基金收入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D385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0BE5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DE1D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504B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67F3A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459D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五、生育保险基金收入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7118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FD0E5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727C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4B78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85B15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7F59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其中：生育保险费收入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399C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1BFA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D1C7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DF2E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A9216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4A63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    生育保险基金财政补贴收入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CCB9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AD4A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7AD7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4C98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6BA82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4E4D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    生育保险基金利息收入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2B4C7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D5DD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3A9A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5697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9F8E0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AF25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    其他生育保险基金收入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3538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017F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F8E2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7F1A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6A73D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AF92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六、新型农村合作医疗保险基金收入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115C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7803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9FD7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28CD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D0BF1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B9FD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其中：新型农村合作医疗基金缴费收入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4AC7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D799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F6BA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810D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6B545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D118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    新型农村合作医疗基金财政补贴收入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AD18B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EF71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363C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644F1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8F8EF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65B4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    新型农村合作医疗基金利息收入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809F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3E08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60EF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F212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7DE7E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61F5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    其他新型农村合作医疗基金收入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7BC56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63998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93A7F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F7D7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61D83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C6A5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七、城镇居民基本医疗保险基金收入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3F07A7"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65F7BC"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73EC26"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D01045"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310F2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2FDF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其中：城镇居民基本医疗保险基金缴费收入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35BF5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7C518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6FCB6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FFB7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16206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66E5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    城镇居民基本医疗保险基金财政补贴收入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D44E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E960A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3298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CD48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2C4E2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58B2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    城镇居民基本医疗保险基金利息收入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DC65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D4C9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9323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CF9E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E6293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4E24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    其他城镇居民基本医疗保险基金收入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4963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C2477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7B8A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491B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AED59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DEB2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八、城乡居民基本养老保险基金收入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793200"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DF3D5A"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2AC752"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BD4695"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FC240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BF17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其中：城乡居民基本养老保险基金缴费收入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47DB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0795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9864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2E1C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7ADA4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5F68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    城乡居民基本养老保险基金财政补贴收入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5BA6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ACAF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9F631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47403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11589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017D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    城乡居民基本养老保险基金利息收入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32F2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0E48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2DE3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1A54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043E6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3450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    城乡居民基本养老保险基金委托投资收益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5322A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938AC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C5F6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BE63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51A6A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2431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    城乡居民基本养老保险基金集体补助收入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6970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C18C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84FE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0386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B804D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D2A0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    其他城乡居民基本养老保险基金收入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B80A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CA8A6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CAC5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28D4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1312A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3B2E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九、机关事业单位基本养老保险基金收入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FF8B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0109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5F6A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33D8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51025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59B5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其中：机关事业单位基本养老保险费收入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61ED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C082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0A33F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FB75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ADA63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1B7E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    机关事业单位基本养老保险基金财政补助收入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FD29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B194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F6FB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D7DA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AD48A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751F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    机关事业单位基本养老保险基金利息收入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15A6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17FA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C694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67CF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2D50A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DD05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    机关事业单位基本养老保险基金委托投资收益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54FBB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E11E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ACEE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3F011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6A33C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B7EF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    其他机关事业单位基本养老保险基金收入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1D35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09B77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7F09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BE97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88882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B86C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十、城乡居民基本医疗保险基金收入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703B2F"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763C8E"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480006"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A471A8"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7CA13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F2D0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其中：城乡居民基本医疗保险基金缴费收入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036F8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F9E7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1C59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CED5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7304E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AE23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    城乡居民基本医疗保险基金财政补贴收入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0DA8F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ECE1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1ED1C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D564C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2DC88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EA4E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    城乡居民基本医疗保险基金利息收入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76DD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EA98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B507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A528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8085E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A459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    其他城乡居民基本医疗保险基金收入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C5732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03AB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E67B4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D87A6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9B887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A96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社会保险基金收入合计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310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560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D14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578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0.00%</w:t>
            </w:r>
          </w:p>
        </w:tc>
      </w:tr>
    </w:tbl>
    <w:p w14:paraId="6524687B">
      <w:pPr>
        <w:rPr>
          <w:rFonts w:hint="eastAsia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A304EF">
    <w:pPr>
      <w:pStyle w:val="2"/>
    </w:pPr>
    <w:bookmarkStart w:id="0" w:name="_GoBack"/>
    <w:bookmarkEnd w:id="0"/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F675324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F675324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B9C9B7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3A07E7"/>
    <w:rsid w:val="13E34684"/>
    <w:rsid w:val="2F3A07E7"/>
    <w:rsid w:val="375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2025-05-30T03:40:00Z</dcterms:created>
  <dc:creator>Administrator</dc:creator>
  <cp:lastModifiedBy>Administrator</cp:lastModifiedBy>
  <dcterms:modified xsi:type="dcterms:W3CDTF">2025-05-30T03:47:10Z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E1ED556B63FD4369A982974B30C32B09_11</vt:lpwstr>
  </property>
</Properties>
</file>