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47C24">
      <w:pPr>
        <w:rPr>
          <w:rFonts w:ascii="仿宋_GB2312" w:hAnsi="仿宋_GB2312" w:eastAsia="仿宋_GB2312" w:cs="仿宋_GB2312"/>
          <w:color w:val="FF0000"/>
          <w:sz w:val="36"/>
          <w:szCs w:val="36"/>
        </w:rPr>
      </w:pPr>
    </w:p>
    <w:p w14:paraId="67DA3447">
      <w:pPr>
        <w:rPr>
          <w:rFonts w:ascii="仿宋_GB2312" w:hAnsi="仿宋_GB2312" w:eastAsia="仿宋_GB2312" w:cs="仿宋_GB2312"/>
          <w:color w:val="FF0000"/>
          <w:sz w:val="36"/>
          <w:szCs w:val="36"/>
        </w:rPr>
      </w:pPr>
    </w:p>
    <w:p w14:paraId="4B372C8B">
      <w:pPr>
        <w:rPr>
          <w:rFonts w:ascii="仿宋_GB2312" w:hAnsi="仿宋_GB2312" w:eastAsia="仿宋_GB2312" w:cs="仿宋_GB2312"/>
          <w:color w:val="FF0000"/>
          <w:sz w:val="36"/>
          <w:szCs w:val="36"/>
        </w:rPr>
      </w:pPr>
    </w:p>
    <w:p w14:paraId="39D2D68C">
      <w:pPr>
        <w:adjustRightInd w:val="0"/>
        <w:snapToGrid w:val="0"/>
        <w:jc w:val="center"/>
        <w:outlineLvl w:val="0"/>
        <w:rPr>
          <w:rFonts w:hint="eastAsia" w:ascii="方正小标宋_GBK" w:eastAsia="方正小标宋_GBK"/>
          <w:bCs/>
          <w:color w:val="auto"/>
          <w:sz w:val="72"/>
          <w:szCs w:val="72"/>
        </w:rPr>
      </w:pPr>
      <w:r>
        <w:rPr>
          <w:rFonts w:hint="eastAsia" w:ascii="方正小标宋_GBK" w:eastAsia="方正小标宋_GBK"/>
          <w:bCs/>
          <w:color w:val="auto"/>
          <w:sz w:val="72"/>
          <w:szCs w:val="72"/>
        </w:rPr>
        <w:t>建设项目环境影响报告表</w:t>
      </w:r>
    </w:p>
    <w:p w14:paraId="168817A0">
      <w:pPr>
        <w:adjustRightInd w:val="0"/>
        <w:snapToGrid w:val="0"/>
        <w:spacing w:before="192" w:beforeLines="80"/>
        <w:jc w:val="center"/>
        <w:rPr>
          <w:rFonts w:hint="eastAsia" w:ascii="楷体_GB2312" w:eastAsia="楷体_GB2312"/>
          <w:bCs/>
          <w:color w:val="auto"/>
          <w:sz w:val="48"/>
          <w:szCs w:val="48"/>
        </w:rPr>
      </w:pPr>
      <w:r>
        <w:rPr>
          <w:rFonts w:hint="eastAsia" w:ascii="楷体_GB2312" w:eastAsia="楷体_GB2312"/>
          <w:bCs/>
          <w:color w:val="auto"/>
          <w:sz w:val="48"/>
          <w:szCs w:val="48"/>
        </w:rPr>
        <w:t>（污染影响类）</w:t>
      </w:r>
    </w:p>
    <w:p w14:paraId="425062DA">
      <w:pPr>
        <w:adjustRightInd w:val="0"/>
        <w:snapToGrid w:val="0"/>
        <w:spacing w:before="192" w:beforeLines="80"/>
        <w:jc w:val="center"/>
        <w:rPr>
          <w:rFonts w:hint="default" w:ascii="楷体_GB2312" w:eastAsia="楷体_GB2312"/>
          <w:bCs/>
          <w:color w:val="auto"/>
          <w:sz w:val="48"/>
          <w:szCs w:val="48"/>
          <w:lang w:val="en-US"/>
        </w:rPr>
      </w:pPr>
      <w:r>
        <w:rPr>
          <w:rFonts w:hint="eastAsia" w:ascii="楷体_GB2312" w:eastAsia="楷体_GB2312"/>
          <w:bCs/>
          <w:color w:val="auto"/>
          <w:sz w:val="44"/>
          <w:szCs w:val="44"/>
          <w:lang w:val="en-US" w:eastAsia="zh-CN"/>
        </w:rPr>
        <w:t>承诺制项目送审本</w:t>
      </w:r>
    </w:p>
    <w:p w14:paraId="6E227B48">
      <w:pPr>
        <w:adjustRightInd w:val="0"/>
        <w:snapToGrid w:val="0"/>
        <w:spacing w:line="288" w:lineRule="auto"/>
        <w:jc w:val="center"/>
        <w:outlineLvl w:val="0"/>
        <w:rPr>
          <w:rFonts w:ascii="华文仿宋" w:hAnsi="华文仿宋" w:eastAsia="华文仿宋" w:cs="华文仿宋"/>
          <w:color w:val="auto"/>
          <w:kern w:val="44"/>
          <w:sz w:val="44"/>
          <w:szCs w:val="44"/>
        </w:rPr>
      </w:pPr>
    </w:p>
    <w:p w14:paraId="51FA55F3">
      <w:pPr>
        <w:jc w:val="center"/>
        <w:rPr>
          <w:rFonts w:eastAsia="仿宋"/>
          <w:color w:val="auto"/>
          <w:sz w:val="52"/>
          <w:szCs w:val="52"/>
        </w:rPr>
      </w:pPr>
    </w:p>
    <w:p w14:paraId="398C362F">
      <w:pPr>
        <w:ind w:firstLine="1040"/>
        <w:rPr>
          <w:rFonts w:eastAsia="仿宋"/>
          <w:color w:val="auto"/>
          <w:sz w:val="44"/>
          <w:szCs w:val="44"/>
        </w:rPr>
      </w:pPr>
    </w:p>
    <w:p w14:paraId="0CF86432">
      <w:pPr>
        <w:ind w:firstLine="1040"/>
        <w:rPr>
          <w:rFonts w:eastAsia="仿宋"/>
          <w:color w:val="auto"/>
          <w:sz w:val="44"/>
          <w:szCs w:val="44"/>
        </w:rPr>
      </w:pPr>
    </w:p>
    <w:p w14:paraId="0E48C805">
      <w:pPr>
        <w:ind w:firstLine="1040"/>
        <w:rPr>
          <w:rFonts w:eastAsia="仿宋"/>
          <w:color w:val="auto"/>
          <w:sz w:val="44"/>
          <w:szCs w:val="44"/>
        </w:rPr>
      </w:pPr>
    </w:p>
    <w:p w14:paraId="37632944">
      <w:pPr>
        <w:adjustRightInd w:val="0"/>
        <w:snapToGrid w:val="0"/>
        <w:spacing w:line="288" w:lineRule="auto"/>
        <w:ind w:firstLine="1040"/>
        <w:rPr>
          <w:rFonts w:hint="default" w:ascii="仿宋_GB2312" w:eastAsia="仿宋_GB2312"/>
          <w:color w:val="auto"/>
          <w:spacing w:val="-34"/>
          <w:sz w:val="36"/>
          <w:szCs w:val="36"/>
          <w:u w:val="single"/>
          <w:lang w:val="en-US"/>
        </w:rPr>
      </w:pPr>
      <w:r>
        <w:rPr>
          <w:rFonts w:hint="eastAsia" w:ascii="仿宋_GB2312" w:eastAsia="仿宋_GB2312"/>
          <w:color w:val="auto"/>
          <w:spacing w:val="-34"/>
          <w:sz w:val="36"/>
          <w:szCs w:val="36"/>
        </w:rPr>
        <w:t>项目名称：</w:t>
      </w:r>
      <w:r>
        <w:rPr>
          <w:rFonts w:hint="eastAsia" w:ascii="仿宋_GB2312" w:eastAsia="仿宋_GB2312"/>
          <w:color w:val="auto"/>
          <w:spacing w:val="-34"/>
          <w:sz w:val="36"/>
          <w:szCs w:val="36"/>
          <w:u w:val="single"/>
          <w:lang w:val="en-US" w:eastAsia="zh-CN"/>
        </w:rPr>
        <w:t>遂宁市安居区年产 15 万辆电动正三轮摩托车项目</w:t>
      </w:r>
    </w:p>
    <w:p w14:paraId="71088C9C">
      <w:pPr>
        <w:adjustRightInd w:val="0"/>
        <w:snapToGrid w:val="0"/>
        <w:spacing w:line="288" w:lineRule="auto"/>
        <w:ind w:firstLine="1040"/>
        <w:rPr>
          <w:rFonts w:hint="default" w:ascii="仿宋_GB2312" w:eastAsia="仿宋_GB2312"/>
          <w:color w:val="auto"/>
          <w:spacing w:val="-20"/>
          <w:sz w:val="32"/>
          <w:szCs w:val="32"/>
          <w:u w:val="single"/>
          <w:lang w:val="en-US" w:eastAsia="zh-CN"/>
        </w:rPr>
      </w:pPr>
      <w:r>
        <w:rPr>
          <w:rFonts w:hint="eastAsia" w:ascii="仿宋_GB2312" w:eastAsia="仿宋_GB2312"/>
          <w:color w:val="auto"/>
          <w:spacing w:val="-20"/>
          <w:sz w:val="36"/>
          <w:szCs w:val="36"/>
        </w:rPr>
        <w:t>建设单位（盖章）：</w:t>
      </w:r>
      <w:r>
        <w:rPr>
          <w:rFonts w:hint="eastAsia" w:ascii="仿宋_GB2312" w:eastAsia="仿宋_GB2312"/>
          <w:color w:val="auto"/>
          <w:spacing w:val="-20"/>
          <w:sz w:val="36"/>
          <w:szCs w:val="36"/>
          <w:u w:val="single"/>
          <w:lang w:val="en-US" w:eastAsia="zh-CN"/>
        </w:rPr>
        <w:t>四川驿兴传飞新能源科技有限公司</w:t>
      </w:r>
    </w:p>
    <w:p w14:paraId="1BD0BE1F">
      <w:pPr>
        <w:adjustRightInd w:val="0"/>
        <w:snapToGrid w:val="0"/>
        <w:spacing w:line="288" w:lineRule="auto"/>
        <w:ind w:firstLine="1040"/>
        <w:rPr>
          <w:rFonts w:hint="default" w:ascii="仿宋_GB2312" w:eastAsia="仿宋_GB2312"/>
          <w:color w:val="auto"/>
          <w:spacing w:val="-20"/>
          <w:sz w:val="36"/>
          <w:szCs w:val="36"/>
          <w:u w:val="single"/>
          <w:lang w:val="en-US" w:eastAsia="zh-CN"/>
        </w:rPr>
      </w:pPr>
      <w:r>
        <w:rPr>
          <w:rFonts w:hint="eastAsia" w:ascii="仿宋_GB2312" w:eastAsia="仿宋_GB2312"/>
          <w:color w:val="auto"/>
          <w:spacing w:val="-20"/>
          <w:sz w:val="36"/>
          <w:szCs w:val="36"/>
        </w:rPr>
        <w:t>编制日期：</w:t>
      </w:r>
      <w:r>
        <w:rPr>
          <w:rFonts w:hint="eastAsia" w:ascii="仿宋_GB2312" w:eastAsia="仿宋_GB2312"/>
          <w:color w:val="auto"/>
          <w:spacing w:val="-20"/>
          <w:sz w:val="36"/>
          <w:szCs w:val="36"/>
          <w:u w:val="single"/>
        </w:rPr>
        <w:t xml:space="preserve"> </w:t>
      </w:r>
      <w:r>
        <w:rPr>
          <w:rFonts w:hint="eastAsia" w:ascii="仿宋_GB2312" w:eastAsia="仿宋_GB2312"/>
          <w:color w:val="auto"/>
          <w:spacing w:val="-20"/>
          <w:sz w:val="36"/>
          <w:szCs w:val="36"/>
          <w:u w:val="single"/>
          <w:lang w:val="en-US" w:eastAsia="zh-CN"/>
        </w:rPr>
        <w:t xml:space="preserve">         二〇二五年五月         </w:t>
      </w:r>
    </w:p>
    <w:p w14:paraId="49101729">
      <w:pPr>
        <w:adjustRightInd w:val="0"/>
        <w:snapToGrid w:val="0"/>
        <w:spacing w:line="288" w:lineRule="auto"/>
        <w:ind w:firstLine="1040"/>
        <w:rPr>
          <w:rFonts w:ascii="仿宋_GB2312" w:eastAsia="仿宋_GB2312"/>
          <w:color w:val="auto"/>
          <w:sz w:val="36"/>
          <w:szCs w:val="36"/>
          <w:u w:val="single"/>
        </w:rPr>
      </w:pPr>
      <w:bookmarkStart w:id="0" w:name="_Hlk57884087"/>
    </w:p>
    <w:p w14:paraId="52084445">
      <w:pPr>
        <w:adjustRightInd w:val="0"/>
        <w:snapToGrid w:val="0"/>
        <w:spacing w:line="288" w:lineRule="auto"/>
        <w:ind w:firstLine="1040"/>
        <w:rPr>
          <w:rFonts w:ascii="仿宋_GB2312" w:eastAsia="仿宋_GB2312"/>
          <w:color w:val="auto"/>
          <w:sz w:val="36"/>
          <w:szCs w:val="36"/>
        </w:rPr>
      </w:pPr>
    </w:p>
    <w:p w14:paraId="04E041E4">
      <w:pPr>
        <w:adjustRightInd w:val="0"/>
        <w:snapToGrid w:val="0"/>
        <w:spacing w:line="288" w:lineRule="auto"/>
        <w:ind w:firstLine="1040"/>
        <w:rPr>
          <w:rFonts w:ascii="仿宋_GB2312" w:eastAsia="仿宋_GB2312"/>
          <w:color w:val="auto"/>
          <w:sz w:val="36"/>
          <w:szCs w:val="36"/>
        </w:rPr>
      </w:pPr>
    </w:p>
    <w:p w14:paraId="01517966">
      <w:pPr>
        <w:adjustRightInd w:val="0"/>
        <w:snapToGrid w:val="0"/>
        <w:spacing w:line="288" w:lineRule="auto"/>
        <w:ind w:firstLine="1040"/>
        <w:rPr>
          <w:rFonts w:hint="eastAsia" w:ascii="仿宋_GB2312" w:eastAsia="仿宋_GB2312"/>
          <w:color w:val="auto"/>
          <w:sz w:val="36"/>
          <w:szCs w:val="36"/>
        </w:rPr>
      </w:pPr>
    </w:p>
    <w:p w14:paraId="78FA9578">
      <w:pPr>
        <w:adjustRightInd w:val="0"/>
        <w:snapToGrid w:val="0"/>
        <w:spacing w:line="288" w:lineRule="auto"/>
        <w:ind w:firstLine="1040"/>
        <w:rPr>
          <w:rFonts w:hint="eastAsia" w:ascii="仿宋_GB2312" w:eastAsia="仿宋_GB2312"/>
          <w:color w:val="auto"/>
          <w:sz w:val="36"/>
          <w:szCs w:val="36"/>
        </w:rPr>
      </w:pPr>
    </w:p>
    <w:bookmarkEnd w:id="0"/>
    <w:p w14:paraId="1D941481">
      <w:pPr>
        <w:adjustRightInd w:val="0"/>
        <w:snapToGrid w:val="0"/>
        <w:spacing w:line="288" w:lineRule="auto"/>
        <w:jc w:val="center"/>
        <w:rPr>
          <w:rFonts w:hint="eastAsia" w:ascii="楷体_GB2312" w:eastAsia="楷体_GB2312"/>
          <w:color w:val="auto"/>
          <w:sz w:val="36"/>
          <w:szCs w:val="36"/>
        </w:rPr>
      </w:pPr>
      <w:r>
        <w:rPr>
          <w:rFonts w:hint="eastAsia" w:ascii="楷体_GB2312" w:eastAsia="楷体_GB2312"/>
          <w:color w:val="auto"/>
          <w:sz w:val="36"/>
          <w:szCs w:val="36"/>
        </w:rPr>
        <w:t>中华人民共和国生态环境部制</w:t>
      </w:r>
    </w:p>
    <w:p w14:paraId="2338AC60">
      <w:pPr>
        <w:adjustRightInd w:val="0"/>
        <w:snapToGrid w:val="0"/>
        <w:spacing w:line="288" w:lineRule="auto"/>
        <w:ind w:firstLine="1040"/>
        <w:rPr>
          <w:rFonts w:ascii="仿宋_GB2312" w:eastAsia="仿宋_GB2312"/>
          <w:color w:val="auto"/>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4DCE879A">
      <w:pPr>
        <w:pStyle w:val="26"/>
        <w:keepNext w:val="0"/>
        <w:keepLines w:val="0"/>
        <w:widowControl/>
        <w:suppressLineNumbers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ascii="黑体" w:hAnsi="宋体" w:eastAsia="黑体" w:cs="黑体"/>
          <w:color w:val="333333"/>
          <w:sz w:val="30"/>
          <w:szCs w:val="30"/>
        </w:rPr>
        <w:t>一、建设项目基本情况</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Layout w:type="autofit"/>
        <w:tblCellMar>
          <w:top w:w="15" w:type="dxa"/>
          <w:left w:w="15" w:type="dxa"/>
          <w:bottom w:w="15" w:type="dxa"/>
          <w:right w:w="15" w:type="dxa"/>
        </w:tblCellMar>
      </w:tblPr>
      <w:tblGrid>
        <w:gridCol w:w="840"/>
        <w:gridCol w:w="855"/>
        <w:gridCol w:w="3166"/>
        <w:gridCol w:w="1680"/>
        <w:gridCol w:w="3360"/>
      </w:tblGrid>
      <w:tr w14:paraId="623E5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495" w:hRule="atLeast"/>
        </w:trPr>
        <w:tc>
          <w:tcPr>
            <w:tcW w:w="1695" w:type="dxa"/>
            <w:gridSpan w:val="2"/>
            <w:tcBorders>
              <w:top w:val="single" w:color="auto" w:sz="6" w:space="0"/>
              <w:left w:val="single" w:color="auto" w:sz="6" w:space="0"/>
              <w:bottom w:val="single" w:color="auto" w:sz="6" w:space="0"/>
              <w:right w:val="single" w:color="auto" w:sz="6" w:space="0"/>
            </w:tcBorders>
            <w:shd w:val="clear" w:color="auto" w:fill="FFFFFF"/>
            <w:tcMar>
              <w:bottom w:w="0" w:type="dxa"/>
            </w:tcMar>
            <w:vAlign w:val="center"/>
          </w:tcPr>
          <w:p w14:paraId="6A4F5D6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建设项目名称</w:t>
            </w:r>
          </w:p>
        </w:tc>
        <w:tc>
          <w:tcPr>
            <w:tcW w:w="718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0BEFE4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遂宁市安居区年产 15 万辆电动正三轮摩托车项目</w:t>
            </w:r>
          </w:p>
        </w:tc>
      </w:tr>
      <w:tr w14:paraId="45443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495" w:hRule="atLeast"/>
        </w:trPr>
        <w:tc>
          <w:tcPr>
            <w:tcW w:w="1695" w:type="dxa"/>
            <w:gridSpan w:val="2"/>
            <w:tcBorders>
              <w:top w:val="single" w:color="auto" w:sz="6" w:space="0"/>
              <w:left w:val="single" w:color="auto" w:sz="6" w:space="0"/>
              <w:bottom w:val="single" w:color="auto" w:sz="6" w:space="0"/>
              <w:right w:val="single" w:color="auto" w:sz="6" w:space="0"/>
            </w:tcBorders>
            <w:shd w:val="clear" w:color="auto" w:fill="FFFFFF"/>
            <w:tcMar>
              <w:bottom w:w="0" w:type="dxa"/>
            </w:tcMar>
            <w:vAlign w:val="center"/>
          </w:tcPr>
          <w:p w14:paraId="63F0F89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项目代码</w:t>
            </w:r>
          </w:p>
        </w:tc>
        <w:tc>
          <w:tcPr>
            <w:tcW w:w="718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DC6670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2407-510904-04-01-105566</w:t>
            </w:r>
          </w:p>
        </w:tc>
      </w:tr>
      <w:tr w14:paraId="6E1EE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495" w:hRule="atLeast"/>
        </w:trPr>
        <w:tc>
          <w:tcPr>
            <w:tcW w:w="1695" w:type="dxa"/>
            <w:gridSpan w:val="2"/>
            <w:tcBorders>
              <w:top w:val="single" w:color="auto" w:sz="6" w:space="0"/>
              <w:left w:val="single" w:color="auto" w:sz="6" w:space="0"/>
              <w:bottom w:val="single" w:color="auto" w:sz="6" w:space="0"/>
              <w:right w:val="single" w:color="auto" w:sz="6" w:space="0"/>
            </w:tcBorders>
            <w:shd w:val="clear" w:color="auto" w:fill="FFFFFF"/>
            <w:tcMar>
              <w:bottom w:w="0" w:type="dxa"/>
            </w:tcMar>
            <w:vAlign w:val="center"/>
          </w:tcPr>
          <w:p w14:paraId="7241294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建设单位联系人</w:t>
            </w:r>
          </w:p>
        </w:tc>
        <w:tc>
          <w:tcPr>
            <w:tcW w:w="214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23FD7E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李杨红</w:t>
            </w:r>
          </w:p>
        </w:tc>
        <w:tc>
          <w:tcPr>
            <w:tcW w:w="168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A80B6D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联系方式</w:t>
            </w:r>
          </w:p>
        </w:tc>
        <w:tc>
          <w:tcPr>
            <w:tcW w:w="336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8A4ED4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13350066202</w:t>
            </w:r>
          </w:p>
        </w:tc>
      </w:tr>
      <w:tr w14:paraId="0728F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495" w:hRule="atLeast"/>
        </w:trPr>
        <w:tc>
          <w:tcPr>
            <w:tcW w:w="1695" w:type="dxa"/>
            <w:gridSpan w:val="2"/>
            <w:tcBorders>
              <w:top w:val="single" w:color="auto" w:sz="6" w:space="0"/>
              <w:left w:val="single" w:color="auto" w:sz="6" w:space="0"/>
              <w:bottom w:val="single" w:color="auto" w:sz="6" w:space="0"/>
              <w:right w:val="single" w:color="auto" w:sz="6" w:space="0"/>
            </w:tcBorders>
            <w:shd w:val="clear" w:color="auto" w:fill="FFFFFF"/>
            <w:tcMar>
              <w:bottom w:w="0" w:type="dxa"/>
            </w:tcMar>
            <w:vAlign w:val="center"/>
          </w:tcPr>
          <w:p w14:paraId="6A31DD7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建设地点</w:t>
            </w:r>
          </w:p>
        </w:tc>
        <w:tc>
          <w:tcPr>
            <w:tcW w:w="718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D9F671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遂宁市安居区工业集中区装备制造产业园栖凤大道东段以南、安东大道以西、胡琴路东侧</w:t>
            </w:r>
          </w:p>
        </w:tc>
      </w:tr>
      <w:tr w14:paraId="75AE2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495" w:hRule="atLeast"/>
        </w:trPr>
        <w:tc>
          <w:tcPr>
            <w:tcW w:w="1695" w:type="dxa"/>
            <w:gridSpan w:val="2"/>
            <w:tcBorders>
              <w:top w:val="single" w:color="auto" w:sz="6" w:space="0"/>
              <w:left w:val="single" w:color="auto" w:sz="6" w:space="0"/>
              <w:bottom w:val="single" w:color="auto" w:sz="6" w:space="0"/>
              <w:right w:val="single" w:color="auto" w:sz="6" w:space="0"/>
            </w:tcBorders>
            <w:shd w:val="clear" w:color="auto" w:fill="FFFFFF"/>
            <w:tcMar>
              <w:bottom w:w="0" w:type="dxa"/>
            </w:tcMar>
            <w:vAlign w:val="center"/>
          </w:tcPr>
          <w:p w14:paraId="451C27E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地理坐标</w:t>
            </w:r>
          </w:p>
        </w:tc>
        <w:tc>
          <w:tcPr>
            <w:tcW w:w="718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5498BE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经度105°29′59.240″，纬度30°21′18.799″105.499789，30.355222</w:t>
            </w:r>
          </w:p>
        </w:tc>
      </w:tr>
      <w:tr w14:paraId="419F4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555" w:hRule="atLeast"/>
        </w:trPr>
        <w:tc>
          <w:tcPr>
            <w:tcW w:w="1695" w:type="dxa"/>
            <w:gridSpan w:val="2"/>
            <w:tcBorders>
              <w:top w:val="single" w:color="auto" w:sz="6" w:space="0"/>
              <w:left w:val="single" w:color="auto" w:sz="6" w:space="0"/>
              <w:bottom w:val="single" w:color="auto" w:sz="6" w:space="0"/>
              <w:right w:val="single" w:color="auto" w:sz="6" w:space="0"/>
            </w:tcBorders>
            <w:shd w:val="clear" w:color="auto" w:fill="FFFFFF"/>
            <w:tcMar>
              <w:bottom w:w="0" w:type="dxa"/>
            </w:tcMar>
            <w:vAlign w:val="center"/>
          </w:tcPr>
          <w:p w14:paraId="221712E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国民经济</w:t>
            </w:r>
          </w:p>
          <w:p w14:paraId="0626119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行业类别</w:t>
            </w:r>
          </w:p>
        </w:tc>
        <w:tc>
          <w:tcPr>
            <w:tcW w:w="214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240CD0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C3751 </w:t>
            </w:r>
            <w:r>
              <w:rPr>
                <w:rFonts w:ascii="华文宋体" w:hAnsi="华文宋体" w:eastAsia="华文宋体" w:cs="华文宋体"/>
                <w:color w:val="000000"/>
                <w:sz w:val="21"/>
                <w:szCs w:val="21"/>
                <w:bdr w:val="none" w:color="auto" w:sz="0" w:space="0"/>
              </w:rPr>
              <w:t>摩托车整车制造</w:t>
            </w:r>
          </w:p>
        </w:tc>
        <w:tc>
          <w:tcPr>
            <w:tcW w:w="168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9DF099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建设项目</w:t>
            </w:r>
          </w:p>
          <w:p w14:paraId="5D1E31E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行业类别</w:t>
            </w:r>
          </w:p>
        </w:tc>
        <w:tc>
          <w:tcPr>
            <w:tcW w:w="336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162B4C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75、摩托车制造375</w:t>
            </w:r>
          </w:p>
        </w:tc>
      </w:tr>
      <w:tr w14:paraId="2AAD7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1215" w:hRule="atLeast"/>
        </w:trPr>
        <w:tc>
          <w:tcPr>
            <w:tcW w:w="1695" w:type="dxa"/>
            <w:gridSpan w:val="2"/>
            <w:tcBorders>
              <w:top w:val="single" w:color="auto" w:sz="6" w:space="0"/>
              <w:left w:val="single" w:color="auto" w:sz="6" w:space="0"/>
              <w:bottom w:val="single" w:color="auto" w:sz="6" w:space="0"/>
              <w:right w:val="single" w:color="auto" w:sz="6" w:space="0"/>
            </w:tcBorders>
            <w:shd w:val="clear" w:color="auto" w:fill="FFFFFF"/>
            <w:tcMar>
              <w:bottom w:w="0" w:type="dxa"/>
            </w:tcMar>
            <w:vAlign w:val="center"/>
          </w:tcPr>
          <w:p w14:paraId="1FC55B0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建设性质</w:t>
            </w:r>
          </w:p>
        </w:tc>
        <w:tc>
          <w:tcPr>
            <w:tcW w:w="214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C16E5B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☑新建（迁建）</w:t>
            </w:r>
          </w:p>
          <w:p w14:paraId="2FEC463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□改建</w:t>
            </w:r>
          </w:p>
          <w:p w14:paraId="6932C3E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□扩建</w:t>
            </w:r>
          </w:p>
          <w:p w14:paraId="220FDD4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□技术改造</w:t>
            </w:r>
          </w:p>
        </w:tc>
        <w:tc>
          <w:tcPr>
            <w:tcW w:w="168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8C3265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建设项目</w:t>
            </w:r>
          </w:p>
          <w:p w14:paraId="7CD3603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申报情形</w:t>
            </w:r>
          </w:p>
        </w:tc>
        <w:tc>
          <w:tcPr>
            <w:tcW w:w="336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407B40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☑首次申报项目             </w:t>
            </w:r>
          </w:p>
          <w:p w14:paraId="79AC8CE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□不予批准后再次申报项目</w:t>
            </w:r>
          </w:p>
          <w:p w14:paraId="7780E2C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□超五年重新审核项目     </w:t>
            </w:r>
          </w:p>
          <w:p w14:paraId="3E74C2A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□重大变动重新报批项目</w:t>
            </w:r>
          </w:p>
        </w:tc>
      </w:tr>
      <w:tr w14:paraId="5CCD2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855" w:hRule="atLeast"/>
        </w:trPr>
        <w:tc>
          <w:tcPr>
            <w:tcW w:w="1695" w:type="dxa"/>
            <w:gridSpan w:val="2"/>
            <w:tcBorders>
              <w:top w:val="single" w:color="auto" w:sz="6" w:space="0"/>
              <w:left w:val="single" w:color="auto" w:sz="6" w:space="0"/>
              <w:bottom w:val="single" w:color="auto" w:sz="6" w:space="0"/>
              <w:right w:val="single" w:color="auto" w:sz="6" w:space="0"/>
            </w:tcBorders>
            <w:shd w:val="clear" w:color="auto" w:fill="FFFFFF"/>
            <w:tcMar>
              <w:bottom w:w="0" w:type="dxa"/>
            </w:tcMar>
            <w:vAlign w:val="center"/>
          </w:tcPr>
          <w:p w14:paraId="5E0AA20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项目审批（核准/</w:t>
            </w:r>
          </w:p>
          <w:p w14:paraId="3EC3A7D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备案）部门（选填）</w:t>
            </w:r>
          </w:p>
        </w:tc>
        <w:tc>
          <w:tcPr>
            <w:tcW w:w="214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3D2A50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安居区发展和改革局</w:t>
            </w:r>
          </w:p>
        </w:tc>
        <w:tc>
          <w:tcPr>
            <w:tcW w:w="168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FC8E4E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项目审批（核准/</w:t>
            </w:r>
          </w:p>
          <w:p w14:paraId="6111F3E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备案）文号（选填）</w:t>
            </w:r>
          </w:p>
        </w:tc>
        <w:tc>
          <w:tcPr>
            <w:tcW w:w="336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A26139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川投资备【2407-510904-04-01-105566】FGQB-0198号</w:t>
            </w:r>
          </w:p>
        </w:tc>
      </w:tr>
      <w:tr w14:paraId="6B445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495" w:hRule="atLeast"/>
        </w:trPr>
        <w:tc>
          <w:tcPr>
            <w:tcW w:w="1695" w:type="dxa"/>
            <w:gridSpan w:val="2"/>
            <w:tcBorders>
              <w:top w:val="single" w:color="auto" w:sz="6" w:space="0"/>
              <w:left w:val="single" w:color="auto" w:sz="6" w:space="0"/>
              <w:bottom w:val="single" w:color="auto" w:sz="6" w:space="0"/>
              <w:right w:val="single" w:color="auto" w:sz="6" w:space="0"/>
            </w:tcBorders>
            <w:shd w:val="clear" w:color="auto" w:fill="FFFFFF"/>
            <w:tcMar>
              <w:bottom w:w="0" w:type="dxa"/>
            </w:tcMar>
            <w:vAlign w:val="center"/>
          </w:tcPr>
          <w:p w14:paraId="6527510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总投资（万元）</w:t>
            </w:r>
          </w:p>
        </w:tc>
        <w:tc>
          <w:tcPr>
            <w:tcW w:w="214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BE3BDB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28000</w:t>
            </w:r>
          </w:p>
        </w:tc>
        <w:tc>
          <w:tcPr>
            <w:tcW w:w="1680" w:type="dxa"/>
            <w:tcBorders>
              <w:top w:val="single" w:color="auto" w:sz="6" w:space="0"/>
              <w:left w:val="single" w:color="auto" w:sz="6" w:space="0"/>
              <w:bottom w:val="single" w:color="auto" w:sz="6" w:space="0"/>
              <w:right w:val="single" w:color="auto" w:sz="6" w:space="0"/>
            </w:tcBorders>
            <w:shd w:val="clear" w:color="auto" w:fill="FFFFFF"/>
            <w:tcMar>
              <w:bottom w:w="0" w:type="dxa"/>
            </w:tcMar>
            <w:vAlign w:val="center"/>
          </w:tcPr>
          <w:p w14:paraId="2198160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环保投资（万元）</w:t>
            </w:r>
          </w:p>
        </w:tc>
        <w:tc>
          <w:tcPr>
            <w:tcW w:w="336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3991A5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33</w:t>
            </w:r>
          </w:p>
        </w:tc>
      </w:tr>
      <w:tr w14:paraId="07B87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495" w:hRule="atLeast"/>
        </w:trPr>
        <w:tc>
          <w:tcPr>
            <w:tcW w:w="1695" w:type="dxa"/>
            <w:gridSpan w:val="2"/>
            <w:tcBorders>
              <w:top w:val="single" w:color="auto" w:sz="6" w:space="0"/>
              <w:left w:val="single" w:color="auto" w:sz="6" w:space="0"/>
              <w:bottom w:val="single" w:color="auto" w:sz="6" w:space="0"/>
              <w:right w:val="single" w:color="auto" w:sz="6" w:space="0"/>
            </w:tcBorders>
            <w:shd w:val="clear" w:color="auto" w:fill="FFFFFF"/>
            <w:tcMar>
              <w:bottom w:w="0" w:type="dxa"/>
            </w:tcMar>
            <w:vAlign w:val="center"/>
          </w:tcPr>
          <w:p w14:paraId="69C67AF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环保投资占比（%）</w:t>
            </w:r>
          </w:p>
        </w:tc>
        <w:tc>
          <w:tcPr>
            <w:tcW w:w="214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78037A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0.12</w:t>
            </w:r>
          </w:p>
        </w:tc>
        <w:tc>
          <w:tcPr>
            <w:tcW w:w="1680" w:type="dxa"/>
            <w:tcBorders>
              <w:top w:val="single" w:color="auto" w:sz="6" w:space="0"/>
              <w:left w:val="single" w:color="auto" w:sz="6" w:space="0"/>
              <w:bottom w:val="single" w:color="auto" w:sz="6" w:space="0"/>
              <w:right w:val="single" w:color="auto" w:sz="6" w:space="0"/>
            </w:tcBorders>
            <w:shd w:val="clear" w:color="auto" w:fill="FFFFFF"/>
            <w:tcMar>
              <w:bottom w:w="0" w:type="dxa"/>
            </w:tcMar>
            <w:vAlign w:val="center"/>
          </w:tcPr>
          <w:p w14:paraId="7B8C6A1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施工工期</w:t>
            </w:r>
          </w:p>
        </w:tc>
        <w:tc>
          <w:tcPr>
            <w:tcW w:w="336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FDA8DC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12个月</w:t>
            </w:r>
          </w:p>
        </w:tc>
      </w:tr>
      <w:tr w14:paraId="2B277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495" w:hRule="atLeast"/>
        </w:trPr>
        <w:tc>
          <w:tcPr>
            <w:tcW w:w="1695" w:type="dxa"/>
            <w:gridSpan w:val="2"/>
            <w:tcBorders>
              <w:top w:val="single" w:color="auto" w:sz="6" w:space="0"/>
              <w:left w:val="single" w:color="auto" w:sz="6" w:space="0"/>
              <w:bottom w:val="single" w:color="auto" w:sz="6" w:space="0"/>
              <w:right w:val="single" w:color="auto" w:sz="6" w:space="0"/>
            </w:tcBorders>
            <w:shd w:val="clear" w:color="auto" w:fill="FFFFFF"/>
            <w:tcMar>
              <w:bottom w:w="0" w:type="dxa"/>
            </w:tcMar>
            <w:vAlign w:val="center"/>
          </w:tcPr>
          <w:p w14:paraId="6E11545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是否开工建设</w:t>
            </w:r>
          </w:p>
        </w:tc>
        <w:tc>
          <w:tcPr>
            <w:tcW w:w="214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4103AE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☑否</w:t>
            </w:r>
          </w:p>
          <w:p w14:paraId="56BDADE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□是：</w:t>
            </w:r>
            <w:r>
              <w:rPr>
                <w:rFonts w:hint="eastAsia" w:ascii="宋体" w:hAnsi="宋体" w:eastAsia="宋体" w:cs="宋体"/>
                <w:color w:val="333333"/>
                <w:sz w:val="21"/>
                <w:szCs w:val="21"/>
                <w:u w:val="single"/>
                <w:bdr w:val="none" w:color="auto" w:sz="0" w:space="0"/>
              </w:rPr>
              <w:t>             </w:t>
            </w:r>
          </w:p>
        </w:tc>
        <w:tc>
          <w:tcPr>
            <w:tcW w:w="1680" w:type="dxa"/>
            <w:tcBorders>
              <w:top w:val="single" w:color="auto" w:sz="6" w:space="0"/>
              <w:left w:val="single" w:color="auto" w:sz="6" w:space="0"/>
              <w:bottom w:val="single" w:color="auto" w:sz="6" w:space="0"/>
              <w:right w:val="single" w:color="auto" w:sz="6" w:space="0"/>
            </w:tcBorders>
            <w:shd w:val="clear" w:color="auto" w:fill="FFFFFF"/>
            <w:tcMar>
              <w:bottom w:w="0" w:type="dxa"/>
            </w:tcMar>
            <w:vAlign w:val="center"/>
          </w:tcPr>
          <w:p w14:paraId="6A4F48A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pacing w:val="0"/>
                <w:sz w:val="21"/>
                <w:szCs w:val="21"/>
                <w:bdr w:val="none" w:color="auto" w:sz="0" w:space="0"/>
              </w:rPr>
              <w:t>用地面积（m</w:t>
            </w:r>
            <w:r>
              <w:rPr>
                <w:rFonts w:hint="eastAsia" w:ascii="宋体" w:hAnsi="宋体" w:eastAsia="宋体" w:cs="宋体"/>
                <w:color w:val="333333"/>
                <w:spacing w:val="0"/>
                <w:sz w:val="21"/>
                <w:szCs w:val="21"/>
                <w:bdr w:val="none" w:color="auto" w:sz="0" w:space="0"/>
                <w:vertAlign w:val="superscript"/>
              </w:rPr>
              <w:t>2</w:t>
            </w:r>
            <w:r>
              <w:rPr>
                <w:rFonts w:hint="eastAsia" w:ascii="宋体" w:hAnsi="宋体" w:eastAsia="宋体" w:cs="宋体"/>
                <w:color w:val="333333"/>
                <w:spacing w:val="0"/>
                <w:sz w:val="21"/>
                <w:szCs w:val="21"/>
                <w:bdr w:val="none" w:color="auto" w:sz="0" w:space="0"/>
              </w:rPr>
              <w:t>）</w:t>
            </w:r>
          </w:p>
        </w:tc>
        <w:tc>
          <w:tcPr>
            <w:tcW w:w="336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54A45F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49994.84</w:t>
            </w:r>
          </w:p>
        </w:tc>
      </w:tr>
      <w:tr w14:paraId="35ACD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1020" w:hRule="atLeast"/>
        </w:trPr>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189587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专项评价设置情况</w:t>
            </w:r>
          </w:p>
        </w:tc>
        <w:tc>
          <w:tcPr>
            <w:tcW w:w="8025"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46AEF4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225" w:afterAutospacing="0" w:line="432" w:lineRule="atLeast"/>
              <w:ind w:left="0" w:right="0"/>
              <w:jc w:val="center"/>
              <w:rPr>
                <w:rFonts w:hint="eastAsia" w:ascii="宋体" w:hAnsi="宋体" w:eastAsia="宋体" w:cs="宋体"/>
                <w:color w:val="333333"/>
                <w:sz w:val="24"/>
                <w:szCs w:val="24"/>
              </w:rPr>
            </w:pPr>
            <w:r>
              <w:rPr>
                <w:rStyle w:val="34"/>
                <w:rFonts w:hint="eastAsia" w:ascii="宋体" w:hAnsi="宋体" w:eastAsia="宋体" w:cs="宋体"/>
                <w:color w:val="333333"/>
                <w:sz w:val="18"/>
                <w:szCs w:val="18"/>
                <w:bdr w:val="none" w:color="auto" w:sz="0" w:space="0"/>
              </w:rPr>
              <w:t>表</w:t>
            </w:r>
            <w:r>
              <w:rPr>
                <w:rStyle w:val="34"/>
                <w:rFonts w:hint="default" w:ascii="Times New Roman" w:hAnsi="Times New Roman" w:eastAsia="宋体" w:cs="Times New Roman"/>
                <w:color w:val="333333"/>
                <w:sz w:val="18"/>
                <w:szCs w:val="18"/>
                <w:bdr w:val="none" w:color="auto" w:sz="0" w:space="0"/>
              </w:rPr>
              <w:t>1-1   </w:t>
            </w:r>
            <w:r>
              <w:rPr>
                <w:rStyle w:val="34"/>
                <w:rFonts w:hint="eastAsia" w:ascii="宋体" w:hAnsi="宋体" w:eastAsia="宋体" w:cs="宋体"/>
                <w:color w:val="333333"/>
                <w:sz w:val="18"/>
                <w:szCs w:val="18"/>
                <w:bdr w:val="none" w:color="auto" w:sz="0" w:space="0"/>
              </w:rPr>
              <w:t>项目专项设置情况判定</w:t>
            </w:r>
          </w:p>
          <w:p w14:paraId="5882D2BF">
            <w:pPr>
              <w:keepNext w:val="0"/>
              <w:keepLines w:val="0"/>
              <w:widowControl/>
              <w:suppressLineNumbers w:val="0"/>
              <w:wordWrap w:val="0"/>
              <w:jc w:val="left"/>
              <w:rPr>
                <w:rFonts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专项评价类型设置原则本项目情况是否设置专项评价大气排放废气含有毒有害污染物二噁英、BaP、氰化物、氯气且厂界外500米范围内有环境空气保护目标中的建设项目本项目排放废气主要为氨、硫化氢、臭气浓度、颗粒物、SO2、NOX，不涉及有毒有害污染物、二噁英、苯并芘、氰化物、氯气的新增工业废水直排建设项目（槽罐车外送污水处理厂的除外）；新增废水直排的污水集中处理厂项目外排废水处理后经污水管网进入河东污水处理厂处理，为间接排放；环境风险有毒有害和易燃易爆危险物质存储量超过临界量的建设项目项目使用能源为天然气和电能、天然气属于易燃易爆物质，但储存量未超过临界量否生态取水口下游500m范围内有重要水生生物的自然产卵场、索饵场、越冬场和洄游通道的新增河道取水的污染类项目用水由市政给水管网供水，不涉及河道取水否海洋直接向海排放污染物的海洋工程建设项目不涉及海洋工程建设项目否</w:t>
            </w:r>
          </w:p>
          <w:p w14:paraId="3500351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 </w:t>
            </w:r>
          </w:p>
        </w:tc>
      </w:tr>
      <w:tr w14:paraId="14D69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1020" w:hRule="atLeast"/>
        </w:trPr>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27B285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规划情况</w:t>
            </w:r>
          </w:p>
        </w:tc>
        <w:tc>
          <w:tcPr>
            <w:tcW w:w="8025"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5A1C7E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无</w:t>
            </w:r>
          </w:p>
        </w:tc>
      </w:tr>
      <w:tr w14:paraId="14456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1020" w:hRule="atLeast"/>
        </w:trPr>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653205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规划环境影响</w:t>
            </w:r>
          </w:p>
          <w:p w14:paraId="4542919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评价情况</w:t>
            </w:r>
          </w:p>
        </w:tc>
        <w:tc>
          <w:tcPr>
            <w:tcW w:w="8025"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36BB3A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规划环境影响评价文件名称：</w:t>
            </w:r>
            <w:r>
              <w:rPr>
                <w:rFonts w:hint="eastAsia" w:ascii="宋体" w:hAnsi="宋体" w:eastAsia="宋体" w:cs="宋体"/>
                <w:color w:val="333333"/>
                <w:sz w:val="21"/>
                <w:szCs w:val="21"/>
                <w:bdr w:val="none" w:color="auto" w:sz="0" w:space="0"/>
              </w:rPr>
              <w:t>《遂宁市安居区工业集中发展区（含经开区）规划环境影响报告书》；</w:t>
            </w:r>
          </w:p>
          <w:p w14:paraId="1BBCB68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召集审查机关：</w:t>
            </w:r>
            <w:r>
              <w:rPr>
                <w:rFonts w:hint="eastAsia" w:ascii="宋体" w:hAnsi="宋体" w:eastAsia="宋体" w:cs="宋体"/>
                <w:color w:val="333333"/>
                <w:sz w:val="21"/>
                <w:szCs w:val="21"/>
                <w:bdr w:val="none" w:color="auto" w:sz="0" w:space="0"/>
              </w:rPr>
              <w:t>四川省生态环境厅；</w:t>
            </w:r>
          </w:p>
          <w:p w14:paraId="76C5EC5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审查文件名称及文号：</w:t>
            </w:r>
            <w:r>
              <w:rPr>
                <w:rFonts w:hint="eastAsia" w:ascii="宋体" w:hAnsi="宋体" w:eastAsia="宋体" w:cs="宋体"/>
                <w:color w:val="333333"/>
                <w:sz w:val="21"/>
                <w:szCs w:val="21"/>
                <w:bdr w:val="none" w:color="auto" w:sz="0" w:space="0"/>
              </w:rPr>
              <w:t>《四川省生态环境厅关于印发遂宁市安居区工业集中发展区（含经开区）规划环境影响报告书审查意见的函》（川环建函〔</w:t>
            </w:r>
            <w:r>
              <w:rPr>
                <w:rFonts w:hint="default" w:ascii="Times New Roman" w:hAnsi="Times New Roman" w:eastAsia="宋体" w:cs="Times New Roman"/>
                <w:color w:val="333333"/>
                <w:sz w:val="21"/>
                <w:szCs w:val="21"/>
                <w:bdr w:val="none" w:color="auto" w:sz="0" w:space="0"/>
              </w:rPr>
              <w:t>2020</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39</w:t>
            </w:r>
            <w:r>
              <w:rPr>
                <w:rFonts w:hint="eastAsia" w:ascii="宋体" w:hAnsi="宋体" w:eastAsia="宋体" w:cs="宋体"/>
                <w:color w:val="333333"/>
                <w:sz w:val="21"/>
                <w:szCs w:val="21"/>
                <w:bdr w:val="none" w:color="auto" w:sz="0" w:space="0"/>
              </w:rPr>
              <w:t>号）</w:t>
            </w:r>
          </w:p>
        </w:tc>
      </w:tr>
      <w:tr w14:paraId="559FD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360" w:hRule="atLeast"/>
        </w:trPr>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B0978C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规划及规划环境影响评价符合性分析</w:t>
            </w:r>
          </w:p>
        </w:tc>
        <w:tc>
          <w:tcPr>
            <w:tcW w:w="8025"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E693A4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both"/>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与《遂宁市安居区工业集中发展区（含经开区）规划》的符合性</w:t>
            </w:r>
          </w:p>
          <w:p w14:paraId="105716B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both"/>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遂宁市安居区工业集中发展区（以下简称</w:t>
            </w:r>
            <w:r>
              <w:rPr>
                <w:rFonts w:hint="default" w:ascii="Times New Roman" w:hAnsi="Times New Roman" w:eastAsia="宋体" w:cs="Times New Roman"/>
                <w:color w:val="333333"/>
                <w:sz w:val="21"/>
                <w:szCs w:val="21"/>
                <w:bdr w:val="none" w:color="auto" w:sz="0" w:space="0"/>
              </w:rPr>
              <w:t>“</w:t>
            </w:r>
            <w:r>
              <w:rPr>
                <w:rFonts w:hint="eastAsia" w:ascii="宋体" w:hAnsi="宋体" w:eastAsia="宋体" w:cs="宋体"/>
                <w:color w:val="333333"/>
                <w:sz w:val="21"/>
                <w:szCs w:val="21"/>
                <w:bdr w:val="none" w:color="auto" w:sz="0" w:space="0"/>
              </w:rPr>
              <w:t>工业集中区</w:t>
            </w:r>
            <w:r>
              <w:rPr>
                <w:rFonts w:hint="default" w:ascii="Times New Roman" w:hAnsi="Times New Roman" w:eastAsia="宋体" w:cs="Times New Roman"/>
                <w:color w:val="333333"/>
                <w:sz w:val="21"/>
                <w:szCs w:val="21"/>
                <w:bdr w:val="none" w:color="auto" w:sz="0" w:space="0"/>
              </w:rPr>
              <w:t>”</w:t>
            </w:r>
            <w:r>
              <w:rPr>
                <w:rFonts w:hint="eastAsia" w:ascii="宋体" w:hAnsi="宋体" w:eastAsia="宋体" w:cs="宋体"/>
                <w:color w:val="333333"/>
                <w:sz w:val="21"/>
                <w:szCs w:val="21"/>
                <w:bdr w:val="none" w:color="auto" w:sz="0" w:space="0"/>
              </w:rPr>
              <w:t>）成立于</w:t>
            </w:r>
            <w:r>
              <w:rPr>
                <w:rFonts w:hint="default" w:ascii="Times New Roman" w:hAnsi="Times New Roman" w:eastAsia="宋体" w:cs="Times New Roman"/>
                <w:color w:val="333333"/>
                <w:sz w:val="21"/>
                <w:szCs w:val="21"/>
                <w:bdr w:val="none" w:color="auto" w:sz="0" w:space="0"/>
              </w:rPr>
              <w:t>2007</w:t>
            </w:r>
            <w:r>
              <w:rPr>
                <w:rFonts w:hint="eastAsia" w:ascii="宋体" w:hAnsi="宋体" w:eastAsia="宋体" w:cs="宋体"/>
                <w:color w:val="333333"/>
                <w:sz w:val="21"/>
                <w:szCs w:val="21"/>
                <w:bdr w:val="none" w:color="auto" w:sz="0" w:space="0"/>
              </w:rPr>
              <w:t>年，包括遂宁市安居区化工工业园（以下简称</w:t>
            </w:r>
            <w:r>
              <w:rPr>
                <w:rFonts w:hint="default" w:ascii="Times New Roman" w:hAnsi="Times New Roman" w:eastAsia="宋体" w:cs="Times New Roman"/>
                <w:color w:val="333333"/>
                <w:sz w:val="21"/>
                <w:szCs w:val="21"/>
                <w:bdr w:val="none" w:color="auto" w:sz="0" w:space="0"/>
              </w:rPr>
              <w:t>“</w:t>
            </w:r>
            <w:r>
              <w:rPr>
                <w:rFonts w:hint="eastAsia" w:ascii="宋体" w:hAnsi="宋体" w:eastAsia="宋体" w:cs="宋体"/>
                <w:color w:val="333333"/>
                <w:sz w:val="21"/>
                <w:szCs w:val="21"/>
                <w:bdr w:val="none" w:color="auto" w:sz="0" w:space="0"/>
              </w:rPr>
              <w:t>化工园</w:t>
            </w:r>
            <w:r>
              <w:rPr>
                <w:rFonts w:hint="default" w:ascii="Times New Roman" w:hAnsi="Times New Roman" w:eastAsia="宋体" w:cs="Times New Roman"/>
                <w:color w:val="333333"/>
                <w:sz w:val="21"/>
                <w:szCs w:val="21"/>
                <w:bdr w:val="none" w:color="auto" w:sz="0" w:space="0"/>
              </w:rPr>
              <w:t>”</w:t>
            </w:r>
            <w:r>
              <w:rPr>
                <w:rFonts w:hint="eastAsia" w:ascii="宋体" w:hAnsi="宋体" w:eastAsia="宋体" w:cs="宋体"/>
                <w:color w:val="333333"/>
                <w:sz w:val="21"/>
                <w:szCs w:val="21"/>
                <w:bdr w:val="none" w:color="auto" w:sz="0" w:space="0"/>
              </w:rPr>
              <w:t>）和遂宁市安居区东部新城工业区（以下简称</w:t>
            </w:r>
            <w:r>
              <w:rPr>
                <w:rFonts w:hint="default" w:ascii="Times New Roman" w:hAnsi="Times New Roman" w:eastAsia="宋体" w:cs="Times New Roman"/>
                <w:color w:val="333333"/>
                <w:sz w:val="21"/>
                <w:szCs w:val="21"/>
                <w:bdr w:val="none" w:color="auto" w:sz="0" w:space="0"/>
              </w:rPr>
              <w:t>“</w:t>
            </w:r>
            <w:r>
              <w:rPr>
                <w:rFonts w:hint="eastAsia" w:ascii="宋体" w:hAnsi="宋体" w:eastAsia="宋体" w:cs="宋体"/>
                <w:color w:val="333333"/>
                <w:sz w:val="21"/>
                <w:szCs w:val="21"/>
                <w:bdr w:val="none" w:color="auto" w:sz="0" w:space="0"/>
              </w:rPr>
              <w:t>新城工业区</w:t>
            </w:r>
            <w:r>
              <w:rPr>
                <w:rFonts w:hint="default" w:ascii="Times New Roman" w:hAnsi="Times New Roman" w:eastAsia="宋体" w:cs="Times New Roman"/>
                <w:color w:val="333333"/>
                <w:sz w:val="21"/>
                <w:szCs w:val="21"/>
                <w:bdr w:val="none" w:color="auto" w:sz="0" w:space="0"/>
              </w:rPr>
              <w:t>”</w:t>
            </w:r>
            <w:r>
              <w:rPr>
                <w:rFonts w:hint="eastAsia" w:ascii="宋体" w:hAnsi="宋体" w:eastAsia="宋体" w:cs="宋体"/>
                <w:color w:val="333333"/>
                <w:sz w:val="21"/>
                <w:szCs w:val="21"/>
                <w:bdr w:val="none" w:color="auto" w:sz="0" w:space="0"/>
              </w:rPr>
              <w:t>）；其中化工园规划面积为</w:t>
            </w:r>
            <w:r>
              <w:rPr>
                <w:rFonts w:hint="default" w:ascii="Times New Roman" w:hAnsi="Times New Roman" w:eastAsia="宋体" w:cs="Times New Roman"/>
                <w:color w:val="333333"/>
                <w:sz w:val="21"/>
                <w:szCs w:val="21"/>
                <w:bdr w:val="none" w:color="auto" w:sz="0" w:space="0"/>
              </w:rPr>
              <w:t>5.75</w:t>
            </w:r>
            <w:r>
              <w:rPr>
                <w:rFonts w:hint="eastAsia" w:ascii="宋体" w:hAnsi="宋体" w:eastAsia="宋体" w:cs="宋体"/>
                <w:color w:val="333333"/>
                <w:sz w:val="21"/>
                <w:szCs w:val="21"/>
                <w:bdr w:val="none" w:color="auto" w:sz="0" w:space="0"/>
              </w:rPr>
              <w:t>平方公里，重点发展天然气化工、盐化工及各类精细化工下游产业，其规划环境影响报告书于</w:t>
            </w:r>
            <w:r>
              <w:rPr>
                <w:rFonts w:hint="default" w:ascii="Times New Roman" w:hAnsi="Times New Roman" w:eastAsia="宋体" w:cs="Times New Roman"/>
                <w:color w:val="333333"/>
                <w:sz w:val="21"/>
                <w:szCs w:val="21"/>
                <w:bdr w:val="none" w:color="auto" w:sz="0" w:space="0"/>
              </w:rPr>
              <w:t>2008</w:t>
            </w:r>
            <w:r>
              <w:rPr>
                <w:rFonts w:hint="eastAsia" w:ascii="宋体" w:hAnsi="宋体" w:eastAsia="宋体" w:cs="宋体"/>
                <w:color w:val="333333"/>
                <w:sz w:val="21"/>
                <w:szCs w:val="21"/>
                <w:bdr w:val="none" w:color="auto" w:sz="0" w:space="0"/>
              </w:rPr>
              <w:t>年</w:t>
            </w:r>
            <w:r>
              <w:rPr>
                <w:rFonts w:hint="default" w:ascii="Times New Roman" w:hAnsi="Times New Roman" w:eastAsia="宋体" w:cs="Times New Roman"/>
                <w:color w:val="333333"/>
                <w:sz w:val="21"/>
                <w:szCs w:val="21"/>
                <w:bdr w:val="none" w:color="auto" w:sz="0" w:space="0"/>
              </w:rPr>
              <w:t>10</w:t>
            </w:r>
            <w:r>
              <w:rPr>
                <w:rFonts w:hint="eastAsia" w:ascii="宋体" w:hAnsi="宋体" w:eastAsia="宋体" w:cs="宋体"/>
                <w:color w:val="333333"/>
                <w:sz w:val="21"/>
                <w:szCs w:val="21"/>
                <w:bdr w:val="none" w:color="auto" w:sz="0" w:space="0"/>
              </w:rPr>
              <w:t>月通过原四川省环境保护局组织的审查（川环建函〔</w:t>
            </w:r>
            <w:r>
              <w:rPr>
                <w:rFonts w:hint="default" w:ascii="Times New Roman" w:hAnsi="Times New Roman" w:eastAsia="宋体" w:cs="Times New Roman"/>
                <w:color w:val="333333"/>
                <w:sz w:val="21"/>
                <w:szCs w:val="21"/>
                <w:bdr w:val="none" w:color="auto" w:sz="0" w:space="0"/>
              </w:rPr>
              <w:t>2008</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941</w:t>
            </w:r>
            <w:r>
              <w:rPr>
                <w:rFonts w:hint="eastAsia" w:ascii="宋体" w:hAnsi="宋体" w:eastAsia="宋体" w:cs="宋体"/>
                <w:color w:val="333333"/>
                <w:sz w:val="21"/>
                <w:szCs w:val="21"/>
                <w:bdr w:val="none" w:color="auto" w:sz="0" w:space="0"/>
              </w:rPr>
              <w:t>号）；新城工业区规划面积为</w:t>
            </w:r>
            <w:r>
              <w:rPr>
                <w:rFonts w:hint="default" w:ascii="Times New Roman" w:hAnsi="Times New Roman" w:eastAsia="宋体" w:cs="Times New Roman"/>
                <w:color w:val="333333"/>
                <w:sz w:val="21"/>
                <w:szCs w:val="21"/>
                <w:bdr w:val="none" w:color="auto" w:sz="0" w:space="0"/>
              </w:rPr>
              <w:t>13.33 </w:t>
            </w:r>
            <w:r>
              <w:rPr>
                <w:rFonts w:hint="eastAsia" w:ascii="宋体" w:hAnsi="宋体" w:eastAsia="宋体" w:cs="宋体"/>
                <w:color w:val="333333"/>
                <w:sz w:val="21"/>
                <w:szCs w:val="21"/>
                <w:bdr w:val="none" w:color="auto" w:sz="0" w:space="0"/>
              </w:rPr>
              <w:t>平方公里，主要发展机械电子、纺织及食品产业，其规划环境影响报告书于</w:t>
            </w:r>
            <w:r>
              <w:rPr>
                <w:rFonts w:hint="default" w:ascii="Times New Roman" w:hAnsi="Times New Roman" w:eastAsia="宋体" w:cs="Times New Roman"/>
                <w:color w:val="333333"/>
                <w:sz w:val="21"/>
                <w:szCs w:val="21"/>
                <w:bdr w:val="none" w:color="auto" w:sz="0" w:space="0"/>
              </w:rPr>
              <w:t>2012</w:t>
            </w:r>
            <w:r>
              <w:rPr>
                <w:rFonts w:hint="eastAsia" w:ascii="宋体" w:hAnsi="宋体" w:eastAsia="宋体" w:cs="宋体"/>
                <w:color w:val="333333"/>
                <w:sz w:val="21"/>
                <w:szCs w:val="21"/>
                <w:bdr w:val="none" w:color="auto" w:sz="0" w:space="0"/>
              </w:rPr>
              <w:t>年</w:t>
            </w:r>
            <w:r>
              <w:rPr>
                <w:rFonts w:hint="default" w:ascii="Times New Roman" w:hAnsi="Times New Roman" w:eastAsia="宋体" w:cs="Times New Roman"/>
                <w:color w:val="333333"/>
                <w:sz w:val="21"/>
                <w:szCs w:val="21"/>
                <w:bdr w:val="none" w:color="auto" w:sz="0" w:space="0"/>
              </w:rPr>
              <w:t>4</w:t>
            </w:r>
            <w:r>
              <w:rPr>
                <w:rFonts w:hint="eastAsia" w:ascii="宋体" w:hAnsi="宋体" w:eastAsia="宋体" w:cs="宋体"/>
                <w:color w:val="333333"/>
                <w:sz w:val="21"/>
                <w:szCs w:val="21"/>
                <w:bdr w:val="none" w:color="auto" w:sz="0" w:space="0"/>
              </w:rPr>
              <w:t>月通过原四川省环境保护厅组织的审查（川环建函〔</w:t>
            </w:r>
            <w:r>
              <w:rPr>
                <w:rFonts w:hint="default" w:ascii="Times New Roman" w:hAnsi="Times New Roman" w:eastAsia="宋体" w:cs="Times New Roman"/>
                <w:color w:val="333333"/>
                <w:sz w:val="21"/>
                <w:szCs w:val="21"/>
                <w:bdr w:val="none" w:color="auto" w:sz="0" w:space="0"/>
              </w:rPr>
              <w:t>2012</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79</w:t>
            </w:r>
            <w:r>
              <w:rPr>
                <w:rFonts w:hint="eastAsia" w:ascii="宋体" w:hAnsi="宋体" w:eastAsia="宋体" w:cs="宋体"/>
                <w:color w:val="333333"/>
                <w:sz w:val="21"/>
                <w:szCs w:val="21"/>
                <w:bdr w:val="none" w:color="auto" w:sz="0" w:space="0"/>
              </w:rPr>
              <w:t>号）。</w:t>
            </w:r>
          </w:p>
          <w:p w14:paraId="4233A08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2019</w:t>
            </w:r>
            <w:r>
              <w:rPr>
                <w:rFonts w:hint="eastAsia" w:ascii="宋体" w:hAnsi="宋体" w:eastAsia="宋体" w:cs="宋体"/>
                <w:color w:val="333333"/>
                <w:sz w:val="21"/>
                <w:szCs w:val="21"/>
                <w:bdr w:val="none" w:color="auto" w:sz="0" w:space="0"/>
              </w:rPr>
              <w:t>年，遂宁市安居区人民政府对工业集中区进行调整，并组织相关单位编制了《遂宁市安居区工业集中发展区控制性详细规划》，根据川环建函【</w:t>
            </w:r>
            <w:r>
              <w:rPr>
                <w:rFonts w:hint="default" w:ascii="Times New Roman" w:hAnsi="Times New Roman" w:eastAsia="宋体" w:cs="Times New Roman"/>
                <w:color w:val="333333"/>
                <w:sz w:val="21"/>
                <w:szCs w:val="21"/>
                <w:bdr w:val="none" w:color="auto" w:sz="0" w:space="0"/>
              </w:rPr>
              <w:t>2020</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39 </w:t>
            </w:r>
            <w:r>
              <w:rPr>
                <w:rFonts w:hint="eastAsia" w:ascii="宋体" w:hAnsi="宋体" w:eastAsia="宋体" w:cs="宋体"/>
                <w:color w:val="333333"/>
                <w:sz w:val="21"/>
                <w:szCs w:val="21"/>
                <w:bdr w:val="none" w:color="auto" w:sz="0" w:space="0"/>
              </w:rPr>
              <w:t>号）《四川省生态环境厅关于〈遂宁市安居区工业集中发展区（含经开区）规划环境影响报告书〉审查意见的函》（见附件）：规划面积</w:t>
            </w:r>
            <w:r>
              <w:rPr>
                <w:rFonts w:hint="default" w:ascii="Times New Roman" w:hAnsi="Times New Roman" w:eastAsia="宋体" w:cs="Times New Roman"/>
                <w:color w:val="333333"/>
                <w:sz w:val="21"/>
                <w:szCs w:val="21"/>
                <w:bdr w:val="none" w:color="auto" w:sz="0" w:space="0"/>
              </w:rPr>
              <w:t>22.76</w:t>
            </w:r>
            <w:r>
              <w:rPr>
                <w:rFonts w:hint="eastAsia" w:ascii="宋体" w:hAnsi="宋体" w:eastAsia="宋体" w:cs="宋体"/>
                <w:color w:val="333333"/>
                <w:sz w:val="21"/>
                <w:szCs w:val="21"/>
                <w:bdr w:val="none" w:color="auto" w:sz="0" w:space="0"/>
              </w:rPr>
              <w:t>平方公里（包括四川遂宁安居经济开发区规划范围，该经开区于</w:t>
            </w:r>
            <w:r>
              <w:rPr>
                <w:rFonts w:hint="default" w:ascii="Times New Roman" w:hAnsi="Times New Roman" w:eastAsia="宋体" w:cs="Times New Roman"/>
                <w:color w:val="333333"/>
                <w:sz w:val="21"/>
                <w:szCs w:val="21"/>
                <w:bdr w:val="none" w:color="auto" w:sz="0" w:space="0"/>
              </w:rPr>
              <w:t>2019</w:t>
            </w:r>
            <w:r>
              <w:rPr>
                <w:rFonts w:hint="eastAsia" w:ascii="宋体" w:hAnsi="宋体" w:eastAsia="宋体" w:cs="宋体"/>
                <w:color w:val="333333"/>
                <w:sz w:val="21"/>
                <w:szCs w:val="21"/>
                <w:bdr w:val="none" w:color="auto" w:sz="0" w:space="0"/>
              </w:rPr>
              <w:t>年</w:t>
            </w:r>
            <w:r>
              <w:rPr>
                <w:rFonts w:hint="default" w:ascii="Times New Roman" w:hAnsi="Times New Roman" w:eastAsia="宋体" w:cs="Times New Roman"/>
                <w:color w:val="333333"/>
                <w:sz w:val="21"/>
                <w:szCs w:val="21"/>
                <w:bdr w:val="none" w:color="auto" w:sz="0" w:space="0"/>
              </w:rPr>
              <w:t>1</w:t>
            </w:r>
            <w:r>
              <w:rPr>
                <w:rFonts w:hint="eastAsia" w:ascii="宋体" w:hAnsi="宋体" w:eastAsia="宋体" w:cs="宋体"/>
                <w:color w:val="333333"/>
                <w:sz w:val="21"/>
                <w:szCs w:val="21"/>
                <w:bdr w:val="none" w:color="auto" w:sz="0" w:space="0"/>
              </w:rPr>
              <w:t>月由四川省人民政府以川府函〔</w:t>
            </w:r>
            <w:r>
              <w:rPr>
                <w:rFonts w:hint="default" w:ascii="Times New Roman" w:hAnsi="Times New Roman" w:eastAsia="宋体" w:cs="Times New Roman"/>
                <w:color w:val="333333"/>
                <w:sz w:val="21"/>
                <w:szCs w:val="21"/>
                <w:bdr w:val="none" w:color="auto" w:sz="0" w:space="0"/>
              </w:rPr>
              <w:t>2019</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20</w:t>
            </w:r>
            <w:r>
              <w:rPr>
                <w:rFonts w:hint="eastAsia" w:ascii="宋体" w:hAnsi="宋体" w:eastAsia="宋体" w:cs="宋体"/>
                <w:color w:val="333333"/>
                <w:sz w:val="21"/>
                <w:szCs w:val="21"/>
                <w:bdr w:val="none" w:color="auto" w:sz="0" w:space="0"/>
              </w:rPr>
              <w:t>号文批准设立为省级开发区，核准面积为</w:t>
            </w:r>
            <w:r>
              <w:rPr>
                <w:rFonts w:hint="default" w:ascii="Times New Roman" w:hAnsi="Times New Roman" w:eastAsia="宋体" w:cs="Times New Roman"/>
                <w:color w:val="333333"/>
                <w:sz w:val="21"/>
                <w:szCs w:val="21"/>
                <w:bdr w:val="none" w:color="auto" w:sz="0" w:space="0"/>
              </w:rPr>
              <w:t>8.086</w:t>
            </w:r>
            <w:r>
              <w:rPr>
                <w:rFonts w:hint="eastAsia" w:ascii="宋体" w:hAnsi="宋体" w:eastAsia="宋体" w:cs="宋体"/>
                <w:color w:val="333333"/>
                <w:sz w:val="21"/>
                <w:szCs w:val="21"/>
                <w:bdr w:val="none" w:color="auto" w:sz="0" w:space="0"/>
              </w:rPr>
              <w:t>平方公里），四至范围为西靠中心城区，东至遂内高速，北接国道</w:t>
            </w:r>
            <w:r>
              <w:rPr>
                <w:rFonts w:hint="default" w:ascii="Times New Roman" w:hAnsi="Times New Roman" w:eastAsia="宋体" w:cs="Times New Roman"/>
                <w:color w:val="333333"/>
                <w:sz w:val="21"/>
                <w:szCs w:val="21"/>
                <w:bdr w:val="none" w:color="auto" w:sz="0" w:space="0"/>
              </w:rPr>
              <w:t>318</w:t>
            </w:r>
            <w:r>
              <w:rPr>
                <w:rFonts w:hint="eastAsia" w:ascii="宋体" w:hAnsi="宋体" w:eastAsia="宋体" w:cs="宋体"/>
                <w:color w:val="333333"/>
                <w:sz w:val="21"/>
                <w:szCs w:val="21"/>
                <w:bdr w:val="none" w:color="auto" w:sz="0" w:space="0"/>
              </w:rPr>
              <w:t>，南临琼江，重点发展</w:t>
            </w:r>
            <w:r>
              <w:rPr>
                <w:rStyle w:val="34"/>
                <w:rFonts w:hint="eastAsia" w:ascii="宋体" w:hAnsi="宋体" w:eastAsia="宋体" w:cs="宋体"/>
                <w:color w:val="333333"/>
                <w:sz w:val="21"/>
                <w:szCs w:val="21"/>
                <w:bdr w:val="none" w:color="auto" w:sz="0" w:space="0"/>
              </w:rPr>
              <w:t>机械装备制造</w:t>
            </w:r>
            <w:r>
              <w:rPr>
                <w:rFonts w:hint="eastAsia" w:ascii="宋体" w:hAnsi="宋体" w:eastAsia="宋体" w:cs="宋体"/>
                <w:color w:val="333333"/>
                <w:sz w:val="21"/>
                <w:szCs w:val="21"/>
                <w:bdr w:val="none" w:color="auto" w:sz="0" w:space="0"/>
              </w:rPr>
              <w:t>、精细化工产业，辅助发展食品加工、新材料产业。</w:t>
            </w:r>
          </w:p>
          <w:p w14:paraId="13302E3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34"/>
                <w:rFonts w:hint="eastAsia" w:ascii="宋体" w:hAnsi="宋体" w:eastAsia="宋体" w:cs="宋体"/>
                <w:color w:val="333333"/>
                <w:sz w:val="18"/>
                <w:szCs w:val="18"/>
                <w:bdr w:val="none" w:color="auto" w:sz="0" w:space="0"/>
              </w:rPr>
              <w:t>表</w:t>
            </w:r>
            <w:r>
              <w:rPr>
                <w:rStyle w:val="34"/>
                <w:rFonts w:hint="default" w:ascii="Times New Roman" w:hAnsi="Times New Roman" w:eastAsia="宋体" w:cs="Times New Roman"/>
                <w:color w:val="333333"/>
                <w:sz w:val="18"/>
                <w:szCs w:val="18"/>
                <w:bdr w:val="none" w:color="auto" w:sz="0" w:space="0"/>
              </w:rPr>
              <w:t>1-2  </w:t>
            </w:r>
            <w:r>
              <w:rPr>
                <w:rStyle w:val="34"/>
                <w:rFonts w:hint="eastAsia" w:ascii="宋体" w:hAnsi="宋体" w:eastAsia="宋体" w:cs="宋体"/>
                <w:color w:val="333333"/>
                <w:sz w:val="18"/>
                <w:szCs w:val="18"/>
                <w:bdr w:val="none" w:color="auto" w:sz="0" w:space="0"/>
              </w:rPr>
              <w:t>安居区工业集中发展区（含经开区）规划情况及本项目符合性一览表</w:t>
            </w:r>
          </w:p>
          <w:p w14:paraId="4E0177FE">
            <w:pPr>
              <w:keepNext w:val="0"/>
              <w:keepLines w:val="0"/>
              <w:widowControl/>
              <w:suppressLineNumbers w:val="0"/>
              <w:wordWrap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分类规划内容本项目符合性分析规划范围西靠中心城区，东至遂内高速，北接国道 318，南临琼江，面积约22.76平方公里。本项目为电动摩托车整车制造项目，不属于园区禁止引入的产业，属于园区重点发展产业，符合遂宁市安居区工业集中发展区总体规划，且项目生产过程使用电能等较为清洁的能源，不会影响规划区的规划实施，故项目为园区鼓励引入企业与周围环境相容，符合园区规划产业定位重点发展机械装备制造、精细化工产业，辅助发展食品加工、新材料产业。鼓励、禁止和允许入园行业名录鼓励类1、以园区确定的主导产业及其配套产业等符合产业政策和规划的行业；2、用水、节水、排水设计等清洁生产标准达到或优于国家先进水平的项目；3、优先引入低污染、低能耗、高效益，遵循清洁生产及循环经济的项目。禁止类（一）禁止引入不符合国家法律法规、行业准入条件的项目，列入国家产能过剩的项目，列入产业结构指导目录禁止类的项目。（二）禁止引入不符合国家及省、市重金属污染防治规划要求的项目，不符合国家或地方大气、水、土壤等污染防治要求的项目。（三）禁止引入清洁生产水平不能达到行业清洁生产标准二级标准要求或低于全国同类企业平均清洁生产水平的项目。（四）严控主导产业以外的列入《环境保护综合名录》“高污染”产品名录的项目。（五）禁止引入屠宰，白酒、酒精制造，味精、柠檬酸等排水量大的食品加工项目。（六）禁止水污染物以总磷为主的肥料和日用化学产品制造，农药制造，炸药、火工及火焰产品制造。（七）禁止新建铅蓄电池制造项目，禁止专业电镀。允许类原则上未被列入上述鼓励类、负面清单的属允许发展类，但在具体实施过程中切不可盲目引进项目，应注意按如下原则要求：对于不属于规划区规划主导产业和重点发展方向的建设项目，若与规划区产业定位有互补作用，或属于规划区重要项目的下游企业，或属于高品质、高附加值、低污染的企业，或有利于规划区实现循环经济理念和可持续发展，这一类企业若在建设项目环评中经论证分析与规划区规划无明显冲突，不会影响规划区规划实施的，建议允许此类建设项目入驻。</w:t>
            </w:r>
          </w:p>
          <w:p w14:paraId="2868B2F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both"/>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本项目为电动摩托车整车制造项目（</w:t>
            </w:r>
            <w:r>
              <w:rPr>
                <w:rFonts w:hint="default" w:ascii="Times New Roman" w:hAnsi="Times New Roman" w:eastAsia="宋体" w:cs="Times New Roman"/>
                <w:color w:val="333333"/>
                <w:sz w:val="21"/>
                <w:szCs w:val="21"/>
                <w:bdr w:val="none" w:color="auto" w:sz="0" w:space="0"/>
              </w:rPr>
              <w:t>C3751</w:t>
            </w:r>
            <w:r>
              <w:rPr>
                <w:rFonts w:hint="eastAsia" w:ascii="宋体" w:hAnsi="宋体" w:eastAsia="宋体" w:cs="宋体"/>
                <w:color w:val="333333"/>
                <w:sz w:val="21"/>
                <w:szCs w:val="21"/>
                <w:bdr w:val="none" w:color="auto" w:sz="0" w:space="0"/>
              </w:rPr>
              <w:t>），不属于园区禁止引入的产业，属于园区重点发展产业，且项目生产过程使用电能等较为清洁的能源，不会影响规划区的规划实施，</w:t>
            </w:r>
            <w:r>
              <w:rPr>
                <w:rStyle w:val="34"/>
                <w:rFonts w:hint="eastAsia" w:ascii="宋体" w:hAnsi="宋体" w:eastAsia="宋体" w:cs="宋体"/>
                <w:color w:val="333333"/>
                <w:sz w:val="21"/>
                <w:szCs w:val="21"/>
                <w:bdr w:val="none" w:color="auto" w:sz="0" w:space="0"/>
              </w:rPr>
              <w:t>故项目为园区鼓励引入企业</w:t>
            </w:r>
            <w:r>
              <w:rPr>
                <w:rFonts w:hint="eastAsia" w:ascii="宋体" w:hAnsi="宋体" w:eastAsia="宋体" w:cs="宋体"/>
                <w:color w:val="333333"/>
                <w:sz w:val="21"/>
                <w:szCs w:val="21"/>
                <w:bdr w:val="none" w:color="auto" w:sz="0" w:space="0"/>
              </w:rPr>
              <w:t>，</w:t>
            </w:r>
            <w:r>
              <w:rPr>
                <w:rFonts w:hint="eastAsia" w:ascii="宋体" w:hAnsi="宋体" w:eastAsia="宋体" w:cs="宋体"/>
                <w:color w:val="333333"/>
                <w:spacing w:val="0"/>
                <w:sz w:val="21"/>
                <w:szCs w:val="21"/>
                <w:bdr w:val="none" w:color="auto" w:sz="0" w:space="0"/>
              </w:rPr>
              <w:t>符合遂宁市安居区工业集中发展区总体规划</w:t>
            </w:r>
            <w:r>
              <w:rPr>
                <w:rFonts w:hint="eastAsia" w:ascii="宋体" w:hAnsi="宋体" w:eastAsia="宋体" w:cs="宋体"/>
                <w:color w:val="333333"/>
                <w:sz w:val="21"/>
                <w:szCs w:val="21"/>
                <w:bdr w:val="none" w:color="auto" w:sz="0" w:space="0"/>
              </w:rPr>
              <w:t>。</w:t>
            </w:r>
          </w:p>
          <w:p w14:paraId="5FC4062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综上，项目建设符合遂宁市安居区工业集中发展区（含经开区）规划环境影响报告书和规划环境影响报告审查意见。</w:t>
            </w:r>
          </w:p>
          <w:p w14:paraId="103F3AC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 </w:t>
            </w:r>
          </w:p>
        </w:tc>
      </w:tr>
      <w:tr w14:paraId="5C807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1020" w:hRule="atLeast"/>
        </w:trPr>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CC8486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其他符合性分析</w:t>
            </w:r>
          </w:p>
        </w:tc>
        <w:tc>
          <w:tcPr>
            <w:tcW w:w="8025"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0D93A7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34"/>
                <w:rFonts w:hint="default" w:ascii="Times New Roman" w:hAnsi="Times New Roman" w:eastAsia="宋体" w:cs="Times New Roman"/>
                <w:color w:val="333333"/>
                <w:sz w:val="21"/>
                <w:szCs w:val="21"/>
                <w:bdr w:val="none" w:color="auto" w:sz="0" w:space="0"/>
              </w:rPr>
              <w:t>1</w:t>
            </w:r>
            <w:r>
              <w:rPr>
                <w:rStyle w:val="34"/>
                <w:rFonts w:hint="eastAsia" w:ascii="宋体" w:hAnsi="宋体" w:eastAsia="宋体" w:cs="宋体"/>
                <w:color w:val="333333"/>
                <w:sz w:val="21"/>
                <w:szCs w:val="21"/>
                <w:bdr w:val="none" w:color="auto" w:sz="0" w:space="0"/>
              </w:rPr>
              <w:t>、产业政策符合性分析</w:t>
            </w:r>
          </w:p>
          <w:p w14:paraId="3F519A8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本项目为电动摩托车整车制造项目，</w:t>
            </w:r>
            <w:r>
              <w:rPr>
                <w:rFonts w:hint="eastAsia" w:ascii="华文宋体" w:hAnsi="华文宋体" w:eastAsia="华文宋体" w:cs="华文宋体"/>
                <w:color w:val="000000"/>
                <w:sz w:val="21"/>
                <w:szCs w:val="21"/>
                <w:bdr w:val="none" w:color="auto" w:sz="0" w:space="0"/>
              </w:rPr>
              <w:t>该项目不属于《产业结构调整指导目录（2024年本）》中的鼓励类、限制类和淘汰类项目，本项目属于允许类。</w:t>
            </w:r>
          </w:p>
          <w:p w14:paraId="774FEC4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此外，对照《产业结构调整指导目录（</w:t>
            </w:r>
            <w:r>
              <w:rPr>
                <w:rFonts w:hint="default" w:ascii="Times New Roman" w:hAnsi="Times New Roman" w:eastAsia="宋体" w:cs="Times New Roman"/>
                <w:color w:val="333333"/>
                <w:sz w:val="21"/>
                <w:szCs w:val="21"/>
                <w:bdr w:val="none" w:color="auto" w:sz="0" w:space="0"/>
              </w:rPr>
              <w:t>2024</w:t>
            </w:r>
            <w:r>
              <w:rPr>
                <w:rFonts w:hint="eastAsia" w:ascii="宋体" w:hAnsi="宋体" w:eastAsia="宋体" w:cs="宋体"/>
                <w:color w:val="333333"/>
                <w:sz w:val="21"/>
                <w:szCs w:val="21"/>
                <w:bdr w:val="none" w:color="auto" w:sz="0" w:space="0"/>
              </w:rPr>
              <w:t>年本）》，项目所用的设备均不在国家禁止使用的落后、淘汰生产设备淘汰产品之列，因此本项目符合国家现行相关产业政策。</w:t>
            </w:r>
          </w:p>
          <w:p w14:paraId="2B6D2C6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同时，本项目取得了遂宁市安居区经济和信息化局出具关于本项目备案表（川投资备【</w:t>
            </w:r>
            <w:r>
              <w:rPr>
                <w:rFonts w:hint="default" w:ascii="Times New Roman" w:hAnsi="Times New Roman" w:eastAsia="宋体" w:cs="Times New Roman"/>
                <w:color w:val="333333"/>
                <w:sz w:val="21"/>
                <w:szCs w:val="21"/>
                <w:bdr w:val="none" w:color="auto" w:sz="0" w:space="0"/>
              </w:rPr>
              <w:t>2407-510904-04-01-105566</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JXQB-0006 </w:t>
            </w:r>
            <w:r>
              <w:rPr>
                <w:rFonts w:hint="eastAsia" w:ascii="宋体" w:hAnsi="宋体" w:eastAsia="宋体" w:cs="宋体"/>
                <w:color w:val="333333"/>
                <w:sz w:val="21"/>
                <w:szCs w:val="21"/>
                <w:bdr w:val="none" w:color="auto" w:sz="0" w:space="0"/>
              </w:rPr>
              <w:t>号）（见附件</w:t>
            </w:r>
            <w:r>
              <w:rPr>
                <w:rFonts w:hint="default" w:ascii="Times New Roman" w:hAnsi="Times New Roman" w:eastAsia="宋体" w:cs="Times New Roman"/>
                <w:color w:val="333333"/>
                <w:sz w:val="21"/>
                <w:szCs w:val="21"/>
                <w:bdr w:val="none" w:color="auto" w:sz="0" w:space="0"/>
              </w:rPr>
              <w:t>2</w:t>
            </w:r>
            <w:r>
              <w:rPr>
                <w:rFonts w:hint="eastAsia" w:ascii="宋体" w:hAnsi="宋体" w:eastAsia="宋体" w:cs="宋体"/>
                <w:color w:val="333333"/>
                <w:sz w:val="21"/>
                <w:szCs w:val="21"/>
                <w:bdr w:val="none" w:color="auto" w:sz="0" w:space="0"/>
              </w:rPr>
              <w:t>）。</w:t>
            </w:r>
          </w:p>
          <w:p w14:paraId="35341AC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综上，本项目符合国家现行产业政策的要求。</w:t>
            </w:r>
          </w:p>
          <w:p w14:paraId="6DD1F60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34"/>
                <w:rFonts w:hint="default" w:ascii="Times New Roman" w:hAnsi="Times New Roman" w:eastAsia="宋体" w:cs="Times New Roman"/>
                <w:color w:val="333333"/>
                <w:sz w:val="21"/>
                <w:szCs w:val="21"/>
                <w:bdr w:val="none" w:color="auto" w:sz="0" w:space="0"/>
              </w:rPr>
              <w:t>2</w:t>
            </w:r>
            <w:r>
              <w:rPr>
                <w:rStyle w:val="34"/>
                <w:rFonts w:hint="eastAsia" w:ascii="宋体" w:hAnsi="宋体" w:eastAsia="宋体" w:cs="宋体"/>
                <w:color w:val="333333"/>
                <w:sz w:val="21"/>
                <w:szCs w:val="21"/>
                <w:bdr w:val="none" w:color="auto" w:sz="0" w:space="0"/>
              </w:rPr>
              <w:t>、与审批承诺制符合性</w:t>
            </w:r>
          </w:p>
          <w:p w14:paraId="0B60D18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根据遂宁市生态环境局关于《关于实施建设项目环评审批告知承诺制提升营商环境的通知》（遂环函〔</w:t>
            </w:r>
            <w:r>
              <w:rPr>
                <w:rFonts w:hint="default" w:ascii="Times New Roman" w:hAnsi="Times New Roman" w:eastAsia="宋体" w:cs="Times New Roman"/>
                <w:color w:val="333333"/>
                <w:sz w:val="21"/>
                <w:szCs w:val="21"/>
                <w:bdr w:val="none" w:color="auto" w:sz="0" w:space="0"/>
              </w:rPr>
              <w:t>2024</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210</w:t>
            </w:r>
            <w:r>
              <w:rPr>
                <w:rFonts w:hint="eastAsia" w:ascii="宋体" w:hAnsi="宋体" w:eastAsia="宋体" w:cs="宋体"/>
                <w:color w:val="333333"/>
                <w:sz w:val="21"/>
                <w:szCs w:val="21"/>
                <w:bdr w:val="none" w:color="auto" w:sz="0" w:space="0"/>
              </w:rPr>
              <w:t>号），实行审批承诺制的项目实施范围共涉及《建设项目环境影响评价分类管理名录》（部令第</w:t>
            </w:r>
            <w:r>
              <w:rPr>
                <w:rFonts w:hint="default" w:ascii="Times New Roman" w:hAnsi="Times New Roman" w:eastAsia="宋体" w:cs="Times New Roman"/>
                <w:color w:val="333333"/>
                <w:sz w:val="21"/>
                <w:szCs w:val="21"/>
                <w:bdr w:val="none" w:color="auto" w:sz="0" w:space="0"/>
              </w:rPr>
              <w:t>16</w:t>
            </w:r>
            <w:r>
              <w:rPr>
                <w:rFonts w:hint="eastAsia" w:ascii="宋体" w:hAnsi="宋体" w:eastAsia="宋体" w:cs="宋体"/>
                <w:color w:val="333333"/>
                <w:sz w:val="21"/>
                <w:szCs w:val="21"/>
                <w:bdr w:val="none" w:color="auto" w:sz="0" w:space="0"/>
              </w:rPr>
              <w:t>号）中</w:t>
            </w:r>
            <w:r>
              <w:rPr>
                <w:rFonts w:hint="default" w:ascii="Times New Roman" w:hAnsi="Times New Roman" w:eastAsia="宋体" w:cs="Times New Roman"/>
                <w:color w:val="333333"/>
                <w:sz w:val="21"/>
                <w:szCs w:val="21"/>
                <w:bdr w:val="none" w:color="auto" w:sz="0" w:space="0"/>
              </w:rPr>
              <w:t>17</w:t>
            </w:r>
            <w:r>
              <w:rPr>
                <w:rFonts w:hint="eastAsia" w:ascii="宋体" w:hAnsi="宋体" w:eastAsia="宋体" w:cs="宋体"/>
                <w:color w:val="333333"/>
                <w:sz w:val="21"/>
                <w:szCs w:val="21"/>
                <w:bdr w:val="none" w:color="auto" w:sz="0" w:space="0"/>
              </w:rPr>
              <w:t>大类</w:t>
            </w:r>
            <w:r>
              <w:rPr>
                <w:rFonts w:hint="default" w:ascii="Times New Roman" w:hAnsi="Times New Roman" w:eastAsia="宋体" w:cs="Times New Roman"/>
                <w:color w:val="333333"/>
                <w:sz w:val="21"/>
                <w:szCs w:val="21"/>
                <w:bdr w:val="none" w:color="auto" w:sz="0" w:space="0"/>
              </w:rPr>
              <w:t>44</w:t>
            </w:r>
            <w:r>
              <w:rPr>
                <w:rFonts w:hint="eastAsia" w:ascii="宋体" w:hAnsi="宋体" w:eastAsia="宋体" w:cs="宋体"/>
                <w:color w:val="333333"/>
                <w:sz w:val="21"/>
                <w:szCs w:val="21"/>
                <w:bdr w:val="none" w:color="auto" w:sz="0" w:space="0"/>
              </w:rPr>
              <w:t>小类行业。</w:t>
            </w:r>
          </w:p>
          <w:p w14:paraId="24C83FA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本项目与审批承诺制实施范围符合性如下表：</w:t>
            </w:r>
          </w:p>
          <w:p w14:paraId="36164A5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34"/>
                <w:rFonts w:hint="eastAsia" w:ascii="宋体" w:hAnsi="宋体" w:eastAsia="宋体" w:cs="宋体"/>
                <w:color w:val="333333"/>
                <w:sz w:val="18"/>
                <w:szCs w:val="18"/>
                <w:bdr w:val="none" w:color="auto" w:sz="0" w:space="0"/>
              </w:rPr>
              <w:t>表</w:t>
            </w:r>
            <w:r>
              <w:rPr>
                <w:rStyle w:val="34"/>
                <w:rFonts w:hint="default" w:ascii="Times New Roman" w:hAnsi="Times New Roman" w:eastAsia="宋体" w:cs="Times New Roman"/>
                <w:color w:val="333333"/>
                <w:sz w:val="18"/>
                <w:szCs w:val="18"/>
                <w:bdr w:val="none" w:color="auto" w:sz="0" w:space="0"/>
              </w:rPr>
              <w:t>1-3 </w:t>
            </w:r>
            <w:r>
              <w:rPr>
                <w:rStyle w:val="34"/>
                <w:rFonts w:hint="eastAsia" w:ascii="宋体" w:hAnsi="宋体" w:eastAsia="宋体" w:cs="宋体"/>
                <w:color w:val="333333"/>
                <w:sz w:val="18"/>
                <w:szCs w:val="18"/>
                <w:bdr w:val="none" w:color="auto" w:sz="0" w:space="0"/>
              </w:rPr>
              <w:t>审批承诺制实施范围与本项目符合性</w:t>
            </w:r>
          </w:p>
          <w:p w14:paraId="3D610435">
            <w:pPr>
              <w:keepNext w:val="0"/>
              <w:keepLines w:val="0"/>
              <w:widowControl/>
              <w:suppressLineNumbers w:val="0"/>
              <w:wordWrap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实施范围本项目符合性三十四、铁路、船舶、航空航天和其他运输设备制造业  75、摩托车制造（报告书、报告表）本项目属于《建设项目环境影响评价分类管理名录》（2021版）“三十四、铁路、船舶、航空航天和其他运输设备制造业：75、摩托车制造；摩托车整车制造中仅组装的”，编制报告表。符合</w:t>
            </w:r>
          </w:p>
          <w:p w14:paraId="3386827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 </w:t>
            </w:r>
          </w:p>
          <w:p w14:paraId="3E54D5F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综上分析，本项目满足《关于实施建设项目环评审批告知承诺制提升营商环境的通知》（遂环函〔</w:t>
            </w:r>
            <w:r>
              <w:rPr>
                <w:rFonts w:hint="default" w:ascii="Times New Roman" w:hAnsi="Times New Roman" w:eastAsia="宋体" w:cs="Times New Roman"/>
                <w:color w:val="333333"/>
                <w:sz w:val="21"/>
                <w:szCs w:val="21"/>
                <w:bdr w:val="none" w:color="auto" w:sz="0" w:space="0"/>
              </w:rPr>
              <w:t>2020</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73</w:t>
            </w:r>
            <w:r>
              <w:rPr>
                <w:rFonts w:hint="eastAsia" w:ascii="宋体" w:hAnsi="宋体" w:eastAsia="宋体" w:cs="宋体"/>
                <w:color w:val="333333"/>
                <w:sz w:val="21"/>
                <w:szCs w:val="21"/>
                <w:bdr w:val="none" w:color="auto" w:sz="0" w:space="0"/>
              </w:rPr>
              <w:t>号）的规定，本项目可实施审批承诺制。</w:t>
            </w:r>
          </w:p>
          <w:p w14:paraId="13E3EF4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34"/>
                <w:rFonts w:hint="default" w:ascii="Times New Roman" w:hAnsi="Times New Roman" w:eastAsia="宋体" w:cs="Times New Roman"/>
                <w:color w:val="333333"/>
                <w:sz w:val="21"/>
                <w:szCs w:val="21"/>
                <w:bdr w:val="none" w:color="auto" w:sz="0" w:space="0"/>
              </w:rPr>
              <w:t>3</w:t>
            </w:r>
            <w:r>
              <w:rPr>
                <w:rStyle w:val="34"/>
                <w:rFonts w:hint="eastAsia" w:ascii="宋体" w:hAnsi="宋体" w:eastAsia="宋体" w:cs="宋体"/>
                <w:color w:val="333333"/>
                <w:sz w:val="21"/>
                <w:szCs w:val="21"/>
                <w:bdr w:val="none" w:color="auto" w:sz="0" w:space="0"/>
              </w:rPr>
              <w:t>、与用地规划符合性分析</w:t>
            </w:r>
          </w:p>
          <w:p w14:paraId="2A90602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本项目位于遂宁市安居区工业集中发展区食品加工聚集区安东大道以西栖凤大道东段以南，根据遂宁市安居区自然资源和规划局出具的红线图和遂宁市安居区工业集中发展区控制性详细规划（</w:t>
            </w:r>
            <w:r>
              <w:rPr>
                <w:rFonts w:hint="default" w:ascii="Times New Roman" w:hAnsi="Times New Roman" w:eastAsia="宋体" w:cs="Times New Roman"/>
                <w:color w:val="333333"/>
                <w:sz w:val="21"/>
                <w:szCs w:val="21"/>
                <w:bdr w:val="none" w:color="auto" w:sz="0" w:space="0"/>
              </w:rPr>
              <w:t>2017-2030</w:t>
            </w:r>
            <w:r>
              <w:rPr>
                <w:rFonts w:hint="eastAsia" w:ascii="宋体" w:hAnsi="宋体" w:eastAsia="宋体" w:cs="宋体"/>
                <w:color w:val="333333"/>
                <w:sz w:val="21"/>
                <w:szCs w:val="21"/>
                <w:bdr w:val="none" w:color="auto" w:sz="0" w:space="0"/>
              </w:rPr>
              <w:t>）土地利用规划图（见附件</w:t>
            </w:r>
            <w:r>
              <w:rPr>
                <w:rFonts w:hint="default" w:ascii="Times New Roman" w:hAnsi="Times New Roman" w:eastAsia="宋体" w:cs="Times New Roman"/>
                <w:color w:val="333333"/>
                <w:sz w:val="21"/>
                <w:szCs w:val="21"/>
                <w:bdr w:val="none" w:color="auto" w:sz="0" w:space="0"/>
              </w:rPr>
              <w:t>3</w:t>
            </w:r>
            <w:r>
              <w:rPr>
                <w:rFonts w:hint="eastAsia" w:ascii="宋体" w:hAnsi="宋体" w:eastAsia="宋体" w:cs="宋体"/>
                <w:color w:val="333333"/>
                <w:sz w:val="21"/>
                <w:szCs w:val="21"/>
                <w:bdr w:val="none" w:color="auto" w:sz="0" w:space="0"/>
              </w:rPr>
              <w:t>及附图</w:t>
            </w:r>
            <w:r>
              <w:rPr>
                <w:rFonts w:hint="default" w:ascii="Times New Roman" w:hAnsi="Times New Roman" w:eastAsia="宋体" w:cs="Times New Roman"/>
                <w:color w:val="333333"/>
                <w:sz w:val="21"/>
                <w:szCs w:val="21"/>
                <w:bdr w:val="none" w:color="auto" w:sz="0" w:space="0"/>
              </w:rPr>
              <w:t>4</w:t>
            </w:r>
            <w:r>
              <w:rPr>
                <w:rFonts w:hint="eastAsia" w:ascii="宋体" w:hAnsi="宋体" w:eastAsia="宋体" w:cs="宋体"/>
                <w:color w:val="333333"/>
                <w:sz w:val="21"/>
                <w:szCs w:val="21"/>
                <w:bdr w:val="none" w:color="auto" w:sz="0" w:space="0"/>
              </w:rPr>
              <w:t>），项目占地类型为二类工业用地，本项目作为电动摩托车整车制造项目，选址于此与规划用地相符项目的建设符合安居区土地利用规划。</w:t>
            </w:r>
          </w:p>
          <w:p w14:paraId="4A72872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综上，本项目的建设与城市总体规划、土地利用规划等均相符。</w:t>
            </w:r>
          </w:p>
          <w:p w14:paraId="70E0C6F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0"/>
              <w:rPr>
                <w:rFonts w:hint="eastAsia" w:ascii="宋体" w:hAnsi="宋体" w:eastAsia="宋体" w:cs="宋体"/>
                <w:color w:val="333333"/>
                <w:sz w:val="24"/>
                <w:szCs w:val="24"/>
              </w:rPr>
            </w:pPr>
            <w:r>
              <w:rPr>
                <w:rStyle w:val="34"/>
                <w:rFonts w:hint="default" w:ascii="Times New Roman" w:hAnsi="Times New Roman" w:eastAsia="宋体" w:cs="Times New Roman"/>
                <w:color w:val="333333"/>
                <w:sz w:val="21"/>
                <w:szCs w:val="21"/>
                <w:bdr w:val="none" w:color="auto" w:sz="0" w:space="0"/>
              </w:rPr>
              <w:t>4</w:t>
            </w:r>
            <w:r>
              <w:rPr>
                <w:rStyle w:val="34"/>
                <w:rFonts w:hint="eastAsia" w:ascii="宋体" w:hAnsi="宋体" w:eastAsia="宋体" w:cs="宋体"/>
                <w:color w:val="333333"/>
                <w:sz w:val="21"/>
                <w:szCs w:val="21"/>
                <w:bdr w:val="none" w:color="auto" w:sz="0" w:space="0"/>
              </w:rPr>
              <w:t>、与水污染防治相关规划相符性分析表</w:t>
            </w:r>
          </w:p>
          <w:p w14:paraId="23D1750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34"/>
                <w:rFonts w:hint="default" w:ascii="Times New Roman" w:hAnsi="Times New Roman" w:eastAsia="宋体" w:cs="Times New Roman"/>
                <w:color w:val="333333"/>
                <w:sz w:val="18"/>
                <w:szCs w:val="18"/>
                <w:bdr w:val="none" w:color="auto" w:sz="0" w:space="0"/>
              </w:rPr>
              <w:t>1-4  </w:t>
            </w:r>
            <w:r>
              <w:rPr>
                <w:rStyle w:val="34"/>
                <w:rFonts w:hint="eastAsia" w:ascii="宋体" w:hAnsi="宋体" w:eastAsia="宋体" w:cs="宋体"/>
                <w:color w:val="333333"/>
                <w:sz w:val="18"/>
                <w:szCs w:val="18"/>
                <w:bdr w:val="none" w:color="auto" w:sz="0" w:space="0"/>
              </w:rPr>
              <w:t>本项目与水污染防治相关规划的符合性对照表</w:t>
            </w:r>
          </w:p>
          <w:p w14:paraId="4AE16244">
            <w:pPr>
              <w:keepNext w:val="0"/>
              <w:keepLines w:val="0"/>
              <w:widowControl/>
              <w:suppressLineNumbers w:val="0"/>
              <w:jc w:val="left"/>
            </w:pPr>
            <w:r>
              <w:rPr>
                <w:rFonts w:hint="eastAsia" w:ascii="微软雅黑" w:hAnsi="微软雅黑" w:eastAsia="微软雅黑" w:cs="微软雅黑"/>
                <w:kern w:val="0"/>
                <w:sz w:val="24"/>
                <w:szCs w:val="24"/>
                <w:bdr w:val="none" w:color="auto" w:sz="0" w:space="0"/>
                <w:lang w:val="en-US" w:eastAsia="zh-CN" w:bidi="ar"/>
              </w:rPr>
              <w:t>名称规范要求核对本项目具体情况备注水污染防治行动计划集聚区内工业废水必须经预处理达到集中处理要求，方可进入污水集中处理设施。新建、升级工业集聚区应同步规划、建设污水、垃圾集中处理等污染治理设施。经分析，本项目主要外排废水经收集处理后进入园区污水处理厂。主要水污染物总量指标控制严格按照国家地方相关环保要求执行。  符合水污染防治行动计划四川省工作方案环境保护、经济和信息化部门联合制定造纸、焦化氮肥、有色金属、印染、农副食品加工、原料药制造、制革、农药、电镀和磷化工等行业专项治理方案并组织实施；新建、改建、扩建上述行业的建设项目执行氨氮、化学需氧量等量或减量置换。符合新建、升级工业集聚区应严格执行环境影响评价和环境保护“三同时”制度，同步规划、建设和运行污水集中处理设施，集聚区内的工业废水必须经预处理达到集中处理要求后，方可排入集中污水处理设施。目前，园区已建成1座集中式污水处理厂（龙眼井污水处理厂）。本项目废水经处理后进入园区污水处理厂（设计规模2.5万m3/d），满足本项目污水集中处理的需要。符合</w:t>
            </w:r>
          </w:p>
          <w:p w14:paraId="1C52B52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both"/>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综上，项目建设符合《水污染防治行动计划》《〈水污染防治行动计划〉四川省工作方案》的要求。</w:t>
            </w:r>
          </w:p>
          <w:p w14:paraId="7A57F9F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both"/>
              <w:rPr>
                <w:rFonts w:hint="eastAsia" w:ascii="宋体" w:hAnsi="宋体" w:eastAsia="宋体" w:cs="宋体"/>
                <w:color w:val="333333"/>
                <w:sz w:val="24"/>
                <w:szCs w:val="24"/>
              </w:rPr>
            </w:pPr>
            <w:r>
              <w:rPr>
                <w:rStyle w:val="34"/>
                <w:rFonts w:hint="default" w:ascii="Times New Roman" w:hAnsi="Times New Roman" w:eastAsia="宋体" w:cs="Times New Roman"/>
                <w:color w:val="333333"/>
                <w:sz w:val="21"/>
                <w:szCs w:val="21"/>
                <w:bdr w:val="none" w:color="auto" w:sz="0" w:space="0"/>
              </w:rPr>
              <w:t>5</w:t>
            </w:r>
            <w:r>
              <w:rPr>
                <w:rStyle w:val="34"/>
                <w:rFonts w:hint="eastAsia" w:ascii="宋体" w:hAnsi="宋体" w:eastAsia="宋体" w:cs="宋体"/>
                <w:color w:val="333333"/>
                <w:sz w:val="21"/>
                <w:szCs w:val="21"/>
                <w:bdr w:val="none" w:color="auto" w:sz="0" w:space="0"/>
              </w:rPr>
              <w:t>、与土壤污染防治相关规划相符性分析</w:t>
            </w:r>
          </w:p>
          <w:p w14:paraId="4AD20F2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34"/>
                <w:rFonts w:hint="eastAsia" w:ascii="宋体" w:hAnsi="宋体" w:eastAsia="宋体" w:cs="宋体"/>
                <w:color w:val="333333"/>
                <w:sz w:val="18"/>
                <w:szCs w:val="18"/>
                <w:bdr w:val="none" w:color="auto" w:sz="0" w:space="0"/>
              </w:rPr>
              <w:t>表</w:t>
            </w:r>
            <w:r>
              <w:rPr>
                <w:rStyle w:val="34"/>
                <w:rFonts w:hint="default" w:ascii="Times New Roman" w:hAnsi="Times New Roman" w:eastAsia="宋体" w:cs="Times New Roman"/>
                <w:color w:val="333333"/>
                <w:sz w:val="18"/>
                <w:szCs w:val="18"/>
                <w:bdr w:val="none" w:color="auto" w:sz="0" w:space="0"/>
              </w:rPr>
              <w:t>1-5  </w:t>
            </w:r>
            <w:r>
              <w:rPr>
                <w:rStyle w:val="34"/>
                <w:rFonts w:hint="eastAsia" w:ascii="宋体" w:hAnsi="宋体" w:eastAsia="宋体" w:cs="宋体"/>
                <w:color w:val="333333"/>
                <w:sz w:val="18"/>
                <w:szCs w:val="18"/>
                <w:bdr w:val="none" w:color="auto" w:sz="0" w:space="0"/>
              </w:rPr>
              <w:t>与《土壤污染防治行动计划》符合性分析</w:t>
            </w:r>
          </w:p>
          <w:p w14:paraId="539C5F1E">
            <w:pPr>
              <w:keepNext w:val="0"/>
              <w:keepLines w:val="0"/>
              <w:widowControl/>
              <w:suppressLineNumbers w:val="0"/>
              <w:jc w:val="left"/>
            </w:pPr>
            <w:r>
              <w:rPr>
                <w:rFonts w:hint="eastAsia" w:ascii="微软雅黑" w:hAnsi="微软雅黑" w:eastAsia="微软雅黑" w:cs="微软雅黑"/>
                <w:kern w:val="0"/>
                <w:sz w:val="24"/>
                <w:szCs w:val="24"/>
                <w:bdr w:val="none" w:color="auto" w:sz="0" w:space="0"/>
                <w:lang w:val="en-US" w:eastAsia="zh-CN" w:bidi="ar"/>
              </w:rPr>
              <w:t>规划/文件名称规范要求核对本项目具体情况备注《土壤污染防治行动计划》（国发〔2016〕31号）防控企业污染。严格控制在优先保护类耕地集中区域新建有色金属冶炼、石油加工、化工、焦化、电镀、制革等行业企业，现有相关行业企业要采用新技术、新工艺加快提标升级改造步伐。本项目不属于有色金属冶炼、石油加工、化工、焦化、电镀、制革等行业，且选址位于安居工业集中发展区，园区规划用地范围内，用地性质属二类工业用地；符合鼓励工业企业集聚发展，提高土地节约集约利用水平，减少土壤污染。严格执行相关行业企业布局选址要求，禁止在居民区、学校、医疗和养老机构等周边新建有色金属冶炼、焦化等行业企业；结合区域功能定位和土壤污染防治需要，科学布局生活垃圾处理、危险废物处置和废旧资源再生利用等设施和场所，合理确定畜禽养殖布局和规模。本项目不属于有色金属冶炼、石油加工、化工、焦化、电镀、制革等行业，且选址位于安居工业集中发展区，园区规划用地范围内，用地性质属二类工业用地；符合将建设用地土壤环境管理要求纳入城市规划和供地管理，土地开发利用必须符合土壤环境质量要求，对不符合土壤环境质量要求的地块，一律不得进入用地程序。各级国土资源、城乡规划等部门在编制土地利用总体规划、城市总体规划、控制性详细规划等相关规划时，应充分考虑污染地块的环境风险，合理确定土地用途。本项目所在地建设单位已取得安居区自然资源规划局颁发的不动产证，土地用途符合园区和城市总体规划；符合严格执行重金属污染物排放标准并落实相关总量控制指标，加大监督检查力度……禁止新建落后产能或产能严重过剩行业的建设项目。按计划逐步淘汰普通照明白炽灯。提高铅酸蓄电池等行业落后产能淘汰标准，逐步退出落后产能。制定涉重金属重点工业行业清洁生产技术推行方案，鼓励企业采用先进适用生产工艺和技术。2020年重点行业的重点重金属排放量要比2013年下降10%。经分析，拟建项目“三废”均配备相应的环保措施，经收集处理后达标排放，固废按照分类收集、分质处理，且不涉及重金属（废水、废气）排放；符合《关于印发土壤污染防治行动计划四川省工作方案的通知》（川府发〔2016〕63号）（八）切实加大保护力度。严格保护优先保护类耕地… 除法律规定的重点建设项目选址确实无法避让外，其他任何建设不得占用。本项目选址位于安居工业集中发展区，园区规划建设用地范围不涉及基本农田等土壤环境敏感目标；符合（十六）防范建设用地新增污染。严格环境准入。排放重点污染物的建设项目，在开展环境影响评价时，要增加对土壤环境影响的评价内容，并提出防范土壤污染的具体措施；需要建设的土壤污染防治设施，要与主体工程同时设计、同时施工、同时投产使用；有关生态环境部门要做好风险管控、污染防治措施落实情况的监督管理工作。本项目正常运行过程中加强“三废”污染防治措施的运行管理，确保主要污染物稳定达标排放；制定土壤环境监测计划，加强环境管理，确保风险可控。符合</w:t>
            </w:r>
          </w:p>
          <w:p w14:paraId="052C1A8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综上，项目建设符合《土壤污染防治行动计划》《〈土壤污染防治行动计划〉四川省工作方案</w:t>
            </w:r>
            <w:r>
              <w:rPr>
                <w:rStyle w:val="34"/>
                <w:rFonts w:hint="default" w:ascii="Times New Roman" w:hAnsi="Times New Roman" w:eastAsia="宋体" w:cs="Times New Roman"/>
                <w:color w:val="333333"/>
                <w:sz w:val="21"/>
                <w:szCs w:val="21"/>
                <w:bdr w:val="none" w:color="auto" w:sz="0" w:space="0"/>
              </w:rPr>
              <w:t>2017</w:t>
            </w:r>
            <w:r>
              <w:rPr>
                <w:rStyle w:val="34"/>
                <w:rFonts w:hint="eastAsia" w:ascii="宋体" w:hAnsi="宋体" w:eastAsia="宋体" w:cs="宋体"/>
                <w:color w:val="333333"/>
                <w:sz w:val="21"/>
                <w:szCs w:val="21"/>
                <w:bdr w:val="none" w:color="auto" w:sz="0" w:space="0"/>
              </w:rPr>
              <w:t>年度实施计划》的要求。</w:t>
            </w:r>
          </w:p>
          <w:p w14:paraId="6494515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34"/>
                <w:rFonts w:hint="default" w:ascii="Times New Roman" w:hAnsi="Times New Roman" w:eastAsia="宋体" w:cs="Times New Roman"/>
                <w:color w:val="333333"/>
                <w:sz w:val="21"/>
                <w:szCs w:val="21"/>
                <w:bdr w:val="none" w:color="auto" w:sz="0" w:space="0"/>
              </w:rPr>
              <w:t>6</w:t>
            </w:r>
            <w:r>
              <w:rPr>
                <w:rStyle w:val="34"/>
                <w:rFonts w:hint="eastAsia" w:ascii="宋体" w:hAnsi="宋体" w:eastAsia="宋体" w:cs="宋体"/>
                <w:color w:val="333333"/>
                <w:sz w:val="21"/>
                <w:szCs w:val="21"/>
                <w:bdr w:val="none" w:color="auto" w:sz="0" w:space="0"/>
              </w:rPr>
              <w:t>、项目与生态环境分区管控符合性分析</w:t>
            </w:r>
          </w:p>
          <w:p w14:paraId="0B244D5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为更好地建立项目环评审批与规划环评、现有项目环境管理、区域环境质量联动机制，更好地发挥环评制度从源头防范环境污染和生态破坏的作用，加快推进改善环境质量，生态环境部于</w:t>
            </w:r>
            <w:r>
              <w:rPr>
                <w:rFonts w:hint="default" w:ascii="Times New Roman" w:hAnsi="Times New Roman" w:eastAsia="宋体" w:cs="Times New Roman"/>
                <w:color w:val="333333"/>
                <w:sz w:val="21"/>
                <w:szCs w:val="21"/>
                <w:bdr w:val="none" w:color="auto" w:sz="0" w:space="0"/>
              </w:rPr>
              <w:t>2016</w:t>
            </w:r>
            <w:r>
              <w:rPr>
                <w:rFonts w:hint="eastAsia" w:ascii="宋体" w:hAnsi="宋体" w:eastAsia="宋体" w:cs="宋体"/>
                <w:color w:val="333333"/>
                <w:sz w:val="21"/>
                <w:szCs w:val="21"/>
                <w:bdr w:val="none" w:color="auto" w:sz="0" w:space="0"/>
              </w:rPr>
              <w:t>年印发了《关于以改善环境质量为核心加强环境影响评价管理的通知》（环评〔</w:t>
            </w:r>
            <w:r>
              <w:rPr>
                <w:rFonts w:hint="default" w:ascii="Times New Roman" w:hAnsi="Times New Roman" w:eastAsia="宋体" w:cs="Times New Roman"/>
                <w:color w:val="333333"/>
                <w:sz w:val="21"/>
                <w:szCs w:val="21"/>
                <w:bdr w:val="none" w:color="auto" w:sz="0" w:space="0"/>
              </w:rPr>
              <w:t>2016</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150</w:t>
            </w:r>
            <w:r>
              <w:rPr>
                <w:rFonts w:hint="eastAsia" w:ascii="宋体" w:hAnsi="宋体" w:eastAsia="宋体" w:cs="宋体"/>
                <w:color w:val="333333"/>
                <w:sz w:val="21"/>
                <w:szCs w:val="21"/>
                <w:bdr w:val="none" w:color="auto" w:sz="0" w:space="0"/>
              </w:rPr>
              <w:t>号），明确环境影响评价需要落实“生态保护红线、环境质量底线、资源利用上限和环境准入负面清单”（简称“三线一单”）约束。</w:t>
            </w:r>
          </w:p>
          <w:p w14:paraId="1780299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根据四川省生态环境厅办公室发布《产业园区规划环评“三线一单”符合性分析技术要点（试行）》和《项目环评“三线一单”符合性分析技术要点（试行）》的通知（川环办函〔</w:t>
            </w:r>
            <w:r>
              <w:rPr>
                <w:rFonts w:hint="default" w:ascii="Times New Roman" w:hAnsi="Times New Roman" w:eastAsia="宋体" w:cs="Times New Roman"/>
                <w:color w:val="333333"/>
                <w:sz w:val="21"/>
                <w:szCs w:val="21"/>
                <w:bdr w:val="none" w:color="auto" w:sz="0" w:space="0"/>
              </w:rPr>
              <w:t>2021</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469</w:t>
            </w:r>
            <w:r>
              <w:rPr>
                <w:rFonts w:hint="eastAsia" w:ascii="宋体" w:hAnsi="宋体" w:eastAsia="宋体" w:cs="宋体"/>
                <w:color w:val="333333"/>
                <w:sz w:val="21"/>
                <w:szCs w:val="21"/>
                <w:bdr w:val="none" w:color="auto" w:sz="0" w:space="0"/>
              </w:rPr>
              <w:t>号）相关要求，进行“三线一单”符合性分析，具体如下：</w:t>
            </w:r>
          </w:p>
          <w:p w14:paraId="606432C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w:t>
            </w:r>
            <w:r>
              <w:rPr>
                <w:rStyle w:val="34"/>
                <w:rFonts w:hint="default" w:ascii="Times New Roman" w:hAnsi="Times New Roman" w:eastAsia="宋体" w:cs="Times New Roman"/>
                <w:color w:val="333333"/>
                <w:sz w:val="21"/>
                <w:szCs w:val="21"/>
                <w:bdr w:val="none" w:color="auto" w:sz="0" w:space="0"/>
              </w:rPr>
              <w:t>1</w:t>
            </w:r>
            <w:r>
              <w:rPr>
                <w:rStyle w:val="34"/>
                <w:rFonts w:hint="eastAsia" w:ascii="宋体" w:hAnsi="宋体" w:eastAsia="宋体" w:cs="宋体"/>
                <w:color w:val="333333"/>
                <w:sz w:val="21"/>
                <w:szCs w:val="21"/>
                <w:bdr w:val="none" w:color="auto" w:sz="0" w:space="0"/>
              </w:rPr>
              <w:t>）与“生态保护红线”符合性分析</w:t>
            </w:r>
          </w:p>
          <w:p w14:paraId="7C7A018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根据《关于落实生态保护红线、环境质量底线、资源利用上线和生态环境准入清单实施生态环境分区管控的通知》（遂府函〔</w:t>
            </w:r>
            <w:r>
              <w:rPr>
                <w:rFonts w:hint="default" w:ascii="Times New Roman" w:hAnsi="Times New Roman" w:eastAsia="宋体" w:cs="Times New Roman"/>
                <w:color w:val="333333"/>
                <w:sz w:val="21"/>
                <w:szCs w:val="21"/>
                <w:bdr w:val="none" w:color="auto" w:sz="0" w:space="0"/>
              </w:rPr>
              <w:t>2021</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74</w:t>
            </w:r>
            <w:r>
              <w:rPr>
                <w:rFonts w:hint="eastAsia" w:ascii="宋体" w:hAnsi="宋体" w:eastAsia="宋体" w:cs="宋体"/>
                <w:color w:val="333333"/>
                <w:sz w:val="21"/>
                <w:szCs w:val="21"/>
                <w:bdr w:val="none" w:color="auto" w:sz="0" w:space="0"/>
              </w:rPr>
              <w:t>号）及《关于印发四川省生态保护红线方案的通知》（川府发〔</w:t>
            </w:r>
            <w:r>
              <w:rPr>
                <w:rFonts w:hint="default" w:ascii="Times New Roman" w:hAnsi="Times New Roman" w:eastAsia="宋体" w:cs="Times New Roman"/>
                <w:color w:val="333333"/>
                <w:sz w:val="21"/>
                <w:szCs w:val="21"/>
                <w:bdr w:val="none" w:color="auto" w:sz="0" w:space="0"/>
              </w:rPr>
              <w:t>2018</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24</w:t>
            </w:r>
            <w:r>
              <w:rPr>
                <w:rFonts w:hint="eastAsia" w:ascii="宋体" w:hAnsi="宋体" w:eastAsia="宋体" w:cs="宋体"/>
                <w:color w:val="333333"/>
                <w:sz w:val="21"/>
                <w:szCs w:val="21"/>
                <w:bdr w:val="none" w:color="auto" w:sz="0" w:space="0"/>
              </w:rPr>
              <w:t>号），本项目所在地不涉及生态保护红线。</w:t>
            </w:r>
          </w:p>
          <w:p w14:paraId="5C6FEEB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本项目在遂宁市生态保护红线分布图中位置见图</w:t>
            </w:r>
            <w:r>
              <w:rPr>
                <w:rFonts w:hint="default" w:ascii="Times New Roman" w:hAnsi="Times New Roman" w:eastAsia="宋体" w:cs="Times New Roman"/>
                <w:color w:val="333333"/>
                <w:sz w:val="21"/>
                <w:szCs w:val="21"/>
                <w:bdr w:val="none" w:color="auto" w:sz="0" w:space="0"/>
              </w:rPr>
              <w:t>1-1</w:t>
            </w:r>
            <w:r>
              <w:rPr>
                <w:rFonts w:hint="eastAsia" w:ascii="宋体" w:hAnsi="宋体" w:eastAsia="宋体" w:cs="宋体"/>
                <w:color w:val="333333"/>
                <w:sz w:val="21"/>
                <w:szCs w:val="21"/>
                <w:bdr w:val="none" w:color="auto" w:sz="0" w:space="0"/>
              </w:rPr>
              <w:t>。</w:t>
            </w:r>
          </w:p>
          <w:p w14:paraId="367355E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8"/>
                <w:szCs w:val="28"/>
                <w:bdr w:val="none" w:color="auto" w:sz="0" w:space="0"/>
              </w:rPr>
              <w:t> </w:t>
            </w:r>
          </w:p>
          <w:p w14:paraId="43EB9B0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图</w:t>
            </w:r>
            <w:r>
              <w:rPr>
                <w:rStyle w:val="34"/>
                <w:rFonts w:hint="default" w:ascii="Times New Roman" w:hAnsi="Times New Roman" w:eastAsia="宋体" w:cs="Times New Roman"/>
                <w:color w:val="333333"/>
                <w:sz w:val="21"/>
                <w:szCs w:val="21"/>
                <w:bdr w:val="none" w:color="auto" w:sz="0" w:space="0"/>
              </w:rPr>
              <w:t>1-1 </w:t>
            </w:r>
            <w:r>
              <w:rPr>
                <w:rStyle w:val="34"/>
                <w:rFonts w:hint="eastAsia" w:ascii="宋体" w:hAnsi="宋体" w:eastAsia="宋体" w:cs="宋体"/>
                <w:color w:val="333333"/>
                <w:sz w:val="21"/>
                <w:szCs w:val="21"/>
                <w:bdr w:val="none" w:color="auto" w:sz="0" w:space="0"/>
              </w:rPr>
              <w:t>项目与遂宁市生态保护红线的位置关系图</w:t>
            </w:r>
          </w:p>
          <w:p w14:paraId="498A8C5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（2）与生态环境分区管控要求符合性</w:t>
            </w:r>
          </w:p>
          <w:p w14:paraId="2215C86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1</w:t>
            </w:r>
            <w:r>
              <w:rPr>
                <w:rFonts w:hint="eastAsia" w:ascii="宋体" w:hAnsi="宋体" w:eastAsia="宋体" w:cs="宋体"/>
                <w:color w:val="333333"/>
                <w:sz w:val="21"/>
                <w:szCs w:val="21"/>
                <w:bdr w:val="none" w:color="auto" w:sz="0" w:space="0"/>
              </w:rPr>
              <w:t>）环境管控单元</w:t>
            </w:r>
          </w:p>
          <w:p w14:paraId="07EE953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根据四川省政务网的“三线一单”符合性分析模块（http://www.se zwfw.gov.cn，四川政务网一直通部门一生态环境厅一三线一单符合性分析），输入本项目经纬度坐标等信息后，查询得到项目所在的环境管控单元和管控要求，开展本项目与“三线一单”符合性分析如下：</w:t>
            </w:r>
          </w:p>
          <w:p w14:paraId="4A928EB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 </w:t>
            </w:r>
          </w:p>
          <w:p w14:paraId="4708446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通过查询四川省政务服务网中生态环境分区管控符合性分析，本项目所在地属于遂宁市安居区环境综合管控单元工业重点管控单元（管控单元名称：遂宁市安居区工业集中发展区（含经开区），管控单元编号：ZH51090420003）。</w:t>
            </w:r>
          </w:p>
          <w:p w14:paraId="27C4A08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项目与管控单元相对位置如下图所示：（图中</w:t>
            </w:r>
            <w:r>
              <w:rPr>
                <w:rStyle w:val="34"/>
                <w:rFonts w:ascii="Helvetica" w:hAnsi="Helvetica" w:eastAsia="Helvetica" w:cs="Helvetica"/>
                <w:color w:val="333333"/>
                <w:sz w:val="28"/>
                <w:szCs w:val="28"/>
                <w:bdr w:val="none" w:color="auto" w:sz="0" w:space="0"/>
              </w:rPr>
              <w:t>▼</w:t>
            </w:r>
            <w:r>
              <w:rPr>
                <w:rFonts w:hint="eastAsia" w:ascii="宋体" w:hAnsi="宋体" w:eastAsia="宋体" w:cs="宋体"/>
                <w:color w:val="333333"/>
                <w:sz w:val="21"/>
                <w:szCs w:val="21"/>
                <w:bdr w:val="none" w:color="auto" w:sz="0" w:space="0"/>
              </w:rPr>
              <w:t>表示项目位置）</w:t>
            </w:r>
          </w:p>
          <w:p w14:paraId="38478FC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default" w:ascii="Helvetica" w:hAnsi="Helvetica" w:eastAsia="Helvetica" w:cs="Helvetica"/>
                <w:color w:val="333333"/>
                <w:sz w:val="28"/>
                <w:szCs w:val="28"/>
                <w:bdr w:val="none" w:color="auto" w:sz="0" w:space="0"/>
              </w:rPr>
              <w:t> </w:t>
            </w:r>
          </w:p>
          <w:p w14:paraId="1C616FB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图</w:t>
            </w:r>
            <w:r>
              <w:rPr>
                <w:rStyle w:val="34"/>
                <w:rFonts w:hint="default" w:ascii="Times New Roman" w:hAnsi="Times New Roman" w:eastAsia="宋体" w:cs="Times New Roman"/>
                <w:color w:val="333333"/>
                <w:sz w:val="21"/>
                <w:szCs w:val="21"/>
                <w:bdr w:val="none" w:color="auto" w:sz="0" w:space="0"/>
              </w:rPr>
              <w:t>1-2 </w:t>
            </w:r>
            <w:r>
              <w:rPr>
                <w:rStyle w:val="34"/>
                <w:rFonts w:hint="eastAsia" w:ascii="宋体" w:hAnsi="宋体" w:eastAsia="宋体" w:cs="宋体"/>
                <w:color w:val="333333"/>
                <w:sz w:val="21"/>
                <w:szCs w:val="21"/>
                <w:bdr w:val="none" w:color="auto" w:sz="0" w:space="0"/>
              </w:rPr>
              <w:t>项目与管控单元相对位置如下图</w:t>
            </w:r>
          </w:p>
          <w:p w14:paraId="780BA6C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both"/>
              <w:rPr>
                <w:rFonts w:hint="eastAsia" w:ascii="宋体" w:hAnsi="宋体" w:eastAsia="宋体" w:cs="宋体"/>
                <w:color w:val="333333"/>
                <w:sz w:val="24"/>
                <w:szCs w:val="24"/>
              </w:rPr>
            </w:pPr>
            <w:r>
              <w:rPr>
                <w:rStyle w:val="34"/>
                <w:rFonts w:hint="default" w:ascii="Times New Roman" w:hAnsi="Times New Roman" w:eastAsia="宋体" w:cs="Times New Roman"/>
                <w:color w:val="333333"/>
                <w:sz w:val="21"/>
                <w:szCs w:val="21"/>
                <w:bdr w:val="none" w:color="auto" w:sz="0" w:space="0"/>
              </w:rPr>
              <w:t>2</w:t>
            </w:r>
            <w:r>
              <w:rPr>
                <w:rStyle w:val="34"/>
                <w:rFonts w:hint="eastAsia" w:ascii="宋体" w:hAnsi="宋体" w:eastAsia="宋体" w:cs="宋体"/>
                <w:color w:val="333333"/>
                <w:sz w:val="21"/>
                <w:szCs w:val="21"/>
                <w:bdr w:val="none" w:color="auto" w:sz="0" w:space="0"/>
              </w:rPr>
              <w:t>）生态环境准入清单符合性分析</w:t>
            </w:r>
          </w:p>
          <w:p w14:paraId="764DED4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项目与涉及的环境管控单元生态环境分区管控符合性分析如下表</w:t>
            </w:r>
            <w:r>
              <w:rPr>
                <w:rFonts w:hint="default" w:ascii="Times New Roman" w:hAnsi="Times New Roman" w:eastAsia="宋体" w:cs="Times New Roman"/>
                <w:color w:val="333333"/>
                <w:sz w:val="21"/>
                <w:szCs w:val="21"/>
                <w:bdr w:val="none" w:color="auto" w:sz="0" w:space="0"/>
              </w:rPr>
              <w:t>1-6</w:t>
            </w:r>
            <w:r>
              <w:rPr>
                <w:rFonts w:hint="eastAsia" w:ascii="宋体" w:hAnsi="宋体" w:eastAsia="宋体" w:cs="宋体"/>
                <w:color w:val="333333"/>
                <w:sz w:val="21"/>
                <w:szCs w:val="21"/>
                <w:bdr w:val="none" w:color="auto" w:sz="0" w:space="0"/>
              </w:rPr>
              <w:t>。</w:t>
            </w:r>
          </w:p>
          <w:p w14:paraId="1ACA779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34"/>
                <w:rFonts w:hint="eastAsia" w:ascii="宋体" w:hAnsi="宋体" w:eastAsia="宋体" w:cs="宋体"/>
                <w:color w:val="FF0000"/>
                <w:sz w:val="24"/>
                <w:szCs w:val="24"/>
                <w:bdr w:val="none" w:color="auto" w:sz="0" w:space="0"/>
              </w:rPr>
              <w:t> </w:t>
            </w:r>
          </w:p>
        </w:tc>
      </w:tr>
    </w:tbl>
    <w:p w14:paraId="06EC3059">
      <w:pPr>
        <w:pStyle w:val="26"/>
        <w:keepNext w:val="0"/>
        <w:keepLines w:val="0"/>
        <w:widowControl/>
        <w:suppressLineNumbers w:val="0"/>
        <w:spacing w:before="225" w:beforeAutospacing="0" w:after="225" w:afterAutospacing="0" w:line="432" w:lineRule="atLeast"/>
        <w:ind w:left="0" w:right="0"/>
        <w:rPr>
          <w:rFonts w:hint="eastAsia" w:ascii="宋体" w:hAnsi="宋体" w:eastAsia="宋体" w:cs="宋体"/>
          <w:color w:val="333333"/>
          <w:sz w:val="24"/>
          <w:szCs w:val="24"/>
        </w:rPr>
      </w:pPr>
      <w:r>
        <w:rPr>
          <w:rFonts w:hint="default" w:ascii="Times New Roman" w:hAnsi="Times New Roman" w:eastAsia="宋体" w:cs="Times New Roman"/>
          <w:color w:val="FF0000"/>
          <w:sz w:val="30"/>
          <w:szCs w:val="30"/>
        </w:rPr>
        <w:br w:type="textWrapping"/>
      </w:r>
      <w:r>
        <w:rPr>
          <w:rFonts w:hint="eastAsia" w:ascii="宋体" w:hAnsi="宋体" w:eastAsia="宋体" w:cs="宋体"/>
          <w:color w:val="333333"/>
          <w:sz w:val="24"/>
          <w:szCs w:val="24"/>
        </w:rPr>
        <w:t> </w:t>
      </w:r>
    </w:p>
    <w:p w14:paraId="19C69893">
      <w:pPr>
        <w:pStyle w:val="26"/>
        <w:keepNext w:val="0"/>
        <w:keepLines w:val="0"/>
        <w:widowControl/>
        <w:suppressLineNumbers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黑体" w:hAnsi="宋体" w:eastAsia="黑体" w:cs="黑体"/>
          <w:color w:val="333333"/>
          <w:sz w:val="30"/>
          <w:szCs w:val="30"/>
        </w:rPr>
        <w:t> </w:t>
      </w:r>
    </w:p>
    <w:p w14:paraId="66416727">
      <w:pPr>
        <w:pStyle w:val="26"/>
        <w:keepNext w:val="0"/>
        <w:keepLines w:val="0"/>
        <w:widowControl/>
        <w:suppressLineNumbers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黑体" w:hAnsi="宋体" w:eastAsia="黑体" w:cs="黑体"/>
          <w:color w:val="333333"/>
          <w:sz w:val="30"/>
          <w:szCs w:val="30"/>
        </w:rPr>
        <w:t> </w:t>
      </w:r>
    </w:p>
    <w:p w14:paraId="076A7841">
      <w:pPr>
        <w:pStyle w:val="26"/>
        <w:keepNext w:val="0"/>
        <w:keepLines w:val="0"/>
        <w:widowControl/>
        <w:suppressLineNumbers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黑体" w:hAnsi="宋体" w:eastAsia="黑体" w:cs="黑体"/>
          <w:color w:val="333333"/>
          <w:sz w:val="30"/>
          <w:szCs w:val="30"/>
        </w:rPr>
        <w:t> </w:t>
      </w:r>
    </w:p>
    <w:p w14:paraId="1BF3699D">
      <w:pPr>
        <w:pStyle w:val="26"/>
        <w:keepNext w:val="0"/>
        <w:keepLines w:val="0"/>
        <w:widowControl/>
        <w:suppressLineNumbers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黑体" w:hAnsi="宋体" w:eastAsia="黑体" w:cs="黑体"/>
          <w:color w:val="333333"/>
          <w:sz w:val="30"/>
          <w:szCs w:val="30"/>
        </w:rPr>
        <w:t> </w:t>
      </w:r>
    </w:p>
    <w:p w14:paraId="37E3B1B5">
      <w:pPr>
        <w:pStyle w:val="26"/>
        <w:keepNext w:val="0"/>
        <w:keepLines w:val="0"/>
        <w:widowControl/>
        <w:suppressLineNumbers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黑体" w:hAnsi="宋体" w:eastAsia="黑体" w:cs="黑体"/>
          <w:color w:val="333333"/>
          <w:sz w:val="30"/>
          <w:szCs w:val="30"/>
        </w:rPr>
        <w:t> </w:t>
      </w:r>
    </w:p>
    <w:p w14:paraId="00A00590">
      <w:pPr>
        <w:pStyle w:val="26"/>
        <w:keepNext w:val="0"/>
        <w:keepLines w:val="0"/>
        <w:widowControl/>
        <w:suppressLineNumbers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黑体" w:hAnsi="宋体" w:eastAsia="黑体" w:cs="黑体"/>
          <w:color w:val="333333"/>
          <w:sz w:val="30"/>
          <w:szCs w:val="30"/>
        </w:rPr>
        <w:t> </w:t>
      </w:r>
    </w:p>
    <w:p w14:paraId="48D1E607">
      <w:pPr>
        <w:pStyle w:val="26"/>
        <w:keepNext w:val="0"/>
        <w:keepLines w:val="0"/>
        <w:widowControl/>
        <w:suppressLineNumbers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黑体" w:hAnsi="宋体" w:eastAsia="黑体" w:cs="黑体"/>
          <w:color w:val="333333"/>
          <w:sz w:val="30"/>
          <w:szCs w:val="30"/>
        </w:rPr>
        <w:t> </w:t>
      </w:r>
    </w:p>
    <w:p w14:paraId="6CE261E3">
      <w:pPr>
        <w:pStyle w:val="26"/>
        <w:keepNext w:val="0"/>
        <w:keepLines w:val="0"/>
        <w:widowControl/>
        <w:suppressLineNumbers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黑体" w:hAnsi="宋体" w:eastAsia="黑体" w:cs="黑体"/>
          <w:color w:val="333333"/>
          <w:sz w:val="30"/>
          <w:szCs w:val="30"/>
        </w:rPr>
        <w:t> </w:t>
      </w:r>
    </w:p>
    <w:p w14:paraId="53C741B4">
      <w:pPr>
        <w:pStyle w:val="26"/>
        <w:keepNext w:val="0"/>
        <w:keepLines w:val="0"/>
        <w:widowControl/>
        <w:suppressLineNumbers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黑体" w:hAnsi="宋体" w:eastAsia="黑体" w:cs="黑体"/>
          <w:color w:val="333333"/>
          <w:sz w:val="30"/>
          <w:szCs w:val="30"/>
        </w:rPr>
        <w:t>二、建设项目工程分析</w:t>
      </w:r>
    </w:p>
    <w:tbl>
      <w:tblPr>
        <w:tblW w:w="14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Layout w:type="autofit"/>
        <w:tblCellMar>
          <w:top w:w="15" w:type="dxa"/>
          <w:left w:w="15" w:type="dxa"/>
          <w:bottom w:w="15" w:type="dxa"/>
          <w:right w:w="15" w:type="dxa"/>
        </w:tblCellMar>
      </w:tblPr>
      <w:tblGrid>
        <w:gridCol w:w="420"/>
        <w:gridCol w:w="6229"/>
      </w:tblGrid>
      <w:tr w14:paraId="5C679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8505" w:hRule="atLeast"/>
        </w:trPr>
        <w:tc>
          <w:tcPr>
            <w:tcW w:w="4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070716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其他符合性分析</w:t>
            </w:r>
          </w:p>
        </w:tc>
        <w:tc>
          <w:tcPr>
            <w:tcW w:w="14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2954C0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225" w:afterAutospacing="0" w:line="432" w:lineRule="atLeast"/>
              <w:ind w:left="5205" w:right="0"/>
              <w:rPr>
                <w:rFonts w:hint="eastAsia" w:ascii="宋体" w:hAnsi="宋体" w:eastAsia="宋体" w:cs="宋体"/>
                <w:color w:val="333333"/>
                <w:sz w:val="24"/>
                <w:szCs w:val="24"/>
              </w:rPr>
            </w:pPr>
            <w:r>
              <w:rPr>
                <w:rStyle w:val="34"/>
                <w:rFonts w:hint="eastAsia" w:ascii="宋体" w:hAnsi="宋体" w:eastAsia="宋体" w:cs="宋体"/>
                <w:color w:val="333333"/>
                <w:spacing w:val="0"/>
                <w:sz w:val="18"/>
                <w:szCs w:val="18"/>
                <w:bdr w:val="none" w:color="auto" w:sz="0" w:space="0"/>
              </w:rPr>
              <w:t>表 1-6   生态环境分区管控符合性分析</w:t>
            </w:r>
          </w:p>
          <w:p w14:paraId="5E4839BA">
            <w:pPr>
              <w:keepNext w:val="0"/>
              <w:keepLines w:val="0"/>
              <w:widowControl/>
              <w:suppressLineNumbers w:val="0"/>
              <w:wordWrap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“三线一单 ”具体要求本项目情况符合性分析类别管控要求ZH51090420003遂宁市安居区工业集中发展区（含经开区）普适性清单管 控要求空间布局约束空间布局约束：禁止开发建设活动的要求1.禁止引入不符合园区用地性质或产业规划的工业企业。2.禁止在长江干支流、重要湖泊岸线一公里范围内新建、扩建化工园区和化工项目。3.禁止在长江流域河湖管理范围内倾倒、填埋、堆放、弃置、处理固体废物。4.未通过认定的化工园区，不得新建、改扩建化工项目（安全、环保、节能和智能化改造项目除外），按属地原则依法依规妥善做好未通过认定化工园区及园内企业的转型、关闭、处置及监管工作。限制开发建设活动的要求1.严控新建、扩建“两高”项目，对现存企业执行最严格排放标准和总量控制要求。2.长江干流及主要支流1公里范围内，严控新建石油化工、煤化工、涉磷、造纸、印染、制革等项目。不符合空间布局要求活动的退出要求现有属于禁止引入产业门类的企业，应按相关规定限期整改或退出。本项目属于本项目属于电动摩托车项目，项目属于园区重点鼓励项目，项目的建设不属于禁止和限制开发情况，因此项目的建设符合空间布局约束要求。符合污染物排放管控污染物排放管控：允许排放量要求/现有源提标升级改造1.污水收集处理率达100%。2.园区污水处理厂达《城镇污水处理厂污染物排放标准》一级A标或更高标准。3.加快推进危险化学品生产企业搬迁改造工程。4.完善园区及企业雨污分流系统，全面推进医药、化工等行业初期雨水收集处理，推动有条件的园区实施入园企业“一企一管、明管输送、实时监测”。加强企业废水预处理和排水管理，鼓励纳管企业与园区污水处理厂运营单位通过签订委托处理合同等方式协同处理废水。其他污染物排放管控要求1.新增源等量或倍量替代：（1）上一年度水环境质量未完成目标的，新建排放水污染的建设项目按照总量管控要求进行倍量削减替代。上一年度空气质量年平均浓度不达标的城市，建设项目新增相关污染物按照总量管控要求进行倍量削减替代。（2）把能源消耗与污染物排放总量指标作为环评审批的前置条件，对新建排放SO2、NOx、VOCs和工业烟粉尘的项目实施现役源2倍削减量替代，其中射洪市执行1.5倍削减量替代。2.新增源排放标准限值：对于国家排放标准中已规定大气污染物特别排放限值或特别控制要求的行业以及锅炉，新建企业（项目）执行《四川省生态环境厅关于执行大气污染物特别排放限值的公告》[2020年第2号]中相应标准颗粒物、二氧化硫、氮氧化物和挥发性有机物特别排放限值和特别控制要求。3.污染物排放绩效水平准入要求：（1）到2025年，煤矸石、粉煤灰、尾矿（共伴生矿）、冶炼渣、工业副产石膏、建筑垃圾、农作物秸秆等大宗固废的综合利用能力显著提升，利用规模不断扩大，新增大宗固废综合利用率达到60%，存量大宗固废有序减少。（2）严格执行钢铁、水泥、平板玻璃等行业产能置换实施办法，新建钢铁企业执行超低排放标准。（3）新、改扩建项目污染排放指标满足《四川省省级生态工业园区指标》综合类生态工业园区要求。4.化工园区应按照分类收集，分质处理的要求，配备专业化工生产废水集中处理设施（独立建设或依托骨干企业）及专管或明管输送的配套管网，化工生产废水纳管率达到100%。入河排污口设置应符合相关规定。5.重点行业建设项目应遵循重点重金属污染物排放“等量替代”原则。按国家规定，建设单位在提交环境影响评价文件时应明确重点重金属污染物排放总量及来源，无明确具体总量来源的，各级生态环境部门不得批准相关环境影响评价文件。重金属污染物排放总量替代管理豁免的情形参见《四川省“十四五”重金属污染防控工作方案》；重点行业、重点重金属的界定参见《四川省“十四五”重金属污染防控工作方案》。6.白酒行业参考执行更新后的四川省白酒行业资源环境绩效指标要求。7.落实《四川省深入打好重污染天气消除、臭氧污染防治和柴油货车污染治理攻坚战实施方案》要求，推进重点行业超低排放改造和深度治理，加快实施低VOCs含量原辅材料替代，持续开展VOCs治理设施提级增效，强化VOCs无组织排放整治，加强非正常工况废气排放管控，推进涉VOCs产业集群治理提升，推进油品VOCs综合管控。项目厂区实行雨污分流，项目本身无废气产生，废水仅有生活污水，产生的生活污水经化粪池处理达到《污水综合排放标准》三级后排入龙眼井污水处理厂处理，各类固废均妥善处置，项目不涉及重金属排放，项目不涉及锅炉，使用能源为电能。符合环境风险防控环境风险防控：联防联控要求加强成都平原经济区信息共享和联动合作，协力推进产业和能源结构优化调整，加强大气污染源头防控，加强潼遂合作。其他环境风险防控要求1.企业环境风险防控要求：涉及有毒有害、易燃易爆物质的新建、改扩建项目，严控准入要求。2.园区环境风险防控要求：构建三级环境风险防控体系，强化危化品泄漏应急处置措施，确保风险可控。针对化工园区进一步强化风险防控。化工园区应具有安全风险监控体系、建立生态环境监测监控体系、建立必要的突发环境事件应急体系。3.用地环境风险防控要求：化工、电镀等行业企业拆除生产设施设备、构筑物和污染治理设施，要事先制定残留污染物清理和安全处置方案，要严格按照有关规定实施安全处理处置，防范拆除活动污染土壤。本项目属于电动摩托车项目，项目的建设满足环境风险管控要求。符合资源开发利用效率要求资源开发利用效率要求：水资源利用总量要求1.到2025年，万元工业增加值用水量下降到32.0m3/万元，重复利用率提高到84%；2.至2030年，万元工业增加值用水量进一步减少为28.0m3/万元，重复利用率提高到85%；3.新、改扩建项目水耗指标满足《四川省省级生态工业园区指标》综合类生态工业园区要求。地下水开采要求全面建设节水型社会，达到合理高效用水。能源利用总量及效率要求1.扩大高污染燃料禁燃区范围，在市、县（区）、镇（乡）建成区全面实施“煤改气”“煤改电”。2.新、改扩建项目能耗指标满足《四川省省级生态工业园区指标》综合类生态工业园区要求。3.实施新建项目与煤炭消费总量控制挂钩机制，耗煤建设项目实行煤炭消耗等量减量替代。4.提高煤炭利用效率和天然气利用占比，工业领域有序推进“煤改电”和“煤改气”。5.到2030年，能源消费总量控制在1000万吨标准煤以内。禁燃区要求1.禁燃区内禁止燃烧以下高污染燃料：（1）煤炭及其制品（包括原煤、散煤、煤矸石、煤泥、煤 粉、水浆煤、型煤、焦炭、兰炭、油类等常规燃料）。（2）石油焦、油页岩、原油、重油、渣油、煤焦油。（3）非专用锅炉或未配置高效除尘设施的专用锅炉燃用的 生物质成型燃料。2.禁燃区内禁止新建、扩建燃用高污染燃料的锅炉、炉窑、 炉灶等燃烧设施（集中供热、电厂锅炉除外）。3.自2020年1月1日起，禁燃区内禁止销售高污染燃料。4.加强对集中供热、电厂锅炉、10蒸吨/时以上的在用燃煤锅炉以及改用清洁能源前的在用锅炉等燃烧设施的监管，确保达标排放。本项目属于本项目属于电动摩托车项目，项目属于园区重点鼓励项目，项目的建设不属于禁止和限制开发情项目，同样不属于“两高一低”项目，项目不涉及锅炉，使用能源为清洁能源电能。符合单元级清单管 控要求空间布局约束禁止开发建设活动的要求1.禁止引入屠宰，白酒、酒精制造，味精、柠檬酸等排水量大的食品加工项目2.禁止水污染物以总磷为主的肥料和日用化学产品制造，农药制造，炸药、火工及火焰产品制造3.禁止新建铅蓄电池制造项目4.禁止专业电镀5.其他参照遂宁市总体准入要求-工业重点管控单元限制开发建设活动的要求1.严控涉及剧毒原料、废水排放量大以及可能造成水体重金属富集的项目2.靠近安置小区、学校侧的工业用地，后续宜布局机械制造、物流等轻污染类项目，新引入项目应充分论证环境相容性3.其他参照遂宁市总体准入要求-工业重点管控单元允许开发建设活动的要求/不符合空间布局要求活动的退出要求1.与片区产业规划不符的现有企业适时迁入适宜片区，精细化工片区内禁止新建居住、教育、医疗等敏感点2.其他参照遂宁市总体准入要求-工业重点管控单元其他空间布局约束要求本项目属于本项目属于电动摩托车项目，项目属于园区重点鼓励项目，项目的建设不属于禁止和限制开发情况，因此项目的建设符合空间布局约束要求。符合污染物排放管控现有源提标升级改造参照遂宁市总体准入要求-工业重点管控单元。新增源等量或倍量替代参照遂宁市总体准入要求-工业重点管控单元新增源排放标准限值1.重点行业VOCs治理：（1）化工项目实施挥发性有机物综合整治，兼顾解决恶臭、有毒有害等环境问题；推广低 VOCs 含量、低反应活性的原辅材料和产品。（2）工程机械制造行业，推广使用高固体分、粉末涂料，喷漆与烘干废气不得采用单一、低效的方式进行处理。（3）全面执行《挥发性有机物无组织排放控制标准》。2.项目产生的生产废水由企业自行处理达到《污水综合排放标准》三级或相应的行业排放标准后排入园区污水处理厂处理达《城镇污水处理厂污染物排放标准》一级A标或更严格标准后排放。3.其他参照遂宁市总体准入要求-工业重点管控单元。污染物排放绩效水平准入要求参照遂宁市总体准入要求-工业重点管控单元本项目无废气产生，废水仅有生活污水，企业产生的生活污水经化粪池处理达达到《污水综合排放标准》三级后排入龙眼井污水处理厂处理。符合环境风险防控严格管控类农用地管控要求参照遂宁市总体准入要求-工业重点管控单元安全利用类农用地管控要求参照遂宁市总体准入要求-工业重点管控单元污染地块管控要求参照遂宁市总体准入要求-工业重点管控单元园区环境风险防控要求1.强化园区环境风险管控。建立健全多级环境风险防控体系，落实环境风险防范措施，完善园区环境风险应急预案，严格落实园区事故废水、废液收集、阻断、处置措施，杜绝事故废水、废液等入河，避免对下游“琼江翘嘴</w:t>
            </w:r>
            <w:r>
              <w:rPr>
                <w:rFonts w:hint="eastAsia" w:ascii="微软雅黑" w:hAnsi="微软雅黑" w:eastAsia="微软雅黑" w:cs="微软雅黑"/>
                <w:kern w:val="0"/>
                <w:sz w:val="24"/>
                <w:szCs w:val="24"/>
                <w:bdr w:val="none" w:color="auto" w:sz="0" w:space="0"/>
                <w:lang w:val="en-US" w:eastAsia="zh-CN" w:bidi="ar"/>
              </w:rPr>
              <w:t>红鮊省级水产种质资源保护区”造成影响，确保环境安全。2、强化尚未稳定达标小流域内化工园区污染防治及风险防控。琼江流域内的化工园区对主要超标污染物实施倍量替代。强化面源治理，鼓励水质尚未稳定达标控制单元内化工园区率先推进园区初期雨水污染控制，新建片区严格落实雨污分流。强化园区环境风险防控，根据企业、园区环境风险评价，衔接琼江“一河一策一图”环境应急响应方案，建立健全企业、园区、流域三级环境风险防控及应急体系，定期开展应急演练并完善环境应急物资库及应急处置设施，实现“事故废水不出涉事企业、不出园区管网、不进园区周边水系”的风险防控目标。3.其他参照遂宁市总体准入要求-工业重点管控单元企业环境风险防控要求参照遂宁市总体准入要求-工业重点管控单元其他环境风险防控要求/本项目属于电动摩托车项目，项目的建设满足环境风险管控要求。符合资源开发利用效率要求水资源利用效率要求参照遂宁市总体准入要求-工业重点管控单元地下水开采要求（1）安居区2030年地下水开采控制控制量保持在0.08亿m3以内。（2）全面建设节水型社会，达到合理高效用水。能源利用效率要求参照遂宁市总体准入要求-工业重点管控单元其他资源利用效率要求禁燃区管控要求：参照遂宁市总体准入要求-工业重点管控单元本项目不开采地下水符合YS5109042210004琼江-安居区-大安-控制单元空间布局约束限制开发建设活动的要求严控磷铵、黄磷等产业违规新增产能加快退出不符合产业政策和环保要求、不满足安全生产条件的涉磷企本项目不属于磷铵、黄磷等产业。符合污染物排放管控工业废水污染控制措施要求1、深入实施工业企业污水处理设施升级改造，全面实现工业废水达标排放。2、强化工业集聚区污水治理，推进工业污水集中处理设施及配套收集系统建设与提标升级改造，大力推进现有污水收集、处理设施问题排查及整治；完善园区及企业雨污分流系统，全面推进医药、化工等行业初期雨水收集处理，推动有条件的园区实施入园企业“一企一管、明管输送、实时监测”。3、强化化工园区污染防治，实施化工园区污染物排放总量管控，对主要超标污染物实施倍量替代；建立健全化工园区污水收集处理设施，应按照分类收集，分质处理的要求，配备专业化工生产废水集中处理设施（独立建设或依托骨干企业）及专管或明管输送的配套管网，化工生产废水纳管率达到100%；入河排污口设置应符合相关规定；强化面源治理，鼓励化工园区率先推进园区初期雨水污染控制，新建片区严格落实雨污分流。4、加强工业园区集中污水处理设施运行监管，强企业废水预处理和排水管理，鼓励纳管企业与园区污水处理厂运营单位通过签订委托处理合同等方式协同处理废水。5、加强新化学物质环境管理，严格执行《新化学物质环境管理登记办法》,落实企业新化学物质环境风险防控主体责任。落实国家《优先控制化学品名录（第一批）》《优先控制化学品名录（第二批）》《重点管控新污染物清单（2023年版）》环境风险管控措施。农业面源水污染控制措施要求。本项目雨污分流，项目不产生生产废水，生活污水经处理达标后排入市政污水管网，最终进入龙眼井污水处理厂处理。符合环境风险防控禁止在长江干支流岸线一公里范围内新建、扩建化工园区和化工项目。按要求设置生态隔离带，建设相应的防护工程。合理设置与抗风险能力相匹配的事故调蓄设施和环境应急措施。化工园区应建立健全企业、园区、流域三级环境风险防控及应急体系，建设园区事故废水防控系统，做好事故废水的收集、暂存和处理；在污水处理厂排口下游配置水质自动监测设施等预警设施，强化风险预警；根据企业、园区环境风险评价，衔接重点河流“一河一策一图”环境应急响应方案，定期开展流域应急演练并完善环境应急物资库及应急处置设施，实现“事故废水不出涉事企业、不出园区管网、不进园区周边水系”的风险防控目标。强化工业园区环境风险防控工作，突出全防全控，完善各项环境风险防范制度，确保将风险防范纳入日常环境管理制度体系。加强执法监督，实现对工业园区、重点工矿企业和主要环境风险类型的动态监控。本项目不属于化工行业，所在园区不属于化工园区符合资源开发利用效率要求加强高耗水行业用水定额管理，以水定产，严格控制高耗水新建、改建、扩建项目。本项目不属于高高水行业符合YS5109042310002遂宁市安居区工业集中发展区（含经开区）空间布局约束/无实质要求/污染物排放管控大气环境质量执行标准《环境空气质量标准》（GB3095-2012）：二级区域大气污染物削减/替代要求/燃煤和其他能源大气污染控制要求/工业废气污染控制要求1、全面淘汰10蒸吨/小时及以下燃煤锅炉，原则上不再新建35蒸吨/小时及以下的燃煤锅炉，推进县级及以上城市建成区淘汰35蒸吨/小时及以下燃煤锅炉，以工业余热、电厂热力、清洁能源等替代煤炭。2、加快推进火电、钢铁、铸造（含烧结、球团、高炉工序）水泥、焦化行业燃煤锅炉和工业炉窑超低排放改造及深度治理。稳步实施陶瓷、玻璃、铁合金、有色、砖瓦等行业企业深度治理，推进工业炉窑煤改电（气）和低氮燃烧改造。全面加强钢铁、建材、有色、焦化、铸造重点行业无组织排放治理。生物质锅炉采用专用锅炉，配套布袋等高效除尘设施，禁止掺烧煤炭、垃圾等其他物料。机动车船大气污染控制要求/扬尘污染控制要求/农业生产经营活动大气污染控制要求/重点行业企业专项治理要求加快实施低VOCs含量原辅材料替代。持续开展VOCs治理设施提级增效，对采用单一低温等离子、光氧化、光催化以及非水溶性VOCs废气采用单一喷淋吸收等治理技术且无法稳定达标的，加快推进升级改造。强化VOCs无组织排放整治。石化、化工等行业加强非正常工况废气排放管控。推进涉VOCs产业集群治理提升其他大气污染物排放管控要求 本项目运营期不产生废气符合环境风险防控/无实质要求/资源开发利用效率要求/无实质要求/YS5109042530001安居区城镇开发边界空间布局约束1.以城镇开发建设现状为基础，综合考虑资源承载能力、人口分布、经济布局、城乡统筹、城镇无序蔓延科学预留一定比例的留白区，为未来发展留有开发空间城镇建设和发展不得违法违规侵占河道、湖面、滩地2.城镇开发边界调整报国土空间规划原审批机关审批本项目不涉及符合污染物排放管控/无实质要求/环境风险防控/无实质要求/资源开发利用效率要求土地资源开发效率要求土地资源开发利用量不得超过土地资源利用上线控制性指本项目已取安居区自然资源和规划局出具的土地手续，未超过当地土地资源利用上线符合YS5109042540002四川安居经济开发区空间布局约束坚决遏制“两高一低”项目盲目发展本项目不属于“两高一低”项目符合污染物排放管控/无实质要求/环境风险防控/无实质要求/资源开发利用效率要求能源资源开发效率要求能源消耗、污染物排放不得超过能源利用上线控制性指标。已分析符合YS5109042550001安居区自然资源重点管控区空间布局约束/无实质要求/污染物排放管控/无实质要求/环境风险防控/无实质要求/资源开发利用效率要求/无实质要求/</w:t>
            </w:r>
          </w:p>
          <w:p w14:paraId="189C57B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0"/>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 </w:t>
            </w:r>
          </w:p>
        </w:tc>
      </w:tr>
    </w:tbl>
    <w:p w14:paraId="02CF6A8A">
      <w:pPr>
        <w:pStyle w:val="26"/>
        <w:keepNext w:val="0"/>
        <w:keepLines w:val="0"/>
        <w:widowControl/>
        <w:suppressLineNumbers w:val="0"/>
        <w:spacing w:before="225" w:beforeAutospacing="0" w:after="225" w:afterAutospacing="0" w:line="432" w:lineRule="atLeast"/>
        <w:ind w:left="0" w:right="0"/>
        <w:rPr>
          <w:rFonts w:hint="eastAsia" w:ascii="宋体" w:hAnsi="宋体" w:eastAsia="宋体" w:cs="宋体"/>
          <w:color w:val="333333"/>
          <w:sz w:val="24"/>
          <w:szCs w:val="24"/>
        </w:rPr>
      </w:pPr>
    </w:p>
    <w:p w14:paraId="76BD5FE5">
      <w:pPr>
        <w:pStyle w:val="26"/>
        <w:keepNext w:val="0"/>
        <w:keepLines w:val="0"/>
        <w:widowControl/>
        <w:suppressLineNumbers w:val="0"/>
        <w:spacing w:before="0" w:beforeAutospacing="0" w:after="0" w:afterAutospacing="0" w:line="432" w:lineRule="atLeast"/>
        <w:ind w:left="0" w:right="0"/>
        <w:jc w:val="center"/>
        <w:rPr>
          <w:rFonts w:hint="eastAsia" w:ascii="宋体" w:hAnsi="宋体" w:eastAsia="宋体" w:cs="宋体"/>
          <w:color w:val="333333"/>
          <w:sz w:val="24"/>
          <w:szCs w:val="24"/>
        </w:rPr>
      </w:pPr>
      <w:r>
        <w:rPr>
          <w:rFonts w:hint="eastAsia" w:ascii="黑体" w:hAnsi="宋体" w:eastAsia="黑体" w:cs="黑体"/>
          <w:color w:val="FF0000"/>
          <w:sz w:val="30"/>
          <w:szCs w:val="30"/>
        </w:rPr>
        <w:t> </w:t>
      </w:r>
    </w:p>
    <w:p w14:paraId="051C790E">
      <w:pPr>
        <w:pStyle w:val="26"/>
        <w:keepNext w:val="0"/>
        <w:keepLines w:val="0"/>
        <w:widowControl/>
        <w:suppressLineNumbers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黑体" w:hAnsi="宋体" w:eastAsia="黑体" w:cs="黑体"/>
          <w:color w:val="333333"/>
          <w:sz w:val="30"/>
          <w:szCs w:val="30"/>
        </w:rPr>
        <w:t>三、区域环境质量现状、环境保护目标及评价标准</w:t>
      </w:r>
    </w:p>
    <w:tbl>
      <w:tblPr>
        <w:tblW w:w="94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Layout w:type="autofit"/>
        <w:tblCellMar>
          <w:top w:w="15" w:type="dxa"/>
          <w:left w:w="15" w:type="dxa"/>
          <w:bottom w:w="15" w:type="dxa"/>
          <w:right w:w="15" w:type="dxa"/>
        </w:tblCellMar>
      </w:tblPr>
      <w:tblGrid>
        <w:gridCol w:w="1350"/>
        <w:gridCol w:w="8115"/>
      </w:tblGrid>
      <w:tr w14:paraId="36104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1020" w:hRule="atLeast"/>
        </w:trPr>
        <w:tc>
          <w:tcPr>
            <w:tcW w:w="13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EC0A18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其他符合性分析</w:t>
            </w:r>
          </w:p>
        </w:tc>
        <w:tc>
          <w:tcPr>
            <w:tcW w:w="81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6D4520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34"/>
                <w:rFonts w:hint="default" w:ascii="Times New Roman" w:hAnsi="Times New Roman" w:eastAsia="宋体" w:cs="Times New Roman"/>
                <w:color w:val="333333"/>
                <w:sz w:val="21"/>
                <w:szCs w:val="21"/>
                <w:bdr w:val="none" w:color="auto" w:sz="0" w:space="0"/>
              </w:rPr>
              <w:t>7</w:t>
            </w:r>
            <w:r>
              <w:rPr>
                <w:rStyle w:val="34"/>
                <w:rFonts w:hint="eastAsia" w:ascii="宋体" w:hAnsi="宋体" w:eastAsia="宋体" w:cs="宋体"/>
                <w:color w:val="333333"/>
                <w:sz w:val="21"/>
                <w:szCs w:val="21"/>
                <w:bdr w:val="none" w:color="auto" w:sz="0" w:space="0"/>
              </w:rPr>
              <w:t>、选址合理性分析</w:t>
            </w:r>
          </w:p>
          <w:p w14:paraId="037A996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①用地现状</w:t>
            </w:r>
          </w:p>
          <w:p w14:paraId="575FFB9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根据现场调查，项目拟选址厂址为规划待开发空地，场平工作已完成，无遗留环境问题。</w:t>
            </w:r>
          </w:p>
          <w:p w14:paraId="5BA3901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②外环境概况</w:t>
            </w:r>
          </w:p>
          <w:p w14:paraId="6EC95C1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本项目选址于安居区工业集中发展区装备制造产业园，外环境关系如下：</w:t>
            </w:r>
          </w:p>
          <w:p w14:paraId="7388805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北侧：</w:t>
            </w:r>
            <w:r>
              <w:rPr>
                <w:rFonts w:hint="eastAsia" w:ascii="宋体" w:hAnsi="宋体" w:eastAsia="宋体" w:cs="宋体"/>
                <w:color w:val="333333"/>
                <w:sz w:val="21"/>
                <w:szCs w:val="21"/>
                <w:bdr w:val="none" w:color="auto" w:sz="0" w:space="0"/>
              </w:rPr>
              <w:t>距本项目厂界北侧紧邻栖凤大道东段，隔栖凤大道北侧距本项目约</w:t>
            </w:r>
            <w:r>
              <w:rPr>
                <w:rFonts w:hint="default" w:ascii="Times New Roman" w:hAnsi="Times New Roman" w:eastAsia="宋体" w:cs="Times New Roman"/>
                <w:color w:val="333333"/>
                <w:sz w:val="21"/>
                <w:szCs w:val="21"/>
                <w:bdr w:val="none" w:color="auto" w:sz="0" w:space="0"/>
              </w:rPr>
              <w:t>43m</w:t>
            </w:r>
            <w:r>
              <w:rPr>
                <w:rFonts w:hint="eastAsia" w:ascii="宋体" w:hAnsi="宋体" w:eastAsia="宋体" w:cs="宋体"/>
                <w:color w:val="333333"/>
                <w:sz w:val="21"/>
                <w:szCs w:val="21"/>
                <w:bdr w:val="none" w:color="auto" w:sz="0" w:space="0"/>
              </w:rPr>
              <w:t>为纵港智造城，纵港智造城内为各类理牌机及各类配件生产企业；东北侧约</w:t>
            </w:r>
            <w:r>
              <w:rPr>
                <w:rFonts w:hint="default" w:ascii="Times New Roman" w:hAnsi="Times New Roman" w:eastAsia="宋体" w:cs="Times New Roman"/>
                <w:color w:val="333333"/>
                <w:sz w:val="21"/>
                <w:szCs w:val="21"/>
                <w:bdr w:val="none" w:color="auto" w:sz="0" w:space="0"/>
              </w:rPr>
              <w:t>55m</w:t>
            </w:r>
            <w:r>
              <w:rPr>
                <w:rFonts w:hint="eastAsia" w:ascii="宋体" w:hAnsi="宋体" w:eastAsia="宋体" w:cs="宋体"/>
                <w:color w:val="333333"/>
                <w:sz w:val="21"/>
                <w:szCs w:val="21"/>
                <w:bdr w:val="none" w:color="auto" w:sz="0" w:space="0"/>
              </w:rPr>
              <w:t>为</w:t>
            </w:r>
            <w:r>
              <w:rPr>
                <w:rFonts w:hint="default" w:ascii="Times New Roman" w:hAnsi="Times New Roman" w:eastAsia="宋体" w:cs="Times New Roman"/>
                <w:sz w:val="21"/>
                <w:szCs w:val="21"/>
                <w:bdr w:val="none" w:color="auto" w:sz="0" w:space="0"/>
              </w:rPr>
              <w:fldChar w:fldCharType="begin"/>
            </w:r>
            <w:r>
              <w:rPr>
                <w:rFonts w:hint="default" w:ascii="Times New Roman" w:hAnsi="Times New Roman" w:eastAsia="宋体" w:cs="Times New Roman"/>
                <w:sz w:val="21"/>
                <w:szCs w:val="21"/>
                <w:bdr w:val="none" w:color="auto" w:sz="0" w:space="0"/>
              </w:rPr>
              <w:instrText xml:space="preserve"> HYPERLINK "https://aiqicha.baidu.com/detail/compinfo?pid=xlTM-TogKuTw3Bs2uv-85d-v6Ubp43B2Ywmd&amp;pd=aen&amp;from=ps&amp;query=%E5%B9%BF%E5%8F%91%E8%BE%90%E7%85%A7" </w:instrText>
            </w:r>
            <w:r>
              <w:rPr>
                <w:rFonts w:hint="default" w:ascii="Times New Roman" w:hAnsi="Times New Roman" w:eastAsia="宋体" w:cs="Times New Roman"/>
                <w:sz w:val="21"/>
                <w:szCs w:val="21"/>
                <w:bdr w:val="none" w:color="auto" w:sz="0" w:space="0"/>
              </w:rPr>
              <w:fldChar w:fldCharType="separate"/>
            </w:r>
            <w:r>
              <w:rPr>
                <w:rStyle w:val="36"/>
                <w:rFonts w:hint="eastAsia" w:ascii="宋体" w:hAnsi="宋体" w:eastAsia="宋体" w:cs="宋体"/>
                <w:sz w:val="21"/>
                <w:szCs w:val="21"/>
                <w:bdr w:val="none" w:color="auto" w:sz="0" w:space="0"/>
              </w:rPr>
              <w:t>四川广发辐照科技有限公司</w:t>
            </w:r>
            <w:r>
              <w:rPr>
                <w:rFonts w:hint="default" w:ascii="Times New Roman" w:hAnsi="Times New Roman" w:eastAsia="宋体" w:cs="Times New Roman"/>
                <w:sz w:val="21"/>
                <w:szCs w:val="21"/>
                <w:bdr w:val="none" w:color="auto" w:sz="0" w:space="0"/>
              </w:rPr>
              <w:fldChar w:fldCharType="end"/>
            </w:r>
            <w:r>
              <w:rPr>
                <w:rFonts w:hint="eastAsia" w:ascii="宋体" w:hAnsi="宋体" w:eastAsia="宋体" w:cs="宋体"/>
                <w:color w:val="333333"/>
                <w:sz w:val="21"/>
                <w:szCs w:val="21"/>
                <w:bdr w:val="none" w:color="auto" w:sz="0" w:space="0"/>
              </w:rPr>
              <w:t>；东北侧约</w:t>
            </w:r>
            <w:r>
              <w:rPr>
                <w:rFonts w:hint="default" w:ascii="Times New Roman" w:hAnsi="Times New Roman" w:eastAsia="宋体" w:cs="Times New Roman"/>
                <w:color w:val="333333"/>
                <w:sz w:val="21"/>
                <w:szCs w:val="21"/>
                <w:bdr w:val="none" w:color="auto" w:sz="0" w:space="0"/>
              </w:rPr>
              <w:t>110m</w:t>
            </w:r>
            <w:r>
              <w:rPr>
                <w:rFonts w:hint="eastAsia" w:ascii="宋体" w:hAnsi="宋体" w:eastAsia="宋体" w:cs="宋体"/>
                <w:color w:val="333333"/>
                <w:sz w:val="21"/>
                <w:szCs w:val="21"/>
                <w:bdr w:val="none" w:color="auto" w:sz="0" w:space="0"/>
              </w:rPr>
              <w:t>为华控监测中心，现为空置状态；</w:t>
            </w:r>
          </w:p>
          <w:p w14:paraId="58D7F0D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东侧：</w:t>
            </w:r>
            <w:r>
              <w:rPr>
                <w:rFonts w:hint="eastAsia" w:ascii="宋体" w:hAnsi="宋体" w:eastAsia="宋体" w:cs="宋体"/>
                <w:color w:val="333333"/>
                <w:sz w:val="21"/>
                <w:szCs w:val="21"/>
                <w:bdr w:val="none" w:color="auto" w:sz="0" w:space="0"/>
              </w:rPr>
              <w:t>项目东侧为待建空地；</w:t>
            </w:r>
          </w:p>
          <w:p w14:paraId="6E5A171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西侧：</w:t>
            </w:r>
            <w:r>
              <w:rPr>
                <w:rFonts w:hint="eastAsia" w:ascii="宋体" w:hAnsi="宋体" w:eastAsia="宋体" w:cs="宋体"/>
                <w:color w:val="333333"/>
                <w:sz w:val="21"/>
                <w:szCs w:val="21"/>
                <w:bdr w:val="none" w:color="auto" w:sz="0" w:space="0"/>
              </w:rPr>
              <w:t>项目西北侧约</w:t>
            </w:r>
            <w:r>
              <w:rPr>
                <w:rFonts w:hint="default" w:ascii="Times New Roman" w:hAnsi="Times New Roman" w:eastAsia="宋体" w:cs="Times New Roman"/>
                <w:color w:val="333333"/>
                <w:sz w:val="21"/>
                <w:szCs w:val="21"/>
                <w:bdr w:val="none" w:color="auto" w:sz="0" w:space="0"/>
              </w:rPr>
              <w:t>100m</w:t>
            </w:r>
            <w:r>
              <w:rPr>
                <w:rFonts w:hint="eastAsia" w:ascii="宋体" w:hAnsi="宋体" w:eastAsia="宋体" w:cs="宋体"/>
                <w:color w:val="333333"/>
                <w:sz w:val="21"/>
                <w:szCs w:val="21"/>
                <w:bdr w:val="none" w:color="auto" w:sz="0" w:space="0"/>
              </w:rPr>
              <w:t>为四川坤天新能源科技有限公司，是电池生产企业；西侧约</w:t>
            </w:r>
            <w:r>
              <w:rPr>
                <w:rFonts w:hint="default" w:ascii="Times New Roman" w:hAnsi="Times New Roman" w:eastAsia="宋体" w:cs="Times New Roman"/>
                <w:color w:val="333333"/>
                <w:sz w:val="21"/>
                <w:szCs w:val="21"/>
                <w:bdr w:val="none" w:color="auto" w:sz="0" w:space="0"/>
              </w:rPr>
              <w:t>50m-300m</w:t>
            </w:r>
            <w:r>
              <w:rPr>
                <w:rFonts w:hint="eastAsia" w:ascii="宋体" w:hAnsi="宋体" w:eastAsia="宋体" w:cs="宋体"/>
                <w:color w:val="333333"/>
                <w:sz w:val="21"/>
                <w:szCs w:val="21"/>
                <w:bdr w:val="none" w:color="auto" w:sz="0" w:space="0"/>
              </w:rPr>
              <w:t>为虹尊和双胜等电动摩托车和生产企业；西侧约</w:t>
            </w:r>
            <w:r>
              <w:rPr>
                <w:rFonts w:hint="default" w:ascii="Times New Roman" w:hAnsi="Times New Roman" w:eastAsia="宋体" w:cs="Times New Roman"/>
                <w:color w:val="333333"/>
                <w:sz w:val="21"/>
                <w:szCs w:val="21"/>
                <w:bdr w:val="none" w:color="auto" w:sz="0" w:space="0"/>
              </w:rPr>
              <w:t>330m</w:t>
            </w:r>
            <w:r>
              <w:rPr>
                <w:rFonts w:hint="eastAsia" w:ascii="宋体" w:hAnsi="宋体" w:eastAsia="宋体" w:cs="宋体"/>
                <w:color w:val="333333"/>
                <w:sz w:val="21"/>
                <w:szCs w:val="21"/>
                <w:bdr w:val="none" w:color="auto" w:sz="0" w:space="0"/>
              </w:rPr>
              <w:t>为欧贝科技公司，为机械制造企业；</w:t>
            </w:r>
          </w:p>
          <w:p w14:paraId="7E50C90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南侧：</w:t>
            </w:r>
            <w:r>
              <w:rPr>
                <w:rFonts w:hint="eastAsia" w:ascii="宋体" w:hAnsi="宋体" w:eastAsia="宋体" w:cs="宋体"/>
                <w:color w:val="333333"/>
                <w:sz w:val="21"/>
                <w:szCs w:val="21"/>
                <w:bdr w:val="none" w:color="auto" w:sz="0" w:space="0"/>
              </w:rPr>
              <w:t>项目南侧为园区待开发空地；西南侧约</w:t>
            </w:r>
            <w:r>
              <w:rPr>
                <w:rFonts w:hint="default" w:ascii="Times New Roman" w:hAnsi="Times New Roman" w:eastAsia="宋体" w:cs="Times New Roman"/>
                <w:color w:val="333333"/>
                <w:sz w:val="21"/>
                <w:szCs w:val="21"/>
                <w:bdr w:val="none" w:color="auto" w:sz="0" w:space="0"/>
              </w:rPr>
              <w:t>160m</w:t>
            </w:r>
            <w:r>
              <w:rPr>
                <w:rFonts w:hint="eastAsia" w:ascii="宋体" w:hAnsi="宋体" w:eastAsia="宋体" w:cs="宋体"/>
                <w:color w:val="333333"/>
                <w:sz w:val="21"/>
                <w:szCs w:val="21"/>
                <w:bdr w:val="none" w:color="auto" w:sz="0" w:space="0"/>
              </w:rPr>
              <w:t>为四川大立钢结构有限公司为钢结构加工企业。</w:t>
            </w:r>
          </w:p>
          <w:p w14:paraId="77668F8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周边敏感点：</w:t>
            </w:r>
            <w:r>
              <w:rPr>
                <w:rFonts w:hint="eastAsia" w:ascii="宋体" w:hAnsi="宋体" w:eastAsia="宋体" w:cs="宋体"/>
                <w:color w:val="333333"/>
                <w:sz w:val="21"/>
                <w:szCs w:val="21"/>
                <w:bdr w:val="none" w:color="auto" w:sz="0" w:space="0"/>
              </w:rPr>
              <w:t>根据现场调查，项目周边主要为工业、企业，</w:t>
            </w:r>
            <w:r>
              <w:rPr>
                <w:rFonts w:hint="default" w:ascii="Times New Roman" w:hAnsi="Times New Roman" w:eastAsia="宋体" w:cs="Times New Roman"/>
                <w:color w:val="333333"/>
                <w:sz w:val="21"/>
                <w:szCs w:val="21"/>
                <w:bdr w:val="none" w:color="auto" w:sz="0" w:space="0"/>
              </w:rPr>
              <w:t>500m</w:t>
            </w:r>
            <w:r>
              <w:rPr>
                <w:rFonts w:hint="eastAsia" w:ascii="宋体" w:hAnsi="宋体" w:eastAsia="宋体" w:cs="宋体"/>
                <w:color w:val="333333"/>
                <w:sz w:val="21"/>
                <w:szCs w:val="21"/>
                <w:bdr w:val="none" w:color="auto" w:sz="0" w:space="0"/>
              </w:rPr>
              <w:t>范围内无敏感点。</w:t>
            </w:r>
          </w:p>
          <w:p w14:paraId="141330E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本项目外环境情况见下表所示。</w:t>
            </w:r>
          </w:p>
          <w:p w14:paraId="0911ABB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0"/>
              <w:jc w:val="center"/>
              <w:rPr>
                <w:rFonts w:hint="eastAsia" w:ascii="宋体" w:hAnsi="宋体" w:eastAsia="宋体" w:cs="宋体"/>
                <w:color w:val="333333"/>
                <w:sz w:val="24"/>
                <w:szCs w:val="24"/>
              </w:rPr>
            </w:pPr>
            <w:r>
              <w:rPr>
                <w:rStyle w:val="34"/>
                <w:rFonts w:hint="eastAsia" w:ascii="宋体" w:hAnsi="宋体" w:eastAsia="宋体" w:cs="宋体"/>
                <w:color w:val="333333"/>
                <w:sz w:val="18"/>
                <w:szCs w:val="18"/>
                <w:bdr w:val="none" w:color="auto" w:sz="0" w:space="0"/>
              </w:rPr>
              <w:t>表</w:t>
            </w:r>
            <w:r>
              <w:rPr>
                <w:rStyle w:val="34"/>
                <w:rFonts w:hint="default" w:ascii="Times New Roman" w:hAnsi="Times New Roman" w:eastAsia="宋体" w:cs="Times New Roman"/>
                <w:color w:val="333333"/>
                <w:sz w:val="18"/>
                <w:szCs w:val="18"/>
                <w:bdr w:val="none" w:color="auto" w:sz="0" w:space="0"/>
              </w:rPr>
              <w:t>1-7   </w:t>
            </w:r>
            <w:r>
              <w:rPr>
                <w:rStyle w:val="34"/>
                <w:rFonts w:hint="eastAsia" w:ascii="宋体" w:hAnsi="宋体" w:eastAsia="宋体" w:cs="宋体"/>
                <w:color w:val="333333"/>
                <w:sz w:val="18"/>
                <w:szCs w:val="18"/>
                <w:bdr w:val="none" w:color="auto" w:sz="0" w:space="0"/>
              </w:rPr>
              <w:t>项目周边外环境关系情况一览表</w:t>
            </w:r>
          </w:p>
          <w:p w14:paraId="7665DB83">
            <w:pPr>
              <w:keepNext w:val="0"/>
              <w:keepLines w:val="0"/>
              <w:widowControl/>
              <w:suppressLineNumbers w:val="0"/>
              <w:wordWrap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序号外环境关系方位规模与本项目厂界距离（m）备注1纵港智造城N员工约300人40麻将及配件生产企业2四川广发辐照科技有限公司NE员工约70人55食品辐照公司3四川坤天新能源科技有限公司NW员工约200人95电池制造4四川虹尊方圆新能源科技有限责任公司W员工约80人46电动摩托车生产企业5四川双胜电动车有限公司SW员工约100人506四川欧贝机械科技有限公司SW员工约40人335物流公司7四川大立钢结构有限公司SW员工约100人160钢结构制造8玉丰河N/1700河流9琼江S/1530河流</w:t>
            </w:r>
          </w:p>
          <w:p w14:paraId="0FCB74F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由上可知，本项目选址于安居区工业集中发展区装备制造产业园，项目厂界四周</w:t>
            </w:r>
            <w:r>
              <w:rPr>
                <w:rFonts w:hint="default" w:ascii="Times New Roman" w:hAnsi="Times New Roman" w:eastAsia="宋体" w:cs="Times New Roman"/>
                <w:color w:val="333333"/>
                <w:sz w:val="21"/>
                <w:szCs w:val="21"/>
                <w:bdr w:val="none" w:color="auto" w:sz="0" w:space="0"/>
              </w:rPr>
              <w:t>200m</w:t>
            </w:r>
            <w:r>
              <w:rPr>
                <w:rFonts w:hint="eastAsia" w:ascii="宋体" w:hAnsi="宋体" w:eastAsia="宋体" w:cs="宋体"/>
                <w:color w:val="333333"/>
                <w:sz w:val="21"/>
                <w:szCs w:val="21"/>
                <w:bdr w:val="none" w:color="auto" w:sz="0" w:space="0"/>
              </w:rPr>
              <w:t>范围内主要为电动理牌机生产企业和电动摩托车生产企业，无学校和居民小区等敏感点存在；本项目厂界周边</w:t>
            </w:r>
            <w:r>
              <w:rPr>
                <w:rFonts w:hint="default" w:ascii="Times New Roman" w:hAnsi="Times New Roman" w:eastAsia="宋体" w:cs="Times New Roman"/>
                <w:color w:val="333333"/>
                <w:sz w:val="21"/>
                <w:szCs w:val="21"/>
                <w:bdr w:val="none" w:color="auto" w:sz="0" w:space="0"/>
              </w:rPr>
              <w:t>500m</w:t>
            </w:r>
            <w:r>
              <w:rPr>
                <w:rFonts w:hint="eastAsia" w:ascii="宋体" w:hAnsi="宋体" w:eastAsia="宋体" w:cs="宋体"/>
                <w:color w:val="333333"/>
                <w:sz w:val="21"/>
                <w:szCs w:val="21"/>
                <w:bdr w:val="none" w:color="auto" w:sz="0" w:space="0"/>
              </w:rPr>
              <w:t>范围内集中居民点和散户居民，且项目四周无医院等敏感点及对环境要求较高的企业分布，无需要进行特殊保护的自然保护区、饮用水源地、风景名胜区、文物古迹等特殊敏感点；同时，经调查项目所在区域无集中式饮用水水源保护区、补给径流区、分散式饮用水水源地、特殊地下水资源保护区及以外的分布区等地下水保护区域。</w:t>
            </w:r>
          </w:p>
          <w:p w14:paraId="3C791D5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项目运行中生活污水经化粪池处理达《污水综合排放标准》（</w:t>
            </w:r>
            <w:r>
              <w:rPr>
                <w:rFonts w:hint="default" w:ascii="Times New Roman" w:hAnsi="Times New Roman" w:eastAsia="宋体" w:cs="Times New Roman"/>
                <w:color w:val="333333"/>
                <w:sz w:val="21"/>
                <w:szCs w:val="21"/>
                <w:bdr w:val="none" w:color="auto" w:sz="0" w:space="0"/>
              </w:rPr>
              <w:t>GB8978-1996</w:t>
            </w:r>
            <w:r>
              <w:rPr>
                <w:rFonts w:hint="eastAsia" w:ascii="宋体" w:hAnsi="宋体" w:eastAsia="宋体" w:cs="宋体"/>
                <w:color w:val="333333"/>
                <w:sz w:val="21"/>
                <w:szCs w:val="21"/>
                <w:bdr w:val="none" w:color="auto" w:sz="0" w:space="0"/>
              </w:rPr>
              <w:t>）中三级标准后，通过项目北侧园区栖凤大道东段污水管网排入龙眼井污水处理厂处理达《城镇污水处理厂污染物排放标准》（</w:t>
            </w:r>
            <w:r>
              <w:rPr>
                <w:rFonts w:hint="default" w:ascii="Times New Roman" w:hAnsi="Times New Roman" w:eastAsia="宋体" w:cs="Times New Roman"/>
                <w:color w:val="333333"/>
                <w:sz w:val="21"/>
                <w:szCs w:val="21"/>
                <w:bdr w:val="none" w:color="auto" w:sz="0" w:space="0"/>
              </w:rPr>
              <w:t>GB18918-2002</w:t>
            </w:r>
            <w:r>
              <w:rPr>
                <w:rFonts w:hint="eastAsia" w:ascii="宋体" w:hAnsi="宋体" w:eastAsia="宋体" w:cs="宋体"/>
                <w:color w:val="333333"/>
                <w:sz w:val="21"/>
                <w:szCs w:val="21"/>
                <w:bdr w:val="none" w:color="auto" w:sz="0" w:space="0"/>
              </w:rPr>
              <w:t>）一级</w:t>
            </w:r>
            <w:r>
              <w:rPr>
                <w:rFonts w:hint="default" w:ascii="Times New Roman" w:hAnsi="Times New Roman" w:eastAsia="宋体" w:cs="Times New Roman"/>
                <w:color w:val="333333"/>
                <w:sz w:val="21"/>
                <w:szCs w:val="21"/>
                <w:bdr w:val="none" w:color="auto" w:sz="0" w:space="0"/>
              </w:rPr>
              <w:t>A</w:t>
            </w:r>
            <w:r>
              <w:rPr>
                <w:rFonts w:hint="eastAsia" w:ascii="宋体" w:hAnsi="宋体" w:eastAsia="宋体" w:cs="宋体"/>
                <w:color w:val="333333"/>
                <w:sz w:val="21"/>
                <w:szCs w:val="21"/>
                <w:bdr w:val="none" w:color="auto" w:sz="0" w:space="0"/>
              </w:rPr>
              <w:t>标后排入琼江，外排废水均间接排放，不会对周边居民点产生影响，对地表水体影响较小；项目无废气产生；项目噪声主要为设备的机械噪声，项目设备噪声经降噪措施后，厂界噪声满足《工业企业厂界环境噪声排放标准》（</w:t>
            </w:r>
            <w:r>
              <w:rPr>
                <w:rFonts w:hint="default" w:ascii="Times New Roman" w:hAnsi="Times New Roman" w:eastAsia="宋体" w:cs="Times New Roman"/>
                <w:color w:val="333333"/>
                <w:sz w:val="21"/>
                <w:szCs w:val="21"/>
                <w:bdr w:val="none" w:color="auto" w:sz="0" w:space="0"/>
              </w:rPr>
              <w:t>GB12348-2008</w:t>
            </w:r>
            <w:r>
              <w:rPr>
                <w:rFonts w:hint="eastAsia" w:ascii="宋体" w:hAnsi="宋体" w:eastAsia="宋体" w:cs="宋体"/>
                <w:color w:val="333333"/>
                <w:sz w:val="21"/>
                <w:szCs w:val="21"/>
                <w:bdr w:val="none" w:color="auto" w:sz="0" w:space="0"/>
              </w:rPr>
              <w:t>）中</w:t>
            </w:r>
            <w:r>
              <w:rPr>
                <w:rFonts w:hint="default" w:ascii="Times New Roman" w:hAnsi="Times New Roman" w:eastAsia="宋体" w:cs="Times New Roman"/>
                <w:color w:val="333333"/>
                <w:sz w:val="21"/>
                <w:szCs w:val="21"/>
                <w:bdr w:val="none" w:color="auto" w:sz="0" w:space="0"/>
              </w:rPr>
              <w:t>3</w:t>
            </w:r>
            <w:r>
              <w:rPr>
                <w:rFonts w:hint="eastAsia" w:ascii="宋体" w:hAnsi="宋体" w:eastAsia="宋体" w:cs="宋体"/>
                <w:color w:val="333333"/>
                <w:sz w:val="21"/>
                <w:szCs w:val="21"/>
                <w:bdr w:val="none" w:color="auto" w:sz="0" w:space="0"/>
              </w:rPr>
              <w:t>类标准，且本项目夜间不生产；项目各类固废项目妥善处置，去向明确。因此，项目营运期产生的污染物均能得到有效治理，且布局合理，不会对周边环境和敏感点带来不良影响。</w:t>
            </w:r>
          </w:p>
          <w:p w14:paraId="46C41E6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③周边基础设施配套</w:t>
            </w:r>
          </w:p>
          <w:p w14:paraId="68092CB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项目所在地安居区工业集中发展区装备制造产业园内公辅设施较为完善，园区内供水、排水、供电、供气及光纤、电缆、道路等基础设施完备，为本项目建设提供了良好的发展平台。</w:t>
            </w:r>
          </w:p>
          <w:p w14:paraId="2F05DD8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综上所述，本项目选址安居区工业集中发展区装备制造产业园内，无明显制约因素，项目与外环境基本相容，园区基础设施完备，选址合理。</w:t>
            </w:r>
          </w:p>
          <w:p w14:paraId="1073A6F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 </w:t>
            </w:r>
          </w:p>
          <w:p w14:paraId="6ADFC02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0"/>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 </w:t>
            </w:r>
          </w:p>
          <w:p w14:paraId="59162FF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 </w:t>
            </w:r>
          </w:p>
          <w:p w14:paraId="30F9A9C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 </w:t>
            </w:r>
          </w:p>
        </w:tc>
      </w:tr>
    </w:tbl>
    <w:p w14:paraId="27068A74">
      <w:pPr>
        <w:rPr>
          <w:vanish/>
          <w:sz w:val="24"/>
          <w:szCs w:val="24"/>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Layout w:type="autofit"/>
        <w:tblCellMar>
          <w:top w:w="15" w:type="dxa"/>
          <w:left w:w="15" w:type="dxa"/>
          <w:bottom w:w="15" w:type="dxa"/>
          <w:right w:w="15" w:type="dxa"/>
        </w:tblCellMar>
      </w:tblPr>
      <w:tblGrid>
        <w:gridCol w:w="750"/>
        <w:gridCol w:w="8310"/>
      </w:tblGrid>
      <w:tr w14:paraId="2027E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3510" w:hRule="atLeast"/>
        </w:trPr>
        <w:tc>
          <w:tcPr>
            <w:tcW w:w="7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8D9BE2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建设内容</w:t>
            </w:r>
          </w:p>
        </w:tc>
        <w:tc>
          <w:tcPr>
            <w:tcW w:w="83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51D97C5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34"/>
                <w:rFonts w:hint="default" w:ascii="Times New Roman" w:hAnsi="Times New Roman" w:eastAsia="宋体" w:cs="Times New Roman"/>
                <w:color w:val="333333"/>
                <w:sz w:val="21"/>
                <w:szCs w:val="21"/>
                <w:bdr w:val="none" w:color="auto" w:sz="0" w:space="0"/>
              </w:rPr>
              <w:t>1</w:t>
            </w:r>
            <w:r>
              <w:rPr>
                <w:rStyle w:val="34"/>
                <w:rFonts w:hint="eastAsia" w:ascii="宋体" w:hAnsi="宋体" w:eastAsia="宋体" w:cs="宋体"/>
                <w:color w:val="333333"/>
                <w:sz w:val="21"/>
                <w:szCs w:val="21"/>
                <w:bdr w:val="none" w:color="auto" w:sz="0" w:space="0"/>
              </w:rPr>
              <w:t>、项目背景及由来</w:t>
            </w:r>
          </w:p>
          <w:p w14:paraId="5E80734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both"/>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四川驿兴传飞新能源科技有限公司成立于2020年09月23日，主要从事电动正三轮摩托车的生产和销售。</w:t>
            </w:r>
            <w:r>
              <w:rPr>
                <w:rFonts w:hint="eastAsia" w:ascii="宋体" w:hAnsi="宋体" w:eastAsia="宋体" w:cs="宋体"/>
                <w:color w:val="000000"/>
                <w:sz w:val="21"/>
                <w:szCs w:val="21"/>
                <w:bdr w:val="none" w:color="auto" w:sz="0" w:space="0"/>
              </w:rPr>
              <w:t>根据市场需求，</w:t>
            </w:r>
            <w:r>
              <w:rPr>
                <w:rFonts w:hint="eastAsia" w:ascii="宋体" w:hAnsi="宋体" w:eastAsia="宋体" w:cs="宋体"/>
                <w:color w:val="333333"/>
                <w:sz w:val="21"/>
                <w:szCs w:val="21"/>
                <w:bdr w:val="none" w:color="auto" w:sz="0" w:space="0"/>
              </w:rPr>
              <w:t>四川驿兴传飞新能源科技有限公司拟在遂宁市安居区工业集中发展区（含经开区）装备制造产业征地约75亩（49994.84m</w:t>
            </w:r>
            <w:r>
              <w:rPr>
                <w:rFonts w:hint="eastAsia" w:ascii="宋体" w:hAnsi="宋体" w:eastAsia="宋体" w:cs="宋体"/>
                <w:color w:val="333333"/>
                <w:sz w:val="21"/>
                <w:szCs w:val="21"/>
                <w:bdr w:val="none" w:color="auto" w:sz="0" w:space="0"/>
                <w:vertAlign w:val="superscript"/>
              </w:rPr>
              <w:t>2</w:t>
            </w:r>
            <w:r>
              <w:rPr>
                <w:rFonts w:hint="eastAsia" w:ascii="宋体" w:hAnsi="宋体" w:eastAsia="宋体" w:cs="宋体"/>
                <w:color w:val="333333"/>
                <w:sz w:val="21"/>
                <w:szCs w:val="21"/>
                <w:bdr w:val="none" w:color="auto" w:sz="0" w:space="0"/>
              </w:rPr>
              <w:t>），建设遂宁市安居区年产 </w:t>
            </w:r>
            <w:r>
              <w:rPr>
                <w:rFonts w:hint="default" w:ascii="Times New Roman" w:hAnsi="Times New Roman" w:eastAsia="宋体" w:cs="Times New Roman"/>
                <w:color w:val="333333"/>
                <w:sz w:val="21"/>
                <w:szCs w:val="21"/>
                <w:bdr w:val="none" w:color="auto" w:sz="0" w:space="0"/>
              </w:rPr>
              <w:t>15 </w:t>
            </w:r>
            <w:r>
              <w:rPr>
                <w:rFonts w:hint="eastAsia" w:ascii="宋体" w:hAnsi="宋体" w:eastAsia="宋体" w:cs="宋体"/>
                <w:color w:val="333333"/>
                <w:sz w:val="21"/>
                <w:szCs w:val="21"/>
                <w:bdr w:val="none" w:color="auto" w:sz="0" w:space="0"/>
              </w:rPr>
              <w:t>万辆电动正三轮摩托车项目（以下称本项目）。</w:t>
            </w:r>
          </w:p>
          <w:p w14:paraId="783F2DC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both"/>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根据《中华人民共和国环境影响评价法》及《建设项目环境保护管理条例》中有关规定，本项目应进行环境影响评价；同时，根据《建设项目环境影响评价分类管理名录（</w:t>
            </w:r>
            <w:r>
              <w:rPr>
                <w:rFonts w:hint="default" w:ascii="Times New Roman" w:hAnsi="Times New Roman" w:eastAsia="宋体" w:cs="Times New Roman"/>
                <w:color w:val="333333"/>
                <w:sz w:val="21"/>
                <w:szCs w:val="21"/>
                <w:bdr w:val="none" w:color="auto" w:sz="0" w:space="0"/>
              </w:rPr>
              <w:t>2021</w:t>
            </w:r>
            <w:r>
              <w:rPr>
                <w:rFonts w:hint="eastAsia" w:ascii="宋体" w:hAnsi="宋体" w:eastAsia="宋体" w:cs="宋体"/>
                <w:color w:val="333333"/>
                <w:sz w:val="21"/>
                <w:szCs w:val="21"/>
                <w:bdr w:val="none" w:color="auto" w:sz="0" w:space="0"/>
              </w:rPr>
              <w:t>年版）》中相关内容，本项目类别属于：“三十四、铁路、船舶、航空航天和其他运输设备制造业”中“</w:t>
            </w:r>
            <w:r>
              <w:rPr>
                <w:rFonts w:hint="default" w:ascii="Times New Roman" w:hAnsi="Times New Roman" w:eastAsia="宋体" w:cs="Times New Roman"/>
                <w:color w:val="333333"/>
                <w:sz w:val="21"/>
                <w:szCs w:val="21"/>
                <w:bdr w:val="none" w:color="auto" w:sz="0" w:space="0"/>
              </w:rPr>
              <w:t>75.</w:t>
            </w:r>
            <w:r>
              <w:rPr>
                <w:rFonts w:hint="eastAsia" w:ascii="宋体" w:hAnsi="宋体" w:eastAsia="宋体" w:cs="宋体"/>
                <w:color w:val="333333"/>
                <w:sz w:val="21"/>
                <w:szCs w:val="21"/>
                <w:bdr w:val="none" w:color="auto" w:sz="0" w:space="0"/>
              </w:rPr>
              <w:t>摩托车制造”中“摩托车整车制造（仅组装）”。因此，应编制环境影响报告表。</w:t>
            </w:r>
          </w:p>
          <w:p w14:paraId="120A54E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both"/>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由</w:t>
            </w:r>
            <w:r>
              <w:rPr>
                <w:rFonts w:hint="eastAsia" w:ascii="宋体" w:hAnsi="宋体" w:eastAsia="宋体" w:cs="宋体"/>
                <w:color w:val="000000"/>
                <w:sz w:val="21"/>
                <w:szCs w:val="21"/>
                <w:bdr w:val="none" w:color="auto" w:sz="0" w:space="0"/>
              </w:rPr>
              <w:t>此，受本项目业主四川驿兴传飞新能源科技有限公司</w:t>
            </w:r>
            <w:r>
              <w:rPr>
                <w:rFonts w:hint="eastAsia" w:ascii="宋体" w:hAnsi="宋体" w:eastAsia="宋体" w:cs="宋体"/>
                <w:color w:val="333333"/>
                <w:sz w:val="21"/>
                <w:szCs w:val="21"/>
                <w:bdr w:val="none" w:color="auto" w:sz="0" w:space="0"/>
              </w:rPr>
              <w:t>委托，四川浩瀚宏略工程技术咨询有限公司接受了该项目环境影响报告表编制工作，并开展了现场踏勘、资料收集、整理工作；评价单位在掌握了充分的资料数据基础上，按照有关技术规范要求，编制了本项目环境影响报告表。</w:t>
            </w:r>
          </w:p>
          <w:p w14:paraId="7A9DAA7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34"/>
                <w:rFonts w:hint="default" w:ascii="Times New Roman" w:hAnsi="Times New Roman" w:eastAsia="宋体" w:cs="Times New Roman"/>
                <w:color w:val="333333"/>
                <w:sz w:val="21"/>
                <w:szCs w:val="21"/>
                <w:bdr w:val="none" w:color="auto" w:sz="0" w:space="0"/>
              </w:rPr>
              <w:t>2</w:t>
            </w:r>
            <w:r>
              <w:rPr>
                <w:rStyle w:val="34"/>
                <w:rFonts w:hint="eastAsia" w:ascii="宋体" w:hAnsi="宋体" w:eastAsia="宋体" w:cs="宋体"/>
                <w:color w:val="333333"/>
                <w:sz w:val="21"/>
                <w:szCs w:val="21"/>
                <w:bdr w:val="none" w:color="auto" w:sz="0" w:space="0"/>
              </w:rPr>
              <w:t>、项目基本情况</w:t>
            </w:r>
          </w:p>
          <w:p w14:paraId="21F1561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1</w:t>
            </w:r>
            <w:r>
              <w:rPr>
                <w:rFonts w:hint="eastAsia" w:ascii="宋体" w:hAnsi="宋体" w:eastAsia="宋体" w:cs="宋体"/>
                <w:color w:val="333333"/>
                <w:sz w:val="21"/>
                <w:szCs w:val="21"/>
                <w:bdr w:val="none" w:color="auto" w:sz="0" w:space="0"/>
              </w:rPr>
              <w:t>）项目概况</w:t>
            </w:r>
          </w:p>
          <w:p w14:paraId="4527B91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项目名称：遂宁市安居区年产 </w:t>
            </w:r>
            <w:r>
              <w:rPr>
                <w:rFonts w:hint="default" w:ascii="Times New Roman" w:hAnsi="Times New Roman" w:eastAsia="宋体" w:cs="Times New Roman"/>
                <w:color w:val="333333"/>
                <w:sz w:val="21"/>
                <w:szCs w:val="21"/>
                <w:bdr w:val="none" w:color="auto" w:sz="0" w:space="0"/>
              </w:rPr>
              <w:t>15 </w:t>
            </w:r>
            <w:r>
              <w:rPr>
                <w:rFonts w:hint="eastAsia" w:ascii="宋体" w:hAnsi="宋体" w:eastAsia="宋体" w:cs="宋体"/>
                <w:color w:val="333333"/>
                <w:sz w:val="21"/>
                <w:szCs w:val="21"/>
                <w:bdr w:val="none" w:color="auto" w:sz="0" w:space="0"/>
              </w:rPr>
              <w:t>万辆电动正三轮摩托车项目</w:t>
            </w:r>
          </w:p>
          <w:p w14:paraId="7D9BBCC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建设单位：四川驿兴传飞新能源科技有限公司</w:t>
            </w:r>
          </w:p>
          <w:p w14:paraId="4435FDE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建设地点：遂宁市安居区工业集中区装备制造产业园</w:t>
            </w:r>
          </w:p>
          <w:p w14:paraId="63A504C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建设性质：新建</w:t>
            </w:r>
          </w:p>
          <w:p w14:paraId="64819CE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项目投资：总投资</w:t>
            </w:r>
            <w:r>
              <w:rPr>
                <w:rFonts w:hint="default" w:ascii="Times New Roman" w:hAnsi="Times New Roman" w:eastAsia="宋体" w:cs="Times New Roman"/>
                <w:color w:val="333333"/>
                <w:sz w:val="21"/>
                <w:szCs w:val="21"/>
                <w:bdr w:val="none" w:color="auto" w:sz="0" w:space="0"/>
              </w:rPr>
              <w:t>28000</w:t>
            </w:r>
            <w:r>
              <w:rPr>
                <w:rFonts w:hint="eastAsia" w:ascii="宋体" w:hAnsi="宋体" w:eastAsia="宋体" w:cs="宋体"/>
                <w:color w:val="333333"/>
                <w:sz w:val="21"/>
                <w:szCs w:val="21"/>
                <w:bdr w:val="none" w:color="auto" w:sz="0" w:space="0"/>
              </w:rPr>
              <w:t>万元</w:t>
            </w:r>
          </w:p>
          <w:p w14:paraId="5626BE3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2</w:t>
            </w:r>
            <w:r>
              <w:rPr>
                <w:rFonts w:hint="eastAsia" w:ascii="宋体" w:hAnsi="宋体" w:eastAsia="宋体" w:cs="宋体"/>
                <w:color w:val="333333"/>
                <w:sz w:val="21"/>
                <w:szCs w:val="21"/>
                <w:bdr w:val="none" w:color="auto" w:sz="0" w:space="0"/>
              </w:rPr>
              <w:t>）产品方案</w:t>
            </w:r>
          </w:p>
          <w:p w14:paraId="2D32996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产品为电动三轮车，是以电瓶为动力，电机驱动的三轮运输工具。电动三轮车以其实用性强，机动灵活，维护简单，维修方便，价格低廉等优点，可以灵活地穿行于狭小的马路间。广泛应用于家庭、城乡、个体出租、厂区、矿区、环卫、社区保洁、快递配送等短途运输领域。</w:t>
            </w:r>
          </w:p>
          <w:p w14:paraId="14ADB58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项目年产电动正三轮摩托车为</w:t>
            </w:r>
            <w:r>
              <w:rPr>
                <w:rFonts w:hint="default" w:ascii="Times New Roman" w:hAnsi="Times New Roman" w:eastAsia="宋体" w:cs="Times New Roman"/>
                <w:color w:val="333333"/>
                <w:sz w:val="21"/>
                <w:szCs w:val="21"/>
                <w:bdr w:val="none" w:color="auto" w:sz="0" w:space="0"/>
              </w:rPr>
              <w:t>15</w:t>
            </w:r>
            <w:r>
              <w:rPr>
                <w:rFonts w:hint="eastAsia" w:ascii="宋体" w:hAnsi="宋体" w:eastAsia="宋体" w:cs="宋体"/>
                <w:color w:val="333333"/>
                <w:sz w:val="21"/>
                <w:szCs w:val="21"/>
                <w:bdr w:val="none" w:color="auto" w:sz="0" w:space="0"/>
              </w:rPr>
              <w:t>万辆，仅组装成整车，但不配置电瓶，电瓶由消费者单独在电动三轮车经销商处配置购买。项目产品方案见表</w:t>
            </w:r>
            <w:r>
              <w:rPr>
                <w:rFonts w:hint="default" w:ascii="Times New Roman" w:hAnsi="Times New Roman" w:eastAsia="宋体" w:cs="Times New Roman"/>
                <w:color w:val="333333"/>
                <w:sz w:val="21"/>
                <w:szCs w:val="21"/>
                <w:bdr w:val="none" w:color="auto" w:sz="0" w:space="0"/>
              </w:rPr>
              <w:t>2-1</w:t>
            </w:r>
            <w:r>
              <w:rPr>
                <w:rFonts w:hint="eastAsia" w:ascii="宋体" w:hAnsi="宋体" w:eastAsia="宋体" w:cs="宋体"/>
                <w:color w:val="333333"/>
                <w:sz w:val="21"/>
                <w:szCs w:val="21"/>
                <w:bdr w:val="none" w:color="auto" w:sz="0" w:space="0"/>
              </w:rPr>
              <w:t>。</w:t>
            </w:r>
          </w:p>
          <w:p w14:paraId="1449549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18"/>
                <w:szCs w:val="18"/>
                <w:bdr w:val="none" w:color="auto" w:sz="0" w:space="0"/>
              </w:rPr>
              <w:t>表2-1 项目产品方案</w:t>
            </w:r>
          </w:p>
          <w:p w14:paraId="5D533122">
            <w:pPr>
              <w:keepNext w:val="0"/>
              <w:keepLines w:val="0"/>
              <w:widowControl/>
              <w:suppressLineNumbers w:val="0"/>
              <w:wordWrap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产品名称规格数量（辆）客运三轮车1.5米5000客运三轮车1.6米5000货运三轮车0.9米5000货运三轮车1.2米20000货运三轮车1.3米10000货运三轮车1.5米30000货运三轮车1.6米30000货运三轮车1.8米10000货运三轮车2.0米10000货运三轮车2.2米10000休闲三轮车-5000环卫三轮车-5000快递三轮车-5000</w:t>
            </w:r>
          </w:p>
          <w:p w14:paraId="46903ED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 </w:t>
            </w:r>
          </w:p>
          <w:p w14:paraId="1068634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3</w:t>
            </w:r>
            <w:r>
              <w:rPr>
                <w:rFonts w:hint="eastAsia" w:ascii="宋体" w:hAnsi="宋体" w:eastAsia="宋体" w:cs="宋体"/>
                <w:color w:val="333333"/>
                <w:sz w:val="21"/>
                <w:szCs w:val="21"/>
                <w:bdr w:val="none" w:color="auto" w:sz="0" w:space="0"/>
              </w:rPr>
              <w:t>）产品质量及标准</w:t>
            </w:r>
          </w:p>
          <w:p w14:paraId="40A6ECC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both"/>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产品执行企业标准《电动三轮摩托车和电动三轮轻便摩托车产品技术条件》</w:t>
            </w:r>
            <w:r>
              <w:rPr>
                <w:rFonts w:hint="default" w:ascii="Times New Roman" w:hAnsi="Times New Roman" w:eastAsia="宋体" w:cs="Times New Roman"/>
                <w:color w:val="333333"/>
                <w:sz w:val="21"/>
                <w:szCs w:val="21"/>
                <w:bdr w:val="none" w:color="auto" w:sz="0" w:space="0"/>
              </w:rPr>
              <w:t>Q/YXCF-1-2023</w:t>
            </w:r>
            <w:r>
              <w:rPr>
                <w:rFonts w:hint="eastAsia" w:ascii="宋体" w:hAnsi="宋体" w:eastAsia="宋体" w:cs="宋体"/>
                <w:color w:val="333333"/>
                <w:sz w:val="21"/>
                <w:szCs w:val="21"/>
                <w:bdr w:val="none" w:color="auto" w:sz="0" w:space="0"/>
              </w:rPr>
              <w:t>。</w:t>
            </w:r>
          </w:p>
          <w:p w14:paraId="533D582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1</w:t>
            </w:r>
            <w:r>
              <w:rPr>
                <w:rFonts w:hint="eastAsia" w:ascii="宋体" w:hAnsi="宋体" w:eastAsia="宋体" w:cs="宋体"/>
                <w:color w:val="333333"/>
                <w:sz w:val="21"/>
                <w:szCs w:val="21"/>
                <w:bdr w:val="none" w:color="auto" w:sz="0" w:space="0"/>
              </w:rPr>
              <w:t>）主要性能参数：</w:t>
            </w:r>
          </w:p>
          <w:p w14:paraId="740031A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360"/>
              <w:jc w:val="center"/>
              <w:rPr>
                <w:rFonts w:hint="eastAsia" w:ascii="宋体" w:hAnsi="宋体" w:eastAsia="宋体" w:cs="宋体"/>
                <w:color w:val="333333"/>
                <w:sz w:val="24"/>
                <w:szCs w:val="24"/>
              </w:rPr>
            </w:pPr>
            <w:r>
              <w:rPr>
                <w:rStyle w:val="34"/>
                <w:rFonts w:hint="eastAsia" w:ascii="宋体" w:hAnsi="宋体" w:eastAsia="宋体" w:cs="宋体"/>
                <w:color w:val="333333"/>
                <w:sz w:val="18"/>
                <w:szCs w:val="18"/>
                <w:bdr w:val="none" w:color="auto" w:sz="0" w:space="0"/>
              </w:rPr>
              <w:t>表</w:t>
            </w:r>
            <w:r>
              <w:rPr>
                <w:rStyle w:val="34"/>
                <w:rFonts w:hint="default" w:ascii="Times New Roman" w:hAnsi="Times New Roman" w:eastAsia="宋体" w:cs="Times New Roman"/>
                <w:color w:val="333333"/>
                <w:sz w:val="18"/>
                <w:szCs w:val="18"/>
                <w:bdr w:val="none" w:color="auto" w:sz="0" w:space="0"/>
              </w:rPr>
              <w:t>2-2  </w:t>
            </w:r>
            <w:r>
              <w:rPr>
                <w:rStyle w:val="34"/>
                <w:rFonts w:hint="eastAsia" w:ascii="宋体" w:hAnsi="宋体" w:eastAsia="宋体" w:cs="宋体"/>
                <w:color w:val="333333"/>
                <w:sz w:val="18"/>
                <w:szCs w:val="18"/>
                <w:bdr w:val="none" w:color="auto" w:sz="0" w:space="0"/>
              </w:rPr>
              <w:t>本项目产品主要性能。</w:t>
            </w:r>
          </w:p>
          <w:p w14:paraId="17977F0E">
            <w:pPr>
              <w:keepNext w:val="0"/>
              <w:keepLines w:val="0"/>
              <w:widowControl/>
              <w:suppressLineNumbers w:val="0"/>
              <w:jc w:val="left"/>
            </w:pPr>
            <w:r>
              <w:rPr>
                <w:rFonts w:hint="eastAsia" w:ascii="微软雅黑" w:hAnsi="微软雅黑" w:eastAsia="微软雅黑" w:cs="微软雅黑"/>
                <w:kern w:val="0"/>
                <w:sz w:val="24"/>
                <w:szCs w:val="24"/>
                <w:bdr w:val="none" w:color="auto" w:sz="0" w:space="0"/>
                <w:lang w:val="en-US" w:eastAsia="zh-CN" w:bidi="ar"/>
              </w:rPr>
              <w:t>项目主要性能参数加速性能起步加速 400m≤35s超越加速 400m≤35s爬坡能力≥10°最高车速≤51km/h前照灯远光光束发光强度≥4000cd喇叭声级dB（A）车前2m，离地1.2m90-115车前7m，离地0.5-1.5m90-112电动摩托车能力消耗率（Wh/km）108最大侧倾稳定角≥25续航里程（km）＞40</w:t>
            </w:r>
          </w:p>
          <w:p w14:paraId="569D4DB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2</w:t>
            </w:r>
            <w:r>
              <w:rPr>
                <w:rFonts w:hint="eastAsia" w:ascii="宋体" w:hAnsi="宋体" w:eastAsia="宋体" w:cs="宋体"/>
                <w:color w:val="333333"/>
                <w:sz w:val="21"/>
                <w:szCs w:val="21"/>
                <w:bdr w:val="none" w:color="auto" w:sz="0" w:space="0"/>
              </w:rPr>
              <w:t>）外观标准</w:t>
            </w:r>
          </w:p>
          <w:p w14:paraId="01DB8E5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both"/>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①电动轻便摩托车需外观整洁，各零部件应完好无缺损，联结件连接牢固。</w:t>
            </w:r>
          </w:p>
          <w:p w14:paraId="09A844C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both"/>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②覆盖件应合缝平整、间隙均匀，不明显错位。</w:t>
            </w:r>
          </w:p>
          <w:p w14:paraId="5CC93E1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both"/>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③涂层表面应光滑、平整、色泽均匀、结合牢固，外露表面不应有明显的麻坑、斑点、杂色、裂痕、气泡、划伤、流痕。非外露表面不应有露底或明显流痕、裂痕。</w:t>
            </w:r>
          </w:p>
          <w:p w14:paraId="2453A3F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both"/>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④镀层表面色泽应均匀，不应有烧黑、鼓泡、剥落、锈蚀、露底、毛刺或划伤。</w:t>
            </w:r>
          </w:p>
          <w:p w14:paraId="0DE5BDA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both"/>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⑤塑料件表面色泽应均匀，无明显划伤、飞边、凹凸不平。</w:t>
            </w:r>
          </w:p>
          <w:p w14:paraId="59F2159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both"/>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⑥焊缝应平整、均匀，不应有漏焊、虚焊、夹渣、裂纹、气孔及飞溅物等缺陷，如有高出工作表面的焊瘤、焊渣必须修平。</w:t>
            </w:r>
          </w:p>
          <w:p w14:paraId="6D293F8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both"/>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⑦座垫应丰满，缝边或折边清晰，曲面光滑，无皱褶、褪色、破损。</w:t>
            </w:r>
          </w:p>
          <w:p w14:paraId="0E36722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⑧贴花应平整、光滑，无气泡、翘边等。</w:t>
            </w:r>
          </w:p>
          <w:p w14:paraId="3E80CB5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w:t>
            </w:r>
            <w:r>
              <w:rPr>
                <w:rFonts w:hint="default" w:ascii="Times New Roman" w:hAnsi="Times New Roman" w:eastAsia="宋体" w:cs="Times New Roman"/>
                <w:color w:val="000000"/>
                <w:sz w:val="21"/>
                <w:szCs w:val="21"/>
                <w:bdr w:val="none" w:color="auto" w:sz="0" w:space="0"/>
              </w:rPr>
              <w:t>4</w:t>
            </w:r>
            <w:r>
              <w:rPr>
                <w:rFonts w:hint="eastAsia" w:ascii="宋体" w:hAnsi="宋体" w:eastAsia="宋体" w:cs="宋体"/>
                <w:color w:val="000000"/>
                <w:sz w:val="21"/>
                <w:szCs w:val="21"/>
                <w:bdr w:val="none" w:color="auto" w:sz="0" w:space="0"/>
              </w:rPr>
              <w:t>）建设内容及规模</w:t>
            </w:r>
          </w:p>
          <w:p w14:paraId="46BBD73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项目计划投资 </w:t>
            </w:r>
            <w:r>
              <w:rPr>
                <w:rFonts w:hint="default" w:ascii="Times New Roman" w:hAnsi="Times New Roman" w:eastAsia="宋体" w:cs="Times New Roman"/>
                <w:color w:val="333333"/>
                <w:sz w:val="21"/>
                <w:szCs w:val="21"/>
                <w:bdr w:val="none" w:color="auto" w:sz="0" w:space="0"/>
              </w:rPr>
              <w:t>2.8 </w:t>
            </w:r>
            <w:r>
              <w:rPr>
                <w:rFonts w:hint="eastAsia" w:ascii="宋体" w:hAnsi="宋体" w:eastAsia="宋体" w:cs="宋体"/>
                <w:color w:val="333333"/>
                <w:sz w:val="21"/>
                <w:szCs w:val="21"/>
                <w:bdr w:val="none" w:color="auto" w:sz="0" w:space="0"/>
              </w:rPr>
              <w:t>亿元，占地面积约 </w:t>
            </w:r>
            <w:r>
              <w:rPr>
                <w:rFonts w:hint="default" w:ascii="Times New Roman" w:hAnsi="Times New Roman" w:eastAsia="宋体" w:cs="Times New Roman"/>
                <w:color w:val="333333"/>
                <w:sz w:val="21"/>
                <w:szCs w:val="21"/>
                <w:bdr w:val="none" w:color="auto" w:sz="0" w:space="0"/>
              </w:rPr>
              <w:t>75 </w:t>
            </w:r>
            <w:r>
              <w:rPr>
                <w:rFonts w:hint="eastAsia" w:ascii="宋体" w:hAnsi="宋体" w:eastAsia="宋体" w:cs="宋体"/>
                <w:color w:val="333333"/>
                <w:sz w:val="21"/>
                <w:szCs w:val="21"/>
                <w:bdr w:val="none" w:color="auto" w:sz="0" w:space="0"/>
              </w:rPr>
              <w:t>亩，新建厂房约 </w:t>
            </w:r>
            <w:r>
              <w:rPr>
                <w:rFonts w:hint="default" w:ascii="Times New Roman" w:hAnsi="Times New Roman" w:eastAsia="宋体" w:cs="Times New Roman"/>
                <w:color w:val="333333"/>
                <w:sz w:val="21"/>
                <w:szCs w:val="21"/>
                <w:bdr w:val="none" w:color="auto" w:sz="0" w:space="0"/>
              </w:rPr>
              <w:t>30000</w:t>
            </w:r>
            <w:r>
              <w:rPr>
                <w:rFonts w:hint="eastAsia" w:ascii="宋体" w:hAnsi="宋体" w:eastAsia="宋体" w:cs="宋体"/>
                <w:color w:val="333333"/>
                <w:sz w:val="21"/>
                <w:szCs w:val="21"/>
                <w:bdr w:val="none" w:color="auto" w:sz="0" w:space="0"/>
              </w:rPr>
              <w:t>㎡，新建年产</w:t>
            </w:r>
            <w:r>
              <w:rPr>
                <w:rFonts w:hint="default" w:ascii="Times New Roman" w:hAnsi="Times New Roman" w:eastAsia="宋体" w:cs="Times New Roman"/>
                <w:color w:val="333333"/>
                <w:sz w:val="21"/>
                <w:szCs w:val="21"/>
                <w:bdr w:val="none" w:color="auto" w:sz="0" w:space="0"/>
              </w:rPr>
              <w:t>15</w:t>
            </w:r>
            <w:r>
              <w:rPr>
                <w:rFonts w:hint="eastAsia" w:ascii="宋体" w:hAnsi="宋体" w:eastAsia="宋体" w:cs="宋体"/>
                <w:color w:val="333333"/>
                <w:sz w:val="21"/>
                <w:szCs w:val="21"/>
                <w:bdr w:val="none" w:color="auto" w:sz="0" w:space="0"/>
              </w:rPr>
              <w:t>万辆电动摩托车、电动休闲摩托车等新能源电动摩托车生产线，主要建设为总装车间、原辅材料仓库、成品仓库、办公楼、食堂等。本项目生产的电动摩托车不属于低速电动车。</w:t>
            </w:r>
          </w:p>
          <w:p w14:paraId="5605859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34"/>
                <w:rFonts w:hint="default" w:ascii="Times New Roman" w:hAnsi="Times New Roman" w:eastAsia="宋体" w:cs="Times New Roman"/>
                <w:color w:val="333333"/>
                <w:sz w:val="21"/>
                <w:szCs w:val="21"/>
                <w:bdr w:val="none" w:color="auto" w:sz="0" w:space="0"/>
              </w:rPr>
              <w:t>3</w:t>
            </w:r>
            <w:r>
              <w:rPr>
                <w:rStyle w:val="34"/>
                <w:rFonts w:hint="eastAsia" w:ascii="宋体" w:hAnsi="宋体" w:eastAsia="宋体" w:cs="宋体"/>
                <w:color w:val="333333"/>
                <w:sz w:val="21"/>
                <w:szCs w:val="21"/>
                <w:bdr w:val="none" w:color="auto" w:sz="0" w:space="0"/>
              </w:rPr>
              <w:t>、项目组成</w:t>
            </w:r>
          </w:p>
          <w:p w14:paraId="6038D92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34"/>
                <w:rFonts w:hint="eastAsia" w:ascii="宋体" w:hAnsi="宋体" w:eastAsia="宋体" w:cs="宋体"/>
                <w:color w:val="333333"/>
                <w:sz w:val="18"/>
                <w:szCs w:val="18"/>
                <w:bdr w:val="none" w:color="auto" w:sz="0" w:space="0"/>
              </w:rPr>
              <w:t>表</w:t>
            </w:r>
            <w:r>
              <w:rPr>
                <w:rStyle w:val="34"/>
                <w:rFonts w:hint="default" w:ascii="Times New Roman" w:hAnsi="Times New Roman" w:eastAsia="宋体" w:cs="Times New Roman"/>
                <w:color w:val="333333"/>
                <w:sz w:val="18"/>
                <w:szCs w:val="18"/>
                <w:bdr w:val="none" w:color="auto" w:sz="0" w:space="0"/>
              </w:rPr>
              <w:t>2-3 </w:t>
            </w:r>
            <w:r>
              <w:rPr>
                <w:rStyle w:val="34"/>
                <w:rFonts w:hint="eastAsia" w:ascii="宋体" w:hAnsi="宋体" w:eastAsia="宋体" w:cs="宋体"/>
                <w:color w:val="333333"/>
                <w:sz w:val="18"/>
                <w:szCs w:val="18"/>
                <w:bdr w:val="none" w:color="auto" w:sz="0" w:space="0"/>
              </w:rPr>
              <w:t>项目组成及主要环境问题一览表</w:t>
            </w:r>
          </w:p>
          <w:p w14:paraId="34F6F9B6">
            <w:pPr>
              <w:keepNext w:val="0"/>
              <w:keepLines w:val="0"/>
              <w:widowControl/>
              <w:suppressLineNumbers w:val="0"/>
              <w:jc w:val="left"/>
            </w:pPr>
            <w:r>
              <w:rPr>
                <w:rFonts w:hint="eastAsia" w:ascii="微软雅黑" w:hAnsi="微软雅黑" w:eastAsia="微软雅黑" w:cs="微软雅黑"/>
                <w:kern w:val="0"/>
                <w:sz w:val="24"/>
                <w:szCs w:val="24"/>
                <w:bdr w:val="none" w:color="auto" w:sz="0" w:space="0"/>
                <w:lang w:val="en-US" w:eastAsia="zh-CN" w:bidi="ar"/>
              </w:rPr>
              <w:t>名称建设内容及规模可能存在的环境问题施工期营运期主体工程1#组装车间建筑面积约13153.24m2，H=12.8m，车间内部主要分为办公区、装卸区、配件库房、总装区、成品堆放区等。施工废水、施工废气、施工噪声、施工固废废水、固废、噪声、2#车间建筑面积约17750.04m2，H=12.8m，主要作为半成品仓库使用，对方车架等大型配件噪声公用工程给排水市政给水，采取雨、污分流制。——供电工程城市电网——消防设施设有消防安全通道，使用室外消防系统、室内消火栓灭火系统——绿化绿化面积约为4200m2 办公及生活设施办公室位于1##组装车间北侧，2F，建筑面积约为1400m2生活污水、生活垃圾门卫室位于厂区北侧，建筑面积约为18m2环保工程废水治理新建15m3化粪池，生活污水经预处理达标后经市政污水管网排入龙眼井污水处理厂处理废水、污泥固废处置一般固废贮存库1个，每个面积30m2。固废危废贮存库10m2，用于暂存危废废物地下水防渗危废贮存库为重点防渗；一般固废贮存库、生产车间、化粪池一般防渗；办公及其他区域简单防渗 ——</w:t>
            </w:r>
          </w:p>
          <w:p w14:paraId="60ABEC2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225" w:afterAutospacing="0" w:line="432"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4、主要原辅材料及能耗</w:t>
            </w:r>
          </w:p>
          <w:p w14:paraId="2795E83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both"/>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本项目生产过程中主要原辅材料及能耗见表</w:t>
            </w:r>
            <w:r>
              <w:rPr>
                <w:rFonts w:hint="default" w:ascii="Times New Roman" w:hAnsi="Times New Roman" w:eastAsia="宋体" w:cs="Times New Roman"/>
                <w:color w:val="333333"/>
                <w:sz w:val="21"/>
                <w:szCs w:val="21"/>
                <w:bdr w:val="none" w:color="auto" w:sz="0" w:space="0"/>
              </w:rPr>
              <w:t>2-4</w:t>
            </w:r>
            <w:r>
              <w:rPr>
                <w:rFonts w:hint="eastAsia" w:ascii="宋体" w:hAnsi="宋体" w:eastAsia="宋体" w:cs="宋体"/>
                <w:color w:val="333333"/>
                <w:sz w:val="21"/>
                <w:szCs w:val="21"/>
                <w:bdr w:val="none" w:color="auto" w:sz="0" w:space="0"/>
              </w:rPr>
              <w:t>。</w:t>
            </w:r>
          </w:p>
          <w:p w14:paraId="434B0FA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34"/>
                <w:rFonts w:hint="eastAsia" w:ascii="宋体" w:hAnsi="宋体" w:eastAsia="宋体" w:cs="宋体"/>
                <w:color w:val="333333"/>
                <w:sz w:val="18"/>
                <w:szCs w:val="18"/>
                <w:bdr w:val="none" w:color="auto" w:sz="0" w:space="0"/>
              </w:rPr>
              <w:t>表2-4  原辅材料及能源消耗一览表</w:t>
            </w:r>
          </w:p>
          <w:p w14:paraId="150D1566">
            <w:pPr>
              <w:keepNext w:val="0"/>
              <w:keepLines w:val="0"/>
              <w:widowControl/>
              <w:suppressLineNumbers w:val="0"/>
              <w:jc w:val="left"/>
            </w:pPr>
            <w:r>
              <w:rPr>
                <w:rFonts w:hint="eastAsia" w:ascii="微软雅黑" w:hAnsi="微软雅黑" w:eastAsia="微软雅黑" w:cs="微软雅黑"/>
                <w:kern w:val="0"/>
                <w:sz w:val="24"/>
                <w:szCs w:val="24"/>
                <w:bdr w:val="none" w:color="auto" w:sz="0" w:space="0"/>
                <w:lang w:val="en-US" w:eastAsia="zh-CN" w:bidi="ar"/>
              </w:rPr>
              <w:t>序号原辅材料年用量单位主要成分最大储存量备注1电机15万台/a/0.5外购2控制器15万个/a/0.5外购3后桥15万根/a/0.5外购4前叉15万付/a/0.5外购5轮胎45万个/a/1外购6车架车厢15万套/a/0.5外购7连板15万付/a/0.5外购8大灯15万个/a/0.5外购9仪表15万个/a/0.5外购10泥瓦15万个/a/0.5外购能源电50万kW·h/a//市政供电水5520m3/a市政供水</w:t>
            </w:r>
          </w:p>
          <w:p w14:paraId="648D5F0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both"/>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 </w:t>
            </w:r>
          </w:p>
          <w:p w14:paraId="28EC52D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both"/>
              <w:rPr>
                <w:rFonts w:hint="eastAsia" w:ascii="宋体" w:hAnsi="宋体" w:eastAsia="宋体" w:cs="宋体"/>
                <w:color w:val="333333"/>
                <w:sz w:val="24"/>
                <w:szCs w:val="24"/>
              </w:rPr>
            </w:pPr>
            <w:r>
              <w:rPr>
                <w:rStyle w:val="34"/>
                <w:rFonts w:hint="default" w:ascii="Times New Roman" w:hAnsi="Times New Roman" w:eastAsia="宋体" w:cs="Times New Roman"/>
                <w:color w:val="333333"/>
                <w:sz w:val="21"/>
                <w:szCs w:val="21"/>
                <w:bdr w:val="none" w:color="auto" w:sz="0" w:space="0"/>
              </w:rPr>
              <w:t>7</w:t>
            </w:r>
            <w:r>
              <w:rPr>
                <w:rStyle w:val="34"/>
                <w:rFonts w:hint="eastAsia" w:ascii="宋体" w:hAnsi="宋体" w:eastAsia="宋体" w:cs="宋体"/>
                <w:color w:val="333333"/>
                <w:sz w:val="21"/>
                <w:szCs w:val="21"/>
                <w:bdr w:val="none" w:color="auto" w:sz="0" w:space="0"/>
              </w:rPr>
              <w:t>、主要设备</w:t>
            </w:r>
          </w:p>
          <w:p w14:paraId="0B8F79B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本项目设备清单见下表：</w:t>
            </w:r>
          </w:p>
          <w:p w14:paraId="19A4760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34"/>
                <w:rFonts w:hint="eastAsia" w:ascii="宋体" w:hAnsi="宋体" w:eastAsia="宋体" w:cs="宋体"/>
                <w:color w:val="333333"/>
                <w:sz w:val="18"/>
                <w:szCs w:val="18"/>
                <w:bdr w:val="none" w:color="auto" w:sz="0" w:space="0"/>
              </w:rPr>
              <w:t>表2-5 主要生产设备一览表</w:t>
            </w:r>
          </w:p>
          <w:p w14:paraId="2D3223EB">
            <w:pPr>
              <w:keepNext w:val="0"/>
              <w:keepLines w:val="0"/>
              <w:widowControl/>
              <w:suppressLineNumbers w:val="0"/>
              <w:jc w:val="left"/>
            </w:pPr>
            <w:r>
              <w:rPr>
                <w:rFonts w:hint="eastAsia" w:ascii="微软雅黑" w:hAnsi="微软雅黑" w:eastAsia="微软雅黑" w:cs="微软雅黑"/>
                <w:kern w:val="0"/>
                <w:sz w:val="24"/>
                <w:szCs w:val="24"/>
                <w:bdr w:val="none" w:color="auto" w:sz="0" w:space="0"/>
                <w:lang w:val="en-US" w:eastAsia="zh-CN" w:bidi="ar"/>
              </w:rPr>
              <w:t>设备仪器名称型号、品牌、规格数量（台/套）备注空压机/2 电葫芦/2 质检台/1 叉车/1 行吊/3 </w:t>
            </w:r>
          </w:p>
          <w:p w14:paraId="501FB8B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225" w:afterAutospacing="0" w:line="432" w:lineRule="atLeast"/>
              <w:ind w:left="0" w:right="0"/>
              <w:rPr>
                <w:rFonts w:hint="eastAsia" w:ascii="宋体" w:hAnsi="宋体" w:eastAsia="宋体" w:cs="宋体"/>
                <w:color w:val="333333"/>
                <w:sz w:val="24"/>
                <w:szCs w:val="24"/>
              </w:rPr>
            </w:pPr>
            <w:r>
              <w:rPr>
                <w:rStyle w:val="34"/>
                <w:rFonts w:hint="default" w:ascii="Times New Roman" w:hAnsi="Times New Roman" w:eastAsia="宋体" w:cs="Times New Roman"/>
                <w:color w:val="333333"/>
                <w:sz w:val="21"/>
                <w:szCs w:val="21"/>
                <w:bdr w:val="none" w:color="auto" w:sz="0" w:space="0"/>
              </w:rPr>
              <w:t>8</w:t>
            </w:r>
            <w:r>
              <w:rPr>
                <w:rStyle w:val="34"/>
                <w:rFonts w:hint="eastAsia" w:ascii="宋体" w:hAnsi="宋体" w:eastAsia="宋体" w:cs="宋体"/>
                <w:color w:val="333333"/>
                <w:sz w:val="21"/>
                <w:szCs w:val="21"/>
                <w:bdr w:val="none" w:color="auto" w:sz="0" w:space="0"/>
              </w:rPr>
              <w:t>、劳动定员及工作制度</w:t>
            </w:r>
          </w:p>
          <w:p w14:paraId="54CE8AB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本项目职工人数为200人，实行8小时工作制，年开工时间300天。</w:t>
            </w:r>
          </w:p>
          <w:p w14:paraId="3B74AB7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both"/>
              <w:rPr>
                <w:rFonts w:hint="eastAsia" w:ascii="宋体" w:hAnsi="宋体" w:eastAsia="宋体" w:cs="宋体"/>
                <w:color w:val="333333"/>
                <w:sz w:val="24"/>
                <w:szCs w:val="24"/>
              </w:rPr>
            </w:pPr>
            <w:r>
              <w:rPr>
                <w:rStyle w:val="34"/>
                <w:rFonts w:hint="default" w:ascii="Times New Roman" w:hAnsi="Times New Roman" w:eastAsia="宋体" w:cs="Times New Roman"/>
                <w:color w:val="333333"/>
                <w:sz w:val="21"/>
                <w:szCs w:val="21"/>
                <w:bdr w:val="none" w:color="auto" w:sz="0" w:space="0"/>
              </w:rPr>
              <w:t>9</w:t>
            </w:r>
            <w:r>
              <w:rPr>
                <w:rStyle w:val="34"/>
                <w:rFonts w:hint="eastAsia" w:ascii="宋体" w:hAnsi="宋体" w:eastAsia="宋体" w:cs="宋体"/>
                <w:color w:val="333333"/>
                <w:sz w:val="21"/>
                <w:szCs w:val="21"/>
                <w:bdr w:val="none" w:color="auto" w:sz="0" w:space="0"/>
              </w:rPr>
              <w:t>、用水及动力供给</w:t>
            </w:r>
          </w:p>
          <w:p w14:paraId="5439037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（1）供电</w:t>
            </w:r>
          </w:p>
          <w:p w14:paraId="6327B0B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本项目所用电由国家电网提供。电力供给完全可以满足本项目的生产需要。</w:t>
            </w:r>
          </w:p>
          <w:p w14:paraId="1192C01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（2）供水</w:t>
            </w:r>
          </w:p>
          <w:p w14:paraId="2BECBC0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根据业主提供资料，本项目主要工艺为组装工艺，生产方面无用水需求，本项目无生产废水产生。本项目用水主要为生活用水、绿化用水，用水由市政供水管网统一供给。</w:t>
            </w:r>
          </w:p>
          <w:p w14:paraId="4ED09D0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①生活用水：本项目职工人数为200人，项目不设置食堂和住宿。根据《建筑给水排水设计规范》（GB50015-2009）并结合《四川省地方标准用水定额》（2021版），本项目办公生活用水按照住宿50L/人·d计算，年工作日为300天，则本项目员工生活用水量约为10m</w:t>
            </w:r>
            <w:r>
              <w:rPr>
                <w:rFonts w:hint="eastAsia" w:ascii="宋体" w:hAnsi="宋体" w:eastAsia="宋体" w:cs="宋体"/>
                <w:color w:val="333333"/>
                <w:sz w:val="21"/>
                <w:szCs w:val="21"/>
                <w:bdr w:val="none" w:color="auto" w:sz="0" w:space="0"/>
                <w:vertAlign w:val="superscript"/>
              </w:rPr>
              <w:t>3</w:t>
            </w:r>
            <w:r>
              <w:rPr>
                <w:rFonts w:hint="eastAsia" w:ascii="宋体" w:hAnsi="宋体" w:eastAsia="宋体" w:cs="宋体"/>
                <w:color w:val="333333"/>
                <w:sz w:val="21"/>
                <w:szCs w:val="21"/>
                <w:bdr w:val="none" w:color="auto" w:sz="0" w:space="0"/>
              </w:rPr>
              <w:t>/d（3000m</w:t>
            </w:r>
            <w:r>
              <w:rPr>
                <w:rFonts w:hint="eastAsia" w:ascii="宋体" w:hAnsi="宋体" w:eastAsia="宋体" w:cs="宋体"/>
                <w:color w:val="333333"/>
                <w:sz w:val="21"/>
                <w:szCs w:val="21"/>
                <w:bdr w:val="none" w:color="auto" w:sz="0" w:space="0"/>
                <w:vertAlign w:val="superscript"/>
              </w:rPr>
              <w:t>3</w:t>
            </w:r>
            <w:r>
              <w:rPr>
                <w:rFonts w:hint="eastAsia" w:ascii="宋体" w:hAnsi="宋体" w:eastAsia="宋体" w:cs="宋体"/>
                <w:color w:val="333333"/>
                <w:sz w:val="21"/>
                <w:szCs w:val="21"/>
                <w:bdr w:val="none" w:color="auto" w:sz="0" w:space="0"/>
              </w:rPr>
              <w:t>/a）。生活污水按生活用水量的0.8计，最高日生活污水排放量约8m</w:t>
            </w:r>
            <w:r>
              <w:rPr>
                <w:rFonts w:hint="eastAsia" w:ascii="宋体" w:hAnsi="宋体" w:eastAsia="宋体" w:cs="宋体"/>
                <w:color w:val="333333"/>
                <w:sz w:val="21"/>
                <w:szCs w:val="21"/>
                <w:bdr w:val="none" w:color="auto" w:sz="0" w:space="0"/>
                <w:vertAlign w:val="superscript"/>
              </w:rPr>
              <w:t>3</w:t>
            </w:r>
            <w:r>
              <w:rPr>
                <w:rFonts w:hint="eastAsia" w:ascii="宋体" w:hAnsi="宋体" w:eastAsia="宋体" w:cs="宋体"/>
                <w:color w:val="333333"/>
                <w:sz w:val="21"/>
                <w:szCs w:val="21"/>
                <w:bdr w:val="none" w:color="auto" w:sz="0" w:space="0"/>
              </w:rPr>
              <w:t>/d，全年约2400m</w:t>
            </w:r>
            <w:r>
              <w:rPr>
                <w:rFonts w:hint="eastAsia" w:ascii="宋体" w:hAnsi="宋体" w:eastAsia="宋体" w:cs="宋体"/>
                <w:color w:val="333333"/>
                <w:sz w:val="21"/>
                <w:szCs w:val="21"/>
                <w:bdr w:val="none" w:color="auto" w:sz="0" w:space="0"/>
                <w:vertAlign w:val="superscript"/>
              </w:rPr>
              <w:t>3</w:t>
            </w:r>
            <w:r>
              <w:rPr>
                <w:rFonts w:hint="eastAsia" w:ascii="宋体" w:hAnsi="宋体" w:eastAsia="宋体" w:cs="宋体"/>
                <w:color w:val="333333"/>
                <w:sz w:val="21"/>
                <w:szCs w:val="21"/>
                <w:bdr w:val="none" w:color="auto" w:sz="0" w:space="0"/>
              </w:rPr>
              <w:t>/a。供水由市政管网供水，可以满足本项目生产生活用水的需求。</w:t>
            </w:r>
          </w:p>
          <w:p w14:paraId="4FB1D96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②绿化用水：本项目绿化面积约为</w:t>
            </w:r>
            <w:r>
              <w:rPr>
                <w:rFonts w:hint="default" w:ascii="Times New Roman" w:hAnsi="Times New Roman" w:eastAsia="宋体" w:cs="Times New Roman"/>
                <w:color w:val="333333"/>
                <w:sz w:val="21"/>
                <w:szCs w:val="21"/>
                <w:bdr w:val="none" w:color="auto" w:sz="0" w:space="0"/>
              </w:rPr>
              <w:t>4200m</w:t>
            </w:r>
            <w:r>
              <w:rPr>
                <w:rFonts w:hint="default" w:ascii="Times New Roman" w:hAnsi="Times New Roman" w:eastAsia="宋体" w:cs="Times New Roman"/>
                <w:color w:val="333333"/>
                <w:sz w:val="21"/>
                <w:szCs w:val="21"/>
                <w:bdr w:val="none" w:color="auto" w:sz="0" w:space="0"/>
                <w:vertAlign w:val="superscript"/>
              </w:rPr>
              <w:t>2</w:t>
            </w:r>
            <w:r>
              <w:rPr>
                <w:rFonts w:hint="eastAsia" w:ascii="宋体" w:hAnsi="宋体" w:eastAsia="宋体" w:cs="宋体"/>
                <w:color w:val="333333"/>
                <w:sz w:val="21"/>
                <w:szCs w:val="21"/>
                <w:bdr w:val="none" w:color="auto" w:sz="0" w:space="0"/>
              </w:rPr>
              <w:t>，绿化用水量按</w:t>
            </w:r>
            <w:r>
              <w:rPr>
                <w:rFonts w:hint="default" w:ascii="Times New Roman" w:hAnsi="Times New Roman" w:eastAsia="宋体" w:cs="Times New Roman"/>
                <w:color w:val="333333"/>
                <w:sz w:val="21"/>
                <w:szCs w:val="21"/>
                <w:bdr w:val="none" w:color="auto" w:sz="0" w:space="0"/>
              </w:rPr>
              <w:t>2L/m</w:t>
            </w:r>
            <w:r>
              <w:rPr>
                <w:rFonts w:hint="default" w:ascii="Times New Roman" w:hAnsi="Times New Roman" w:eastAsia="宋体" w:cs="Times New Roman"/>
                <w:color w:val="333333"/>
                <w:sz w:val="21"/>
                <w:szCs w:val="21"/>
                <w:bdr w:val="none" w:color="auto" w:sz="0" w:space="0"/>
                <w:vertAlign w:val="superscript"/>
              </w:rPr>
              <w:t>2</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d</w:t>
            </w:r>
            <w:r>
              <w:rPr>
                <w:rFonts w:hint="eastAsia" w:ascii="宋体" w:hAnsi="宋体" w:eastAsia="宋体" w:cs="宋体"/>
                <w:color w:val="333333"/>
                <w:sz w:val="21"/>
                <w:szCs w:val="21"/>
                <w:bdr w:val="none" w:color="auto" w:sz="0" w:space="0"/>
              </w:rPr>
              <w:t>计，绿化用水量约为</w:t>
            </w:r>
            <w:r>
              <w:rPr>
                <w:rFonts w:hint="default" w:ascii="Times New Roman" w:hAnsi="Times New Roman" w:eastAsia="宋体" w:cs="Times New Roman"/>
                <w:color w:val="333333"/>
                <w:sz w:val="21"/>
                <w:szCs w:val="21"/>
                <w:bdr w:val="none" w:color="auto" w:sz="0" w:space="0"/>
              </w:rPr>
              <w:t>8.4m</w:t>
            </w:r>
            <w:r>
              <w:rPr>
                <w:rFonts w:hint="default" w:ascii="Times New Roman" w:hAnsi="Times New Roman" w:eastAsia="宋体" w:cs="Times New Roman"/>
                <w:color w:val="333333"/>
                <w:sz w:val="21"/>
                <w:szCs w:val="21"/>
                <w:bdr w:val="none" w:color="auto" w:sz="0" w:space="0"/>
                <w:vertAlign w:val="superscript"/>
              </w:rPr>
              <w:t>3</w:t>
            </w:r>
            <w:r>
              <w:rPr>
                <w:rFonts w:hint="default" w:ascii="Times New Roman" w:hAnsi="Times New Roman" w:eastAsia="宋体" w:cs="Times New Roman"/>
                <w:color w:val="333333"/>
                <w:sz w:val="21"/>
                <w:szCs w:val="21"/>
                <w:bdr w:val="none" w:color="auto" w:sz="0" w:space="0"/>
              </w:rPr>
              <w:t>/d</w:t>
            </w:r>
            <w:r>
              <w:rPr>
                <w:rFonts w:hint="eastAsia" w:ascii="宋体" w:hAnsi="宋体" w:eastAsia="宋体" w:cs="宋体"/>
                <w:color w:val="333333"/>
                <w:sz w:val="21"/>
                <w:szCs w:val="21"/>
                <w:bdr w:val="none" w:color="auto" w:sz="0" w:space="0"/>
              </w:rPr>
              <w:t>，绿化期按</w:t>
            </w:r>
            <w:r>
              <w:rPr>
                <w:rFonts w:hint="default" w:ascii="Times New Roman" w:hAnsi="Times New Roman" w:eastAsia="宋体" w:cs="Times New Roman"/>
                <w:color w:val="333333"/>
                <w:sz w:val="21"/>
                <w:szCs w:val="21"/>
                <w:bdr w:val="none" w:color="auto" w:sz="0" w:space="0"/>
              </w:rPr>
              <w:t>150</w:t>
            </w:r>
            <w:r>
              <w:rPr>
                <w:rFonts w:hint="eastAsia" w:ascii="宋体" w:hAnsi="宋体" w:eastAsia="宋体" w:cs="宋体"/>
                <w:color w:val="333333"/>
                <w:sz w:val="21"/>
                <w:szCs w:val="21"/>
                <w:bdr w:val="none" w:color="auto" w:sz="0" w:space="0"/>
              </w:rPr>
              <w:t>天计，则年总绿化用水量为</w:t>
            </w:r>
            <w:r>
              <w:rPr>
                <w:rFonts w:hint="default" w:ascii="Times New Roman" w:hAnsi="Times New Roman" w:eastAsia="宋体" w:cs="Times New Roman"/>
                <w:color w:val="333333"/>
                <w:sz w:val="21"/>
                <w:szCs w:val="21"/>
                <w:bdr w:val="none" w:color="auto" w:sz="0" w:space="0"/>
              </w:rPr>
              <w:t>1260m</w:t>
            </w:r>
            <w:r>
              <w:rPr>
                <w:rFonts w:hint="default" w:ascii="Times New Roman" w:hAnsi="Times New Roman" w:eastAsia="宋体" w:cs="Times New Roman"/>
                <w:color w:val="333333"/>
                <w:sz w:val="21"/>
                <w:szCs w:val="21"/>
                <w:bdr w:val="none" w:color="auto" w:sz="0" w:space="0"/>
                <w:vertAlign w:val="superscript"/>
              </w:rPr>
              <w:t>3</w:t>
            </w:r>
            <w:r>
              <w:rPr>
                <w:rFonts w:hint="default" w:ascii="Times New Roman" w:hAnsi="Times New Roman" w:eastAsia="宋体" w:cs="Times New Roman"/>
                <w:color w:val="333333"/>
                <w:sz w:val="21"/>
                <w:szCs w:val="21"/>
                <w:bdr w:val="none" w:color="auto" w:sz="0" w:space="0"/>
              </w:rPr>
              <w:t>/a</w:t>
            </w:r>
            <w:r>
              <w:rPr>
                <w:rFonts w:hint="eastAsia" w:ascii="宋体" w:hAnsi="宋体" w:eastAsia="宋体" w:cs="宋体"/>
                <w:color w:val="333333"/>
                <w:sz w:val="21"/>
                <w:szCs w:val="21"/>
                <w:bdr w:val="none" w:color="auto" w:sz="0" w:space="0"/>
              </w:rPr>
              <w:t>。</w:t>
            </w:r>
          </w:p>
          <w:p w14:paraId="17B1191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（3）排水</w:t>
            </w:r>
          </w:p>
          <w:p w14:paraId="35F4001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项目实行雨污分流制，雨水收集排入雨水管网统一进入市政雨水管网。</w:t>
            </w:r>
          </w:p>
          <w:p w14:paraId="0E28CD9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项目绿化用水全部蒸发损耗，不外排；外排废水主要为生活污水，外排废水约为8m</w:t>
            </w:r>
            <w:r>
              <w:rPr>
                <w:rFonts w:hint="eastAsia" w:ascii="宋体" w:hAnsi="宋体" w:eastAsia="宋体" w:cs="宋体"/>
                <w:color w:val="333333"/>
                <w:sz w:val="21"/>
                <w:szCs w:val="21"/>
                <w:bdr w:val="none" w:color="auto" w:sz="0" w:space="0"/>
                <w:vertAlign w:val="superscript"/>
              </w:rPr>
              <w:t>3</w:t>
            </w:r>
            <w:r>
              <w:rPr>
                <w:rFonts w:hint="eastAsia" w:ascii="宋体" w:hAnsi="宋体" w:eastAsia="宋体" w:cs="宋体"/>
                <w:color w:val="333333"/>
                <w:sz w:val="21"/>
                <w:szCs w:val="21"/>
                <w:bdr w:val="none" w:color="auto" w:sz="0" w:space="0"/>
              </w:rPr>
              <w:t>/d。项目生活污水经厂区化粪池（15m</w:t>
            </w:r>
            <w:r>
              <w:rPr>
                <w:rFonts w:hint="eastAsia" w:ascii="宋体" w:hAnsi="宋体" w:eastAsia="宋体" w:cs="宋体"/>
                <w:color w:val="333333"/>
                <w:sz w:val="21"/>
                <w:szCs w:val="21"/>
                <w:bdr w:val="none" w:color="auto" w:sz="0" w:space="0"/>
                <w:vertAlign w:val="superscript"/>
              </w:rPr>
              <w:t>3</w:t>
            </w:r>
            <w:r>
              <w:rPr>
                <w:rFonts w:hint="eastAsia" w:ascii="宋体" w:hAnsi="宋体" w:eastAsia="宋体" w:cs="宋体"/>
                <w:color w:val="333333"/>
                <w:sz w:val="21"/>
                <w:szCs w:val="21"/>
                <w:bdr w:val="none" w:color="auto" w:sz="0" w:space="0"/>
              </w:rPr>
              <w:t>）处理达到《污水综合排放标准》（GB8978-1996）中三级排放标准后，由厂区排口排入园区污水管网龙眼井污水处理厂处理，达标后排入琼江。</w:t>
            </w:r>
          </w:p>
          <w:p w14:paraId="2FAF567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34"/>
                <w:rFonts w:hint="eastAsia" w:ascii="宋体" w:hAnsi="宋体" w:eastAsia="宋体" w:cs="宋体"/>
                <w:color w:val="333333"/>
                <w:sz w:val="18"/>
                <w:szCs w:val="18"/>
                <w:bdr w:val="none" w:color="auto" w:sz="0" w:space="0"/>
              </w:rPr>
              <w:t>表</w:t>
            </w:r>
            <w:r>
              <w:rPr>
                <w:rStyle w:val="34"/>
                <w:rFonts w:hint="default" w:ascii="Times New Roman" w:hAnsi="Times New Roman" w:eastAsia="宋体" w:cs="Times New Roman"/>
                <w:color w:val="333333"/>
                <w:sz w:val="18"/>
                <w:szCs w:val="18"/>
                <w:bdr w:val="none" w:color="auto" w:sz="0" w:space="0"/>
              </w:rPr>
              <w:t>2-6</w:t>
            </w:r>
            <w:r>
              <w:rPr>
                <w:rStyle w:val="34"/>
                <w:rFonts w:hint="eastAsia" w:ascii="宋体" w:hAnsi="宋体" w:eastAsia="宋体" w:cs="宋体"/>
                <w:color w:val="333333"/>
                <w:sz w:val="24"/>
                <w:szCs w:val="24"/>
                <w:bdr w:val="none" w:color="auto" w:sz="0" w:space="0"/>
              </w:rPr>
              <w:t> </w:t>
            </w:r>
            <w:r>
              <w:rPr>
                <w:rStyle w:val="34"/>
                <w:rFonts w:hint="eastAsia" w:ascii="宋体" w:hAnsi="宋体" w:eastAsia="宋体" w:cs="宋体"/>
                <w:color w:val="333333"/>
                <w:sz w:val="18"/>
                <w:szCs w:val="18"/>
                <w:bdr w:val="none" w:color="auto" w:sz="0" w:space="0"/>
              </w:rPr>
              <w:t>本项目用水量及排放情况</w:t>
            </w:r>
          </w:p>
          <w:p w14:paraId="1BF17A83">
            <w:pPr>
              <w:keepNext w:val="0"/>
              <w:keepLines w:val="0"/>
              <w:widowControl/>
              <w:suppressLineNumbers w:val="0"/>
              <w:jc w:val="left"/>
            </w:pPr>
            <w:r>
              <w:rPr>
                <w:rFonts w:hint="eastAsia" w:ascii="微软雅黑" w:hAnsi="微软雅黑" w:eastAsia="微软雅黑" w:cs="微软雅黑"/>
                <w:kern w:val="0"/>
                <w:sz w:val="24"/>
                <w:szCs w:val="24"/>
                <w:bdr w:val="none" w:color="auto" w:sz="0" w:space="0"/>
                <w:lang w:val="en-US" w:eastAsia="zh-CN" w:bidi="ar"/>
              </w:rPr>
              <w:t>序号项目规模用水定额最大日用水量（m³/d）废水比例废水量（m³/d）废水去向1生活用水200人50L/d·人100.88污水处理厂2绿化用水42002L/m2·d8.4//不外排3总计18.4/8 </w:t>
            </w:r>
          </w:p>
          <w:p w14:paraId="4016202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both"/>
              <w:rPr>
                <w:rFonts w:hint="eastAsia" w:ascii="宋体" w:hAnsi="宋体" w:eastAsia="宋体" w:cs="宋体"/>
                <w:color w:val="333333"/>
                <w:sz w:val="24"/>
                <w:szCs w:val="24"/>
              </w:rPr>
            </w:pPr>
            <w:r>
              <w:rPr>
                <w:rFonts w:hint="eastAsia" w:ascii="宋体" w:hAnsi="宋体" w:eastAsia="宋体" w:cs="宋体"/>
                <w:color w:val="FF0000"/>
                <w:sz w:val="28"/>
                <w:szCs w:val="28"/>
                <w:bdr w:val="none" w:color="auto" w:sz="0" w:space="0"/>
              </w:rPr>
              <w:t> </w:t>
            </w:r>
          </w:p>
          <w:p w14:paraId="178CCFC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default" w:ascii="Times New Roman" w:hAnsi="Times New Roman" w:eastAsia="宋体" w:cs="Times New Roman"/>
                <w:color w:val="FF0000"/>
                <w:sz w:val="21"/>
                <w:szCs w:val="21"/>
                <w:bdr w:val="none" w:color="auto" w:sz="0" w:space="0"/>
              </w:rPr>
              <w:t> </w:t>
            </w:r>
          </w:p>
          <w:p w14:paraId="1F4DB84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图</w:t>
            </w:r>
            <w:r>
              <w:rPr>
                <w:rStyle w:val="34"/>
                <w:rFonts w:hint="default" w:ascii="Times New Roman" w:hAnsi="Times New Roman" w:eastAsia="宋体" w:cs="Times New Roman"/>
                <w:color w:val="333333"/>
                <w:sz w:val="21"/>
                <w:szCs w:val="21"/>
                <w:bdr w:val="none" w:color="auto" w:sz="0" w:space="0"/>
              </w:rPr>
              <w:t>2-1  </w:t>
            </w:r>
            <w:r>
              <w:rPr>
                <w:rStyle w:val="34"/>
                <w:rFonts w:hint="eastAsia" w:ascii="宋体" w:hAnsi="宋体" w:eastAsia="宋体" w:cs="宋体"/>
                <w:color w:val="333333"/>
                <w:sz w:val="21"/>
                <w:szCs w:val="21"/>
                <w:bdr w:val="none" w:color="auto" w:sz="0" w:space="0"/>
              </w:rPr>
              <w:t>本项目水平衡图 </w:t>
            </w:r>
            <w:r>
              <w:rPr>
                <w:rStyle w:val="34"/>
                <w:rFonts w:hint="default" w:ascii="Times New Roman" w:hAnsi="Times New Roman" w:eastAsia="宋体" w:cs="Times New Roman"/>
                <w:color w:val="333333"/>
                <w:sz w:val="21"/>
                <w:szCs w:val="21"/>
                <w:bdr w:val="none" w:color="auto" w:sz="0" w:space="0"/>
              </w:rPr>
              <w:t>  </w:t>
            </w:r>
            <w:r>
              <w:rPr>
                <w:rStyle w:val="34"/>
                <w:rFonts w:hint="eastAsia" w:ascii="宋体" w:hAnsi="宋体" w:eastAsia="宋体" w:cs="宋体"/>
                <w:color w:val="333333"/>
                <w:sz w:val="21"/>
                <w:szCs w:val="21"/>
                <w:bdr w:val="none" w:color="auto" w:sz="0" w:space="0"/>
              </w:rPr>
              <w:t>单位：</w:t>
            </w:r>
            <w:r>
              <w:rPr>
                <w:rStyle w:val="34"/>
                <w:rFonts w:hint="default" w:ascii="Times New Roman" w:hAnsi="Times New Roman" w:eastAsia="宋体" w:cs="Times New Roman"/>
                <w:color w:val="333333"/>
                <w:sz w:val="21"/>
                <w:szCs w:val="21"/>
                <w:bdr w:val="none" w:color="auto" w:sz="0" w:space="0"/>
              </w:rPr>
              <w:t>t/d</w:t>
            </w:r>
          </w:p>
          <w:p w14:paraId="5958EC9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both"/>
              <w:rPr>
                <w:rFonts w:hint="eastAsia" w:ascii="宋体" w:hAnsi="宋体" w:eastAsia="宋体" w:cs="宋体"/>
                <w:color w:val="333333"/>
                <w:sz w:val="24"/>
                <w:szCs w:val="24"/>
              </w:rPr>
            </w:pPr>
            <w:r>
              <w:rPr>
                <w:rStyle w:val="34"/>
                <w:rFonts w:hint="default" w:ascii="Times New Roman" w:hAnsi="Times New Roman" w:eastAsia="宋体" w:cs="Times New Roman"/>
                <w:color w:val="333333"/>
                <w:sz w:val="21"/>
                <w:szCs w:val="21"/>
                <w:bdr w:val="none" w:color="auto" w:sz="0" w:space="0"/>
              </w:rPr>
              <w:t>10</w:t>
            </w:r>
            <w:r>
              <w:rPr>
                <w:rStyle w:val="34"/>
                <w:rFonts w:hint="eastAsia" w:ascii="宋体" w:hAnsi="宋体" w:eastAsia="宋体" w:cs="宋体"/>
                <w:color w:val="333333"/>
                <w:sz w:val="21"/>
                <w:szCs w:val="21"/>
                <w:bdr w:val="none" w:color="auto" w:sz="0" w:space="0"/>
              </w:rPr>
              <w:t>、总图布置及合理性分析</w:t>
            </w:r>
          </w:p>
          <w:p w14:paraId="49F8087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选址于四川省遂宁市安居（区）工业集中发展区装备制造产业园，规划用地面积约75亩，建设2栋生产车间以及其他配套设施，总建筑面积约为30921平方米，项目的整个厂区呈矩形，厂区总平面布置根据管理及生产特点，并考虑环保、消防和厂区管网铺设等方面的要求，采用将功能相近、生产联系紧密的建筑就近分区布局形式。</w:t>
            </w:r>
          </w:p>
          <w:p w14:paraId="3F81C35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（2）生产布局</w:t>
            </w:r>
          </w:p>
          <w:p w14:paraId="5C498ED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根据生产工艺，</w:t>
            </w:r>
            <w:r>
              <w:rPr>
                <w:rFonts w:hint="default" w:ascii="Times New Roman" w:hAnsi="Times New Roman" w:eastAsia="宋体" w:cs="Times New Roman"/>
                <w:color w:val="333333"/>
                <w:sz w:val="21"/>
                <w:szCs w:val="21"/>
                <w:bdr w:val="none" w:color="auto" w:sz="0" w:space="0"/>
              </w:rPr>
              <w:t>1#</w:t>
            </w:r>
            <w:r>
              <w:rPr>
                <w:rFonts w:hint="eastAsia" w:ascii="宋体" w:hAnsi="宋体" w:eastAsia="宋体" w:cs="宋体"/>
                <w:color w:val="333333"/>
                <w:sz w:val="21"/>
                <w:szCs w:val="21"/>
                <w:bdr w:val="none" w:color="auto" w:sz="0" w:space="0"/>
              </w:rPr>
              <w:t>车间为装配车间，位于厂区西侧，主要用于电动摩托车组装、办公、装卸、测试及成品库房；2#车间为库房，位于厂区东侧，主要用于对于对方车架、轮胎等大型部件。本项目各区域之间相互协调连贯，各功能区之间通道方便货物相互装运。</w:t>
            </w:r>
          </w:p>
          <w:p w14:paraId="1E96621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（3）环保设施布局  </w:t>
            </w:r>
          </w:p>
          <w:p w14:paraId="370A90F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一般固废贮存库和危废贮存库布置于1#组装车间，考虑此车间主要用于摩托车组装，主要固废产生于此车间，各类固废便于存放于此，较为便捷，固废实施分类收集处理，在加强环境管理，落实环保收集处置措施的前提下不会产生二次污染；</w:t>
            </w:r>
          </w:p>
          <w:p w14:paraId="0723ABA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办公区位于1#车间北侧，化粪池位于车间外北侧，生活污水经预处理后排入市政管网（碰管位置位于厂区北侧）。生产噪声经统筹安排生产时间、厂房隔声、生产设备隔声减震处理后，企业厂界噪声可达标排放。通过采取以上治理措施后，项目营运期产生的污染物均能得到有效治理，且布局合理，不会对周边环境带来不良影响。</w:t>
            </w:r>
          </w:p>
          <w:p w14:paraId="3951FD2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总体来说，项目总平布置具有以下特点：</w:t>
            </w:r>
          </w:p>
          <w:p w14:paraId="5F5E88F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（1）项目厂区内的布局均按照生产工艺流程进行布置， 满足生产工艺要求和流程合理， 使各生产环节紧密衔接，物料流程短，促进了项目的生产效率。</w:t>
            </w:r>
          </w:p>
          <w:p w14:paraId="592FC8D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（2）生产区域和办公区均分开设置，生产办公互不干扰，通道间距能满足运输和设备布置的条件，并符合防火、安全、卫生等规范。</w:t>
            </w:r>
          </w:p>
          <w:p w14:paraId="03D944A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（3）生产过程中主要污染物通过处理后达标排放，对外环境的影响较小。</w:t>
            </w:r>
          </w:p>
          <w:p w14:paraId="11B4BCD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综上所述，项目平面布置满足工艺流程需要，平面布置功能分区合理，布置紧凑，节约了用地面积，保证了项目生产安全，管理方便。</w:t>
            </w:r>
          </w:p>
        </w:tc>
      </w:tr>
      <w:tr w14:paraId="1B56A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75" w:hRule="atLeast"/>
        </w:trPr>
        <w:tc>
          <w:tcPr>
            <w:tcW w:w="7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A05BC6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工艺流程和产排污环节</w:t>
            </w:r>
          </w:p>
        </w:tc>
        <w:tc>
          <w:tcPr>
            <w:tcW w:w="83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3518C40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一、施工期工程</w:t>
            </w:r>
          </w:p>
          <w:p w14:paraId="30389DB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本项目为新建项目，占地面积49994.84m</w:t>
            </w:r>
            <w:r>
              <w:rPr>
                <w:rFonts w:hint="eastAsia" w:ascii="宋体" w:hAnsi="宋体" w:eastAsia="宋体" w:cs="宋体"/>
                <w:color w:val="333333"/>
                <w:sz w:val="21"/>
                <w:szCs w:val="21"/>
                <w:bdr w:val="none" w:color="auto" w:sz="0" w:space="0"/>
                <w:vertAlign w:val="superscript"/>
              </w:rPr>
              <w:t>2</w:t>
            </w:r>
            <w:r>
              <w:rPr>
                <w:rFonts w:hint="eastAsia" w:ascii="宋体" w:hAnsi="宋体" w:eastAsia="宋体" w:cs="宋体"/>
                <w:color w:val="333333"/>
                <w:sz w:val="21"/>
                <w:szCs w:val="21"/>
                <w:bdr w:val="none" w:color="auto" w:sz="0" w:space="0"/>
              </w:rPr>
              <w:t>，本项目施工期主要涉及基础工程、主体及辅助工程、工程验收等工序，建设过程中将产生噪声、扬尘、废气、固体废物、施工废水和生活污水，其排放量随工期和施工强度不同而有所变化。工艺流程及产污位置见图</w:t>
            </w:r>
            <w:r>
              <w:rPr>
                <w:rFonts w:hint="default" w:ascii="Times New Roman" w:hAnsi="Times New Roman" w:eastAsia="宋体" w:cs="Times New Roman"/>
                <w:color w:val="333333"/>
                <w:sz w:val="21"/>
                <w:szCs w:val="21"/>
                <w:bdr w:val="none" w:color="auto" w:sz="0" w:space="0"/>
              </w:rPr>
              <w:t>2-1</w:t>
            </w:r>
            <w:r>
              <w:rPr>
                <w:rFonts w:hint="eastAsia" w:ascii="宋体" w:hAnsi="宋体" w:eastAsia="宋体" w:cs="宋体"/>
                <w:color w:val="333333"/>
                <w:sz w:val="21"/>
                <w:szCs w:val="21"/>
                <w:bdr w:val="none" w:color="auto" w:sz="0" w:space="0"/>
              </w:rPr>
              <w:t>。</w:t>
            </w:r>
          </w:p>
          <w:p w14:paraId="56773DB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 </w:t>
            </w:r>
          </w:p>
          <w:p w14:paraId="56AA314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图</w:t>
            </w:r>
            <w:r>
              <w:rPr>
                <w:rStyle w:val="34"/>
                <w:rFonts w:hint="default" w:ascii="Times New Roman" w:hAnsi="Times New Roman" w:eastAsia="宋体" w:cs="Times New Roman"/>
                <w:color w:val="333333"/>
                <w:sz w:val="21"/>
                <w:szCs w:val="21"/>
                <w:bdr w:val="none" w:color="auto" w:sz="0" w:space="0"/>
              </w:rPr>
              <w:t>2-2 </w:t>
            </w:r>
            <w:r>
              <w:rPr>
                <w:rStyle w:val="34"/>
                <w:rFonts w:hint="eastAsia" w:ascii="宋体" w:hAnsi="宋体" w:eastAsia="宋体" w:cs="宋体"/>
                <w:color w:val="333333"/>
                <w:sz w:val="21"/>
                <w:szCs w:val="21"/>
                <w:bdr w:val="none" w:color="auto" w:sz="0" w:space="0"/>
              </w:rPr>
              <w:t>施工期工艺流程及产污环节示意图</w:t>
            </w:r>
          </w:p>
          <w:p w14:paraId="3EA442D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产污环节说明：</w:t>
            </w:r>
          </w:p>
          <w:p w14:paraId="4CDBAD1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从上述污染工序可知，本项目施工期主要环境污染问题是：施工扬尘、施工噪声、施工人员生活污水、施工人员生活垃圾等，贯穿于整个施工过程。项目在进行施工过程中严格按照相关规定和要求进行施工和管理，能较好地控制施工过程中的扬尘和噪声，但不同污染因子在不同施工时段污染强度不同，对环境的影响随施工期的内容不同而有所变化，随着施工期的结束对环境的影响也随之结束。</w:t>
            </w:r>
          </w:p>
          <w:p w14:paraId="645C248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二、营运期工程分析</w:t>
            </w:r>
          </w:p>
          <w:p w14:paraId="4A45D15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（一）营运期工艺流程</w:t>
            </w:r>
          </w:p>
          <w:p w14:paraId="00E7114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项目建成后主要生产电动摩托车整车，项目仅对各类外购部件进行组装，在组装车间进行部件分装、车架装配、整车最终装配，以及在装配后进行整车检测、调试等工作。工艺流程及产污位置见下图。</w:t>
            </w:r>
          </w:p>
          <w:p w14:paraId="7FF1C64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FF0000"/>
                <w:sz w:val="24"/>
                <w:szCs w:val="24"/>
                <w:bdr w:val="none" w:color="auto" w:sz="0" w:space="0"/>
              </w:rPr>
              <w:t> </w:t>
            </w:r>
          </w:p>
          <w:p w14:paraId="3F8D2FE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FF0000"/>
                <w:sz w:val="21"/>
                <w:szCs w:val="21"/>
                <w:bdr w:val="none" w:color="auto" w:sz="0" w:space="0"/>
              </w:rPr>
              <w:t> </w:t>
            </w:r>
          </w:p>
          <w:p w14:paraId="16CA932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FF0000"/>
                <w:sz w:val="21"/>
                <w:szCs w:val="21"/>
                <w:bdr w:val="none" w:color="auto" w:sz="0" w:space="0"/>
              </w:rPr>
              <w:t> </w:t>
            </w:r>
          </w:p>
          <w:p w14:paraId="5E109E7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FF0000"/>
                <w:sz w:val="21"/>
                <w:szCs w:val="21"/>
                <w:bdr w:val="none" w:color="auto" w:sz="0" w:space="0"/>
              </w:rPr>
              <w:t> </w:t>
            </w:r>
          </w:p>
          <w:p w14:paraId="7346E95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FF0000"/>
                <w:sz w:val="21"/>
                <w:szCs w:val="21"/>
                <w:bdr w:val="none" w:color="auto" w:sz="0" w:space="0"/>
              </w:rPr>
              <w:t> </w:t>
            </w:r>
          </w:p>
          <w:p w14:paraId="485ED5B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FF0000"/>
                <w:sz w:val="21"/>
                <w:szCs w:val="21"/>
                <w:bdr w:val="none" w:color="auto" w:sz="0" w:space="0"/>
              </w:rPr>
              <w:t> </w:t>
            </w:r>
          </w:p>
          <w:p w14:paraId="18A70D6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FF0000"/>
                <w:sz w:val="21"/>
                <w:szCs w:val="21"/>
                <w:bdr w:val="none" w:color="auto" w:sz="0" w:space="0"/>
              </w:rPr>
              <w:t> </w:t>
            </w:r>
          </w:p>
          <w:p w14:paraId="2F492F3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FF0000"/>
                <w:sz w:val="21"/>
                <w:szCs w:val="21"/>
                <w:bdr w:val="none" w:color="auto" w:sz="0" w:space="0"/>
              </w:rPr>
              <w:t> </w:t>
            </w:r>
          </w:p>
          <w:p w14:paraId="582B0CA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both"/>
              <w:rPr>
                <w:rFonts w:hint="eastAsia" w:ascii="宋体" w:hAnsi="宋体" w:eastAsia="宋体" w:cs="宋体"/>
                <w:color w:val="333333"/>
                <w:sz w:val="24"/>
                <w:szCs w:val="24"/>
              </w:rPr>
            </w:pPr>
            <w:r>
              <w:rPr>
                <w:rStyle w:val="34"/>
                <w:rFonts w:hint="eastAsia" w:ascii="宋体" w:hAnsi="宋体" w:eastAsia="宋体" w:cs="宋体"/>
                <w:color w:val="FF0000"/>
                <w:sz w:val="18"/>
                <w:szCs w:val="18"/>
                <w:bdr w:val="none" w:color="auto" w:sz="0" w:space="0"/>
              </w:rPr>
              <w:t> </w:t>
            </w:r>
          </w:p>
          <w:p w14:paraId="5354B06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0"/>
              <w:jc w:val="center"/>
              <w:rPr>
                <w:rFonts w:hint="eastAsia" w:ascii="宋体" w:hAnsi="宋体" w:eastAsia="宋体" w:cs="宋体"/>
                <w:color w:val="333333"/>
                <w:sz w:val="24"/>
                <w:szCs w:val="24"/>
              </w:rPr>
            </w:pPr>
            <w:r>
              <w:rPr>
                <w:rStyle w:val="34"/>
                <w:rFonts w:hint="eastAsia" w:ascii="宋体" w:hAnsi="宋体" w:eastAsia="宋体" w:cs="宋体"/>
                <w:color w:val="FF0000"/>
                <w:sz w:val="18"/>
                <w:szCs w:val="18"/>
                <w:bdr w:val="none" w:color="auto" w:sz="0" w:space="0"/>
              </w:rPr>
              <w:t> </w:t>
            </w:r>
          </w:p>
          <w:p w14:paraId="3E539D6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图2-3  生产流程及产污位置图</w:t>
            </w:r>
          </w:p>
          <w:p w14:paraId="1976F59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both"/>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组装工艺流程说明：</w:t>
            </w:r>
          </w:p>
          <w:p w14:paraId="15111B2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both"/>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装配采用流水线式，按工位逐个装配配件，输送方式为积放链加地板链形式，主要完成以下工序：装电气系统、液压系统、举升机构、附件、电气测试等。组装完毕后对产品综合性能进行试验测试，主要包括液压系统、操控性能、灯光检测、制动检测等，在试验检测中，对各性能进行调试修正，达到产品质量要求和生产标准。经检测完成后项目产品电动三轮车开至厂区停车场存放。 </w:t>
            </w:r>
          </w:p>
          <w:p w14:paraId="10BA928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此工序主要产生装配噪声和废包装材料，包括薄膜、纸质包装等。</w:t>
            </w:r>
          </w:p>
          <w:p w14:paraId="6D683C5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（二）产污分析</w:t>
            </w:r>
            <w:r>
              <w:rPr>
                <w:rFonts w:hint="eastAsia" w:ascii="宋体" w:hAnsi="宋体" w:eastAsia="宋体" w:cs="宋体"/>
                <w:color w:val="333333"/>
                <w:sz w:val="21"/>
                <w:szCs w:val="21"/>
                <w:bdr w:val="none" w:color="auto" w:sz="0" w:space="0"/>
              </w:rPr>
              <w:t> </w:t>
            </w:r>
          </w:p>
          <w:p w14:paraId="78A9E9D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本项目营运期产污分析如下：</w:t>
            </w:r>
          </w:p>
          <w:p w14:paraId="0B7A294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根据项目工艺流程和原辅材料分析可知，营运期产污环节和主要污染物类型见下表。</w:t>
            </w:r>
          </w:p>
          <w:p w14:paraId="56481F3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34"/>
                <w:rFonts w:hint="eastAsia" w:ascii="宋体" w:hAnsi="宋体" w:eastAsia="宋体" w:cs="宋体"/>
                <w:color w:val="333333"/>
                <w:sz w:val="18"/>
                <w:szCs w:val="18"/>
                <w:bdr w:val="none" w:color="auto" w:sz="0" w:space="0"/>
              </w:rPr>
              <w:t>表2-7   主要产污环节及产污类型</w:t>
            </w:r>
          </w:p>
          <w:p w14:paraId="1087C5F1">
            <w:pPr>
              <w:keepNext w:val="0"/>
              <w:keepLines w:val="0"/>
              <w:widowControl/>
              <w:suppressLineNumbers w:val="0"/>
              <w:wordWrap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类别产污位置污染物名称主要污染因子或废物类别废水办公区生活污水pH、SS、BOD5、COD、NH3-N噪声生产设备设备噪声等效连续A声级固废组装车间废包装材料一般固废化粪池化粪池污泥一般固废设备维修保养废润滑油、废机油及废油桶、含油抹布手套等危险废物</w:t>
            </w:r>
          </w:p>
          <w:p w14:paraId="0742023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 </w:t>
            </w:r>
          </w:p>
          <w:p w14:paraId="673431F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FF0000"/>
                <w:sz w:val="24"/>
                <w:szCs w:val="24"/>
                <w:bdr w:val="none" w:color="auto" w:sz="0" w:space="0"/>
              </w:rPr>
              <w:t> </w:t>
            </w:r>
          </w:p>
          <w:p w14:paraId="3F9EA92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FF0000"/>
                <w:sz w:val="24"/>
                <w:szCs w:val="24"/>
                <w:bdr w:val="none" w:color="auto" w:sz="0" w:space="0"/>
              </w:rPr>
              <w:t> </w:t>
            </w:r>
          </w:p>
        </w:tc>
      </w:tr>
      <w:tr w14:paraId="24220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0" w:hRule="atLeast"/>
        </w:trPr>
        <w:tc>
          <w:tcPr>
            <w:tcW w:w="7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9ADA34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与项目有关的原有环境污染问题</w:t>
            </w:r>
          </w:p>
        </w:tc>
        <w:tc>
          <w:tcPr>
            <w:tcW w:w="83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5C06DF7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本项目为新建项目，项目选址于遂宁市安居区工业集中区装备制造产业园栖凤大道东段以南、安东大道以西、胡琴路东侧。根据现场勘查，拟建地为净地，为待开发空地，无原有环境问题。</w:t>
            </w:r>
          </w:p>
          <w:p w14:paraId="39DE884E">
            <w:pPr>
              <w:keepNext w:val="0"/>
              <w:keepLines w:val="0"/>
              <w:widowControl/>
              <w:suppressLineNumbers w:val="0"/>
              <w:wordWrap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项目所在地</w:t>
            </w:r>
          </w:p>
          <w:p w14:paraId="1C8E8E2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FF0000"/>
                <w:sz w:val="21"/>
                <w:szCs w:val="21"/>
                <w:bdr w:val="none" w:color="auto" w:sz="0" w:space="0"/>
              </w:rPr>
              <w:t> </w:t>
            </w:r>
          </w:p>
        </w:tc>
      </w:tr>
    </w:tbl>
    <w:p w14:paraId="018AECF3">
      <w:pPr>
        <w:pStyle w:val="26"/>
        <w:keepNext w:val="0"/>
        <w:keepLines w:val="0"/>
        <w:widowControl/>
        <w:suppressLineNumbers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黑体" w:hAnsi="宋体" w:eastAsia="黑体" w:cs="黑体"/>
          <w:color w:val="FF0000"/>
          <w:sz w:val="36"/>
          <w:szCs w:val="36"/>
        </w:rPr>
        <w:br w:type="textWrapping"/>
      </w:r>
      <w:r>
        <w:rPr>
          <w:rFonts w:hint="eastAsia" w:ascii="黑体" w:hAnsi="宋体" w:eastAsia="黑体" w:cs="黑体"/>
          <w:color w:val="333333"/>
          <w:sz w:val="30"/>
          <w:szCs w:val="30"/>
        </w:rPr>
        <w:t>四、主要环境影响和保护措施</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Layout w:type="autofit"/>
        <w:tblCellMar>
          <w:top w:w="15" w:type="dxa"/>
          <w:left w:w="15" w:type="dxa"/>
          <w:bottom w:w="15" w:type="dxa"/>
          <w:right w:w="15" w:type="dxa"/>
        </w:tblCellMar>
      </w:tblPr>
      <w:tblGrid>
        <w:gridCol w:w="810"/>
        <w:gridCol w:w="8250"/>
      </w:tblGrid>
      <w:tr w14:paraId="2F35C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90" w:hRule="atLeast"/>
        </w:trPr>
        <w:tc>
          <w:tcPr>
            <w:tcW w:w="8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B8EB46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区域</w:t>
            </w:r>
          </w:p>
          <w:p w14:paraId="4C88892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环境</w:t>
            </w:r>
          </w:p>
          <w:p w14:paraId="525BEE5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质量</w:t>
            </w:r>
          </w:p>
          <w:p w14:paraId="4AD249F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现状</w:t>
            </w:r>
          </w:p>
        </w:tc>
        <w:tc>
          <w:tcPr>
            <w:tcW w:w="82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52F2D7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1、大气环境</w:t>
            </w:r>
          </w:p>
          <w:p w14:paraId="22B5ABB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◆常规污染物</w:t>
            </w:r>
          </w:p>
          <w:p w14:paraId="2139600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根据遂宁市生态环境局发布的《</w:t>
            </w:r>
            <w:r>
              <w:rPr>
                <w:rFonts w:hint="default" w:ascii="Times New Roman" w:hAnsi="Times New Roman" w:eastAsia="宋体" w:cs="Times New Roman"/>
                <w:color w:val="333333"/>
                <w:sz w:val="21"/>
                <w:szCs w:val="21"/>
                <w:bdr w:val="none" w:color="auto" w:sz="0" w:space="0"/>
              </w:rPr>
              <w:t>2024</w:t>
            </w:r>
            <w:r>
              <w:rPr>
                <w:rFonts w:hint="eastAsia" w:ascii="宋体" w:hAnsi="宋体" w:eastAsia="宋体" w:cs="宋体"/>
                <w:color w:val="333333"/>
                <w:sz w:val="21"/>
                <w:szCs w:val="21"/>
                <w:bdr w:val="none" w:color="auto" w:sz="0" w:space="0"/>
              </w:rPr>
              <w:t>年遂宁市环境质量公告》，</w:t>
            </w:r>
            <w:r>
              <w:rPr>
                <w:rFonts w:hint="default" w:ascii="Times New Roman" w:hAnsi="Times New Roman" w:eastAsia="宋体" w:cs="Times New Roman"/>
                <w:color w:val="333333"/>
                <w:sz w:val="21"/>
                <w:szCs w:val="21"/>
                <w:bdr w:val="none" w:color="auto" w:sz="0" w:space="0"/>
              </w:rPr>
              <w:t>2024</w:t>
            </w:r>
            <w:r>
              <w:rPr>
                <w:rFonts w:hint="eastAsia" w:ascii="宋体" w:hAnsi="宋体" w:eastAsia="宋体" w:cs="宋体"/>
                <w:color w:val="333333"/>
                <w:sz w:val="21"/>
                <w:szCs w:val="21"/>
                <w:bdr w:val="none" w:color="auto" w:sz="0" w:space="0"/>
              </w:rPr>
              <w:t>年遂宁市城区环境空气质量</w:t>
            </w:r>
            <w:r>
              <w:rPr>
                <w:rFonts w:hint="default" w:ascii="Times New Roman" w:hAnsi="Times New Roman" w:eastAsia="宋体" w:cs="Times New Roman"/>
                <w:color w:val="333333"/>
                <w:sz w:val="21"/>
                <w:szCs w:val="21"/>
                <w:bdr w:val="none" w:color="auto" w:sz="0" w:space="0"/>
              </w:rPr>
              <w:t>155</w:t>
            </w:r>
            <w:r>
              <w:rPr>
                <w:rFonts w:hint="eastAsia" w:ascii="宋体" w:hAnsi="宋体" w:eastAsia="宋体" w:cs="宋体"/>
                <w:color w:val="333333"/>
                <w:sz w:val="21"/>
                <w:szCs w:val="21"/>
                <w:bdr w:val="none" w:color="auto" w:sz="0" w:space="0"/>
              </w:rPr>
              <w:t>天优、</w:t>
            </w:r>
            <w:r>
              <w:rPr>
                <w:rFonts w:hint="default" w:ascii="Times New Roman" w:hAnsi="Times New Roman" w:eastAsia="宋体" w:cs="Times New Roman"/>
                <w:color w:val="333333"/>
                <w:sz w:val="21"/>
                <w:szCs w:val="21"/>
                <w:bdr w:val="none" w:color="auto" w:sz="0" w:space="0"/>
              </w:rPr>
              <w:t>188</w:t>
            </w:r>
            <w:r>
              <w:rPr>
                <w:rFonts w:hint="eastAsia" w:ascii="宋体" w:hAnsi="宋体" w:eastAsia="宋体" w:cs="宋体"/>
                <w:color w:val="333333"/>
                <w:sz w:val="21"/>
                <w:szCs w:val="21"/>
                <w:bdr w:val="none" w:color="auto" w:sz="0" w:space="0"/>
              </w:rPr>
              <w:t>天良、</w:t>
            </w:r>
            <w:r>
              <w:rPr>
                <w:rFonts w:hint="default" w:ascii="Times New Roman" w:hAnsi="Times New Roman" w:eastAsia="宋体" w:cs="Times New Roman"/>
                <w:color w:val="333333"/>
                <w:sz w:val="21"/>
                <w:szCs w:val="21"/>
                <w:bdr w:val="none" w:color="auto" w:sz="0" w:space="0"/>
              </w:rPr>
              <w:t>20</w:t>
            </w:r>
            <w:r>
              <w:rPr>
                <w:rFonts w:hint="eastAsia" w:ascii="宋体" w:hAnsi="宋体" w:eastAsia="宋体" w:cs="宋体"/>
                <w:color w:val="333333"/>
                <w:sz w:val="21"/>
                <w:szCs w:val="21"/>
                <w:bdr w:val="none" w:color="auto" w:sz="0" w:space="0"/>
              </w:rPr>
              <w:t>天轻度污染、</w:t>
            </w:r>
            <w:r>
              <w:rPr>
                <w:rFonts w:hint="default" w:ascii="Times New Roman" w:hAnsi="Times New Roman" w:eastAsia="宋体" w:cs="Times New Roman"/>
                <w:color w:val="333333"/>
                <w:sz w:val="21"/>
                <w:szCs w:val="21"/>
                <w:bdr w:val="none" w:color="auto" w:sz="0" w:space="0"/>
              </w:rPr>
              <w:t>1</w:t>
            </w:r>
            <w:r>
              <w:rPr>
                <w:rFonts w:hint="eastAsia" w:ascii="宋体" w:hAnsi="宋体" w:eastAsia="宋体" w:cs="宋体"/>
                <w:color w:val="333333"/>
                <w:sz w:val="21"/>
                <w:szCs w:val="21"/>
                <w:bdr w:val="none" w:color="auto" w:sz="0" w:space="0"/>
              </w:rPr>
              <w:t>天中度污染、</w:t>
            </w:r>
            <w:r>
              <w:rPr>
                <w:rFonts w:hint="default" w:ascii="Times New Roman" w:hAnsi="Times New Roman" w:eastAsia="宋体" w:cs="Times New Roman"/>
                <w:color w:val="333333"/>
                <w:sz w:val="21"/>
                <w:szCs w:val="21"/>
                <w:bdr w:val="none" w:color="auto" w:sz="0" w:space="0"/>
              </w:rPr>
              <w:t>2</w:t>
            </w:r>
            <w:r>
              <w:rPr>
                <w:rFonts w:hint="eastAsia" w:ascii="宋体" w:hAnsi="宋体" w:eastAsia="宋体" w:cs="宋体"/>
                <w:color w:val="333333"/>
                <w:sz w:val="21"/>
                <w:szCs w:val="21"/>
                <w:bdr w:val="none" w:color="auto" w:sz="0" w:space="0"/>
              </w:rPr>
              <w:t>天重度污染，空气质量达标率为</w:t>
            </w:r>
            <w:r>
              <w:rPr>
                <w:rFonts w:hint="default" w:ascii="Times New Roman" w:hAnsi="Times New Roman" w:eastAsia="宋体" w:cs="Times New Roman"/>
                <w:color w:val="333333"/>
                <w:sz w:val="21"/>
                <w:szCs w:val="21"/>
                <w:bdr w:val="none" w:color="auto" w:sz="0" w:space="0"/>
              </w:rPr>
              <w:t>93.7%</w:t>
            </w:r>
            <w:r>
              <w:rPr>
                <w:rFonts w:hint="eastAsia" w:ascii="宋体" w:hAnsi="宋体" w:eastAsia="宋体" w:cs="宋体"/>
                <w:color w:val="333333"/>
                <w:sz w:val="21"/>
                <w:szCs w:val="21"/>
                <w:bdr w:val="none" w:color="auto" w:sz="0" w:space="0"/>
              </w:rPr>
              <w:t>，主要污染物</w:t>
            </w:r>
            <w:r>
              <w:rPr>
                <w:rFonts w:hint="default" w:ascii="Times New Roman" w:hAnsi="Times New Roman" w:eastAsia="宋体" w:cs="Times New Roman"/>
                <w:color w:val="333333"/>
                <w:sz w:val="21"/>
                <w:szCs w:val="21"/>
                <w:bdr w:val="none" w:color="auto" w:sz="0" w:space="0"/>
              </w:rPr>
              <w:t>SO</w:t>
            </w:r>
            <w:r>
              <w:rPr>
                <w:rFonts w:hint="default" w:ascii="Times New Roman" w:hAnsi="Times New Roman" w:eastAsia="宋体" w:cs="Times New Roman"/>
                <w:color w:val="333333"/>
                <w:sz w:val="21"/>
                <w:szCs w:val="21"/>
                <w:bdr w:val="none" w:color="auto" w:sz="0" w:space="0"/>
                <w:vertAlign w:val="subscript"/>
              </w:rPr>
              <w:t>2</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NO</w:t>
            </w:r>
            <w:r>
              <w:rPr>
                <w:rFonts w:hint="default" w:ascii="Times New Roman" w:hAnsi="Times New Roman" w:eastAsia="宋体" w:cs="Times New Roman"/>
                <w:color w:val="333333"/>
                <w:sz w:val="21"/>
                <w:szCs w:val="21"/>
                <w:bdr w:val="none" w:color="auto" w:sz="0" w:space="0"/>
                <w:vertAlign w:val="subscript"/>
              </w:rPr>
              <w:t>2</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PM</w:t>
            </w:r>
            <w:r>
              <w:rPr>
                <w:rFonts w:hint="default" w:ascii="Times New Roman" w:hAnsi="Times New Roman" w:eastAsia="宋体" w:cs="Times New Roman"/>
                <w:color w:val="333333"/>
                <w:sz w:val="21"/>
                <w:szCs w:val="21"/>
                <w:bdr w:val="none" w:color="auto" w:sz="0" w:space="0"/>
                <w:vertAlign w:val="subscript"/>
              </w:rPr>
              <w:t>10</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PM</w:t>
            </w:r>
            <w:r>
              <w:rPr>
                <w:rFonts w:hint="default" w:ascii="Times New Roman" w:hAnsi="Times New Roman" w:eastAsia="宋体" w:cs="Times New Roman"/>
                <w:color w:val="333333"/>
                <w:sz w:val="21"/>
                <w:szCs w:val="21"/>
                <w:bdr w:val="none" w:color="auto" w:sz="0" w:space="0"/>
                <w:vertAlign w:val="subscript"/>
              </w:rPr>
              <w:t>2.5</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CO</w:t>
            </w:r>
            <w:r>
              <w:rPr>
                <w:rFonts w:hint="eastAsia" w:ascii="宋体" w:hAnsi="宋体" w:eastAsia="宋体" w:cs="宋体"/>
                <w:color w:val="333333"/>
                <w:sz w:val="21"/>
                <w:szCs w:val="21"/>
                <w:bdr w:val="none" w:color="auto" w:sz="0" w:space="0"/>
              </w:rPr>
              <w:t>和</w:t>
            </w:r>
            <w:r>
              <w:rPr>
                <w:rFonts w:hint="default" w:ascii="Times New Roman" w:hAnsi="Times New Roman" w:eastAsia="宋体" w:cs="Times New Roman"/>
                <w:color w:val="333333"/>
                <w:sz w:val="21"/>
                <w:szCs w:val="21"/>
                <w:bdr w:val="none" w:color="auto" w:sz="0" w:space="0"/>
              </w:rPr>
              <w:t>O</w:t>
            </w:r>
            <w:r>
              <w:rPr>
                <w:rFonts w:hint="default" w:ascii="Times New Roman" w:hAnsi="Times New Roman" w:eastAsia="宋体" w:cs="Times New Roman"/>
                <w:color w:val="333333"/>
                <w:sz w:val="21"/>
                <w:szCs w:val="21"/>
                <w:bdr w:val="none" w:color="auto" w:sz="0" w:space="0"/>
                <w:vertAlign w:val="subscript"/>
              </w:rPr>
              <w:t>3</w:t>
            </w:r>
            <w:r>
              <w:rPr>
                <w:rFonts w:hint="eastAsia" w:ascii="宋体" w:hAnsi="宋体" w:eastAsia="宋体" w:cs="宋体"/>
                <w:color w:val="333333"/>
                <w:sz w:val="21"/>
                <w:szCs w:val="21"/>
                <w:bdr w:val="none" w:color="auto" w:sz="0" w:space="0"/>
              </w:rPr>
              <w:t>的月均值分别为</w:t>
            </w:r>
            <w:r>
              <w:rPr>
                <w:rFonts w:hint="default" w:ascii="Times New Roman" w:hAnsi="Times New Roman" w:eastAsia="宋体" w:cs="Times New Roman"/>
                <w:color w:val="333333"/>
                <w:sz w:val="21"/>
                <w:szCs w:val="21"/>
                <w:bdr w:val="none" w:color="auto" w:sz="0" w:space="0"/>
              </w:rPr>
              <w:t>9.6</w:t>
            </w:r>
            <w:r>
              <w:rPr>
                <w:rFonts w:hint="eastAsia" w:ascii="宋体" w:hAnsi="宋体" w:eastAsia="宋体" w:cs="宋体"/>
                <w:color w:val="333333"/>
                <w:sz w:val="21"/>
                <w:szCs w:val="21"/>
                <w:bdr w:val="none" w:color="auto" w:sz="0" w:space="0"/>
              </w:rPr>
              <w:t>微克</w:t>
            </w:r>
            <w:r>
              <w:rPr>
                <w:rFonts w:hint="default" w:ascii="Times New Roman" w:hAnsi="Times New Roman" w:eastAsia="宋体" w:cs="Times New Roman"/>
                <w:color w:val="333333"/>
                <w:sz w:val="21"/>
                <w:szCs w:val="21"/>
                <w:bdr w:val="none" w:color="auto" w:sz="0" w:space="0"/>
              </w:rPr>
              <w:t>/</w:t>
            </w:r>
            <w:r>
              <w:rPr>
                <w:rFonts w:hint="eastAsia" w:ascii="宋体" w:hAnsi="宋体" w:eastAsia="宋体" w:cs="宋体"/>
                <w:color w:val="333333"/>
                <w:sz w:val="21"/>
                <w:szCs w:val="21"/>
                <w:bdr w:val="none" w:color="auto" w:sz="0" w:space="0"/>
              </w:rPr>
              <w:t>立方米、</w:t>
            </w:r>
            <w:r>
              <w:rPr>
                <w:rFonts w:hint="default" w:ascii="Times New Roman" w:hAnsi="Times New Roman" w:eastAsia="宋体" w:cs="Times New Roman"/>
                <w:color w:val="333333"/>
                <w:sz w:val="21"/>
                <w:szCs w:val="21"/>
                <w:bdr w:val="none" w:color="auto" w:sz="0" w:space="0"/>
              </w:rPr>
              <w:t>20.5</w:t>
            </w:r>
            <w:r>
              <w:rPr>
                <w:rFonts w:hint="eastAsia" w:ascii="宋体" w:hAnsi="宋体" w:eastAsia="宋体" w:cs="宋体"/>
                <w:color w:val="333333"/>
                <w:sz w:val="21"/>
                <w:szCs w:val="21"/>
                <w:bdr w:val="none" w:color="auto" w:sz="0" w:space="0"/>
              </w:rPr>
              <w:t>微克</w:t>
            </w:r>
            <w:r>
              <w:rPr>
                <w:rFonts w:hint="default" w:ascii="Times New Roman" w:hAnsi="Times New Roman" w:eastAsia="宋体" w:cs="Times New Roman"/>
                <w:color w:val="333333"/>
                <w:sz w:val="21"/>
                <w:szCs w:val="21"/>
                <w:bdr w:val="none" w:color="auto" w:sz="0" w:space="0"/>
              </w:rPr>
              <w:t>/</w:t>
            </w:r>
            <w:r>
              <w:rPr>
                <w:rFonts w:hint="eastAsia" w:ascii="宋体" w:hAnsi="宋体" w:eastAsia="宋体" w:cs="宋体"/>
                <w:color w:val="333333"/>
                <w:sz w:val="21"/>
                <w:szCs w:val="21"/>
                <w:bdr w:val="none" w:color="auto" w:sz="0" w:space="0"/>
              </w:rPr>
              <w:t>立方米、</w:t>
            </w:r>
            <w:r>
              <w:rPr>
                <w:rFonts w:hint="default" w:ascii="Times New Roman" w:hAnsi="Times New Roman" w:eastAsia="宋体" w:cs="Times New Roman"/>
                <w:color w:val="333333"/>
                <w:sz w:val="21"/>
                <w:szCs w:val="21"/>
                <w:bdr w:val="none" w:color="auto" w:sz="0" w:space="0"/>
              </w:rPr>
              <w:t>46.0</w:t>
            </w:r>
            <w:r>
              <w:rPr>
                <w:rFonts w:hint="eastAsia" w:ascii="宋体" w:hAnsi="宋体" w:eastAsia="宋体" w:cs="宋体"/>
                <w:color w:val="333333"/>
                <w:sz w:val="21"/>
                <w:szCs w:val="21"/>
                <w:bdr w:val="none" w:color="auto" w:sz="0" w:space="0"/>
              </w:rPr>
              <w:t>微克</w:t>
            </w:r>
            <w:r>
              <w:rPr>
                <w:rFonts w:hint="default" w:ascii="Times New Roman" w:hAnsi="Times New Roman" w:eastAsia="宋体" w:cs="Times New Roman"/>
                <w:color w:val="333333"/>
                <w:sz w:val="21"/>
                <w:szCs w:val="21"/>
                <w:bdr w:val="none" w:color="auto" w:sz="0" w:space="0"/>
              </w:rPr>
              <w:t>/</w:t>
            </w:r>
            <w:r>
              <w:rPr>
                <w:rFonts w:hint="eastAsia" w:ascii="宋体" w:hAnsi="宋体" w:eastAsia="宋体" w:cs="宋体"/>
                <w:color w:val="333333"/>
                <w:sz w:val="21"/>
                <w:szCs w:val="21"/>
                <w:bdr w:val="none" w:color="auto" w:sz="0" w:space="0"/>
              </w:rPr>
              <w:t>立方米、</w:t>
            </w:r>
            <w:r>
              <w:rPr>
                <w:rFonts w:hint="default" w:ascii="Times New Roman" w:hAnsi="Times New Roman" w:eastAsia="宋体" w:cs="Times New Roman"/>
                <w:color w:val="333333"/>
                <w:sz w:val="21"/>
                <w:szCs w:val="21"/>
                <w:bdr w:val="none" w:color="auto" w:sz="0" w:space="0"/>
              </w:rPr>
              <w:t>26.5</w:t>
            </w:r>
            <w:r>
              <w:rPr>
                <w:rFonts w:hint="eastAsia" w:ascii="宋体" w:hAnsi="宋体" w:eastAsia="宋体" w:cs="宋体"/>
                <w:color w:val="333333"/>
                <w:sz w:val="21"/>
                <w:szCs w:val="21"/>
                <w:bdr w:val="none" w:color="auto" w:sz="0" w:space="0"/>
              </w:rPr>
              <w:t>微克</w:t>
            </w:r>
            <w:r>
              <w:rPr>
                <w:rFonts w:hint="default" w:ascii="Times New Roman" w:hAnsi="Times New Roman" w:eastAsia="宋体" w:cs="Times New Roman"/>
                <w:color w:val="333333"/>
                <w:sz w:val="21"/>
                <w:szCs w:val="21"/>
                <w:bdr w:val="none" w:color="auto" w:sz="0" w:space="0"/>
              </w:rPr>
              <w:t>/</w:t>
            </w:r>
            <w:r>
              <w:rPr>
                <w:rFonts w:hint="eastAsia" w:ascii="宋体" w:hAnsi="宋体" w:eastAsia="宋体" w:cs="宋体"/>
                <w:color w:val="333333"/>
                <w:sz w:val="21"/>
                <w:szCs w:val="21"/>
                <w:bdr w:val="none" w:color="auto" w:sz="0" w:space="0"/>
              </w:rPr>
              <w:t>立方米、</w:t>
            </w:r>
            <w:r>
              <w:rPr>
                <w:rFonts w:hint="default" w:ascii="Times New Roman" w:hAnsi="Times New Roman" w:eastAsia="宋体" w:cs="Times New Roman"/>
                <w:color w:val="333333"/>
                <w:sz w:val="21"/>
                <w:szCs w:val="21"/>
                <w:bdr w:val="none" w:color="auto" w:sz="0" w:space="0"/>
              </w:rPr>
              <w:t>0.8</w:t>
            </w:r>
            <w:r>
              <w:rPr>
                <w:rFonts w:hint="eastAsia" w:ascii="宋体" w:hAnsi="宋体" w:eastAsia="宋体" w:cs="宋体"/>
                <w:color w:val="333333"/>
                <w:sz w:val="21"/>
                <w:szCs w:val="21"/>
                <w:bdr w:val="none" w:color="auto" w:sz="0" w:space="0"/>
              </w:rPr>
              <w:t>毫克</w:t>
            </w:r>
            <w:r>
              <w:rPr>
                <w:rFonts w:hint="default" w:ascii="Times New Roman" w:hAnsi="Times New Roman" w:eastAsia="宋体" w:cs="Times New Roman"/>
                <w:color w:val="333333"/>
                <w:sz w:val="21"/>
                <w:szCs w:val="21"/>
                <w:bdr w:val="none" w:color="auto" w:sz="0" w:space="0"/>
              </w:rPr>
              <w:t>/</w:t>
            </w:r>
            <w:r>
              <w:rPr>
                <w:rFonts w:hint="eastAsia" w:ascii="宋体" w:hAnsi="宋体" w:eastAsia="宋体" w:cs="宋体"/>
                <w:color w:val="333333"/>
                <w:sz w:val="21"/>
                <w:szCs w:val="21"/>
                <w:bdr w:val="none" w:color="auto" w:sz="0" w:space="0"/>
              </w:rPr>
              <w:t>立方米和</w:t>
            </w:r>
            <w:r>
              <w:rPr>
                <w:rFonts w:hint="default" w:ascii="Times New Roman" w:hAnsi="Times New Roman" w:eastAsia="宋体" w:cs="Times New Roman"/>
                <w:color w:val="333333"/>
                <w:sz w:val="21"/>
                <w:szCs w:val="21"/>
                <w:bdr w:val="none" w:color="auto" w:sz="0" w:space="0"/>
              </w:rPr>
              <w:t>143.5</w:t>
            </w:r>
            <w:r>
              <w:rPr>
                <w:rFonts w:hint="eastAsia" w:ascii="宋体" w:hAnsi="宋体" w:eastAsia="宋体" w:cs="宋体"/>
                <w:color w:val="333333"/>
                <w:sz w:val="21"/>
                <w:szCs w:val="21"/>
                <w:bdr w:val="none" w:color="auto" w:sz="0" w:space="0"/>
              </w:rPr>
              <w:t>微克</w:t>
            </w:r>
            <w:r>
              <w:rPr>
                <w:rFonts w:hint="default" w:ascii="Times New Roman" w:hAnsi="Times New Roman" w:eastAsia="宋体" w:cs="Times New Roman"/>
                <w:color w:val="333333"/>
                <w:sz w:val="21"/>
                <w:szCs w:val="21"/>
                <w:bdr w:val="none" w:color="auto" w:sz="0" w:space="0"/>
              </w:rPr>
              <w:t>/</w:t>
            </w:r>
            <w:r>
              <w:rPr>
                <w:rFonts w:hint="eastAsia" w:ascii="宋体" w:hAnsi="宋体" w:eastAsia="宋体" w:cs="宋体"/>
                <w:color w:val="333333"/>
                <w:sz w:val="21"/>
                <w:szCs w:val="21"/>
                <w:bdr w:val="none" w:color="auto" w:sz="0" w:space="0"/>
              </w:rPr>
              <w:t>立方米。同比</w:t>
            </w:r>
            <w:r>
              <w:rPr>
                <w:rFonts w:hint="default" w:ascii="Times New Roman" w:hAnsi="Times New Roman" w:eastAsia="宋体" w:cs="Times New Roman"/>
                <w:color w:val="333333"/>
                <w:sz w:val="21"/>
                <w:szCs w:val="21"/>
                <w:bdr w:val="none" w:color="auto" w:sz="0" w:space="0"/>
              </w:rPr>
              <w:t>NO</w:t>
            </w:r>
            <w:r>
              <w:rPr>
                <w:rFonts w:hint="default" w:ascii="Times New Roman" w:hAnsi="Times New Roman" w:eastAsia="宋体" w:cs="Times New Roman"/>
                <w:color w:val="333333"/>
                <w:sz w:val="21"/>
                <w:szCs w:val="21"/>
                <w:bdr w:val="none" w:color="auto" w:sz="0" w:space="0"/>
                <w:vertAlign w:val="subscript"/>
              </w:rPr>
              <w:t>2</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PM</w:t>
            </w:r>
            <w:r>
              <w:rPr>
                <w:rFonts w:hint="default" w:ascii="Times New Roman" w:hAnsi="Times New Roman" w:eastAsia="宋体" w:cs="Times New Roman"/>
                <w:color w:val="333333"/>
                <w:sz w:val="21"/>
                <w:szCs w:val="21"/>
                <w:bdr w:val="none" w:color="auto" w:sz="0" w:space="0"/>
                <w:vertAlign w:val="subscript"/>
              </w:rPr>
              <w:t>10</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PM</w:t>
            </w:r>
            <w:r>
              <w:rPr>
                <w:rFonts w:hint="default" w:ascii="Times New Roman" w:hAnsi="Times New Roman" w:eastAsia="宋体" w:cs="Times New Roman"/>
                <w:color w:val="333333"/>
                <w:sz w:val="21"/>
                <w:szCs w:val="21"/>
                <w:bdr w:val="none" w:color="auto" w:sz="0" w:space="0"/>
                <w:vertAlign w:val="subscript"/>
              </w:rPr>
              <w:t>2.5</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CO</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O</w:t>
            </w:r>
            <w:r>
              <w:rPr>
                <w:rFonts w:hint="default" w:ascii="Times New Roman" w:hAnsi="Times New Roman" w:eastAsia="宋体" w:cs="Times New Roman"/>
                <w:color w:val="333333"/>
                <w:sz w:val="21"/>
                <w:szCs w:val="21"/>
                <w:bdr w:val="none" w:color="auto" w:sz="0" w:space="0"/>
                <w:vertAlign w:val="subscript"/>
              </w:rPr>
              <w:t>3</w:t>
            </w:r>
            <w:r>
              <w:rPr>
                <w:rFonts w:hint="eastAsia" w:ascii="宋体" w:hAnsi="宋体" w:eastAsia="宋体" w:cs="宋体"/>
                <w:color w:val="333333"/>
                <w:sz w:val="21"/>
                <w:szCs w:val="21"/>
                <w:bdr w:val="none" w:color="auto" w:sz="0" w:space="0"/>
              </w:rPr>
              <w:t>浓度分别下降</w:t>
            </w:r>
            <w:r>
              <w:rPr>
                <w:rFonts w:hint="default" w:ascii="Times New Roman" w:hAnsi="Times New Roman" w:eastAsia="宋体" w:cs="Times New Roman"/>
                <w:color w:val="333333"/>
                <w:sz w:val="21"/>
                <w:szCs w:val="21"/>
                <w:bdr w:val="none" w:color="auto" w:sz="0" w:space="0"/>
              </w:rPr>
              <w:t>16.7%</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11.0%</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11.7%</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20.0%</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0.6%</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SO</w:t>
            </w:r>
            <w:r>
              <w:rPr>
                <w:rFonts w:hint="default" w:ascii="Times New Roman" w:hAnsi="Times New Roman" w:eastAsia="宋体" w:cs="Times New Roman"/>
                <w:color w:val="333333"/>
                <w:sz w:val="21"/>
                <w:szCs w:val="21"/>
                <w:bdr w:val="none" w:color="auto" w:sz="0" w:space="0"/>
                <w:vertAlign w:val="subscript"/>
              </w:rPr>
              <w:t>2</w:t>
            </w:r>
            <w:r>
              <w:rPr>
                <w:rFonts w:hint="eastAsia" w:ascii="宋体" w:hAnsi="宋体" w:eastAsia="宋体" w:cs="宋体"/>
                <w:color w:val="333333"/>
                <w:sz w:val="21"/>
                <w:szCs w:val="21"/>
                <w:bdr w:val="none" w:color="auto" w:sz="0" w:space="0"/>
              </w:rPr>
              <w:t>浓度提升</w:t>
            </w:r>
            <w:r>
              <w:rPr>
                <w:rFonts w:hint="default" w:ascii="Times New Roman" w:hAnsi="Times New Roman" w:eastAsia="宋体" w:cs="Times New Roman"/>
                <w:color w:val="333333"/>
                <w:sz w:val="21"/>
                <w:szCs w:val="21"/>
                <w:bdr w:val="none" w:color="auto" w:sz="0" w:space="0"/>
              </w:rPr>
              <w:t>24.7%</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6</w:t>
            </w:r>
            <w:r>
              <w:rPr>
                <w:rFonts w:hint="eastAsia" w:ascii="宋体" w:hAnsi="宋体" w:eastAsia="宋体" w:cs="宋体"/>
                <w:color w:val="333333"/>
                <w:sz w:val="21"/>
                <w:szCs w:val="21"/>
                <w:bdr w:val="none" w:color="auto" w:sz="0" w:space="0"/>
              </w:rPr>
              <w:t>项基本污染物均满足《环境空气质量标准》（</w:t>
            </w:r>
            <w:r>
              <w:rPr>
                <w:rFonts w:hint="default" w:ascii="Times New Roman" w:hAnsi="Times New Roman" w:eastAsia="宋体" w:cs="Times New Roman"/>
                <w:color w:val="333333"/>
                <w:sz w:val="21"/>
                <w:szCs w:val="21"/>
                <w:bdr w:val="none" w:color="auto" w:sz="0" w:space="0"/>
              </w:rPr>
              <w:t>GB3095-2012</w:t>
            </w:r>
            <w:r>
              <w:rPr>
                <w:rFonts w:hint="eastAsia" w:ascii="宋体" w:hAnsi="宋体" w:eastAsia="宋体" w:cs="宋体"/>
                <w:color w:val="333333"/>
                <w:sz w:val="21"/>
                <w:szCs w:val="21"/>
                <w:bdr w:val="none" w:color="auto" w:sz="0" w:space="0"/>
              </w:rPr>
              <w:t>）二级标准限值。</w:t>
            </w:r>
          </w:p>
          <w:p w14:paraId="19B61A3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因此，判定区域大气环境质量为达标区。</w:t>
            </w:r>
          </w:p>
          <w:p w14:paraId="6AF3DED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34"/>
                <w:rFonts w:hint="eastAsia" w:ascii="宋体" w:hAnsi="宋体" w:eastAsia="宋体" w:cs="宋体"/>
                <w:color w:val="333333"/>
                <w:sz w:val="18"/>
                <w:szCs w:val="18"/>
                <w:bdr w:val="none" w:color="auto" w:sz="0" w:space="0"/>
              </w:rPr>
              <w:t>表3-1  区域空气质量现状评价表</w:t>
            </w:r>
          </w:p>
          <w:p w14:paraId="1B042BD3">
            <w:pPr>
              <w:keepNext w:val="0"/>
              <w:keepLines w:val="0"/>
              <w:widowControl/>
              <w:suppressLineNumbers w:val="0"/>
              <w:wordWrap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点位二氧化硫季均浓度（微克/立方米）二氧化氮季均浓度（微克/立方米）可吸入颗粒物（PM10）季均浓度（微克/立方米）细颗粒物（PM2.5）季均浓度（微克/立方米）一氧化碳季均浓度（毫克/立方米）臭氧季均浓度（微克/立方米）环境空气质量综合指数市监测站9.121.445.727.10.8143.93.21美宁食品公司9.922.147.926.30.8139.43.22行政中心9.917.944.926.40.9149.93.17石溪浩6.717.049.328.01.0140.53.17全市平均9.620.546.026.50.8143.53.18</w:t>
            </w:r>
          </w:p>
          <w:p w14:paraId="6A4326B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由上表可知：PM</w:t>
            </w:r>
            <w:r>
              <w:rPr>
                <w:rFonts w:hint="eastAsia" w:ascii="宋体" w:hAnsi="宋体" w:eastAsia="宋体" w:cs="宋体"/>
                <w:color w:val="333333"/>
                <w:sz w:val="21"/>
                <w:szCs w:val="21"/>
                <w:bdr w:val="none" w:color="auto" w:sz="0" w:space="0"/>
                <w:vertAlign w:val="subscript"/>
              </w:rPr>
              <w:t>2.5</w:t>
            </w:r>
            <w:r>
              <w:rPr>
                <w:rFonts w:hint="eastAsia" w:ascii="宋体" w:hAnsi="宋体" w:eastAsia="宋体" w:cs="宋体"/>
                <w:color w:val="333333"/>
                <w:sz w:val="21"/>
                <w:szCs w:val="21"/>
                <w:bdr w:val="none" w:color="auto" w:sz="0" w:space="0"/>
              </w:rPr>
              <w:t>、SO</w:t>
            </w:r>
            <w:r>
              <w:rPr>
                <w:rFonts w:hint="eastAsia" w:ascii="宋体" w:hAnsi="宋体" w:eastAsia="宋体" w:cs="宋体"/>
                <w:color w:val="333333"/>
                <w:sz w:val="21"/>
                <w:szCs w:val="21"/>
                <w:bdr w:val="none" w:color="auto" w:sz="0" w:space="0"/>
                <w:vertAlign w:val="subscript"/>
              </w:rPr>
              <w:t>2</w:t>
            </w:r>
            <w:r>
              <w:rPr>
                <w:rFonts w:hint="eastAsia" w:ascii="宋体" w:hAnsi="宋体" w:eastAsia="宋体" w:cs="宋体"/>
                <w:color w:val="333333"/>
                <w:sz w:val="21"/>
                <w:szCs w:val="21"/>
                <w:bdr w:val="none" w:color="auto" w:sz="0" w:space="0"/>
              </w:rPr>
              <w:t>、NO</w:t>
            </w:r>
            <w:r>
              <w:rPr>
                <w:rFonts w:hint="eastAsia" w:ascii="宋体" w:hAnsi="宋体" w:eastAsia="宋体" w:cs="宋体"/>
                <w:color w:val="333333"/>
                <w:sz w:val="21"/>
                <w:szCs w:val="21"/>
                <w:bdr w:val="none" w:color="auto" w:sz="0" w:space="0"/>
                <w:vertAlign w:val="subscript"/>
              </w:rPr>
              <w:t>2</w:t>
            </w:r>
            <w:r>
              <w:rPr>
                <w:rFonts w:hint="eastAsia" w:ascii="宋体" w:hAnsi="宋体" w:eastAsia="宋体" w:cs="宋体"/>
                <w:color w:val="333333"/>
                <w:sz w:val="21"/>
                <w:szCs w:val="21"/>
                <w:bdr w:val="none" w:color="auto" w:sz="0" w:space="0"/>
              </w:rPr>
              <w:t>、PM</w:t>
            </w:r>
            <w:r>
              <w:rPr>
                <w:rFonts w:hint="eastAsia" w:ascii="宋体" w:hAnsi="宋体" w:eastAsia="宋体" w:cs="宋体"/>
                <w:color w:val="333333"/>
                <w:sz w:val="21"/>
                <w:szCs w:val="21"/>
                <w:bdr w:val="none" w:color="auto" w:sz="0" w:space="0"/>
                <w:vertAlign w:val="subscript"/>
              </w:rPr>
              <w:t>10</w:t>
            </w:r>
            <w:r>
              <w:rPr>
                <w:rFonts w:hint="eastAsia" w:ascii="宋体" w:hAnsi="宋体" w:eastAsia="宋体" w:cs="宋体"/>
                <w:color w:val="333333"/>
                <w:sz w:val="21"/>
                <w:szCs w:val="21"/>
                <w:bdr w:val="none" w:color="auto" w:sz="0" w:space="0"/>
              </w:rPr>
              <w:t>、CO、O</w:t>
            </w:r>
            <w:r>
              <w:rPr>
                <w:rFonts w:hint="eastAsia" w:ascii="宋体" w:hAnsi="宋体" w:eastAsia="宋体" w:cs="宋体"/>
                <w:color w:val="333333"/>
                <w:sz w:val="21"/>
                <w:szCs w:val="21"/>
                <w:bdr w:val="none" w:color="auto" w:sz="0" w:space="0"/>
                <w:vertAlign w:val="subscript"/>
              </w:rPr>
              <w:t>3</w:t>
            </w:r>
            <w:r>
              <w:rPr>
                <w:rFonts w:hint="eastAsia" w:ascii="宋体" w:hAnsi="宋体" w:eastAsia="宋体" w:cs="宋体"/>
                <w:color w:val="333333"/>
                <w:sz w:val="21"/>
                <w:szCs w:val="21"/>
                <w:bdr w:val="none" w:color="auto" w:sz="0" w:space="0"/>
              </w:rPr>
              <w:t>均能够满足《环境空气质量标准》（GB3095-2012）中二级标准要求。</w:t>
            </w:r>
          </w:p>
          <w:p w14:paraId="2C613CD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综上，本项目所在区域环境空气质量达标。</w:t>
            </w:r>
          </w:p>
          <w:p w14:paraId="02061AA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◆特征污染物</w:t>
            </w:r>
          </w:p>
          <w:p w14:paraId="2DF77B9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为进一步了解该项目建设区域的环境质量，本项目特征污染因子TSP数据引用四川甲乙环境检测有限公司检测报告（甲乙检字2024第02061W号）的监测数据，监测时间为2024年2月27日—3月1日，监测时间距今较近，且引用的环境空气监测点位距离本项目约为</w:t>
            </w:r>
            <w:r>
              <w:rPr>
                <w:rFonts w:hint="default" w:ascii="Times New Roman" w:hAnsi="Times New Roman" w:eastAsia="宋体" w:cs="Times New Roman"/>
                <w:color w:val="333333"/>
                <w:sz w:val="21"/>
                <w:szCs w:val="21"/>
                <w:bdr w:val="none" w:color="auto" w:sz="0" w:space="0"/>
              </w:rPr>
              <w:t>858m</w:t>
            </w:r>
            <w:r>
              <w:rPr>
                <w:rFonts w:hint="eastAsia" w:ascii="宋体" w:hAnsi="宋体" w:eastAsia="宋体" w:cs="宋体"/>
                <w:color w:val="333333"/>
                <w:sz w:val="21"/>
                <w:szCs w:val="21"/>
                <w:bdr w:val="none" w:color="auto" w:sz="0" w:space="0"/>
              </w:rPr>
              <w:t>，监测点位置见下表。监测点位置见表3-2。</w:t>
            </w:r>
          </w:p>
          <w:p w14:paraId="1D732BD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360"/>
              <w:jc w:val="center"/>
              <w:rPr>
                <w:rFonts w:hint="eastAsia" w:ascii="宋体" w:hAnsi="宋体" w:eastAsia="宋体" w:cs="宋体"/>
                <w:color w:val="333333"/>
                <w:sz w:val="24"/>
                <w:szCs w:val="24"/>
              </w:rPr>
            </w:pPr>
            <w:r>
              <w:rPr>
                <w:rStyle w:val="34"/>
                <w:rFonts w:hint="eastAsia" w:ascii="宋体" w:hAnsi="宋体" w:eastAsia="宋体" w:cs="宋体"/>
                <w:color w:val="333333"/>
                <w:sz w:val="18"/>
                <w:szCs w:val="18"/>
                <w:bdr w:val="none" w:color="auto" w:sz="0" w:space="0"/>
              </w:rPr>
              <w:t>表3-2  项目大气监测点位置</w:t>
            </w:r>
          </w:p>
          <w:p w14:paraId="012FE719">
            <w:pPr>
              <w:keepNext w:val="0"/>
              <w:keepLines w:val="0"/>
              <w:widowControl/>
              <w:suppressLineNumbers w:val="0"/>
              <w:jc w:val="left"/>
            </w:pPr>
            <w:r>
              <w:rPr>
                <w:rFonts w:hint="eastAsia" w:ascii="微软雅黑" w:hAnsi="微软雅黑" w:eastAsia="微软雅黑" w:cs="微软雅黑"/>
                <w:kern w:val="0"/>
                <w:sz w:val="24"/>
                <w:szCs w:val="24"/>
                <w:bdr w:val="none" w:color="auto" w:sz="0" w:space="0"/>
                <w:lang w:val="en-US" w:eastAsia="zh-CN" w:bidi="ar"/>
              </w:rPr>
              <w:t>监测点位名称与本项目相对位置备   注项目下风向厂界南侧100m处西北侧943m处现状监测</w:t>
            </w:r>
          </w:p>
          <w:p w14:paraId="4588F40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①监测因子</w:t>
            </w:r>
          </w:p>
          <w:p w14:paraId="0E02831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监测因子：TSP。</w:t>
            </w:r>
          </w:p>
          <w:p w14:paraId="6EBA241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（2）评价标准</w:t>
            </w:r>
          </w:p>
          <w:p w14:paraId="4DE6629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TSP执行《环境空气质量标准》（GB3095-2012）中二级标准限值。</w:t>
            </w:r>
          </w:p>
          <w:p w14:paraId="3F513A2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（3）评价方法</w:t>
            </w:r>
          </w:p>
          <w:p w14:paraId="6E794E0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大气环境现状采用单项标准指数法进行评价。评价公式：</w:t>
            </w:r>
          </w:p>
          <w:p w14:paraId="18464AE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式中：I</w:t>
            </w:r>
            <w:r>
              <w:rPr>
                <w:rFonts w:hint="eastAsia" w:ascii="宋体" w:hAnsi="宋体" w:eastAsia="宋体" w:cs="宋体"/>
                <w:color w:val="333333"/>
                <w:sz w:val="21"/>
                <w:szCs w:val="21"/>
                <w:bdr w:val="none" w:color="auto" w:sz="0" w:space="0"/>
                <w:vertAlign w:val="subscript"/>
              </w:rPr>
              <w:t>i</w:t>
            </w:r>
            <w:r>
              <w:rPr>
                <w:rFonts w:hint="eastAsia" w:ascii="宋体" w:hAnsi="宋体" w:eastAsia="宋体" w:cs="宋体"/>
                <w:color w:val="333333"/>
                <w:sz w:val="21"/>
                <w:szCs w:val="21"/>
                <w:bdr w:val="none" w:color="auto" w:sz="0" w:space="0"/>
              </w:rPr>
              <w:t>——i种污染物的单项指数；</w:t>
            </w:r>
          </w:p>
          <w:p w14:paraId="09A030C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105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C</w:t>
            </w:r>
            <w:r>
              <w:rPr>
                <w:rFonts w:hint="eastAsia" w:ascii="宋体" w:hAnsi="宋体" w:eastAsia="宋体" w:cs="宋体"/>
                <w:color w:val="333333"/>
                <w:sz w:val="21"/>
                <w:szCs w:val="21"/>
                <w:bdr w:val="none" w:color="auto" w:sz="0" w:space="0"/>
                <w:vertAlign w:val="subscript"/>
              </w:rPr>
              <w:t>i</w:t>
            </w:r>
            <w:r>
              <w:rPr>
                <w:rFonts w:hint="eastAsia" w:ascii="宋体" w:hAnsi="宋体" w:eastAsia="宋体" w:cs="宋体"/>
                <w:color w:val="333333"/>
                <w:sz w:val="21"/>
                <w:szCs w:val="21"/>
                <w:bdr w:val="none" w:color="auto" w:sz="0" w:space="0"/>
              </w:rPr>
              <w:t>——i种污染物的实测浓度，mg/Nm</w:t>
            </w:r>
            <w:r>
              <w:rPr>
                <w:rFonts w:hint="eastAsia" w:ascii="宋体" w:hAnsi="宋体" w:eastAsia="宋体" w:cs="宋体"/>
                <w:color w:val="333333"/>
                <w:sz w:val="21"/>
                <w:szCs w:val="21"/>
                <w:bdr w:val="none" w:color="auto" w:sz="0" w:space="0"/>
                <w:vertAlign w:val="superscript"/>
              </w:rPr>
              <w:t>3</w:t>
            </w:r>
            <w:r>
              <w:rPr>
                <w:rFonts w:hint="eastAsia" w:ascii="宋体" w:hAnsi="宋体" w:eastAsia="宋体" w:cs="宋体"/>
                <w:color w:val="333333"/>
                <w:sz w:val="21"/>
                <w:szCs w:val="21"/>
                <w:bdr w:val="none" w:color="auto" w:sz="0" w:space="0"/>
              </w:rPr>
              <w:t>；</w:t>
            </w:r>
          </w:p>
          <w:p w14:paraId="5012828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105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S</w:t>
            </w:r>
            <w:r>
              <w:rPr>
                <w:rFonts w:hint="eastAsia" w:ascii="宋体" w:hAnsi="宋体" w:eastAsia="宋体" w:cs="宋体"/>
                <w:color w:val="333333"/>
                <w:sz w:val="21"/>
                <w:szCs w:val="21"/>
                <w:bdr w:val="none" w:color="auto" w:sz="0" w:space="0"/>
                <w:vertAlign w:val="subscript"/>
              </w:rPr>
              <w:t>i</w:t>
            </w:r>
            <w:r>
              <w:rPr>
                <w:rFonts w:hint="eastAsia" w:ascii="宋体" w:hAnsi="宋体" w:eastAsia="宋体" w:cs="宋体"/>
                <w:color w:val="333333"/>
                <w:sz w:val="21"/>
                <w:szCs w:val="21"/>
                <w:bdr w:val="none" w:color="auto" w:sz="0" w:space="0"/>
              </w:rPr>
              <w:t>——i种污染物的评价标准，mg/Nm</w:t>
            </w:r>
            <w:r>
              <w:rPr>
                <w:rFonts w:hint="eastAsia" w:ascii="宋体" w:hAnsi="宋体" w:eastAsia="宋体" w:cs="宋体"/>
                <w:color w:val="333333"/>
                <w:sz w:val="21"/>
                <w:szCs w:val="21"/>
                <w:bdr w:val="none" w:color="auto" w:sz="0" w:space="0"/>
                <w:vertAlign w:val="superscript"/>
              </w:rPr>
              <w:t>3</w:t>
            </w:r>
            <w:r>
              <w:rPr>
                <w:rFonts w:hint="eastAsia" w:ascii="宋体" w:hAnsi="宋体" w:eastAsia="宋体" w:cs="宋体"/>
                <w:color w:val="333333"/>
                <w:sz w:val="21"/>
                <w:szCs w:val="21"/>
                <w:bdr w:val="none" w:color="auto" w:sz="0" w:space="0"/>
              </w:rPr>
              <w:t>。</w:t>
            </w:r>
          </w:p>
          <w:p w14:paraId="5BE510C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④监测结果</w:t>
            </w:r>
          </w:p>
          <w:p w14:paraId="65884B2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34"/>
                <w:rFonts w:hint="eastAsia" w:ascii="宋体" w:hAnsi="宋体" w:eastAsia="宋体" w:cs="宋体"/>
                <w:color w:val="333333"/>
                <w:sz w:val="18"/>
                <w:szCs w:val="18"/>
                <w:bdr w:val="none" w:color="auto" w:sz="0" w:space="0"/>
              </w:rPr>
              <w:t>表3-3　 大气监测因子评价结果表</w:t>
            </w:r>
          </w:p>
          <w:p w14:paraId="7AE61F51">
            <w:pPr>
              <w:keepNext w:val="0"/>
              <w:keepLines w:val="0"/>
              <w:widowControl/>
              <w:suppressLineNumbers w:val="0"/>
              <w:jc w:val="left"/>
            </w:pPr>
            <w:r>
              <w:rPr>
                <w:rFonts w:hint="eastAsia" w:ascii="微软雅黑" w:hAnsi="微软雅黑" w:eastAsia="微软雅黑" w:cs="微软雅黑"/>
                <w:kern w:val="0"/>
                <w:sz w:val="24"/>
                <w:szCs w:val="24"/>
                <w:bdr w:val="none" w:color="auto" w:sz="0" w:space="0"/>
                <w:lang w:val="en-US" w:eastAsia="zh-CN" w:bidi="ar"/>
              </w:rPr>
              <w:t>监测点位监测项目平均浓度（mg/m3）浓度范围标准值PImax项目下风向厂界南侧100m处总悬浮颗粒物0.108~0.1150.30.383</w:t>
            </w:r>
          </w:p>
          <w:p w14:paraId="57067B8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⑤现状评价结论</w:t>
            </w:r>
          </w:p>
          <w:p w14:paraId="29078E4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由表3-3可知，评价区目前环境空气中，监测因子能达到相关标准要求，说明所在区域环境空气质量较好，尚有一定的环境容量。</w:t>
            </w:r>
          </w:p>
          <w:p w14:paraId="61C911E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2、地表水环境</w:t>
            </w:r>
          </w:p>
          <w:p w14:paraId="6AEE221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根据《</w:t>
            </w:r>
            <w:r>
              <w:rPr>
                <w:rFonts w:hint="default" w:ascii="Times New Roman" w:hAnsi="Times New Roman" w:eastAsia="宋体" w:cs="Times New Roman"/>
                <w:color w:val="333333"/>
                <w:sz w:val="21"/>
                <w:szCs w:val="21"/>
                <w:bdr w:val="none" w:color="auto" w:sz="0" w:space="0"/>
              </w:rPr>
              <w:t>2024</w:t>
            </w:r>
            <w:r>
              <w:rPr>
                <w:rFonts w:hint="eastAsia" w:ascii="宋体" w:hAnsi="宋体" w:eastAsia="宋体" w:cs="宋体"/>
                <w:color w:val="333333"/>
                <w:sz w:val="21"/>
                <w:szCs w:val="21"/>
                <w:bdr w:val="none" w:color="auto" w:sz="0" w:space="0"/>
              </w:rPr>
              <w:t>年遂宁市环境质量公告》，遂宁</w:t>
            </w:r>
            <w:r>
              <w:rPr>
                <w:rFonts w:hint="default" w:ascii="Times New Roman" w:hAnsi="Times New Roman" w:eastAsia="宋体" w:cs="Times New Roman"/>
                <w:color w:val="333333"/>
                <w:sz w:val="21"/>
                <w:szCs w:val="21"/>
                <w:bdr w:val="none" w:color="auto" w:sz="0" w:space="0"/>
              </w:rPr>
              <w:t>2024</w:t>
            </w:r>
            <w:r>
              <w:rPr>
                <w:rFonts w:hint="eastAsia" w:ascii="宋体" w:hAnsi="宋体" w:eastAsia="宋体" w:cs="宋体"/>
                <w:color w:val="333333"/>
                <w:sz w:val="21"/>
                <w:szCs w:val="21"/>
                <w:bdr w:val="none" w:color="auto" w:sz="0" w:space="0"/>
              </w:rPr>
              <w:t>年地表水监测断面数据如下：</w:t>
            </w:r>
          </w:p>
          <w:p w14:paraId="289070E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34"/>
                <w:rFonts w:hint="eastAsia" w:ascii="宋体" w:hAnsi="宋体" w:eastAsia="宋体" w:cs="宋体"/>
                <w:color w:val="333333"/>
                <w:sz w:val="18"/>
                <w:szCs w:val="18"/>
                <w:bdr w:val="none" w:color="auto" w:sz="0" w:space="0"/>
              </w:rPr>
              <w:t>表3-4    区域地表水功能类别</w:t>
            </w:r>
          </w:p>
          <w:p w14:paraId="1160F1B8">
            <w:pPr>
              <w:keepNext w:val="0"/>
              <w:keepLines w:val="0"/>
              <w:widowControl/>
              <w:suppressLineNumbers w:val="0"/>
              <w:jc w:val="left"/>
            </w:pPr>
            <w:r>
              <w:rPr>
                <w:rFonts w:hint="eastAsia" w:ascii="微软雅黑" w:hAnsi="微软雅黑" w:eastAsia="微软雅黑" w:cs="微软雅黑"/>
                <w:kern w:val="0"/>
                <w:sz w:val="24"/>
                <w:szCs w:val="24"/>
                <w:bdr w:val="none" w:color="auto" w:sz="0" w:space="0"/>
                <w:lang w:val="en-US" w:eastAsia="zh-CN" w:bidi="ar"/>
              </w:rPr>
              <w:t>断面名称所在地断面类别规定上年度类别本年度类别主要污染指标/超标倍数单独评价指标/超标倍数红江渡口蓬溪县国控ⅡⅡⅡ//玉溪重庆潼南国控ⅡⅡⅡ//跑马滩安居区国控ⅢⅢⅢ//大安安居区国控ⅢⅢⅢ//郪江口大英县国控ⅢⅢⅢ//梓江大桥射洪市国控ⅡⅡⅡ//白鹤桥安居区省控（长江经济带）ⅢⅢⅢ//涪山坝蓬溪县省控（长江经济带）ⅢⅢⅢ//米家桥船山区省控（趋势科研）ⅡⅡⅡ//注：1. 地表水环境评价执行《地表水环境质量标准》（GB3838-2002）和《地表水环境质量评价办法（试行）》（环办〔2011〕22号）。2.21项评价指标为：pH、溶解氧、高锰酸盐指数、五日生化需氧量、氨氮、石油类、挥发酚、汞、铅、镉、阴离子表面活性剂、铬（六价）、氟化物、总磷、氰化物、硫化物、砷、化学需氧量、铜、锌、硒。3. 超过Ⅲ类水质标准的指标为断面污染指标，取超标倍数最大的前三项为主要污染指标。4. 红江渡口、玉溪、跑马滩、大安、郪江口和梓江大桥6个国控断面采用国家反馈的采测分离数据（含部分市级监测数据）进行评价。</w:t>
            </w:r>
          </w:p>
          <w:p w14:paraId="7F81503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 </w:t>
            </w:r>
          </w:p>
          <w:p w14:paraId="7E55429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根据上表可知，区域地表水环境能满足《地表水环境质量标准》（</w:t>
            </w:r>
            <w:r>
              <w:rPr>
                <w:rFonts w:hint="default" w:ascii="Times New Roman" w:hAnsi="Times New Roman" w:eastAsia="宋体" w:cs="Times New Roman"/>
                <w:color w:val="333333"/>
                <w:sz w:val="21"/>
                <w:szCs w:val="21"/>
                <w:bdr w:val="none" w:color="auto" w:sz="0" w:space="0"/>
              </w:rPr>
              <w:t>GB3838-2002</w:t>
            </w:r>
            <w:r>
              <w:rPr>
                <w:rFonts w:hint="eastAsia" w:ascii="宋体" w:hAnsi="宋体" w:eastAsia="宋体" w:cs="宋体"/>
                <w:color w:val="333333"/>
                <w:sz w:val="21"/>
                <w:szCs w:val="21"/>
                <w:bdr w:val="none" w:color="auto" w:sz="0" w:space="0"/>
              </w:rPr>
              <w:t>）中的Ⅲ类水域标准要求。因此，项目所在区域地表水环境质量现状良好。</w:t>
            </w:r>
          </w:p>
          <w:p w14:paraId="21246B1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b/>
                <w:bCs/>
                <w:color w:val="333333"/>
                <w:sz w:val="21"/>
                <w:szCs w:val="21"/>
                <w:bdr w:val="none" w:color="auto" w:sz="0" w:space="0"/>
              </w:rPr>
              <w:t>3、</w:t>
            </w:r>
            <w:r>
              <w:rPr>
                <w:rStyle w:val="34"/>
                <w:rFonts w:hint="eastAsia" w:ascii="宋体" w:hAnsi="宋体" w:eastAsia="宋体" w:cs="宋体"/>
                <w:color w:val="333333"/>
                <w:sz w:val="21"/>
                <w:szCs w:val="21"/>
                <w:bdr w:val="none" w:color="auto" w:sz="0" w:space="0"/>
              </w:rPr>
              <w:t>声环境</w:t>
            </w:r>
          </w:p>
          <w:p w14:paraId="6738A6D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本项目厂区所在地为安居区工业集中发展区食品加工聚集区，项目厂区周边</w:t>
            </w:r>
            <w:r>
              <w:rPr>
                <w:rFonts w:hint="default" w:ascii="Times New Roman" w:hAnsi="Times New Roman" w:eastAsia="宋体" w:cs="Times New Roman"/>
                <w:color w:val="333333"/>
                <w:sz w:val="21"/>
                <w:szCs w:val="21"/>
                <w:bdr w:val="none" w:color="auto" w:sz="0" w:space="0"/>
              </w:rPr>
              <w:t>50m</w:t>
            </w:r>
            <w:r>
              <w:rPr>
                <w:rFonts w:hint="eastAsia" w:ascii="宋体" w:hAnsi="宋体" w:eastAsia="宋体" w:cs="宋体"/>
                <w:color w:val="333333"/>
                <w:sz w:val="21"/>
                <w:szCs w:val="21"/>
                <w:bdr w:val="none" w:color="auto" w:sz="0" w:space="0"/>
              </w:rPr>
              <w:t>范围内无声环境保护目标存在，因此根据《建设项目环境影响报告表编制技术指南》（污染影响类），本项目可不进行声环境监测。</w:t>
            </w:r>
          </w:p>
          <w:p w14:paraId="1EBC7AA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b/>
                <w:bCs/>
                <w:color w:val="333333"/>
                <w:sz w:val="21"/>
                <w:szCs w:val="21"/>
                <w:bdr w:val="none" w:color="auto" w:sz="0" w:space="0"/>
              </w:rPr>
              <w:t>4、</w:t>
            </w:r>
            <w:r>
              <w:rPr>
                <w:rStyle w:val="34"/>
                <w:rFonts w:hint="eastAsia" w:ascii="宋体" w:hAnsi="宋体" w:eastAsia="宋体" w:cs="宋体"/>
                <w:color w:val="333333"/>
                <w:sz w:val="21"/>
                <w:szCs w:val="21"/>
                <w:bdr w:val="none" w:color="auto" w:sz="0" w:space="0"/>
              </w:rPr>
              <w:t>生态环境现状</w:t>
            </w:r>
          </w:p>
          <w:p w14:paraId="5FE0436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项目选址于遂宁市安居区工业集中区装备制造产业园栖凤大道东段以南、安东大道以西、胡琴路东侧，项目所在区域为工业用地为主，建设区域人为活动较频繁，周边各类生产企业较多，已不存在原生植被，不涉及饮用水保护区、自然保护区、风景名胜区、森林公园、文物保护单位等生态敏感区。</w:t>
            </w:r>
          </w:p>
          <w:p w14:paraId="75A18EA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 </w:t>
            </w:r>
          </w:p>
        </w:tc>
      </w:tr>
      <w:tr w14:paraId="77817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8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FAFB4B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环境</w:t>
            </w:r>
          </w:p>
          <w:p w14:paraId="77F8991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保护</w:t>
            </w:r>
          </w:p>
          <w:p w14:paraId="1D60A7F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目标</w:t>
            </w:r>
          </w:p>
        </w:tc>
        <w:tc>
          <w:tcPr>
            <w:tcW w:w="82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C7E426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both"/>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主要环境保护目标：</w:t>
            </w:r>
          </w:p>
          <w:p w14:paraId="7761DF9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both"/>
              <w:rPr>
                <w:rFonts w:hint="eastAsia" w:ascii="宋体" w:hAnsi="宋体" w:eastAsia="宋体" w:cs="宋体"/>
                <w:color w:val="333333"/>
                <w:sz w:val="24"/>
                <w:szCs w:val="24"/>
              </w:rPr>
            </w:pPr>
            <w:r>
              <w:rPr>
                <w:rStyle w:val="34"/>
                <w:rFonts w:hint="default" w:ascii="Times New Roman" w:hAnsi="Times New Roman" w:eastAsia="宋体" w:cs="Times New Roman"/>
                <w:color w:val="333333"/>
                <w:sz w:val="21"/>
                <w:szCs w:val="21"/>
                <w:bdr w:val="none" w:color="auto" w:sz="0" w:space="0"/>
              </w:rPr>
              <w:t>1</w:t>
            </w:r>
            <w:r>
              <w:rPr>
                <w:rStyle w:val="34"/>
                <w:rFonts w:hint="eastAsia" w:ascii="宋体" w:hAnsi="宋体" w:eastAsia="宋体" w:cs="宋体"/>
                <w:color w:val="333333"/>
                <w:sz w:val="21"/>
                <w:szCs w:val="21"/>
                <w:bdr w:val="none" w:color="auto" w:sz="0" w:space="0"/>
              </w:rPr>
              <w:t>、大气环境</w:t>
            </w:r>
          </w:p>
          <w:p w14:paraId="21E7D01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both"/>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本项目500m范围内无居民点、自然保护区、风景名胜区、居住区、文化区等保护目标，所在区域大气环境应符合《环境空气质量标准》（GB3095-2012）二级标准。</w:t>
            </w:r>
          </w:p>
          <w:p w14:paraId="2804369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both"/>
              <w:rPr>
                <w:rFonts w:hint="eastAsia" w:ascii="宋体" w:hAnsi="宋体" w:eastAsia="宋体" w:cs="宋体"/>
                <w:color w:val="333333"/>
                <w:sz w:val="24"/>
                <w:szCs w:val="24"/>
              </w:rPr>
            </w:pPr>
            <w:r>
              <w:rPr>
                <w:rStyle w:val="34"/>
                <w:rFonts w:hint="default" w:ascii="Times New Roman" w:hAnsi="Times New Roman" w:eastAsia="宋体" w:cs="Times New Roman"/>
                <w:color w:val="333333"/>
                <w:sz w:val="21"/>
                <w:szCs w:val="21"/>
                <w:bdr w:val="none" w:color="auto" w:sz="0" w:space="0"/>
              </w:rPr>
              <w:t>2</w:t>
            </w:r>
            <w:r>
              <w:rPr>
                <w:rStyle w:val="34"/>
                <w:rFonts w:hint="eastAsia" w:ascii="宋体" w:hAnsi="宋体" w:eastAsia="宋体" w:cs="宋体"/>
                <w:color w:val="333333"/>
                <w:sz w:val="21"/>
                <w:szCs w:val="21"/>
                <w:bdr w:val="none" w:color="auto" w:sz="0" w:space="0"/>
              </w:rPr>
              <w:t>、地表水环境</w:t>
            </w:r>
          </w:p>
          <w:p w14:paraId="19126B9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both"/>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本项目地表水环境保护目标为评价琼江水质，应符合《地表水环境质量标准》（</w:t>
            </w:r>
            <w:r>
              <w:rPr>
                <w:rFonts w:hint="default" w:ascii="Times New Roman" w:hAnsi="Times New Roman" w:eastAsia="宋体" w:cs="Times New Roman"/>
                <w:color w:val="333333"/>
                <w:sz w:val="21"/>
                <w:szCs w:val="21"/>
                <w:bdr w:val="none" w:color="auto" w:sz="0" w:space="0"/>
              </w:rPr>
              <w:t>GB3838-2002</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III</w:t>
            </w:r>
            <w:r>
              <w:rPr>
                <w:rFonts w:hint="eastAsia" w:ascii="宋体" w:hAnsi="宋体" w:eastAsia="宋体" w:cs="宋体"/>
                <w:color w:val="333333"/>
                <w:sz w:val="21"/>
                <w:szCs w:val="21"/>
                <w:bdr w:val="none" w:color="auto" w:sz="0" w:space="0"/>
              </w:rPr>
              <w:t>类水域标准。</w:t>
            </w:r>
          </w:p>
          <w:p w14:paraId="499121B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both"/>
              <w:rPr>
                <w:rFonts w:hint="eastAsia" w:ascii="宋体" w:hAnsi="宋体" w:eastAsia="宋体" w:cs="宋体"/>
                <w:color w:val="333333"/>
                <w:sz w:val="24"/>
                <w:szCs w:val="24"/>
              </w:rPr>
            </w:pPr>
            <w:r>
              <w:rPr>
                <w:rStyle w:val="34"/>
                <w:rFonts w:hint="default" w:ascii="Times New Roman" w:hAnsi="Times New Roman" w:eastAsia="宋体" w:cs="Times New Roman"/>
                <w:color w:val="333333"/>
                <w:sz w:val="21"/>
                <w:szCs w:val="21"/>
                <w:bdr w:val="none" w:color="auto" w:sz="0" w:space="0"/>
              </w:rPr>
              <w:t>3</w:t>
            </w:r>
            <w:r>
              <w:rPr>
                <w:rStyle w:val="34"/>
                <w:rFonts w:hint="eastAsia" w:ascii="宋体" w:hAnsi="宋体" w:eastAsia="宋体" w:cs="宋体"/>
                <w:color w:val="333333"/>
                <w:sz w:val="21"/>
                <w:szCs w:val="21"/>
                <w:bdr w:val="none" w:color="auto" w:sz="0" w:space="0"/>
              </w:rPr>
              <w:t>、声环境</w:t>
            </w:r>
          </w:p>
          <w:p w14:paraId="7D4D25E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both"/>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w:t>
            </w:r>
            <w:r>
              <w:rPr>
                <w:rFonts w:hint="default" w:ascii="Times New Roman" w:hAnsi="Times New Roman" w:eastAsia="宋体" w:cs="Times New Roman"/>
                <w:color w:val="333333"/>
                <w:sz w:val="21"/>
                <w:szCs w:val="21"/>
                <w:bdr w:val="none" w:color="auto" w:sz="0" w:space="0"/>
              </w:rPr>
              <w:t>50m</w:t>
            </w:r>
            <w:r>
              <w:rPr>
                <w:rFonts w:hint="eastAsia" w:ascii="宋体" w:hAnsi="宋体" w:eastAsia="宋体" w:cs="宋体"/>
                <w:color w:val="333333"/>
                <w:sz w:val="21"/>
                <w:szCs w:val="21"/>
                <w:bdr w:val="none" w:color="auto" w:sz="0" w:space="0"/>
              </w:rPr>
              <w:t>范围内不存在声环境保护敏感目标，声环境保护目标为以项目所在地为中心</w:t>
            </w:r>
            <w:r>
              <w:rPr>
                <w:rFonts w:hint="default" w:ascii="Times New Roman" w:hAnsi="Times New Roman" w:eastAsia="宋体" w:cs="Times New Roman"/>
                <w:color w:val="333333"/>
                <w:sz w:val="21"/>
                <w:szCs w:val="21"/>
                <w:bdr w:val="none" w:color="auto" w:sz="0" w:space="0"/>
              </w:rPr>
              <w:t>50m</w:t>
            </w:r>
            <w:r>
              <w:rPr>
                <w:rFonts w:hint="eastAsia" w:ascii="宋体" w:hAnsi="宋体" w:eastAsia="宋体" w:cs="宋体"/>
                <w:color w:val="333333"/>
                <w:sz w:val="21"/>
                <w:szCs w:val="21"/>
                <w:bdr w:val="none" w:color="auto" w:sz="0" w:space="0"/>
              </w:rPr>
              <w:t>范围内的声环境，应符合《声环境质量标准》（</w:t>
            </w:r>
            <w:r>
              <w:rPr>
                <w:rFonts w:hint="default" w:ascii="Times New Roman" w:hAnsi="Times New Roman" w:eastAsia="宋体" w:cs="Times New Roman"/>
                <w:color w:val="333333"/>
                <w:sz w:val="21"/>
                <w:szCs w:val="21"/>
                <w:bdr w:val="none" w:color="auto" w:sz="0" w:space="0"/>
              </w:rPr>
              <w:t>GB3096-2008</w:t>
            </w:r>
            <w:r>
              <w:rPr>
                <w:rFonts w:hint="eastAsia" w:ascii="宋体" w:hAnsi="宋体" w:eastAsia="宋体" w:cs="宋体"/>
                <w:color w:val="333333"/>
                <w:sz w:val="21"/>
                <w:szCs w:val="21"/>
                <w:bdr w:val="none" w:color="auto" w:sz="0" w:space="0"/>
              </w:rPr>
              <w:t>）中</w:t>
            </w:r>
            <w:r>
              <w:rPr>
                <w:rFonts w:hint="default" w:ascii="Times New Roman" w:hAnsi="Times New Roman" w:eastAsia="宋体" w:cs="Times New Roman"/>
                <w:color w:val="333333"/>
                <w:sz w:val="21"/>
                <w:szCs w:val="21"/>
                <w:bdr w:val="none" w:color="auto" w:sz="0" w:space="0"/>
              </w:rPr>
              <w:t>3</w:t>
            </w:r>
            <w:r>
              <w:rPr>
                <w:rFonts w:hint="eastAsia" w:ascii="宋体" w:hAnsi="宋体" w:eastAsia="宋体" w:cs="宋体"/>
                <w:color w:val="333333"/>
                <w:sz w:val="21"/>
                <w:szCs w:val="21"/>
                <w:bdr w:val="none" w:color="auto" w:sz="0" w:space="0"/>
              </w:rPr>
              <w:t>类标准。</w:t>
            </w:r>
          </w:p>
          <w:p w14:paraId="79E3609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both"/>
              <w:rPr>
                <w:rFonts w:hint="eastAsia" w:ascii="宋体" w:hAnsi="宋体" w:eastAsia="宋体" w:cs="宋体"/>
                <w:color w:val="333333"/>
                <w:sz w:val="24"/>
                <w:szCs w:val="24"/>
              </w:rPr>
            </w:pPr>
            <w:r>
              <w:rPr>
                <w:rStyle w:val="34"/>
                <w:rFonts w:hint="default" w:ascii="Times New Roman" w:hAnsi="Times New Roman" w:eastAsia="宋体" w:cs="Times New Roman"/>
                <w:color w:val="333333"/>
                <w:sz w:val="21"/>
                <w:szCs w:val="21"/>
                <w:bdr w:val="none" w:color="auto" w:sz="0" w:space="0"/>
              </w:rPr>
              <w:t>4</w:t>
            </w:r>
            <w:r>
              <w:rPr>
                <w:rStyle w:val="34"/>
                <w:rFonts w:hint="eastAsia" w:ascii="宋体" w:hAnsi="宋体" w:eastAsia="宋体" w:cs="宋体"/>
                <w:color w:val="333333"/>
                <w:sz w:val="21"/>
                <w:szCs w:val="21"/>
                <w:bdr w:val="none" w:color="auto" w:sz="0" w:space="0"/>
              </w:rPr>
              <w:t>、地下水环境、土壤</w:t>
            </w:r>
          </w:p>
          <w:p w14:paraId="279AFA4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both"/>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本项目位于产业园区内，周边</w:t>
            </w:r>
            <w:r>
              <w:rPr>
                <w:rFonts w:hint="default" w:ascii="Times New Roman" w:hAnsi="Times New Roman" w:eastAsia="宋体" w:cs="Times New Roman"/>
                <w:color w:val="333333"/>
                <w:sz w:val="21"/>
                <w:szCs w:val="21"/>
                <w:bdr w:val="none" w:color="auto" w:sz="0" w:space="0"/>
              </w:rPr>
              <w:t>500m</w:t>
            </w:r>
            <w:r>
              <w:rPr>
                <w:rFonts w:hint="eastAsia" w:ascii="宋体" w:hAnsi="宋体" w:eastAsia="宋体" w:cs="宋体"/>
                <w:color w:val="333333"/>
                <w:sz w:val="21"/>
                <w:szCs w:val="21"/>
                <w:bdr w:val="none" w:color="auto" w:sz="0" w:space="0"/>
              </w:rPr>
              <w:t>范围内主要为工业企业和园区内待建空地，用水均为园区自来水管网供给，无地下水集中式饮用水水源和热水、矿泉水、温泉等特殊地下水资源；同时项目周边用地均为园区规划的工业用地，不存在耕地等土壤环境保护目标。</w:t>
            </w:r>
          </w:p>
          <w:p w14:paraId="7D4AC99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根据分析，本次评价环境保护目标见表</w:t>
            </w:r>
            <w:r>
              <w:rPr>
                <w:rFonts w:hint="default" w:ascii="Times New Roman" w:hAnsi="Times New Roman" w:eastAsia="宋体" w:cs="Times New Roman"/>
                <w:color w:val="333333"/>
                <w:sz w:val="21"/>
                <w:szCs w:val="21"/>
                <w:bdr w:val="none" w:color="auto" w:sz="0" w:space="0"/>
              </w:rPr>
              <w:t>3-5</w:t>
            </w:r>
            <w:r>
              <w:rPr>
                <w:rFonts w:hint="eastAsia" w:ascii="宋体" w:hAnsi="宋体" w:eastAsia="宋体" w:cs="宋体"/>
                <w:color w:val="333333"/>
                <w:sz w:val="21"/>
                <w:szCs w:val="21"/>
                <w:bdr w:val="none" w:color="auto" w:sz="0" w:space="0"/>
              </w:rPr>
              <w:t>：</w:t>
            </w:r>
          </w:p>
          <w:p w14:paraId="56DE84F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jc w:val="center"/>
              <w:rPr>
                <w:rFonts w:hint="eastAsia" w:ascii="宋体" w:hAnsi="宋体" w:eastAsia="宋体" w:cs="宋体"/>
                <w:color w:val="333333"/>
                <w:sz w:val="24"/>
                <w:szCs w:val="24"/>
              </w:rPr>
            </w:pPr>
            <w:r>
              <w:rPr>
                <w:rStyle w:val="34"/>
                <w:rFonts w:hint="eastAsia" w:ascii="宋体" w:hAnsi="宋体" w:eastAsia="宋体" w:cs="宋体"/>
                <w:color w:val="333333"/>
                <w:sz w:val="18"/>
                <w:szCs w:val="18"/>
                <w:bdr w:val="none" w:color="auto" w:sz="0" w:space="0"/>
              </w:rPr>
              <w:t>表3-5 主要环境保护目标一览表</w:t>
            </w:r>
          </w:p>
          <w:p w14:paraId="30B3E518">
            <w:pPr>
              <w:keepNext w:val="0"/>
              <w:keepLines w:val="0"/>
              <w:widowControl/>
              <w:suppressLineNumbers w:val="0"/>
              <w:wordWrap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环境保护要素保障目标与厂界的相对位置性质及规模环境功能大气环境厂界外500m范围内无大气环境保护目标《环境空气质量标准》GB3095-2012中二级标准声环境厂界外50m范围内无声环境保护目标《声环境质量标准》（GB3096-2008）3类标准地表水玉丰河厂界西侧1700m满足《地表水环境质量标准》（GB3838-2002）中Ⅲ类标准琼江厂界西南侧1530m地下水环境项目厂界外500米范围内无地下水集中式饮用水水源和热水、矿泉水、温泉等特殊地下水资源《地下水质量标准》（GB/T14848-2017）III 类水域</w:t>
            </w:r>
          </w:p>
          <w:p w14:paraId="71BFF8B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 </w:t>
            </w:r>
          </w:p>
          <w:p w14:paraId="766396B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 </w:t>
            </w:r>
          </w:p>
          <w:p w14:paraId="6D589FE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default" w:ascii="Times New Roman" w:hAnsi="Times New Roman" w:eastAsia="宋体" w:cs="Times New Roman"/>
                <w:color w:val="FF0000"/>
                <w:sz w:val="21"/>
                <w:szCs w:val="21"/>
                <w:bdr w:val="none" w:color="auto" w:sz="0" w:space="0"/>
              </w:rPr>
              <w:t> </w:t>
            </w:r>
          </w:p>
        </w:tc>
      </w:tr>
      <w:tr w14:paraId="30D8B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90" w:hRule="atLeast"/>
        </w:trPr>
        <w:tc>
          <w:tcPr>
            <w:tcW w:w="810" w:type="dxa"/>
            <w:tcBorders>
              <w:top w:val="single" w:color="auto" w:sz="6"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14:paraId="0B57071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污染</w:t>
            </w:r>
          </w:p>
          <w:p w14:paraId="5ED6E21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物排</w:t>
            </w:r>
          </w:p>
          <w:p w14:paraId="60CFB3E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放控</w:t>
            </w:r>
          </w:p>
          <w:p w14:paraId="6C69BCD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制标</w:t>
            </w:r>
          </w:p>
          <w:p w14:paraId="7AFFA60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准</w:t>
            </w:r>
          </w:p>
        </w:tc>
        <w:tc>
          <w:tcPr>
            <w:tcW w:w="82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3A8386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1、大气污染物排放标准</w:t>
            </w:r>
          </w:p>
          <w:p w14:paraId="2D03660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施工期废气排放执行《四川省施工期扬尘排放标准》（DB51/ 2682—2020）中表1标准限制要求。营运期项目无废气产生。标准值见下表。</w:t>
            </w:r>
          </w:p>
          <w:p w14:paraId="54FC1D7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34"/>
                <w:rFonts w:hint="default" w:ascii="Times New Roman" w:hAnsi="Times New Roman" w:eastAsia="宋体" w:cs="Times New Roman"/>
                <w:color w:val="333333"/>
                <w:sz w:val="21"/>
                <w:szCs w:val="21"/>
                <w:bdr w:val="none" w:color="auto" w:sz="0" w:space="0"/>
              </w:rPr>
              <w:t>   </w:t>
            </w:r>
            <w:r>
              <w:rPr>
                <w:rStyle w:val="34"/>
                <w:rFonts w:hint="default" w:ascii="Times New Roman" w:hAnsi="Times New Roman" w:eastAsia="宋体" w:cs="Times New Roman"/>
                <w:color w:val="333333"/>
                <w:sz w:val="18"/>
                <w:szCs w:val="18"/>
                <w:bdr w:val="none" w:color="auto" w:sz="0" w:space="0"/>
              </w:rPr>
              <w:t>            </w:t>
            </w:r>
            <w:r>
              <w:rPr>
                <w:rStyle w:val="34"/>
                <w:rFonts w:hint="eastAsia" w:ascii="宋体" w:hAnsi="宋体" w:eastAsia="宋体" w:cs="宋体"/>
                <w:color w:val="333333"/>
                <w:sz w:val="18"/>
                <w:szCs w:val="18"/>
                <w:bdr w:val="none" w:color="auto" w:sz="0" w:space="0"/>
              </w:rPr>
              <w:t>表</w:t>
            </w:r>
            <w:r>
              <w:rPr>
                <w:rStyle w:val="34"/>
                <w:rFonts w:hint="default" w:ascii="Times New Roman" w:hAnsi="Times New Roman" w:eastAsia="宋体" w:cs="Times New Roman"/>
                <w:color w:val="333333"/>
                <w:sz w:val="18"/>
                <w:szCs w:val="18"/>
                <w:bdr w:val="none" w:color="auto" w:sz="0" w:space="0"/>
              </w:rPr>
              <w:t>3-6  </w:t>
            </w:r>
            <w:r>
              <w:rPr>
                <w:rStyle w:val="34"/>
                <w:rFonts w:hint="eastAsia" w:ascii="宋体" w:hAnsi="宋体" w:eastAsia="宋体" w:cs="宋体"/>
                <w:color w:val="333333"/>
                <w:sz w:val="18"/>
                <w:szCs w:val="18"/>
                <w:bdr w:val="none" w:color="auto" w:sz="0" w:space="0"/>
              </w:rPr>
              <w:t>施工期扬尘排放浓度 </w:t>
            </w:r>
            <w:r>
              <w:rPr>
                <w:rStyle w:val="34"/>
                <w:rFonts w:hint="default" w:ascii="Times New Roman" w:hAnsi="Times New Roman" w:eastAsia="宋体" w:cs="Times New Roman"/>
                <w:color w:val="333333"/>
                <w:sz w:val="18"/>
                <w:szCs w:val="18"/>
                <w:bdr w:val="none" w:color="auto" w:sz="0" w:space="0"/>
              </w:rPr>
              <w:t>    </w:t>
            </w:r>
            <w:r>
              <w:rPr>
                <w:rStyle w:val="34"/>
                <w:rFonts w:hint="eastAsia" w:ascii="宋体" w:hAnsi="宋体" w:eastAsia="宋体" w:cs="宋体"/>
                <w:color w:val="333333"/>
                <w:sz w:val="18"/>
                <w:szCs w:val="18"/>
                <w:bdr w:val="none" w:color="auto" w:sz="0" w:space="0"/>
              </w:rPr>
              <w:t>单位：</w:t>
            </w:r>
            <w:r>
              <w:rPr>
                <w:rFonts w:hint="eastAsia" w:ascii="宋体" w:hAnsi="宋体" w:eastAsia="宋体" w:cs="宋体"/>
                <w:color w:val="333333"/>
                <w:sz w:val="18"/>
                <w:szCs w:val="18"/>
                <w:bdr w:val="none" w:color="auto" w:sz="0" w:space="0"/>
              </w:rPr>
              <w:t>μ</w:t>
            </w:r>
            <w:r>
              <w:rPr>
                <w:rFonts w:hint="default" w:ascii="Times New Roman" w:hAnsi="Times New Roman" w:eastAsia="宋体" w:cs="Times New Roman"/>
                <w:color w:val="333333"/>
                <w:sz w:val="18"/>
                <w:szCs w:val="18"/>
                <w:bdr w:val="none" w:color="auto" w:sz="0" w:space="0"/>
              </w:rPr>
              <w:t>g</w:t>
            </w:r>
            <w:r>
              <w:rPr>
                <w:rFonts w:hint="default" w:ascii="Times New Roman" w:hAnsi="Times New Roman" w:eastAsia="宋体" w:cs="Times New Roman"/>
                <w:color w:val="333333"/>
                <w:spacing w:val="0"/>
                <w:sz w:val="18"/>
                <w:szCs w:val="18"/>
                <w:bdr w:val="none" w:color="auto" w:sz="0" w:space="0"/>
              </w:rPr>
              <w:t>/m</w:t>
            </w:r>
            <w:r>
              <w:rPr>
                <w:rFonts w:hint="default" w:ascii="Times New Roman" w:hAnsi="Times New Roman" w:eastAsia="宋体" w:cs="Times New Roman"/>
                <w:color w:val="333333"/>
                <w:spacing w:val="0"/>
                <w:sz w:val="18"/>
                <w:szCs w:val="18"/>
                <w:bdr w:val="none" w:color="auto" w:sz="0" w:space="0"/>
                <w:vertAlign w:val="superscript"/>
              </w:rPr>
              <w:t>3</w:t>
            </w:r>
          </w:p>
          <w:p w14:paraId="000844F4">
            <w:pPr>
              <w:keepNext w:val="0"/>
              <w:keepLines w:val="0"/>
              <w:widowControl/>
              <w:suppressLineNumbers w:val="0"/>
              <w:wordWrap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监测项目区域施工阶段监测点排放限值监测时间总悬浮颗粒物（TSP）遂宁市拆除工程/土方开挖/土方回填阶段600自监测起持续15 分钟其他工程阶段250</w:t>
            </w:r>
          </w:p>
          <w:p w14:paraId="3342278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34"/>
                <w:rFonts w:hint="default" w:ascii="Times New Roman" w:hAnsi="Times New Roman" w:eastAsia="宋体" w:cs="Times New Roman"/>
                <w:color w:val="333333"/>
                <w:sz w:val="21"/>
                <w:szCs w:val="21"/>
                <w:bdr w:val="none" w:color="auto" w:sz="0" w:space="0"/>
              </w:rPr>
              <w:t> </w:t>
            </w:r>
          </w:p>
          <w:p w14:paraId="648331C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2、水污染物排放标准</w:t>
            </w:r>
          </w:p>
          <w:p w14:paraId="624A130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废水执行《污水综合排放标准》（GB8978-1996）中三级排放标准和《污水排入城镇下水道水质标准》（GB/T 31962-2015）。</w:t>
            </w:r>
          </w:p>
          <w:p w14:paraId="727DF88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432" w:lineRule="atLeast"/>
              <w:ind w:left="0" w:right="0"/>
              <w:jc w:val="center"/>
              <w:rPr>
                <w:rFonts w:hint="eastAsia" w:ascii="宋体" w:hAnsi="宋体" w:eastAsia="宋体" w:cs="宋体"/>
                <w:color w:val="333333"/>
                <w:sz w:val="24"/>
                <w:szCs w:val="24"/>
              </w:rPr>
            </w:pPr>
            <w:r>
              <w:rPr>
                <w:rStyle w:val="34"/>
                <w:rFonts w:hint="eastAsia" w:ascii="宋体" w:hAnsi="宋体" w:eastAsia="宋体" w:cs="宋体"/>
                <w:color w:val="333333"/>
                <w:sz w:val="18"/>
                <w:szCs w:val="18"/>
                <w:bdr w:val="none" w:color="auto" w:sz="0" w:space="0"/>
              </w:rPr>
              <w:t>表3-7  污水排放标准</w:t>
            </w:r>
          </w:p>
          <w:p w14:paraId="542468AE">
            <w:pPr>
              <w:keepNext w:val="0"/>
              <w:keepLines w:val="0"/>
              <w:widowControl/>
              <w:suppressLineNumbers w:val="0"/>
              <w:jc w:val="left"/>
            </w:pPr>
            <w:r>
              <w:rPr>
                <w:rFonts w:hint="eastAsia" w:ascii="微软雅黑" w:hAnsi="微软雅黑" w:eastAsia="微软雅黑" w:cs="微软雅黑"/>
                <w:kern w:val="0"/>
                <w:sz w:val="24"/>
                <w:szCs w:val="24"/>
                <w:bdr w:val="none" w:color="auto" w:sz="0" w:space="0"/>
                <w:lang w:val="en-US" w:eastAsia="zh-CN" w:bidi="ar"/>
              </w:rPr>
              <w:t>项目pHCODcrBOD5NH3-NSS最高允许排放浓度(mg/L)6～950030045*400*NH3-N在《污水综合排放标准》（GB8978-1996）表4三级排放标准中未作规定，参照执行《污水排入城镇下水道水质标准》（GB/T 31962-2015）。</w:t>
            </w:r>
          </w:p>
          <w:p w14:paraId="0FF99C0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432" w:lineRule="atLeast"/>
              <w:ind w:left="0" w:right="0"/>
              <w:jc w:val="center"/>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 </w:t>
            </w:r>
          </w:p>
          <w:p w14:paraId="329DCFC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432" w:lineRule="atLeast"/>
              <w:ind w:left="0" w:right="0"/>
              <w:jc w:val="both"/>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3、噪声排放标准</w:t>
            </w:r>
          </w:p>
          <w:p w14:paraId="3D0BD6F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施工期噪声执行《建筑施工场界环境噪声排放标准》（</w:t>
            </w:r>
            <w:r>
              <w:rPr>
                <w:rFonts w:hint="default" w:ascii="Times New Roman" w:hAnsi="Times New Roman" w:eastAsia="宋体" w:cs="Times New Roman"/>
                <w:color w:val="333333"/>
                <w:sz w:val="21"/>
                <w:szCs w:val="21"/>
                <w:bdr w:val="none" w:color="auto" w:sz="0" w:space="0"/>
              </w:rPr>
              <w:t>GB12523-2011</w:t>
            </w:r>
            <w:r>
              <w:rPr>
                <w:rFonts w:hint="eastAsia" w:ascii="宋体" w:hAnsi="宋体" w:eastAsia="宋体" w:cs="宋体"/>
                <w:color w:val="333333"/>
                <w:sz w:val="21"/>
                <w:szCs w:val="21"/>
                <w:bdr w:val="none" w:color="auto" w:sz="0" w:space="0"/>
              </w:rPr>
              <w:t>），营运期噪声执行《工业企业厂界环境噪声排放标准》（</w:t>
            </w:r>
            <w:r>
              <w:rPr>
                <w:rFonts w:hint="default" w:ascii="Times New Roman" w:hAnsi="Times New Roman" w:eastAsia="宋体" w:cs="Times New Roman"/>
                <w:color w:val="333333"/>
                <w:sz w:val="21"/>
                <w:szCs w:val="21"/>
                <w:bdr w:val="none" w:color="auto" w:sz="0" w:space="0"/>
              </w:rPr>
              <w:t>GB12348-2008</w:t>
            </w:r>
            <w:r>
              <w:rPr>
                <w:rFonts w:hint="eastAsia" w:ascii="宋体" w:hAnsi="宋体" w:eastAsia="宋体" w:cs="宋体"/>
                <w:color w:val="333333"/>
                <w:sz w:val="21"/>
                <w:szCs w:val="21"/>
                <w:bdr w:val="none" w:color="auto" w:sz="0" w:space="0"/>
              </w:rPr>
              <w:t>）中的</w:t>
            </w:r>
            <w:r>
              <w:rPr>
                <w:rFonts w:hint="default" w:ascii="Times New Roman" w:hAnsi="Times New Roman" w:eastAsia="宋体" w:cs="Times New Roman"/>
                <w:color w:val="333333"/>
                <w:sz w:val="21"/>
                <w:szCs w:val="21"/>
                <w:bdr w:val="none" w:color="auto" w:sz="0" w:space="0"/>
              </w:rPr>
              <w:t>3</w:t>
            </w:r>
            <w:r>
              <w:rPr>
                <w:rFonts w:hint="eastAsia" w:ascii="宋体" w:hAnsi="宋体" w:eastAsia="宋体" w:cs="宋体"/>
                <w:color w:val="333333"/>
                <w:sz w:val="21"/>
                <w:szCs w:val="21"/>
                <w:bdr w:val="none" w:color="auto" w:sz="0" w:space="0"/>
              </w:rPr>
              <w:t>类标准，标准限值见表</w:t>
            </w:r>
            <w:r>
              <w:rPr>
                <w:rFonts w:hint="default" w:ascii="Times New Roman" w:hAnsi="Times New Roman" w:eastAsia="宋体" w:cs="Times New Roman"/>
                <w:color w:val="333333"/>
                <w:sz w:val="21"/>
                <w:szCs w:val="21"/>
                <w:bdr w:val="none" w:color="auto" w:sz="0" w:space="0"/>
              </w:rPr>
              <w:t>3-8</w:t>
            </w:r>
            <w:r>
              <w:rPr>
                <w:rFonts w:hint="eastAsia" w:ascii="宋体" w:hAnsi="宋体" w:eastAsia="宋体" w:cs="宋体"/>
                <w:color w:val="333333"/>
                <w:sz w:val="21"/>
                <w:szCs w:val="21"/>
                <w:bdr w:val="none" w:color="auto" w:sz="0" w:space="0"/>
              </w:rPr>
              <w:t>。</w:t>
            </w:r>
          </w:p>
          <w:p w14:paraId="6E5BEBB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225" w:afterAutospacing="0" w:line="432"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18"/>
                <w:szCs w:val="18"/>
                <w:bdr w:val="none" w:color="auto" w:sz="0" w:space="0"/>
              </w:rPr>
              <w:t>表3-8 噪声排放标准   单位：dB（A）</w:t>
            </w:r>
          </w:p>
          <w:p w14:paraId="1E5D4612">
            <w:pPr>
              <w:keepNext w:val="0"/>
              <w:keepLines w:val="0"/>
              <w:widowControl/>
              <w:suppressLineNumbers w:val="0"/>
              <w:jc w:val="left"/>
            </w:pPr>
            <w:r>
              <w:rPr>
                <w:rFonts w:hint="eastAsia" w:ascii="微软雅黑" w:hAnsi="微软雅黑" w:eastAsia="微软雅黑" w:cs="微软雅黑"/>
                <w:kern w:val="0"/>
                <w:sz w:val="24"/>
                <w:szCs w:val="24"/>
                <w:bdr w:val="none" w:color="auto" w:sz="0" w:space="0"/>
                <w:lang w:val="en-US" w:eastAsia="zh-CN" w:bidi="ar"/>
              </w:rPr>
              <w:t>时段昼间夜间标准依据施工期7055《建筑施工场界环境噪声排放标准》（GB12523-2011）营运期6555《工业企业厂界环境噪声排放标准》（GB12348-2008）</w:t>
            </w:r>
          </w:p>
          <w:p w14:paraId="450CE80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4、固体废物控制标准</w:t>
            </w:r>
          </w:p>
          <w:p w14:paraId="25BFFCD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一般固体废物做好</w:t>
            </w:r>
            <w:r>
              <w:rPr>
                <w:rFonts w:hint="default" w:ascii="Times New Roman" w:hAnsi="Times New Roman" w:eastAsia="宋体" w:cs="Times New Roman"/>
                <w:color w:val="333333"/>
                <w:sz w:val="21"/>
                <w:szCs w:val="21"/>
                <w:bdr w:val="none" w:color="auto" w:sz="0" w:space="0"/>
              </w:rPr>
              <w:t>“</w:t>
            </w:r>
            <w:r>
              <w:rPr>
                <w:rFonts w:hint="eastAsia" w:ascii="宋体" w:hAnsi="宋体" w:eastAsia="宋体" w:cs="宋体"/>
                <w:color w:val="333333"/>
                <w:sz w:val="21"/>
                <w:szCs w:val="21"/>
                <w:bdr w:val="none" w:color="auto" w:sz="0" w:space="0"/>
              </w:rPr>
              <w:t>防风、防雨、防渗</w:t>
            </w:r>
            <w:r>
              <w:rPr>
                <w:rFonts w:hint="default" w:ascii="Times New Roman" w:hAnsi="Times New Roman" w:eastAsia="宋体" w:cs="Times New Roman"/>
                <w:color w:val="333333"/>
                <w:sz w:val="21"/>
                <w:szCs w:val="21"/>
                <w:bdr w:val="none" w:color="auto" w:sz="0" w:space="0"/>
              </w:rPr>
              <w:t>”</w:t>
            </w:r>
            <w:r>
              <w:rPr>
                <w:rFonts w:hint="eastAsia" w:ascii="宋体" w:hAnsi="宋体" w:eastAsia="宋体" w:cs="宋体"/>
                <w:color w:val="333333"/>
                <w:sz w:val="21"/>
                <w:szCs w:val="21"/>
                <w:bdr w:val="none" w:color="auto" w:sz="0" w:space="0"/>
              </w:rPr>
              <w:t>等措施；危险废物执行《危险废物贮存污染控制标准》（</w:t>
            </w:r>
            <w:r>
              <w:rPr>
                <w:rFonts w:hint="default" w:ascii="Times New Roman" w:hAnsi="Times New Roman" w:eastAsia="宋体" w:cs="Times New Roman"/>
                <w:color w:val="333333"/>
                <w:sz w:val="21"/>
                <w:szCs w:val="21"/>
                <w:bdr w:val="none" w:color="auto" w:sz="0" w:space="0"/>
              </w:rPr>
              <w:t>GB18597-2023</w:t>
            </w:r>
            <w:r>
              <w:rPr>
                <w:rFonts w:hint="eastAsia" w:ascii="宋体" w:hAnsi="宋体" w:eastAsia="宋体" w:cs="宋体"/>
                <w:color w:val="333333"/>
                <w:sz w:val="21"/>
                <w:szCs w:val="21"/>
                <w:bdr w:val="none" w:color="auto" w:sz="0" w:space="0"/>
              </w:rPr>
              <w:t>）；生活垃圾按照《四川省生活垃圾分类和处置工作方案》（川办函〔</w:t>
            </w:r>
            <w:r>
              <w:rPr>
                <w:rFonts w:hint="default" w:ascii="Times New Roman" w:hAnsi="Times New Roman" w:eastAsia="宋体" w:cs="Times New Roman"/>
                <w:color w:val="333333"/>
                <w:sz w:val="21"/>
                <w:szCs w:val="21"/>
                <w:bdr w:val="none" w:color="auto" w:sz="0" w:space="0"/>
              </w:rPr>
              <w:t>2019</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69</w:t>
            </w:r>
            <w:r>
              <w:rPr>
                <w:rFonts w:hint="eastAsia" w:ascii="宋体" w:hAnsi="宋体" w:eastAsia="宋体" w:cs="宋体"/>
                <w:color w:val="333333"/>
                <w:sz w:val="21"/>
                <w:szCs w:val="21"/>
                <w:bdr w:val="none" w:color="auto" w:sz="0" w:space="0"/>
              </w:rPr>
              <w:t>号）中相关要求执行。</w:t>
            </w:r>
          </w:p>
          <w:p w14:paraId="50C6FFC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 </w:t>
            </w:r>
          </w:p>
        </w:tc>
      </w:tr>
      <w:tr w14:paraId="63EA5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65" w:hRule="atLeast"/>
        </w:trPr>
        <w:tc>
          <w:tcPr>
            <w:tcW w:w="8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DC26E4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总量</w:t>
            </w:r>
          </w:p>
          <w:p w14:paraId="2EB795D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控制</w:t>
            </w:r>
          </w:p>
          <w:p w14:paraId="306C8BA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指标</w:t>
            </w:r>
          </w:p>
        </w:tc>
        <w:tc>
          <w:tcPr>
            <w:tcW w:w="82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A1F285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本项目无废气产生，无需设置总量指标；项目仅有生活污水产生，项目不单独设置水总量控制指标，纳入龙眼井污水处理厂总量控制指标。</w:t>
            </w:r>
          </w:p>
          <w:p w14:paraId="23D089E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FF0000"/>
                <w:sz w:val="21"/>
                <w:szCs w:val="21"/>
                <w:bdr w:val="none" w:color="auto" w:sz="0" w:space="0"/>
              </w:rPr>
              <w:t> </w:t>
            </w:r>
          </w:p>
        </w:tc>
      </w:tr>
    </w:tbl>
    <w:p w14:paraId="741D50AB">
      <w:pPr>
        <w:pStyle w:val="26"/>
        <w:keepNext w:val="0"/>
        <w:keepLines w:val="0"/>
        <w:widowControl/>
        <w:suppressLineNumbers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FF0000"/>
          <w:sz w:val="28"/>
          <w:szCs w:val="28"/>
        </w:rPr>
        <w:br w:type="textWrapping"/>
      </w:r>
      <w:r>
        <w:rPr>
          <w:rFonts w:hint="eastAsia" w:ascii="宋体" w:hAnsi="宋体" w:eastAsia="宋体" w:cs="宋体"/>
          <w:color w:val="333333"/>
          <w:sz w:val="24"/>
          <w:szCs w:val="24"/>
        </w:rPr>
        <w:t> </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rPr>
        <w:t> </w:t>
      </w:r>
    </w:p>
    <w:p w14:paraId="6672996A">
      <w:pPr>
        <w:pStyle w:val="26"/>
        <w:keepNext w:val="0"/>
        <w:keepLines w:val="0"/>
        <w:widowControl/>
        <w:suppressLineNumbers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黑体" w:hAnsi="宋体" w:eastAsia="黑体" w:cs="黑体"/>
          <w:color w:val="333333"/>
          <w:sz w:val="30"/>
          <w:szCs w:val="30"/>
        </w:rPr>
        <w:t>五、</w:t>
      </w:r>
      <w:r>
        <w:rPr>
          <w:rFonts w:hint="eastAsia" w:ascii="黑体" w:hAnsi="宋体" w:eastAsia="黑体" w:cs="黑体"/>
          <w:color w:val="333333"/>
          <w:sz w:val="30"/>
          <w:szCs w:val="30"/>
        </w:rPr>
        <w:fldChar w:fldCharType="begin"/>
      </w:r>
      <w:r>
        <w:rPr>
          <w:rFonts w:hint="eastAsia" w:ascii="黑体" w:hAnsi="宋体" w:eastAsia="黑体" w:cs="黑体"/>
          <w:color w:val="333333"/>
          <w:sz w:val="30"/>
          <w:szCs w:val="30"/>
        </w:rPr>
        <w:instrText xml:space="preserve">INCLUDEPICTURE \d "\\\\" \* MERGEFORMATINET </w:instrText>
      </w:r>
      <w:r>
        <w:rPr>
          <w:rFonts w:hint="eastAsia" w:ascii="黑体" w:hAnsi="宋体" w:eastAsia="黑体" w:cs="黑体"/>
          <w:color w:val="333333"/>
          <w:sz w:val="30"/>
          <w:szCs w:val="30"/>
        </w:rPr>
        <w:fldChar w:fldCharType="separate"/>
      </w:r>
      <w:r>
        <w:rPr>
          <w:rFonts w:hint="eastAsia" w:ascii="黑体" w:hAnsi="宋体" w:eastAsia="黑体" w:cs="黑体"/>
          <w:color w:val="333333"/>
          <w:sz w:val="30"/>
          <w:szCs w:val="30"/>
        </w:rPr>
        <mc:AlternateContent>
          <mc:Choice Requires="wps">
            <w:drawing>
              <wp:inline distT="0" distB="0" distL="114300" distR="114300">
                <wp:extent cx="304800" cy="304800"/>
                <wp:effectExtent l="4445" t="4445" r="14605" b="14605"/>
                <wp:docPr id="3" name="图片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图片 4" o:spid="_x0000_s1026" o:spt="1" style="height:24pt;width:24pt;" filled="f" stroked="t" coordsize="21600,21600" o:gfxdata="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SdBPx0AAAAAMBAAAPAAAAAAAAAAEAIAAAACIAAABkcnMvZG93bnJl&#10;di54bWxQSwECFAAUAAAACACHTuJA2dW27wUCAAAgBAAADgAAAAAAAAABACAAAAAfAQAAZHJzL2Uy&#10;b0RvYy54bWxQSwUGAAAAAAYABgBZAQAAlgUAAAAA&#10;">
                <v:fill on="f" focussize="0,0"/>
                <v:stroke color="#000000" joinstyle="miter"/>
                <v:imagedata o:title=""/>
                <o:lock v:ext="edit" aspectratio="t"/>
                <w10:wrap type="none"/>
                <w10:anchorlock/>
              </v:rect>
            </w:pict>
          </mc:Fallback>
        </mc:AlternateContent>
      </w:r>
      <w:r>
        <w:rPr>
          <w:rFonts w:hint="eastAsia" w:ascii="黑体" w:hAnsi="宋体" w:eastAsia="黑体" w:cs="黑体"/>
          <w:color w:val="333333"/>
          <w:sz w:val="30"/>
          <w:szCs w:val="30"/>
        </w:rPr>
        <w:fldChar w:fldCharType="end"/>
      </w:r>
      <w:r>
        <w:rPr>
          <w:rFonts w:hint="eastAsia" w:ascii="黑体" w:hAnsi="宋体" w:eastAsia="黑体" w:cs="黑体"/>
          <w:color w:val="333333"/>
          <w:sz w:val="30"/>
          <w:szCs w:val="30"/>
        </w:rPr>
        <w:t>环境保护措施监督检查清单</w:t>
      </w:r>
    </w:p>
    <w:tbl>
      <w:tblPr>
        <w:tblW w:w="89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Layout w:type="autofit"/>
        <w:tblCellMar>
          <w:top w:w="15" w:type="dxa"/>
          <w:left w:w="15" w:type="dxa"/>
          <w:bottom w:w="15" w:type="dxa"/>
          <w:right w:w="15" w:type="dxa"/>
        </w:tblCellMar>
      </w:tblPr>
      <w:tblGrid>
        <w:gridCol w:w="645"/>
        <w:gridCol w:w="8340"/>
      </w:tblGrid>
      <w:tr w14:paraId="50081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885" w:hRule="atLeast"/>
        </w:trPr>
        <w:tc>
          <w:tcPr>
            <w:tcW w:w="645" w:type="dxa"/>
            <w:tcBorders>
              <w:top w:val="single" w:color="auto" w:sz="6"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14:paraId="2B22A86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施工</w:t>
            </w:r>
          </w:p>
          <w:p w14:paraId="058A500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期环</w:t>
            </w:r>
          </w:p>
          <w:p w14:paraId="666A41E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境保</w:t>
            </w:r>
          </w:p>
          <w:p w14:paraId="021D3D7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护措</w:t>
            </w:r>
          </w:p>
          <w:p w14:paraId="0320211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施</w:t>
            </w:r>
          </w:p>
        </w:tc>
        <w:tc>
          <w:tcPr>
            <w:tcW w:w="83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3B4112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0"/>
              <w:rPr>
                <w:rFonts w:hint="eastAsia" w:ascii="宋体" w:hAnsi="宋体" w:eastAsia="宋体" w:cs="宋体"/>
                <w:color w:val="333333"/>
                <w:sz w:val="24"/>
                <w:szCs w:val="24"/>
              </w:rPr>
            </w:pPr>
            <w:r>
              <w:rPr>
                <w:rStyle w:val="34"/>
                <w:rFonts w:hint="default" w:ascii="Times New Roman" w:hAnsi="Times New Roman" w:eastAsia="宋体" w:cs="Times New Roman"/>
                <w:color w:val="333333"/>
                <w:sz w:val="21"/>
                <w:szCs w:val="21"/>
                <w:bdr w:val="none" w:color="auto" w:sz="0" w:space="0"/>
              </w:rPr>
              <w:t>1</w:t>
            </w:r>
            <w:r>
              <w:rPr>
                <w:rStyle w:val="34"/>
                <w:rFonts w:hint="eastAsia" w:ascii="宋体" w:hAnsi="宋体" w:eastAsia="宋体" w:cs="宋体"/>
                <w:color w:val="333333"/>
                <w:sz w:val="21"/>
                <w:szCs w:val="21"/>
                <w:bdr w:val="none" w:color="auto" w:sz="0" w:space="0"/>
              </w:rPr>
              <w:t>、施工期废水产生、治理及排放</w:t>
            </w:r>
          </w:p>
          <w:p w14:paraId="6645EBD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由于本项目的施工人员均不在工地食宿，因此本项目施工期废水主要为施工人员如厕产生的生活污水和施工生产废水。</w:t>
            </w:r>
          </w:p>
          <w:p w14:paraId="7FB418B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1</w:t>
            </w:r>
            <w:r>
              <w:rPr>
                <w:rFonts w:hint="eastAsia" w:ascii="宋体" w:hAnsi="宋体" w:eastAsia="宋体" w:cs="宋体"/>
                <w:color w:val="333333"/>
                <w:sz w:val="21"/>
                <w:szCs w:val="21"/>
                <w:bdr w:val="none" w:color="auto" w:sz="0" w:space="0"/>
              </w:rPr>
              <w:t>）生活污水</w:t>
            </w:r>
          </w:p>
          <w:p w14:paraId="2576337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本项目施工高峰期施工人员人数可达</w:t>
            </w:r>
            <w:r>
              <w:rPr>
                <w:rFonts w:hint="default" w:ascii="Times New Roman" w:hAnsi="Times New Roman" w:eastAsia="宋体" w:cs="Times New Roman"/>
                <w:color w:val="333333"/>
                <w:sz w:val="21"/>
                <w:szCs w:val="21"/>
                <w:bdr w:val="none" w:color="auto" w:sz="0" w:space="0"/>
              </w:rPr>
              <w:t>30</w:t>
            </w:r>
            <w:r>
              <w:rPr>
                <w:rFonts w:hint="eastAsia" w:ascii="宋体" w:hAnsi="宋体" w:eastAsia="宋体" w:cs="宋体"/>
                <w:color w:val="333333"/>
                <w:sz w:val="21"/>
                <w:szCs w:val="21"/>
                <w:bdr w:val="none" w:color="auto" w:sz="0" w:space="0"/>
              </w:rPr>
              <w:t>人，施工人员生活污水排放按每人</w:t>
            </w:r>
            <w:r>
              <w:rPr>
                <w:rFonts w:hint="default" w:ascii="Times New Roman" w:hAnsi="Times New Roman" w:eastAsia="宋体" w:cs="Times New Roman"/>
                <w:color w:val="333333"/>
                <w:sz w:val="21"/>
                <w:szCs w:val="21"/>
                <w:bdr w:val="none" w:color="auto" w:sz="0" w:space="0"/>
              </w:rPr>
              <w:t>0.05m</w:t>
            </w:r>
            <w:r>
              <w:rPr>
                <w:rFonts w:hint="default" w:ascii="Times New Roman" w:hAnsi="Times New Roman" w:eastAsia="宋体" w:cs="Times New Roman"/>
                <w:color w:val="333333"/>
                <w:sz w:val="21"/>
                <w:szCs w:val="21"/>
                <w:bdr w:val="none" w:color="auto" w:sz="0" w:space="0"/>
                <w:vertAlign w:val="superscript"/>
              </w:rPr>
              <w:t>3</w:t>
            </w:r>
            <w:r>
              <w:rPr>
                <w:rFonts w:hint="default" w:ascii="Times New Roman" w:hAnsi="Times New Roman" w:eastAsia="宋体" w:cs="Times New Roman"/>
                <w:color w:val="333333"/>
                <w:sz w:val="21"/>
                <w:szCs w:val="21"/>
                <w:bdr w:val="none" w:color="auto" w:sz="0" w:space="0"/>
              </w:rPr>
              <w:t>/d</w:t>
            </w:r>
            <w:r>
              <w:rPr>
                <w:rFonts w:hint="eastAsia" w:ascii="宋体" w:hAnsi="宋体" w:eastAsia="宋体" w:cs="宋体"/>
                <w:color w:val="333333"/>
                <w:sz w:val="21"/>
                <w:szCs w:val="21"/>
                <w:bdr w:val="none" w:color="auto" w:sz="0" w:space="0"/>
              </w:rPr>
              <w:t>计算，日产生活污水约</w:t>
            </w:r>
            <w:r>
              <w:rPr>
                <w:rFonts w:hint="default" w:ascii="Times New Roman" w:hAnsi="Times New Roman" w:eastAsia="宋体" w:cs="Times New Roman"/>
                <w:color w:val="333333"/>
                <w:sz w:val="21"/>
                <w:szCs w:val="21"/>
                <w:bdr w:val="none" w:color="auto" w:sz="0" w:space="0"/>
              </w:rPr>
              <w:t>1.5m</w:t>
            </w:r>
            <w:r>
              <w:rPr>
                <w:rFonts w:hint="default" w:ascii="Times New Roman" w:hAnsi="Times New Roman" w:eastAsia="宋体" w:cs="Times New Roman"/>
                <w:color w:val="333333"/>
                <w:sz w:val="21"/>
                <w:szCs w:val="21"/>
                <w:bdr w:val="none" w:color="auto" w:sz="0" w:space="0"/>
                <w:vertAlign w:val="superscript"/>
              </w:rPr>
              <w:t>3</w:t>
            </w:r>
            <w:r>
              <w:rPr>
                <w:rFonts w:hint="default" w:ascii="Times New Roman" w:hAnsi="Times New Roman" w:eastAsia="宋体" w:cs="Times New Roman"/>
                <w:color w:val="333333"/>
                <w:sz w:val="21"/>
                <w:szCs w:val="21"/>
                <w:bdr w:val="none" w:color="auto" w:sz="0" w:space="0"/>
              </w:rPr>
              <w:t>/d</w:t>
            </w:r>
            <w:r>
              <w:rPr>
                <w:rFonts w:hint="eastAsia" w:ascii="宋体" w:hAnsi="宋体" w:eastAsia="宋体" w:cs="宋体"/>
                <w:color w:val="333333"/>
                <w:sz w:val="21"/>
                <w:szCs w:val="21"/>
                <w:bdr w:val="none" w:color="auto" w:sz="0" w:space="0"/>
              </w:rPr>
              <w:t>，依托周边已有设施。</w:t>
            </w:r>
          </w:p>
          <w:p w14:paraId="6A8AFAF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2</w:t>
            </w:r>
            <w:r>
              <w:rPr>
                <w:rFonts w:hint="eastAsia" w:ascii="宋体" w:hAnsi="宋体" w:eastAsia="宋体" w:cs="宋体"/>
                <w:color w:val="333333"/>
                <w:sz w:val="21"/>
                <w:szCs w:val="21"/>
                <w:bdr w:val="none" w:color="auto" w:sz="0" w:space="0"/>
              </w:rPr>
              <w:t>）生产废水</w:t>
            </w:r>
          </w:p>
          <w:p w14:paraId="09308E2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本项目施工期施工生产废水主要来自备料生产废水、施工机械冲洗废水等，该类废水含大量泥沙，悬浮物浓度较高，</w:t>
            </w:r>
            <w:r>
              <w:rPr>
                <w:rFonts w:hint="default" w:ascii="Times New Roman" w:hAnsi="Times New Roman" w:eastAsia="宋体" w:cs="Times New Roman"/>
                <w:color w:val="333333"/>
                <w:sz w:val="21"/>
                <w:szCs w:val="21"/>
                <w:bdr w:val="none" w:color="auto" w:sz="0" w:space="0"/>
              </w:rPr>
              <w:t>pH</w:t>
            </w:r>
            <w:r>
              <w:rPr>
                <w:rFonts w:hint="eastAsia" w:ascii="宋体" w:hAnsi="宋体" w:eastAsia="宋体" w:cs="宋体"/>
                <w:color w:val="333333"/>
                <w:sz w:val="21"/>
                <w:szCs w:val="21"/>
                <w:bdr w:val="none" w:color="auto" w:sz="0" w:space="0"/>
              </w:rPr>
              <w:t>值呈弱碱性，并带有少量的油污。施工生产废水中</w:t>
            </w:r>
            <w:r>
              <w:rPr>
                <w:rFonts w:hint="default" w:ascii="Times New Roman" w:hAnsi="Times New Roman" w:eastAsia="宋体" w:cs="Times New Roman"/>
                <w:color w:val="333333"/>
                <w:sz w:val="21"/>
                <w:szCs w:val="21"/>
                <w:bdr w:val="none" w:color="auto" w:sz="0" w:space="0"/>
              </w:rPr>
              <w:t>BOD</w:t>
            </w:r>
            <w:r>
              <w:rPr>
                <w:rFonts w:hint="default" w:ascii="Times New Roman" w:hAnsi="Times New Roman" w:eastAsia="宋体" w:cs="Times New Roman"/>
                <w:color w:val="333333"/>
                <w:sz w:val="21"/>
                <w:szCs w:val="21"/>
                <w:bdr w:val="none" w:color="auto" w:sz="0" w:space="0"/>
                <w:vertAlign w:val="subscript"/>
              </w:rPr>
              <w:t>5</w:t>
            </w:r>
            <w:r>
              <w:rPr>
                <w:rFonts w:hint="eastAsia" w:ascii="宋体" w:hAnsi="宋体" w:eastAsia="宋体" w:cs="宋体"/>
                <w:color w:val="333333"/>
                <w:sz w:val="21"/>
                <w:szCs w:val="21"/>
                <w:bdr w:val="none" w:color="auto" w:sz="0" w:space="0"/>
              </w:rPr>
              <w:t>浓度值最高约</w:t>
            </w:r>
            <w:r>
              <w:rPr>
                <w:rFonts w:hint="default" w:ascii="Times New Roman" w:hAnsi="Times New Roman" w:eastAsia="宋体" w:cs="Times New Roman"/>
                <w:color w:val="333333"/>
                <w:sz w:val="21"/>
                <w:szCs w:val="21"/>
                <w:bdr w:val="none" w:color="auto" w:sz="0" w:space="0"/>
              </w:rPr>
              <w:t>400mg/L</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COD</w:t>
            </w:r>
            <w:r>
              <w:rPr>
                <w:rFonts w:hint="eastAsia" w:ascii="宋体" w:hAnsi="宋体" w:eastAsia="宋体" w:cs="宋体"/>
                <w:color w:val="333333"/>
                <w:sz w:val="21"/>
                <w:szCs w:val="21"/>
                <w:bdr w:val="none" w:color="auto" w:sz="0" w:space="0"/>
              </w:rPr>
              <w:t>浓度值最高约</w:t>
            </w:r>
            <w:r>
              <w:rPr>
                <w:rFonts w:hint="default" w:ascii="Times New Roman" w:hAnsi="Times New Roman" w:eastAsia="宋体" w:cs="Times New Roman"/>
                <w:color w:val="333333"/>
                <w:sz w:val="21"/>
                <w:szCs w:val="21"/>
                <w:bdr w:val="none" w:color="auto" w:sz="0" w:space="0"/>
              </w:rPr>
              <w:t>600mg/L</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SS</w:t>
            </w:r>
            <w:r>
              <w:rPr>
                <w:rFonts w:hint="eastAsia" w:ascii="宋体" w:hAnsi="宋体" w:eastAsia="宋体" w:cs="宋体"/>
                <w:color w:val="333333"/>
                <w:sz w:val="21"/>
                <w:szCs w:val="21"/>
                <w:bdr w:val="none" w:color="auto" w:sz="0" w:space="0"/>
              </w:rPr>
              <w:t>浓度值最高约</w:t>
            </w:r>
            <w:r>
              <w:rPr>
                <w:rFonts w:hint="default" w:ascii="Times New Roman" w:hAnsi="Times New Roman" w:eastAsia="宋体" w:cs="Times New Roman"/>
                <w:color w:val="333333"/>
                <w:sz w:val="21"/>
                <w:szCs w:val="21"/>
                <w:bdr w:val="none" w:color="auto" w:sz="0" w:space="0"/>
              </w:rPr>
              <w:t>1000mg/L</w:t>
            </w:r>
            <w:r>
              <w:rPr>
                <w:rFonts w:hint="eastAsia" w:ascii="宋体" w:hAnsi="宋体" w:eastAsia="宋体" w:cs="宋体"/>
                <w:color w:val="333333"/>
                <w:sz w:val="21"/>
                <w:szCs w:val="21"/>
                <w:bdr w:val="none" w:color="auto" w:sz="0" w:space="0"/>
              </w:rPr>
              <w:t>。根据续建工程的特点，预计施工生产废水产生量约为</w:t>
            </w:r>
            <w:r>
              <w:rPr>
                <w:rFonts w:hint="default" w:ascii="Times New Roman" w:hAnsi="Times New Roman" w:eastAsia="宋体" w:cs="Times New Roman"/>
                <w:color w:val="333333"/>
                <w:sz w:val="21"/>
                <w:szCs w:val="21"/>
                <w:bdr w:val="none" w:color="auto" w:sz="0" w:space="0"/>
              </w:rPr>
              <w:t>5.0m</w:t>
            </w:r>
            <w:r>
              <w:rPr>
                <w:rFonts w:hint="default" w:ascii="Times New Roman" w:hAnsi="Times New Roman" w:eastAsia="宋体" w:cs="Times New Roman"/>
                <w:color w:val="333333"/>
                <w:sz w:val="21"/>
                <w:szCs w:val="21"/>
                <w:bdr w:val="none" w:color="auto" w:sz="0" w:space="0"/>
                <w:vertAlign w:val="superscript"/>
              </w:rPr>
              <w:t>3</w:t>
            </w:r>
            <w:r>
              <w:rPr>
                <w:rFonts w:hint="default" w:ascii="Times New Roman" w:hAnsi="Times New Roman" w:eastAsia="宋体" w:cs="Times New Roman"/>
                <w:color w:val="333333"/>
                <w:sz w:val="21"/>
                <w:szCs w:val="21"/>
                <w:bdr w:val="none" w:color="auto" w:sz="0" w:space="0"/>
              </w:rPr>
              <w:t>/d</w:t>
            </w:r>
            <w:r>
              <w:rPr>
                <w:rFonts w:hint="eastAsia" w:ascii="宋体" w:hAnsi="宋体" w:eastAsia="宋体" w:cs="宋体"/>
                <w:color w:val="333333"/>
                <w:sz w:val="21"/>
                <w:szCs w:val="21"/>
                <w:bdr w:val="none" w:color="auto" w:sz="0" w:space="0"/>
              </w:rPr>
              <w:t>。针对本项目施工生产废水特点，本环评要求施工单位在现场修建临时隔油沉淀池对施工废水进行隔油、沉淀处理后，用于水泥砂浆拌料回用，严禁外排。同时沉淀池泥沙也可用作建筑砂浆回用。</w:t>
            </w:r>
          </w:p>
          <w:p w14:paraId="45754DC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0"/>
              <w:jc w:val="center"/>
              <w:rPr>
                <w:rFonts w:hint="eastAsia" w:ascii="宋体" w:hAnsi="宋体" w:eastAsia="宋体" w:cs="宋体"/>
                <w:color w:val="333333"/>
                <w:sz w:val="24"/>
                <w:szCs w:val="24"/>
              </w:rPr>
            </w:pPr>
            <w:r>
              <w:rPr>
                <w:rStyle w:val="34"/>
                <w:rFonts w:hint="eastAsia" w:ascii="宋体" w:hAnsi="宋体" w:eastAsia="宋体" w:cs="宋体"/>
                <w:color w:val="333333"/>
                <w:sz w:val="18"/>
                <w:szCs w:val="18"/>
                <w:bdr w:val="none" w:color="auto" w:sz="0" w:space="0"/>
              </w:rPr>
              <w:t>表</w:t>
            </w:r>
            <w:r>
              <w:rPr>
                <w:rStyle w:val="34"/>
                <w:rFonts w:hint="default" w:ascii="Times New Roman" w:hAnsi="Times New Roman" w:eastAsia="宋体" w:cs="Times New Roman"/>
                <w:color w:val="333333"/>
                <w:sz w:val="18"/>
                <w:szCs w:val="18"/>
                <w:bdr w:val="none" w:color="auto" w:sz="0" w:space="0"/>
              </w:rPr>
              <w:t>4-1 </w:t>
            </w:r>
            <w:r>
              <w:rPr>
                <w:rStyle w:val="34"/>
                <w:rFonts w:hint="eastAsia" w:ascii="宋体" w:hAnsi="宋体" w:eastAsia="宋体" w:cs="宋体"/>
                <w:color w:val="333333"/>
                <w:sz w:val="18"/>
                <w:szCs w:val="18"/>
                <w:bdr w:val="none" w:color="auto" w:sz="0" w:space="0"/>
              </w:rPr>
              <w:t>施工期废水产生、治理及排放情况</w:t>
            </w:r>
          </w:p>
          <w:p w14:paraId="34E6CB62">
            <w:pPr>
              <w:keepNext w:val="0"/>
              <w:keepLines w:val="0"/>
              <w:widowControl/>
              <w:suppressLineNumbers w:val="0"/>
              <w:wordWrap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污染源产生地点产生情况治理措施排放情况施工机械、运输车辆冲洗；砂浆拌和等施工环节施工场地废水量：1825m3CODCr：600mg/L，1.1tBOD5：400mg/L，0.73tSS：1000mg/L，1.83t隔油沉淀池处理工程回用，不外排施工人员施工场地废水量：547.5m3CODCr：280mg/L，0.15tBOD5：150mg/L，0.08tSS：180mg/L，0.1tNH3-N：30mg/L，0.016t依托周边已有设施/</w:t>
            </w:r>
          </w:p>
          <w:p w14:paraId="47E16E3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0"/>
              <w:rPr>
                <w:rFonts w:hint="eastAsia" w:ascii="宋体" w:hAnsi="宋体" w:eastAsia="宋体" w:cs="宋体"/>
                <w:color w:val="333333"/>
                <w:sz w:val="24"/>
                <w:szCs w:val="24"/>
              </w:rPr>
            </w:pPr>
            <w:r>
              <w:rPr>
                <w:rStyle w:val="34"/>
                <w:rFonts w:hint="default" w:ascii="Times New Roman" w:hAnsi="Times New Roman" w:eastAsia="宋体" w:cs="Times New Roman"/>
                <w:color w:val="333333"/>
                <w:sz w:val="21"/>
                <w:szCs w:val="21"/>
                <w:bdr w:val="none" w:color="auto" w:sz="0" w:space="0"/>
              </w:rPr>
              <w:t>2</w:t>
            </w:r>
            <w:r>
              <w:rPr>
                <w:rStyle w:val="34"/>
                <w:rFonts w:hint="eastAsia" w:ascii="宋体" w:hAnsi="宋体" w:eastAsia="宋体" w:cs="宋体"/>
                <w:color w:val="333333"/>
                <w:sz w:val="21"/>
                <w:szCs w:val="21"/>
                <w:bdr w:val="none" w:color="auto" w:sz="0" w:space="0"/>
              </w:rPr>
              <w:t>、施工期废气产生、治理及排放</w:t>
            </w:r>
          </w:p>
          <w:p w14:paraId="5A2B3A7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本项目施工期产生的大气污染物主要为施工扬尘、施工机械和运输车辆尾气。</w:t>
            </w:r>
          </w:p>
          <w:p w14:paraId="60A3028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1</w:t>
            </w:r>
            <w:r>
              <w:rPr>
                <w:rFonts w:hint="eastAsia" w:ascii="宋体" w:hAnsi="宋体" w:eastAsia="宋体" w:cs="宋体"/>
                <w:color w:val="333333"/>
                <w:sz w:val="21"/>
                <w:szCs w:val="21"/>
                <w:bdr w:val="none" w:color="auto" w:sz="0" w:space="0"/>
              </w:rPr>
              <w:t>）扬尘</w:t>
            </w:r>
          </w:p>
          <w:p w14:paraId="2CDE19F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本项目产生扬尘主要来自厂区施工土石方开挖、渣土堆放及车辆行驶。经类比分析，施工场地扬尘浓度平均值约为</w:t>
            </w:r>
            <w:r>
              <w:rPr>
                <w:rFonts w:hint="default" w:ascii="Times New Roman" w:hAnsi="Times New Roman" w:eastAsia="宋体" w:cs="Times New Roman"/>
                <w:color w:val="333333"/>
                <w:sz w:val="21"/>
                <w:szCs w:val="21"/>
                <w:bdr w:val="none" w:color="auto" w:sz="0" w:space="0"/>
              </w:rPr>
              <w:t>3.5mg/m</w:t>
            </w:r>
            <w:r>
              <w:rPr>
                <w:rFonts w:hint="default" w:ascii="Times New Roman" w:hAnsi="Times New Roman" w:eastAsia="宋体" w:cs="Times New Roman"/>
                <w:color w:val="333333"/>
                <w:sz w:val="21"/>
                <w:szCs w:val="21"/>
                <w:bdr w:val="none" w:color="auto" w:sz="0" w:space="0"/>
                <w:vertAlign w:val="superscript"/>
              </w:rPr>
              <w:t>3</w:t>
            </w:r>
            <w:r>
              <w:rPr>
                <w:rFonts w:hint="eastAsia" w:ascii="宋体" w:hAnsi="宋体" w:eastAsia="宋体" w:cs="宋体"/>
                <w:color w:val="333333"/>
                <w:sz w:val="21"/>
                <w:szCs w:val="21"/>
                <w:bdr w:val="none" w:color="auto" w:sz="0" w:space="0"/>
              </w:rPr>
              <w:t>。因此，在施工过程中，施工单位必须严格依照相关的扬尘治理规定进行施工，减少扬尘对环境的影响。根据《关于有效控制城市扬尘污染的通知》（生态环境部、建设部环发〔</w:t>
            </w:r>
            <w:r>
              <w:rPr>
                <w:rFonts w:hint="default" w:ascii="Times New Roman" w:hAnsi="Times New Roman" w:eastAsia="宋体" w:cs="Times New Roman"/>
                <w:color w:val="333333"/>
                <w:sz w:val="21"/>
                <w:szCs w:val="21"/>
                <w:bdr w:val="none" w:color="auto" w:sz="0" w:space="0"/>
              </w:rPr>
              <w:t>2001</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56</w:t>
            </w:r>
            <w:r>
              <w:rPr>
                <w:rFonts w:hint="eastAsia" w:ascii="宋体" w:hAnsi="宋体" w:eastAsia="宋体" w:cs="宋体"/>
                <w:color w:val="333333"/>
                <w:sz w:val="21"/>
                <w:szCs w:val="21"/>
                <w:bdr w:val="none" w:color="auto" w:sz="0" w:space="0"/>
              </w:rPr>
              <w:t>号）、《四川省〈中华人民共和国大气污染防治法〉实施办法》等文件要求，环评要求施工单位采取以下措施防治扬尘：</w:t>
            </w:r>
          </w:p>
          <w:p w14:paraId="0C43795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80"/>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①</w:t>
            </w:r>
            <w:r>
              <w:rPr>
                <w:rFonts w:hint="eastAsia" w:ascii="宋体" w:hAnsi="宋体" w:eastAsia="宋体" w:cs="宋体"/>
                <w:color w:val="333333"/>
                <w:sz w:val="21"/>
                <w:szCs w:val="21"/>
                <w:bdr w:val="none" w:color="auto" w:sz="0" w:space="0"/>
              </w:rPr>
              <w:t>要求施工单位文明施工，定期对地面洒水（在干燥天气适当加大洒水的频率和洒水量），并对散落在路面的渣土及时清除，清理时做到先洒水后清扫，避免产生扬尘对环境造成影响。</w:t>
            </w:r>
          </w:p>
          <w:p w14:paraId="4F845FC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80"/>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②</w:t>
            </w:r>
            <w:r>
              <w:rPr>
                <w:rFonts w:hint="eastAsia" w:ascii="宋体" w:hAnsi="宋体" w:eastAsia="宋体" w:cs="宋体"/>
                <w:color w:val="333333"/>
                <w:sz w:val="21"/>
                <w:szCs w:val="21"/>
                <w:bdr w:val="none" w:color="auto" w:sz="0" w:space="0"/>
              </w:rPr>
              <w:t>由于道路产生的扬尘量与车辆的行驶速度有关，速度越快，扬尘量越大。因此，在施工场地对施工车辆必须实施限速行驶，同时施工现场主要运输道路尽量采用硬化路面并进行洒水抑尘；在施工场地出口放置防尘垫，对运输车辆现场设置洗车场，用水清洗车体和轮胎；自卸车、垃圾运输车等运输车辆不允许超载，并选择对周围环境影响较小的运输路线，定时对运输路线进行清扫，运输车辆出厂时必须封闭，避免在运输过程中的抛洒现象。</w:t>
            </w:r>
          </w:p>
          <w:p w14:paraId="3DBD1C8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80"/>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③</w:t>
            </w:r>
            <w:r>
              <w:rPr>
                <w:rFonts w:hint="eastAsia" w:ascii="宋体" w:hAnsi="宋体" w:eastAsia="宋体" w:cs="宋体"/>
                <w:color w:val="333333"/>
                <w:sz w:val="21"/>
                <w:szCs w:val="21"/>
                <w:bdr w:val="none" w:color="auto" w:sz="0" w:space="0"/>
              </w:rPr>
              <w:t>禁止在风天进行渣土堆放作业，建材堆放地点要相对集中，临时废弃土石堆场及时清运，并对堆场以毡布覆盖，裸露地面进行硬化和绿化，减少建材的露天堆放时间；开挖出的土石方应加强围栏，表面用毡布覆盖，并及时将多余弃土外运。</w:t>
            </w:r>
          </w:p>
          <w:p w14:paraId="41A2C36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80"/>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④</w:t>
            </w:r>
            <w:r>
              <w:rPr>
                <w:rFonts w:hint="eastAsia" w:ascii="宋体" w:hAnsi="宋体" w:eastAsia="宋体" w:cs="宋体"/>
                <w:color w:val="333333"/>
                <w:sz w:val="21"/>
                <w:szCs w:val="21"/>
                <w:bdr w:val="none" w:color="auto" w:sz="0" w:space="0"/>
              </w:rPr>
              <w:t>严格控制建设施工扬尘，组织制定、完善和严格执行建设施工管理制度，全面推行现场标准化管理，施工场地做到</w:t>
            </w:r>
            <w:r>
              <w:rPr>
                <w:rFonts w:hint="default" w:ascii="Times New Roman" w:hAnsi="Times New Roman" w:eastAsia="宋体" w:cs="Times New Roman"/>
                <w:color w:val="333333"/>
                <w:sz w:val="21"/>
                <w:szCs w:val="21"/>
                <w:bdr w:val="none" w:color="auto" w:sz="0" w:space="0"/>
              </w:rPr>
              <w:t>“</w:t>
            </w:r>
            <w:r>
              <w:rPr>
                <w:rFonts w:hint="eastAsia" w:ascii="宋体" w:hAnsi="宋体" w:eastAsia="宋体" w:cs="宋体"/>
                <w:color w:val="333333"/>
                <w:sz w:val="21"/>
                <w:szCs w:val="21"/>
                <w:bdr w:val="none" w:color="auto" w:sz="0" w:space="0"/>
              </w:rPr>
              <w:t>六必须</w:t>
            </w:r>
            <w:r>
              <w:rPr>
                <w:rFonts w:hint="default" w:ascii="Times New Roman" w:hAnsi="Times New Roman" w:eastAsia="宋体" w:cs="Times New Roman"/>
                <w:color w:val="333333"/>
                <w:sz w:val="21"/>
                <w:szCs w:val="21"/>
                <w:bdr w:val="none" w:color="auto" w:sz="0" w:space="0"/>
              </w:rPr>
              <w:t>”</w:t>
            </w:r>
            <w:r>
              <w:rPr>
                <w:rFonts w:hint="eastAsia" w:ascii="宋体" w:hAnsi="宋体" w:eastAsia="宋体" w:cs="宋体"/>
                <w:color w:val="333333"/>
                <w:sz w:val="21"/>
                <w:szCs w:val="21"/>
                <w:bdr w:val="none" w:color="auto" w:sz="0" w:space="0"/>
              </w:rPr>
              <w:t>（必须围挡作业、必须硬化道路、必须设置冲洗设施、必须及时洒水作业、必须落实保洁人员、必须定时清扫施工现场）、</w:t>
            </w:r>
            <w:r>
              <w:rPr>
                <w:rFonts w:hint="default" w:ascii="Times New Roman" w:hAnsi="Times New Roman" w:eastAsia="宋体" w:cs="Times New Roman"/>
                <w:color w:val="333333"/>
                <w:sz w:val="21"/>
                <w:szCs w:val="21"/>
                <w:bdr w:val="none" w:color="auto" w:sz="0" w:space="0"/>
              </w:rPr>
              <w:t>“</w:t>
            </w:r>
            <w:r>
              <w:rPr>
                <w:rFonts w:hint="eastAsia" w:ascii="宋体" w:hAnsi="宋体" w:eastAsia="宋体" w:cs="宋体"/>
                <w:color w:val="333333"/>
                <w:sz w:val="21"/>
                <w:szCs w:val="21"/>
                <w:bdr w:val="none" w:color="auto" w:sz="0" w:space="0"/>
              </w:rPr>
              <w:t>六不准</w:t>
            </w:r>
            <w:r>
              <w:rPr>
                <w:rFonts w:hint="default" w:ascii="Times New Roman" w:hAnsi="Times New Roman" w:eastAsia="宋体" w:cs="Times New Roman"/>
                <w:color w:val="333333"/>
                <w:sz w:val="21"/>
                <w:szCs w:val="21"/>
                <w:bdr w:val="none" w:color="auto" w:sz="0" w:space="0"/>
              </w:rPr>
              <w:t>”</w:t>
            </w:r>
            <w:r>
              <w:rPr>
                <w:rFonts w:hint="eastAsia" w:ascii="宋体" w:hAnsi="宋体" w:eastAsia="宋体" w:cs="宋体"/>
                <w:color w:val="333333"/>
                <w:sz w:val="21"/>
                <w:szCs w:val="21"/>
                <w:bdr w:val="none" w:color="auto" w:sz="0" w:space="0"/>
              </w:rPr>
              <w:t>（不准车辆带泥出门、不准运渣车辆冒顶装载、不准高空抛洒建筑垃圾、不准现场搅拌混凝土、不准场地积水、不准现场焚烧废弃物）。</w:t>
            </w:r>
          </w:p>
          <w:p w14:paraId="21480B5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2</w:t>
            </w:r>
            <w:r>
              <w:rPr>
                <w:rFonts w:hint="eastAsia" w:ascii="宋体" w:hAnsi="宋体" w:eastAsia="宋体" w:cs="宋体"/>
                <w:color w:val="333333"/>
                <w:sz w:val="21"/>
                <w:szCs w:val="21"/>
                <w:bdr w:val="none" w:color="auto" w:sz="0" w:space="0"/>
              </w:rPr>
              <w:t>）施工机械及运输车辆汽车尾气</w:t>
            </w:r>
          </w:p>
          <w:p w14:paraId="1D56D82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施工期间，使用机动车运送原材料、设备和建筑机械设备的运转，均会排放一定量的</w:t>
            </w:r>
            <w:r>
              <w:rPr>
                <w:rFonts w:hint="default" w:ascii="Times New Roman" w:hAnsi="Times New Roman" w:eastAsia="宋体" w:cs="Times New Roman"/>
                <w:color w:val="333333"/>
                <w:sz w:val="21"/>
                <w:szCs w:val="21"/>
                <w:bdr w:val="none" w:color="auto" w:sz="0" w:space="0"/>
              </w:rPr>
              <w:t>CO</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NOx</w:t>
            </w:r>
            <w:r>
              <w:rPr>
                <w:rFonts w:hint="eastAsia" w:ascii="宋体" w:hAnsi="宋体" w:eastAsia="宋体" w:cs="宋体"/>
                <w:color w:val="333333"/>
                <w:sz w:val="21"/>
                <w:szCs w:val="21"/>
                <w:bdr w:val="none" w:color="auto" w:sz="0" w:space="0"/>
              </w:rPr>
              <w:t>以及未完全燃烧的</w:t>
            </w:r>
            <w:r>
              <w:rPr>
                <w:rFonts w:hint="default" w:ascii="Times New Roman" w:hAnsi="Times New Roman" w:eastAsia="宋体" w:cs="Times New Roman"/>
                <w:color w:val="333333"/>
                <w:sz w:val="21"/>
                <w:szCs w:val="21"/>
                <w:bdr w:val="none" w:color="auto" w:sz="0" w:space="0"/>
              </w:rPr>
              <w:t>THC</w:t>
            </w:r>
            <w:r>
              <w:rPr>
                <w:rFonts w:hint="eastAsia" w:ascii="宋体" w:hAnsi="宋体" w:eastAsia="宋体" w:cs="宋体"/>
                <w:color w:val="333333"/>
                <w:sz w:val="21"/>
                <w:szCs w:val="21"/>
                <w:bdr w:val="none" w:color="auto" w:sz="0" w:space="0"/>
              </w:rPr>
              <w:t>等，其特点是排放量小，且属间断性无组织排放。加之施工场地开阔，扩散条件良好，施工期机械废气及运输车辆汽车尾气可实现达标排放。环评要求施工单位选择尾气排放达标的施工机械和运输车辆，安排专人注意加强施工机械维护，确保机械设备正常运行。</w:t>
            </w:r>
          </w:p>
          <w:p w14:paraId="2F480E0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0"/>
              <w:rPr>
                <w:rFonts w:hint="eastAsia" w:ascii="宋体" w:hAnsi="宋体" w:eastAsia="宋体" w:cs="宋体"/>
                <w:color w:val="333333"/>
                <w:sz w:val="24"/>
                <w:szCs w:val="24"/>
              </w:rPr>
            </w:pPr>
            <w:r>
              <w:rPr>
                <w:rStyle w:val="34"/>
                <w:rFonts w:hint="default" w:ascii="Times New Roman" w:hAnsi="Times New Roman" w:eastAsia="宋体" w:cs="Times New Roman"/>
                <w:color w:val="333333"/>
                <w:sz w:val="21"/>
                <w:szCs w:val="21"/>
                <w:bdr w:val="none" w:color="auto" w:sz="0" w:space="0"/>
              </w:rPr>
              <w:t>3</w:t>
            </w:r>
            <w:r>
              <w:rPr>
                <w:rStyle w:val="34"/>
                <w:rFonts w:hint="eastAsia" w:ascii="宋体" w:hAnsi="宋体" w:eastAsia="宋体" w:cs="宋体"/>
                <w:color w:val="333333"/>
                <w:sz w:val="21"/>
                <w:szCs w:val="21"/>
                <w:bdr w:val="none" w:color="auto" w:sz="0" w:space="0"/>
              </w:rPr>
              <w:t>、施工期噪声产生、治理及排放</w:t>
            </w:r>
          </w:p>
          <w:p w14:paraId="229BF45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本项目施工期噪声源主要有挖掘机、冲击机、振捣器、电锯及运输车辆等，其运行噪声值一般在</w:t>
            </w:r>
            <w:r>
              <w:rPr>
                <w:rFonts w:hint="default" w:ascii="Times New Roman" w:hAnsi="Times New Roman" w:eastAsia="宋体" w:cs="Times New Roman"/>
                <w:color w:val="333333"/>
                <w:sz w:val="21"/>
                <w:szCs w:val="21"/>
                <w:bdr w:val="none" w:color="auto" w:sz="0" w:space="0"/>
              </w:rPr>
              <w:t>75-105dB(A)</w:t>
            </w:r>
            <w:r>
              <w:rPr>
                <w:rFonts w:hint="eastAsia" w:ascii="宋体" w:hAnsi="宋体" w:eastAsia="宋体" w:cs="宋体"/>
                <w:color w:val="333333"/>
                <w:sz w:val="21"/>
                <w:szCs w:val="21"/>
                <w:bdr w:val="none" w:color="auto" w:sz="0" w:space="0"/>
              </w:rPr>
              <w:t>。由于各施工阶段均有大量施工设备交互间歇性作用，因此产生的设备噪声也是间歇性和短暂性的。经类比分析，各施工阶段主要噪声源及声压级见表</w:t>
            </w:r>
            <w:r>
              <w:rPr>
                <w:rFonts w:hint="default" w:ascii="Times New Roman" w:hAnsi="Times New Roman" w:eastAsia="宋体" w:cs="Times New Roman"/>
                <w:color w:val="333333"/>
                <w:sz w:val="21"/>
                <w:szCs w:val="21"/>
                <w:bdr w:val="none" w:color="auto" w:sz="0" w:space="0"/>
              </w:rPr>
              <w:t>4-2</w:t>
            </w:r>
            <w:r>
              <w:rPr>
                <w:rFonts w:hint="eastAsia" w:ascii="宋体" w:hAnsi="宋体" w:eastAsia="宋体" w:cs="宋体"/>
                <w:color w:val="333333"/>
                <w:sz w:val="21"/>
                <w:szCs w:val="21"/>
                <w:bdr w:val="none" w:color="auto" w:sz="0" w:space="0"/>
              </w:rPr>
              <w:t>；各阶段车辆类型及声压级见表</w:t>
            </w:r>
            <w:r>
              <w:rPr>
                <w:rFonts w:hint="default" w:ascii="Times New Roman" w:hAnsi="Times New Roman" w:eastAsia="宋体" w:cs="Times New Roman"/>
                <w:color w:val="333333"/>
                <w:sz w:val="21"/>
                <w:szCs w:val="21"/>
                <w:bdr w:val="none" w:color="auto" w:sz="0" w:space="0"/>
              </w:rPr>
              <w:t>4-3</w:t>
            </w:r>
            <w:r>
              <w:rPr>
                <w:rFonts w:hint="eastAsia" w:ascii="宋体" w:hAnsi="宋体" w:eastAsia="宋体" w:cs="宋体"/>
                <w:color w:val="333333"/>
                <w:sz w:val="21"/>
                <w:szCs w:val="21"/>
                <w:bdr w:val="none" w:color="auto" w:sz="0" w:space="0"/>
              </w:rPr>
              <w:t>。</w:t>
            </w:r>
          </w:p>
          <w:p w14:paraId="3AA0692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0"/>
              <w:jc w:val="center"/>
              <w:rPr>
                <w:rFonts w:hint="eastAsia" w:ascii="宋体" w:hAnsi="宋体" w:eastAsia="宋体" w:cs="宋体"/>
                <w:color w:val="333333"/>
                <w:sz w:val="24"/>
                <w:szCs w:val="24"/>
              </w:rPr>
            </w:pPr>
            <w:r>
              <w:rPr>
                <w:rStyle w:val="34"/>
                <w:rFonts w:hint="eastAsia" w:ascii="宋体" w:hAnsi="宋体" w:eastAsia="宋体" w:cs="宋体"/>
                <w:color w:val="333333"/>
                <w:sz w:val="18"/>
                <w:szCs w:val="18"/>
                <w:bdr w:val="none" w:color="auto" w:sz="0" w:space="0"/>
              </w:rPr>
              <w:t>表</w:t>
            </w:r>
            <w:r>
              <w:rPr>
                <w:rStyle w:val="34"/>
                <w:rFonts w:hint="default" w:ascii="Times New Roman" w:hAnsi="Times New Roman" w:eastAsia="宋体" w:cs="Times New Roman"/>
                <w:color w:val="333333"/>
                <w:sz w:val="18"/>
                <w:szCs w:val="18"/>
                <w:bdr w:val="none" w:color="auto" w:sz="0" w:space="0"/>
              </w:rPr>
              <w:t>4-2 </w:t>
            </w:r>
            <w:r>
              <w:rPr>
                <w:rStyle w:val="34"/>
                <w:rFonts w:hint="eastAsia" w:ascii="宋体" w:hAnsi="宋体" w:eastAsia="宋体" w:cs="宋体"/>
                <w:color w:val="333333"/>
                <w:sz w:val="18"/>
                <w:szCs w:val="18"/>
                <w:bdr w:val="none" w:color="auto" w:sz="0" w:space="0"/>
              </w:rPr>
              <w:t>各施工阶段主要噪声源及声压级</w:t>
            </w:r>
            <w:r>
              <w:rPr>
                <w:rStyle w:val="34"/>
                <w:rFonts w:hint="default" w:ascii="Times New Roman" w:hAnsi="Times New Roman" w:eastAsia="宋体" w:cs="Times New Roman"/>
                <w:color w:val="333333"/>
                <w:sz w:val="18"/>
                <w:szCs w:val="18"/>
                <w:bdr w:val="none" w:color="auto" w:sz="0" w:space="0"/>
              </w:rPr>
              <w:t>      </w:t>
            </w:r>
            <w:r>
              <w:rPr>
                <w:rStyle w:val="34"/>
                <w:rFonts w:hint="eastAsia" w:ascii="宋体" w:hAnsi="宋体" w:eastAsia="宋体" w:cs="宋体"/>
                <w:color w:val="333333"/>
                <w:sz w:val="18"/>
                <w:szCs w:val="18"/>
                <w:bdr w:val="none" w:color="auto" w:sz="0" w:space="0"/>
              </w:rPr>
              <w:t>单位：</w:t>
            </w:r>
            <w:r>
              <w:rPr>
                <w:rStyle w:val="34"/>
                <w:rFonts w:hint="default" w:ascii="Times New Roman" w:hAnsi="Times New Roman" w:eastAsia="宋体" w:cs="Times New Roman"/>
                <w:color w:val="333333"/>
                <w:sz w:val="18"/>
                <w:szCs w:val="18"/>
                <w:bdr w:val="none" w:color="auto" w:sz="0" w:space="0"/>
              </w:rPr>
              <w:t>dB(A)</w:t>
            </w:r>
          </w:p>
          <w:p w14:paraId="4AFFD844">
            <w:pPr>
              <w:keepNext w:val="0"/>
              <w:keepLines w:val="0"/>
              <w:widowControl/>
              <w:suppressLineNumbers w:val="0"/>
              <w:jc w:val="left"/>
            </w:pPr>
            <w:r>
              <w:rPr>
                <w:rFonts w:hint="eastAsia" w:ascii="微软雅黑" w:hAnsi="微软雅黑" w:eastAsia="微软雅黑" w:cs="微软雅黑"/>
                <w:kern w:val="0"/>
                <w:sz w:val="24"/>
                <w:szCs w:val="24"/>
                <w:bdr w:val="none" w:color="auto" w:sz="0" w:space="0"/>
                <w:lang w:val="en-US" w:eastAsia="zh-CN" w:bidi="ar"/>
              </w:rPr>
              <w:t>施工阶段声源声源值平均源强值备注基础工程阶段挖掘机78~9687设备1m处冲击机9595主体结构阶段振捣器100~105103混凝土输送泵90~10095空压机75~8580电焊机90~9593电锯100~110105电钻、手工钻等100~105103无齿锯105105装修及安装阶段电钻、手工钻等100~105103电锤100~105103无齿锯105105</w:t>
            </w:r>
          </w:p>
          <w:p w14:paraId="7D53783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0"/>
              <w:jc w:val="center"/>
              <w:rPr>
                <w:rFonts w:hint="eastAsia" w:ascii="宋体" w:hAnsi="宋体" w:eastAsia="宋体" w:cs="宋体"/>
                <w:color w:val="333333"/>
                <w:sz w:val="24"/>
                <w:szCs w:val="24"/>
              </w:rPr>
            </w:pPr>
            <w:r>
              <w:rPr>
                <w:rFonts w:hint="default" w:ascii="Times New Roman" w:hAnsi="Times New Roman" w:eastAsia="宋体" w:cs="Times New Roman"/>
                <w:color w:val="333333"/>
                <w:sz w:val="18"/>
                <w:szCs w:val="18"/>
                <w:bdr w:val="none" w:color="auto" w:sz="0" w:space="0"/>
              </w:rPr>
              <w:fldChar w:fldCharType="begin"/>
            </w:r>
            <w:r>
              <w:rPr>
                <w:rFonts w:hint="default" w:ascii="Times New Roman" w:hAnsi="Times New Roman" w:eastAsia="宋体" w:cs="Times New Roman"/>
                <w:color w:val="333333"/>
                <w:sz w:val="18"/>
                <w:szCs w:val="18"/>
                <w:bdr w:val="none" w:color="auto" w:sz="0" w:space="0"/>
              </w:rPr>
              <w:instrText xml:space="preserve">INCLUDEPICTURE \d "\\\\" \* MERGEFORMATINET </w:instrText>
            </w:r>
            <w:r>
              <w:rPr>
                <w:rFonts w:hint="default" w:ascii="Times New Roman" w:hAnsi="Times New Roman" w:eastAsia="宋体" w:cs="Times New Roman"/>
                <w:color w:val="333333"/>
                <w:sz w:val="18"/>
                <w:szCs w:val="18"/>
                <w:bdr w:val="none" w:color="auto" w:sz="0" w:space="0"/>
              </w:rPr>
              <w:fldChar w:fldCharType="separate"/>
            </w:r>
            <w:r>
              <w:rPr>
                <w:rFonts w:hint="default" w:ascii="Times New Roman" w:hAnsi="Times New Roman" w:eastAsia="宋体" w:cs="Times New Roman"/>
                <w:color w:val="333333"/>
                <w:sz w:val="18"/>
                <w:szCs w:val="18"/>
                <w:bdr w:val="none" w:color="auto" w:sz="0" w:space="0"/>
              </w:rPr>
              <mc:AlternateContent>
                <mc:Choice Requires="wps">
                  <w:drawing>
                    <wp:inline distT="0" distB="0" distL="114300" distR="114300">
                      <wp:extent cx="304800" cy="304800"/>
                      <wp:effectExtent l="4445" t="4445" r="14605" b="14605"/>
                      <wp:docPr id="4" name="图片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图片 5" o:spid="_x0000_s1026" o:spt="1" style="height:24pt;width:24pt;" filled="f" stroked="t" coordsize="21600,21600" o:gfxdata="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J0E/HQAAAAAwEAAA8AAAAAAAAAAQAgAAAAIgAAAGRycy9kb3ducmV2&#10;LnhtbFBLAQIUABQAAAAIAIdO4kCmi0gUBAIAACAEAAAOAAAAAAAAAAEAIAAAAB8BAABkcnMvZTJv&#10;RG9jLnhtbFBLBQYAAAAABgAGAFkBAACVBQAAAAA=&#10;">
                      <v:fill on="f" focussize="0,0"/>
                      <v:stroke color="#000000" joinstyle="miter"/>
                      <v:imagedata o:title=""/>
                      <o:lock v:ext="edit" aspectratio="t"/>
                      <w10:wrap type="none"/>
                      <w10:anchorlock/>
                    </v:rect>
                  </w:pict>
                </mc:Fallback>
              </mc:AlternateContent>
            </w:r>
            <w:r>
              <w:rPr>
                <w:rFonts w:hint="default" w:ascii="Times New Roman" w:hAnsi="Times New Roman" w:eastAsia="宋体" w:cs="Times New Roman"/>
                <w:color w:val="333333"/>
                <w:sz w:val="18"/>
                <w:szCs w:val="18"/>
                <w:bdr w:val="none" w:color="auto" w:sz="0" w:space="0"/>
              </w:rPr>
              <w:fldChar w:fldCharType="end"/>
            </w:r>
            <w:r>
              <w:rPr>
                <w:rStyle w:val="34"/>
                <w:rFonts w:hint="eastAsia" w:ascii="宋体" w:hAnsi="宋体" w:eastAsia="宋体" w:cs="宋体"/>
                <w:color w:val="333333"/>
                <w:sz w:val="18"/>
                <w:szCs w:val="18"/>
                <w:bdr w:val="none" w:color="auto" w:sz="0" w:space="0"/>
              </w:rPr>
              <w:t>表</w:t>
            </w:r>
            <w:r>
              <w:rPr>
                <w:rStyle w:val="34"/>
                <w:rFonts w:hint="default" w:ascii="Times New Roman" w:hAnsi="Times New Roman" w:eastAsia="宋体" w:cs="Times New Roman"/>
                <w:color w:val="333333"/>
                <w:sz w:val="18"/>
                <w:szCs w:val="18"/>
                <w:bdr w:val="none" w:color="auto" w:sz="0" w:space="0"/>
              </w:rPr>
              <w:t>4-3 </w:t>
            </w:r>
            <w:r>
              <w:rPr>
                <w:rStyle w:val="34"/>
                <w:rFonts w:hint="eastAsia" w:ascii="宋体" w:hAnsi="宋体" w:eastAsia="宋体" w:cs="宋体"/>
                <w:color w:val="333333"/>
                <w:sz w:val="18"/>
                <w:szCs w:val="18"/>
                <w:bdr w:val="none" w:color="auto" w:sz="0" w:space="0"/>
              </w:rPr>
              <w:t>各阶段车辆类型及声压级   单位：</w:t>
            </w:r>
            <w:r>
              <w:rPr>
                <w:rStyle w:val="34"/>
                <w:rFonts w:hint="default" w:ascii="Times New Roman" w:hAnsi="Times New Roman" w:eastAsia="宋体" w:cs="Times New Roman"/>
                <w:color w:val="333333"/>
                <w:sz w:val="18"/>
                <w:szCs w:val="18"/>
                <w:bdr w:val="none" w:color="auto" w:sz="0" w:space="0"/>
              </w:rPr>
              <w:t>dB(A)</w:t>
            </w:r>
          </w:p>
          <w:p w14:paraId="2CA8C0C8">
            <w:pPr>
              <w:keepNext w:val="0"/>
              <w:keepLines w:val="0"/>
              <w:widowControl/>
              <w:suppressLineNumbers w:val="0"/>
              <w:jc w:val="left"/>
            </w:pPr>
            <w:r>
              <w:rPr>
                <w:rFonts w:hint="eastAsia" w:ascii="微软雅黑" w:hAnsi="微软雅黑" w:eastAsia="微软雅黑" w:cs="微软雅黑"/>
                <w:kern w:val="0"/>
                <w:sz w:val="24"/>
                <w:szCs w:val="24"/>
                <w:bdr w:val="none" w:color="auto" w:sz="0" w:space="0"/>
                <w:lang w:val="en-US" w:eastAsia="zh-CN" w:bidi="ar"/>
              </w:rPr>
              <w:t>施工阶段运输内容车辆类型声源强度基础工程及主体结构土石方运输钢筋、商品混凝土等大型载重车混凝土罐车、载重车80~89装修及安装阶段各种装修材料及必备设备轻型载重卡车75~80</w:t>
            </w:r>
          </w:p>
          <w:p w14:paraId="1216AA7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由于本项目运输路线分布有居民小区，本项目施工会对其造成一定影响。因此，环评要求施工单位采取以下降噪措施：</w:t>
            </w:r>
          </w:p>
          <w:p w14:paraId="515B2C5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80"/>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①</w:t>
            </w:r>
            <w:r>
              <w:rPr>
                <w:rFonts w:hint="eastAsia" w:ascii="宋体" w:hAnsi="宋体" w:eastAsia="宋体" w:cs="宋体"/>
                <w:color w:val="333333"/>
                <w:sz w:val="21"/>
                <w:szCs w:val="21"/>
                <w:bdr w:val="none" w:color="auto" w:sz="0" w:space="0"/>
              </w:rPr>
              <w:t>合理布置施工总平面图，将高噪声的作业点布置在施工场地中央，即有效利用噪声传播距离衰减作用减轻施工噪声对周围居民的影响。</w:t>
            </w:r>
          </w:p>
          <w:p w14:paraId="2706ED5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80"/>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②</w:t>
            </w:r>
            <w:r>
              <w:rPr>
                <w:rFonts w:hint="eastAsia" w:ascii="宋体" w:hAnsi="宋体" w:eastAsia="宋体" w:cs="宋体"/>
                <w:color w:val="333333"/>
                <w:sz w:val="21"/>
                <w:szCs w:val="21"/>
                <w:bdr w:val="none" w:color="auto" w:sz="0" w:space="0"/>
              </w:rPr>
              <w:t>合理安排施工时间，土石方开挖等强噪声施工作业安排在昼间进行，禁止在夜间（时间为</w:t>
            </w:r>
            <w:r>
              <w:rPr>
                <w:rFonts w:hint="default" w:ascii="Times New Roman" w:hAnsi="Times New Roman" w:eastAsia="宋体" w:cs="Times New Roman"/>
                <w:color w:val="333333"/>
                <w:sz w:val="21"/>
                <w:szCs w:val="21"/>
                <w:bdr w:val="none" w:color="auto" w:sz="0" w:space="0"/>
              </w:rPr>
              <w:t>22</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00~6</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00</w:t>
            </w:r>
            <w:r>
              <w:rPr>
                <w:rFonts w:hint="eastAsia" w:ascii="宋体" w:hAnsi="宋体" w:eastAsia="宋体" w:cs="宋体"/>
                <w:color w:val="333333"/>
                <w:sz w:val="21"/>
                <w:szCs w:val="21"/>
                <w:bdr w:val="none" w:color="auto" w:sz="0" w:space="0"/>
              </w:rPr>
              <w:t>）施工。</w:t>
            </w:r>
          </w:p>
          <w:p w14:paraId="3D46C1E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80"/>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③</w:t>
            </w:r>
            <w:r>
              <w:rPr>
                <w:rFonts w:hint="eastAsia" w:ascii="宋体" w:hAnsi="宋体" w:eastAsia="宋体" w:cs="宋体"/>
                <w:color w:val="333333"/>
                <w:sz w:val="21"/>
                <w:szCs w:val="21"/>
                <w:bdr w:val="none" w:color="auto" w:sz="0" w:space="0"/>
              </w:rPr>
              <w:t>基础工程阶段的噪声主要来自挖掘机、冲击机等设备。选用低噪声设备；加强挖掘机和冲击机施工运行操作管理，选用专业人员进行操作。</w:t>
            </w:r>
          </w:p>
          <w:p w14:paraId="69B0F84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80"/>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④</w:t>
            </w:r>
            <w:r>
              <w:rPr>
                <w:rFonts w:hint="eastAsia" w:ascii="宋体" w:hAnsi="宋体" w:eastAsia="宋体" w:cs="宋体"/>
                <w:color w:val="333333"/>
                <w:sz w:val="21"/>
                <w:szCs w:val="21"/>
                <w:bdr w:val="none" w:color="auto" w:sz="0" w:space="0"/>
              </w:rPr>
              <w:t>主体结构阶段噪声主要来自振捣器、混凝土输送泵、电锯、电焊机及空压机等设备。主体结构阶段振捣器选用消声振捣器；电锯、电焊机、电钻、手工钻及无齿锯选用低噪声设备；混凝输送泵基础设置减振垫，仅混凝土罐装车倾泻位置不设置围挡，其余各侧需设置围挡；要求采用商品混凝土，不得现场搅拌混凝土；对空压机选用低噪声设备，基础设置减振垫，四周设置简易围挡。</w:t>
            </w:r>
          </w:p>
          <w:p w14:paraId="1D64955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80"/>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⑤</w:t>
            </w:r>
            <w:r>
              <w:rPr>
                <w:rFonts w:hint="eastAsia" w:ascii="宋体" w:hAnsi="宋体" w:eastAsia="宋体" w:cs="宋体"/>
                <w:color w:val="333333"/>
                <w:sz w:val="21"/>
                <w:szCs w:val="21"/>
                <w:bdr w:val="none" w:color="auto" w:sz="0" w:space="0"/>
              </w:rPr>
              <w:t>装修、安装阶段的噪声主要来自电钻、手工钻、电锤、无齿锯等设备。装修、安装阶段使用的电钻、手工钻及电锤、无齿锯选用低噪声设备，及时在各部位加注机油，增强润滑作用；使用电锤开洞、凿眼时，严禁用铁锤敲打管道及金属工件。</w:t>
            </w:r>
          </w:p>
          <w:p w14:paraId="4527FC6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80"/>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⑥</w:t>
            </w:r>
            <w:r>
              <w:rPr>
                <w:rFonts w:hint="eastAsia" w:ascii="宋体" w:hAnsi="宋体" w:eastAsia="宋体" w:cs="宋体"/>
                <w:color w:val="333333"/>
                <w:sz w:val="21"/>
                <w:szCs w:val="21"/>
                <w:bdr w:val="none" w:color="auto" w:sz="0" w:space="0"/>
              </w:rPr>
              <w:t>文明施工。建立健全控制人为噪声管理制度；运输材料和设备时，轻拿轻放，严禁野蛮装卸。</w:t>
            </w:r>
          </w:p>
          <w:p w14:paraId="7A7548F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80"/>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⑦</w:t>
            </w:r>
            <w:r>
              <w:rPr>
                <w:rFonts w:hint="eastAsia" w:ascii="宋体" w:hAnsi="宋体" w:eastAsia="宋体" w:cs="宋体"/>
                <w:color w:val="333333"/>
                <w:sz w:val="21"/>
                <w:szCs w:val="21"/>
                <w:bdr w:val="none" w:color="auto" w:sz="0" w:space="0"/>
              </w:rPr>
              <w:t>一切动力机械设备都应适时维修，特别对因松动部件的震动或降低噪声部件的损坏而产生强噪声的设备，更应经常检查维护。</w:t>
            </w:r>
          </w:p>
          <w:p w14:paraId="21F90AA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80"/>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⑧</w:t>
            </w:r>
            <w:r>
              <w:rPr>
                <w:rFonts w:hint="eastAsia" w:ascii="宋体" w:hAnsi="宋体" w:eastAsia="宋体" w:cs="宋体"/>
                <w:color w:val="333333"/>
                <w:sz w:val="21"/>
                <w:szCs w:val="21"/>
                <w:bdr w:val="none" w:color="auto" w:sz="0" w:space="0"/>
              </w:rPr>
              <w:t>加强施工场地车辆的管理，尽量减少鸣喇叭次数及汽车启动频率。</w:t>
            </w:r>
          </w:p>
          <w:p w14:paraId="34236BE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80"/>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⑨</w:t>
            </w:r>
            <w:r>
              <w:rPr>
                <w:rFonts w:hint="eastAsia" w:ascii="宋体" w:hAnsi="宋体" w:eastAsia="宋体" w:cs="宋体"/>
                <w:color w:val="333333"/>
                <w:sz w:val="21"/>
                <w:szCs w:val="21"/>
                <w:bdr w:val="none" w:color="auto" w:sz="0" w:space="0"/>
              </w:rPr>
              <w:t>建材、施工机械器具、建渣等的运输选择影响最小的路线，途经敏感点时减速慢行，严禁鸣笛。</w:t>
            </w:r>
          </w:p>
          <w:p w14:paraId="08D7193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0"/>
              <w:rPr>
                <w:rFonts w:hint="eastAsia" w:ascii="宋体" w:hAnsi="宋体" w:eastAsia="宋体" w:cs="宋体"/>
                <w:color w:val="333333"/>
                <w:sz w:val="24"/>
                <w:szCs w:val="24"/>
              </w:rPr>
            </w:pPr>
            <w:r>
              <w:rPr>
                <w:rStyle w:val="34"/>
                <w:rFonts w:hint="default" w:ascii="Times New Roman" w:hAnsi="Times New Roman" w:eastAsia="宋体" w:cs="Times New Roman"/>
                <w:color w:val="333333"/>
                <w:sz w:val="21"/>
                <w:szCs w:val="21"/>
                <w:bdr w:val="none" w:color="auto" w:sz="0" w:space="0"/>
              </w:rPr>
              <w:t>4</w:t>
            </w:r>
            <w:r>
              <w:rPr>
                <w:rStyle w:val="34"/>
                <w:rFonts w:hint="eastAsia" w:ascii="宋体" w:hAnsi="宋体" w:eastAsia="宋体" w:cs="宋体"/>
                <w:color w:val="333333"/>
                <w:sz w:val="21"/>
                <w:szCs w:val="21"/>
                <w:bdr w:val="none" w:color="auto" w:sz="0" w:space="0"/>
              </w:rPr>
              <w:t>、施工期固体废物产生、治理及排放</w:t>
            </w:r>
          </w:p>
          <w:p w14:paraId="26457CC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本项目施工期固废主要包括开挖土石方、建筑垃圾及施工人员生活垃圾。</w:t>
            </w:r>
          </w:p>
          <w:p w14:paraId="047ED0F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1</w:t>
            </w:r>
            <w:r>
              <w:rPr>
                <w:rFonts w:hint="eastAsia" w:ascii="宋体" w:hAnsi="宋体" w:eastAsia="宋体" w:cs="宋体"/>
                <w:color w:val="333333"/>
                <w:sz w:val="21"/>
                <w:szCs w:val="21"/>
                <w:bdr w:val="none" w:color="auto" w:sz="0" w:space="0"/>
              </w:rPr>
              <w:t>）开挖土石方</w:t>
            </w:r>
          </w:p>
          <w:p w14:paraId="5BA3969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根据现场踏勘，本项目为净地开发。项目场平工程已基本完成。根据建设单位介绍，由于场地较平整，挖出的土方不大，全部回填和用于绿化整地，做到了土方挖填平衡，施工中无弃土外运。</w:t>
            </w:r>
          </w:p>
          <w:p w14:paraId="0EABA14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2</w:t>
            </w:r>
            <w:r>
              <w:rPr>
                <w:rFonts w:hint="eastAsia" w:ascii="宋体" w:hAnsi="宋体" w:eastAsia="宋体" w:cs="宋体"/>
                <w:color w:val="333333"/>
                <w:sz w:val="21"/>
                <w:szCs w:val="21"/>
                <w:bdr w:val="none" w:color="auto" w:sz="0" w:space="0"/>
              </w:rPr>
              <w:t>）建筑垃圾</w:t>
            </w:r>
          </w:p>
          <w:p w14:paraId="65AC92C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本项目施工期在进行主体工程和装饰工程时会产生废弃钢材、建材包装袋等建筑垃圾。根据类比分析，建筑垃圾产生量约为</w:t>
            </w:r>
            <w:r>
              <w:rPr>
                <w:rFonts w:hint="default" w:ascii="Times New Roman" w:hAnsi="Times New Roman" w:eastAsia="宋体" w:cs="Times New Roman"/>
                <w:color w:val="333333"/>
                <w:sz w:val="21"/>
                <w:szCs w:val="21"/>
                <w:bdr w:val="none" w:color="auto" w:sz="0" w:space="0"/>
              </w:rPr>
              <w:t>0.5t/100m</w:t>
            </w:r>
            <w:r>
              <w:rPr>
                <w:rFonts w:hint="default" w:ascii="Times New Roman" w:hAnsi="Times New Roman" w:eastAsia="宋体" w:cs="Times New Roman"/>
                <w:color w:val="333333"/>
                <w:sz w:val="21"/>
                <w:szCs w:val="21"/>
                <w:bdr w:val="none" w:color="auto" w:sz="0" w:space="0"/>
                <w:vertAlign w:val="superscript"/>
              </w:rPr>
              <w:t>2</w:t>
            </w:r>
            <w:r>
              <w:rPr>
                <w:rFonts w:hint="eastAsia" w:ascii="宋体" w:hAnsi="宋体" w:eastAsia="宋体" w:cs="宋体"/>
                <w:color w:val="333333"/>
                <w:sz w:val="21"/>
                <w:szCs w:val="21"/>
                <w:bdr w:val="none" w:color="auto" w:sz="0" w:space="0"/>
              </w:rPr>
              <w:t>，按照建筑面积</w:t>
            </w:r>
            <w:r>
              <w:rPr>
                <w:rFonts w:hint="default" w:ascii="Times New Roman" w:hAnsi="Times New Roman" w:eastAsia="宋体" w:cs="Times New Roman"/>
                <w:color w:val="333333"/>
                <w:sz w:val="21"/>
                <w:szCs w:val="21"/>
                <w:bdr w:val="none" w:color="auto" w:sz="0" w:space="0"/>
              </w:rPr>
              <w:t>30921.16m</w:t>
            </w:r>
            <w:r>
              <w:rPr>
                <w:rFonts w:hint="default" w:ascii="Times New Roman" w:hAnsi="Times New Roman" w:eastAsia="宋体" w:cs="Times New Roman"/>
                <w:color w:val="333333"/>
                <w:sz w:val="21"/>
                <w:szCs w:val="21"/>
                <w:bdr w:val="none" w:color="auto" w:sz="0" w:space="0"/>
                <w:vertAlign w:val="superscript"/>
              </w:rPr>
              <w:t>2</w:t>
            </w:r>
            <w:r>
              <w:rPr>
                <w:rFonts w:hint="eastAsia" w:ascii="宋体" w:hAnsi="宋体" w:eastAsia="宋体" w:cs="宋体"/>
                <w:color w:val="333333"/>
                <w:sz w:val="21"/>
                <w:szCs w:val="21"/>
                <w:bdr w:val="none" w:color="auto" w:sz="0" w:space="0"/>
              </w:rPr>
              <w:t>估算，则建筑垃圾产生量共约</w:t>
            </w:r>
            <w:r>
              <w:rPr>
                <w:rFonts w:hint="default" w:ascii="Times New Roman" w:hAnsi="Times New Roman" w:eastAsia="宋体" w:cs="Times New Roman"/>
                <w:color w:val="333333"/>
                <w:sz w:val="21"/>
                <w:szCs w:val="21"/>
                <w:bdr w:val="none" w:color="auto" w:sz="0" w:space="0"/>
              </w:rPr>
              <w:t>155t</w:t>
            </w:r>
            <w:r>
              <w:rPr>
                <w:rFonts w:hint="eastAsia" w:ascii="宋体" w:hAnsi="宋体" w:eastAsia="宋体" w:cs="宋体"/>
                <w:color w:val="333333"/>
                <w:sz w:val="21"/>
                <w:szCs w:val="21"/>
                <w:bdr w:val="none" w:color="auto" w:sz="0" w:space="0"/>
              </w:rPr>
              <w:t>。根据《中华人民共和国固体废物污染环境防治法》相关规定，本项目施工过程中产生的建筑垃圾（如铁质弃料、木材弃料等），在施工现场应设置临时建筑废物堆放场并进行密闭处理，建筑垃圾除部分回收外售废品收购站，剩余部分堆放达一定量时应及时清运到指定的建筑垃圾场处理。</w:t>
            </w:r>
          </w:p>
          <w:p w14:paraId="1A85501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3</w:t>
            </w:r>
            <w:r>
              <w:rPr>
                <w:rFonts w:hint="eastAsia" w:ascii="宋体" w:hAnsi="宋体" w:eastAsia="宋体" w:cs="宋体"/>
                <w:color w:val="333333"/>
                <w:sz w:val="21"/>
                <w:szCs w:val="21"/>
                <w:bdr w:val="none" w:color="auto" w:sz="0" w:space="0"/>
              </w:rPr>
              <w:t>）生活垃圾</w:t>
            </w:r>
          </w:p>
          <w:p w14:paraId="1E0C1DB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8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本项目施工高峰期施工人员为</w:t>
            </w:r>
            <w:r>
              <w:rPr>
                <w:rFonts w:hint="default" w:ascii="Times New Roman" w:hAnsi="Times New Roman" w:eastAsia="宋体" w:cs="Times New Roman"/>
                <w:color w:val="333333"/>
                <w:sz w:val="21"/>
                <w:szCs w:val="21"/>
                <w:bdr w:val="none" w:color="auto" w:sz="0" w:space="0"/>
              </w:rPr>
              <w:t>30</w:t>
            </w:r>
            <w:r>
              <w:rPr>
                <w:rFonts w:hint="eastAsia" w:ascii="宋体" w:hAnsi="宋体" w:eastAsia="宋体" w:cs="宋体"/>
                <w:color w:val="333333"/>
                <w:sz w:val="21"/>
                <w:szCs w:val="21"/>
                <w:bdr w:val="none" w:color="auto" w:sz="0" w:space="0"/>
              </w:rPr>
              <w:t>人，按</w:t>
            </w:r>
            <w:r>
              <w:rPr>
                <w:rFonts w:hint="default" w:ascii="Times New Roman" w:hAnsi="Times New Roman" w:eastAsia="宋体" w:cs="Times New Roman"/>
                <w:color w:val="333333"/>
                <w:sz w:val="21"/>
                <w:szCs w:val="21"/>
                <w:bdr w:val="none" w:color="auto" w:sz="0" w:space="0"/>
              </w:rPr>
              <w:t>0.2kg/d·</w:t>
            </w:r>
            <w:r>
              <w:rPr>
                <w:rFonts w:hint="eastAsia" w:ascii="宋体" w:hAnsi="宋体" w:eastAsia="宋体" w:cs="宋体"/>
                <w:color w:val="333333"/>
                <w:sz w:val="21"/>
                <w:szCs w:val="21"/>
                <w:bdr w:val="none" w:color="auto" w:sz="0" w:space="0"/>
              </w:rPr>
              <w:t>人计算，施工期生活垃圾产生量为</w:t>
            </w:r>
            <w:r>
              <w:rPr>
                <w:rFonts w:hint="default" w:ascii="Times New Roman" w:hAnsi="Times New Roman" w:eastAsia="宋体" w:cs="Times New Roman"/>
                <w:color w:val="333333"/>
                <w:sz w:val="21"/>
                <w:szCs w:val="21"/>
                <w:bdr w:val="none" w:color="auto" w:sz="0" w:space="0"/>
              </w:rPr>
              <w:t>6kg/d</w:t>
            </w:r>
            <w:r>
              <w:rPr>
                <w:rFonts w:hint="eastAsia" w:ascii="宋体" w:hAnsi="宋体" w:eastAsia="宋体" w:cs="宋体"/>
                <w:color w:val="333333"/>
                <w:sz w:val="21"/>
                <w:szCs w:val="21"/>
                <w:bdr w:val="none" w:color="auto" w:sz="0" w:space="0"/>
              </w:rPr>
              <w:t>，经过袋装收集后，由环卫部门统一运送到垃圾处理厂集中处理。</w:t>
            </w:r>
          </w:p>
          <w:p w14:paraId="3F53385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由于项目施工期工程量较小，施工期较短，施工期影响随着施工期的结束也会结束。</w:t>
            </w:r>
          </w:p>
          <w:p w14:paraId="5077BEA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default" w:ascii="Times New Roman" w:hAnsi="Times New Roman" w:eastAsia="宋体" w:cs="Times New Roman"/>
                <w:color w:val="FF0000"/>
                <w:sz w:val="21"/>
                <w:szCs w:val="21"/>
                <w:bdr w:val="none" w:color="auto" w:sz="0" w:space="0"/>
              </w:rPr>
              <w:t> </w:t>
            </w:r>
          </w:p>
        </w:tc>
      </w:tr>
      <w:tr w14:paraId="4C70C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5250" w:hRule="atLeast"/>
        </w:trPr>
        <w:tc>
          <w:tcPr>
            <w:tcW w:w="645" w:type="dxa"/>
            <w:tcBorders>
              <w:top w:val="single" w:color="auto" w:sz="6"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14:paraId="341F4E2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运营</w:t>
            </w:r>
          </w:p>
          <w:p w14:paraId="677D44C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期环</w:t>
            </w:r>
          </w:p>
          <w:p w14:paraId="21DDB40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境影</w:t>
            </w:r>
          </w:p>
          <w:p w14:paraId="0B2B5A2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响和</w:t>
            </w:r>
          </w:p>
          <w:p w14:paraId="0C5CB9C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保护</w:t>
            </w:r>
          </w:p>
          <w:p w14:paraId="6312273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措施</w:t>
            </w:r>
          </w:p>
        </w:tc>
        <w:tc>
          <w:tcPr>
            <w:tcW w:w="83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D0C2A1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34"/>
                <w:rFonts w:hint="default" w:ascii="Times New Roman" w:hAnsi="Times New Roman" w:eastAsia="宋体" w:cs="Times New Roman"/>
                <w:color w:val="333333"/>
                <w:sz w:val="21"/>
                <w:szCs w:val="21"/>
                <w:bdr w:val="none" w:color="auto" w:sz="0" w:space="0"/>
              </w:rPr>
              <w:t>1</w:t>
            </w:r>
            <w:r>
              <w:rPr>
                <w:rStyle w:val="34"/>
                <w:rFonts w:hint="eastAsia" w:ascii="宋体" w:hAnsi="宋体" w:eastAsia="宋体" w:cs="宋体"/>
                <w:color w:val="333333"/>
                <w:sz w:val="21"/>
                <w:szCs w:val="21"/>
                <w:bdr w:val="none" w:color="auto" w:sz="0" w:space="0"/>
              </w:rPr>
              <w:t>、废水</w:t>
            </w:r>
          </w:p>
          <w:p w14:paraId="035AA98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（1）废水来源</w:t>
            </w:r>
          </w:p>
          <w:p w14:paraId="755FC50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本项目建成运营后产生的废水主要为工作人员产生的生活污水，项目无生产废水产生。</w:t>
            </w:r>
          </w:p>
          <w:p w14:paraId="08F3773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（2）废水产生情况</w:t>
            </w:r>
          </w:p>
          <w:p w14:paraId="3D5C9A5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厂区内共有员工200人，不设置食堂和住宿。根据《建筑给水排水设计规范》（GB50015-2009）并结合《四川省地方标准用水定额》（2021版本），本项目办公生活用水按照50L/人·d计算，年工作日为300天，则本项目员工生活用水量约为10m</w:t>
            </w:r>
            <w:r>
              <w:rPr>
                <w:rFonts w:hint="eastAsia" w:ascii="宋体" w:hAnsi="宋体" w:eastAsia="宋体" w:cs="宋体"/>
                <w:color w:val="333333"/>
                <w:sz w:val="21"/>
                <w:szCs w:val="21"/>
                <w:bdr w:val="none" w:color="auto" w:sz="0" w:space="0"/>
                <w:vertAlign w:val="superscript"/>
              </w:rPr>
              <w:t>3</w:t>
            </w:r>
            <w:r>
              <w:rPr>
                <w:rFonts w:hint="eastAsia" w:ascii="宋体" w:hAnsi="宋体" w:eastAsia="宋体" w:cs="宋体"/>
                <w:color w:val="333333"/>
                <w:sz w:val="21"/>
                <w:szCs w:val="21"/>
                <w:bdr w:val="none" w:color="auto" w:sz="0" w:space="0"/>
              </w:rPr>
              <w:t>/d（3000m</w:t>
            </w:r>
            <w:r>
              <w:rPr>
                <w:rFonts w:hint="eastAsia" w:ascii="宋体" w:hAnsi="宋体" w:eastAsia="宋体" w:cs="宋体"/>
                <w:color w:val="333333"/>
                <w:sz w:val="21"/>
                <w:szCs w:val="21"/>
                <w:bdr w:val="none" w:color="auto" w:sz="0" w:space="0"/>
                <w:vertAlign w:val="superscript"/>
              </w:rPr>
              <w:t>3</w:t>
            </w:r>
            <w:r>
              <w:rPr>
                <w:rFonts w:hint="eastAsia" w:ascii="宋体" w:hAnsi="宋体" w:eastAsia="宋体" w:cs="宋体"/>
                <w:color w:val="333333"/>
                <w:sz w:val="21"/>
                <w:szCs w:val="21"/>
                <w:bdr w:val="none" w:color="auto" w:sz="0" w:space="0"/>
              </w:rPr>
              <w:t>/a）。生活污水按生活用水量的0.8计，最高日生活污水排放量约8m</w:t>
            </w:r>
            <w:r>
              <w:rPr>
                <w:rFonts w:hint="eastAsia" w:ascii="宋体" w:hAnsi="宋体" w:eastAsia="宋体" w:cs="宋体"/>
                <w:color w:val="333333"/>
                <w:sz w:val="21"/>
                <w:szCs w:val="21"/>
                <w:bdr w:val="none" w:color="auto" w:sz="0" w:space="0"/>
                <w:vertAlign w:val="superscript"/>
              </w:rPr>
              <w:t>3</w:t>
            </w:r>
            <w:r>
              <w:rPr>
                <w:rFonts w:hint="eastAsia" w:ascii="宋体" w:hAnsi="宋体" w:eastAsia="宋体" w:cs="宋体"/>
                <w:color w:val="333333"/>
                <w:sz w:val="21"/>
                <w:szCs w:val="21"/>
                <w:bdr w:val="none" w:color="auto" w:sz="0" w:space="0"/>
              </w:rPr>
              <w:t>/d，全年约2400m</w:t>
            </w:r>
            <w:r>
              <w:rPr>
                <w:rFonts w:hint="eastAsia" w:ascii="宋体" w:hAnsi="宋体" w:eastAsia="宋体" w:cs="宋体"/>
                <w:color w:val="333333"/>
                <w:sz w:val="21"/>
                <w:szCs w:val="21"/>
                <w:bdr w:val="none" w:color="auto" w:sz="0" w:space="0"/>
                <w:vertAlign w:val="superscript"/>
              </w:rPr>
              <w:t>3</w:t>
            </w:r>
            <w:r>
              <w:rPr>
                <w:rFonts w:hint="eastAsia" w:ascii="宋体" w:hAnsi="宋体" w:eastAsia="宋体" w:cs="宋体"/>
                <w:color w:val="333333"/>
                <w:sz w:val="21"/>
                <w:szCs w:val="21"/>
                <w:bdr w:val="none" w:color="auto" w:sz="0" w:space="0"/>
              </w:rPr>
              <w:t>/a。供水由市政管网供水，可以满足本项目生产生活用水的需求。废水污染物主要为SS、COD、BOD、氨氮等。</w:t>
            </w:r>
          </w:p>
          <w:p w14:paraId="42A2DB2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（3）废水治理措施</w:t>
            </w:r>
          </w:p>
          <w:p w14:paraId="75C973C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生活污水经厂区新建化粪池（15m</w:t>
            </w:r>
            <w:r>
              <w:rPr>
                <w:rFonts w:hint="eastAsia" w:ascii="宋体" w:hAnsi="宋体" w:eastAsia="宋体" w:cs="宋体"/>
                <w:color w:val="333333"/>
                <w:sz w:val="21"/>
                <w:szCs w:val="21"/>
                <w:bdr w:val="none" w:color="auto" w:sz="0" w:space="0"/>
                <w:vertAlign w:val="superscript"/>
              </w:rPr>
              <w:t>3</w:t>
            </w:r>
            <w:r>
              <w:rPr>
                <w:rFonts w:hint="eastAsia" w:ascii="宋体" w:hAnsi="宋体" w:eastAsia="宋体" w:cs="宋体"/>
                <w:color w:val="333333"/>
                <w:sz w:val="21"/>
                <w:szCs w:val="21"/>
                <w:bdr w:val="none" w:color="auto" w:sz="0" w:space="0"/>
              </w:rPr>
              <w:t>）处理达到《污水综合排放标准》（GB8978-1996）三级标准后排入市政污水管网，最终进入龙眼井污水处理厂进行处理，处理后达到《城镇污水处理厂污染物排放标准》（GB18918-2002）中一级 A排放标准后排入琼江。</w:t>
            </w:r>
          </w:p>
          <w:p w14:paraId="44F44BB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本项目产生和排放的污水主要污染物情况统计见表4-4。</w:t>
            </w:r>
          </w:p>
          <w:p w14:paraId="24ADF08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360"/>
              <w:jc w:val="center"/>
              <w:rPr>
                <w:rFonts w:hint="eastAsia" w:ascii="宋体" w:hAnsi="宋体" w:eastAsia="宋体" w:cs="宋体"/>
                <w:color w:val="333333"/>
                <w:sz w:val="24"/>
                <w:szCs w:val="24"/>
              </w:rPr>
            </w:pPr>
            <w:r>
              <w:rPr>
                <w:rStyle w:val="34"/>
                <w:rFonts w:hint="eastAsia" w:ascii="宋体" w:hAnsi="宋体" w:eastAsia="宋体" w:cs="宋体"/>
                <w:color w:val="333333"/>
                <w:sz w:val="18"/>
                <w:szCs w:val="18"/>
                <w:bdr w:val="none" w:color="auto" w:sz="0" w:space="0"/>
              </w:rPr>
              <w:t>表4-4   本项目污水主要污染物产生和排放情况统计</w:t>
            </w:r>
          </w:p>
          <w:p w14:paraId="14DB6D07">
            <w:pPr>
              <w:keepNext w:val="0"/>
              <w:keepLines w:val="0"/>
              <w:widowControl/>
              <w:suppressLineNumbers w:val="0"/>
              <w:wordWrap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性质废水废水量（m3/a）CODBOD5SSNH3-N处理前浓度（mg/L）—35030030030产生量（t/a）24000.840.720.720.072处理措施化粪池处理后《污水综合排放标准》(GB8978-1996)三级标准浓度（mg/L）—30025025030排入城市污水管网（t/a）24000.720.60.60.072处理措施龙眼井污水处理厂处理后《城镇污水处理厂污染物排放标准》（GB18918-2002）一级A标，浓度（mg/L）—5010105排入琼江（t/a）24000.120.0240.0240.012</w:t>
            </w:r>
          </w:p>
          <w:p w14:paraId="70BDC68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（4）废水处理工艺流程及其可行性分析</w:t>
            </w:r>
          </w:p>
          <w:p w14:paraId="7EDD87C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根据《排污许可证申请与核发技术规范-铁路、船舶、航空航天和其他运输设备制造业》（HJ1124-2020）中表 C.5，“生活污水”可行技术为“隔油池、化粪池、其他生化处理”。</w:t>
            </w:r>
          </w:p>
          <w:p w14:paraId="6D7490B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本项目外排废水主要为生活污水，无生产废水产生，生活污水经厂区新建化粪池（15m</w:t>
            </w:r>
            <w:r>
              <w:rPr>
                <w:rFonts w:hint="eastAsia" w:ascii="宋体" w:hAnsi="宋体" w:eastAsia="宋体" w:cs="宋体"/>
                <w:color w:val="333333"/>
                <w:sz w:val="21"/>
                <w:szCs w:val="21"/>
                <w:bdr w:val="none" w:color="auto" w:sz="0" w:space="0"/>
                <w:vertAlign w:val="superscript"/>
              </w:rPr>
              <w:t>3</w:t>
            </w:r>
            <w:r>
              <w:rPr>
                <w:rFonts w:hint="eastAsia" w:ascii="宋体" w:hAnsi="宋体" w:eastAsia="宋体" w:cs="宋体"/>
                <w:color w:val="333333"/>
                <w:sz w:val="21"/>
                <w:szCs w:val="21"/>
                <w:bdr w:val="none" w:color="auto" w:sz="0" w:space="0"/>
              </w:rPr>
              <w:t>）处理达到《污水综合排放标准》（GB8978-1996）三级标准后排入市政污水管网，完全符合《排污许可证申请与核发技术规范-铁路、船舶、航空航天和其他运输设备制造业》（HJ1124-2020）中表 C.5中推荐的可行性技术。</w:t>
            </w:r>
          </w:p>
          <w:p w14:paraId="4A00D02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Style w:val="34"/>
                <w:rFonts w:hint="eastAsia" w:ascii="宋体" w:hAnsi="宋体" w:eastAsia="宋体" w:cs="宋体"/>
                <w:color w:val="333333"/>
                <w:sz w:val="21"/>
                <w:szCs w:val="21"/>
                <w:u w:val="single"/>
                <w:bdr w:val="none" w:color="auto" w:sz="0" w:space="0"/>
              </w:rPr>
              <w:t>因此，本项目外排废水采取的污染防治措施属于可行技术。</w:t>
            </w:r>
          </w:p>
          <w:p w14:paraId="70ED2B2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jc w:val="both"/>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（5）废水排放基本信息</w:t>
            </w:r>
          </w:p>
          <w:p w14:paraId="6EEF747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1</w:t>
            </w:r>
            <w:r>
              <w:rPr>
                <w:rFonts w:hint="eastAsia" w:ascii="宋体" w:hAnsi="宋体" w:eastAsia="宋体" w:cs="宋体"/>
                <w:color w:val="333333"/>
                <w:sz w:val="21"/>
                <w:szCs w:val="21"/>
                <w:bdr w:val="none" w:color="auto" w:sz="0" w:space="0"/>
              </w:rPr>
              <w:t>）排放口基本信息</w:t>
            </w:r>
          </w:p>
          <w:p w14:paraId="09B6E6D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360"/>
              <w:jc w:val="center"/>
              <w:rPr>
                <w:rFonts w:hint="eastAsia" w:ascii="宋体" w:hAnsi="宋体" w:eastAsia="宋体" w:cs="宋体"/>
                <w:color w:val="333333"/>
                <w:sz w:val="24"/>
                <w:szCs w:val="24"/>
              </w:rPr>
            </w:pPr>
            <w:r>
              <w:rPr>
                <w:rStyle w:val="34"/>
                <w:rFonts w:hint="eastAsia" w:ascii="宋体" w:hAnsi="宋体" w:eastAsia="宋体" w:cs="宋体"/>
                <w:color w:val="333333"/>
                <w:sz w:val="18"/>
                <w:szCs w:val="18"/>
                <w:bdr w:val="none" w:color="auto" w:sz="0" w:space="0"/>
              </w:rPr>
              <w:t>表 4-5</w:t>
            </w:r>
            <w:r>
              <w:rPr>
                <w:rStyle w:val="34"/>
                <w:rFonts w:hint="eastAsia" w:ascii="宋体" w:hAnsi="宋体" w:eastAsia="宋体" w:cs="宋体"/>
                <w:color w:val="333333"/>
                <w:sz w:val="24"/>
                <w:szCs w:val="24"/>
                <w:bdr w:val="none" w:color="auto" w:sz="0" w:space="0"/>
              </w:rPr>
              <w:t> </w:t>
            </w:r>
            <w:r>
              <w:rPr>
                <w:rStyle w:val="34"/>
                <w:rFonts w:hint="eastAsia" w:ascii="宋体" w:hAnsi="宋体" w:eastAsia="宋体" w:cs="宋体"/>
                <w:color w:val="333333"/>
                <w:sz w:val="18"/>
                <w:szCs w:val="18"/>
                <w:bdr w:val="none" w:color="auto" w:sz="0" w:space="0"/>
              </w:rPr>
              <w:t>排放口基本情况</w:t>
            </w:r>
          </w:p>
          <w:p w14:paraId="38BCB9A0">
            <w:pPr>
              <w:keepNext w:val="0"/>
              <w:keepLines w:val="0"/>
              <w:widowControl/>
              <w:suppressLineNumbers w:val="0"/>
              <w:jc w:val="left"/>
            </w:pPr>
            <w:r>
              <w:rPr>
                <w:rFonts w:hint="eastAsia" w:ascii="微软雅黑" w:hAnsi="微软雅黑" w:eastAsia="微软雅黑" w:cs="微软雅黑"/>
                <w:kern w:val="0"/>
                <w:sz w:val="24"/>
                <w:szCs w:val="24"/>
                <w:bdr w:val="none" w:color="auto" w:sz="0" w:space="0"/>
                <w:lang w:val="en-US" w:eastAsia="zh-CN" w:bidi="ar"/>
              </w:rPr>
              <w:t>污染源名称排放口部中心坐标（°)排放口类型排放标准经度纬度废水排放口（DW001）E105.499917N30.355997一般排放口《污水综合排放标准》（GB8978-1996）三级</w:t>
            </w:r>
          </w:p>
          <w:p w14:paraId="1178ABC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本项目废水由化粪池处理后，由厂区总排口排放，</w:t>
            </w:r>
            <w:r>
              <w:rPr>
                <w:rFonts w:hint="default" w:ascii="Times New Roman" w:hAnsi="Times New Roman" w:eastAsia="宋体" w:cs="Times New Roman"/>
                <w:color w:val="333333"/>
                <w:sz w:val="21"/>
                <w:szCs w:val="21"/>
                <w:bdr w:val="none" w:color="auto" w:sz="0" w:space="0"/>
              </w:rPr>
              <w:t>DW001 </w:t>
            </w:r>
            <w:r>
              <w:rPr>
                <w:rFonts w:hint="eastAsia" w:ascii="宋体" w:hAnsi="宋体" w:eastAsia="宋体" w:cs="宋体"/>
                <w:color w:val="333333"/>
                <w:sz w:val="21"/>
                <w:szCs w:val="21"/>
                <w:bdr w:val="none" w:color="auto" w:sz="0" w:space="0"/>
              </w:rPr>
              <w:t>由本项目建设单位运营管理、负责。</w:t>
            </w:r>
          </w:p>
          <w:p w14:paraId="3DD77F0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2</w:t>
            </w:r>
            <w:r>
              <w:rPr>
                <w:rFonts w:hint="eastAsia" w:ascii="宋体" w:hAnsi="宋体" w:eastAsia="宋体" w:cs="宋体"/>
                <w:color w:val="333333"/>
                <w:sz w:val="21"/>
                <w:szCs w:val="21"/>
                <w:bdr w:val="none" w:color="auto" w:sz="0" w:space="0"/>
              </w:rPr>
              <w:t>）废水类别、污染物及污染治理设施信息</w:t>
            </w:r>
          </w:p>
          <w:p w14:paraId="5B38BFC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360"/>
              <w:jc w:val="center"/>
              <w:rPr>
                <w:rFonts w:hint="eastAsia" w:ascii="宋体" w:hAnsi="宋体" w:eastAsia="宋体" w:cs="宋体"/>
                <w:color w:val="333333"/>
                <w:sz w:val="24"/>
                <w:szCs w:val="24"/>
              </w:rPr>
            </w:pPr>
            <w:r>
              <w:rPr>
                <w:rStyle w:val="34"/>
                <w:rFonts w:hint="eastAsia" w:ascii="宋体" w:hAnsi="宋体" w:eastAsia="宋体" w:cs="宋体"/>
                <w:color w:val="333333"/>
                <w:sz w:val="18"/>
                <w:szCs w:val="18"/>
                <w:bdr w:val="none" w:color="auto" w:sz="0" w:space="0"/>
              </w:rPr>
              <w:t>表 4-6</w:t>
            </w:r>
            <w:r>
              <w:rPr>
                <w:rStyle w:val="34"/>
                <w:rFonts w:hint="eastAsia" w:ascii="宋体" w:hAnsi="宋体" w:eastAsia="宋体" w:cs="宋体"/>
                <w:color w:val="333333"/>
                <w:sz w:val="24"/>
                <w:szCs w:val="24"/>
                <w:bdr w:val="none" w:color="auto" w:sz="0" w:space="0"/>
              </w:rPr>
              <w:t> </w:t>
            </w:r>
            <w:r>
              <w:rPr>
                <w:rStyle w:val="34"/>
                <w:rFonts w:hint="eastAsia" w:ascii="宋体" w:hAnsi="宋体" w:eastAsia="宋体" w:cs="宋体"/>
                <w:color w:val="333333"/>
                <w:sz w:val="18"/>
                <w:szCs w:val="18"/>
                <w:bdr w:val="none" w:color="auto" w:sz="0" w:space="0"/>
              </w:rPr>
              <w:t>废水类别、污染物及污染治理设施信息</w:t>
            </w:r>
          </w:p>
          <w:p w14:paraId="383C773A">
            <w:pPr>
              <w:keepNext w:val="0"/>
              <w:keepLines w:val="0"/>
              <w:widowControl/>
              <w:suppressLineNumbers w:val="0"/>
              <w:jc w:val="left"/>
            </w:pPr>
            <w:r>
              <w:rPr>
                <w:rFonts w:hint="eastAsia" w:ascii="微软雅黑" w:hAnsi="微软雅黑" w:eastAsia="微软雅黑" w:cs="微软雅黑"/>
                <w:kern w:val="0"/>
                <w:sz w:val="24"/>
                <w:szCs w:val="24"/>
                <w:bdr w:val="none" w:color="auto" w:sz="0" w:space="0"/>
                <w:lang w:val="en-US" w:eastAsia="zh-CN" w:bidi="ar"/>
              </w:rPr>
              <w:t>序号废水类别污染物种类排污去向排放规律排放方式污染治理设施是否为可行技术污染治理设施编号污染治理设施名称污染治理设施工艺1生活污水COD、NH3-N、SS、BOD5、pH龙眼井污水处理厂间歇排放间接排放TW001化粪池化粪池是</w:t>
            </w:r>
          </w:p>
          <w:p w14:paraId="0433FA0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jc w:val="both"/>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 </w:t>
            </w:r>
          </w:p>
          <w:p w14:paraId="3FBD91B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jc w:val="both"/>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（6）依托安居区龙眼井污水处理厂处理可行性分析</w:t>
            </w:r>
          </w:p>
          <w:p w14:paraId="25EB1D5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jc w:val="both"/>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1）龙眼井污水处理厂简介</w:t>
            </w:r>
          </w:p>
          <w:p w14:paraId="5F86BC7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龙眼井污水处理厂位于安居区龙眼井村，占地面积约50亩，设计废水处理规模为1.6万m</w:t>
            </w:r>
            <w:r>
              <w:rPr>
                <w:rFonts w:hint="eastAsia" w:ascii="宋体" w:hAnsi="宋体" w:eastAsia="宋体" w:cs="宋体"/>
                <w:color w:val="333333"/>
                <w:sz w:val="21"/>
                <w:szCs w:val="21"/>
                <w:bdr w:val="none" w:color="auto" w:sz="0" w:space="0"/>
                <w:vertAlign w:val="superscript"/>
              </w:rPr>
              <w:t>3</w:t>
            </w:r>
            <w:r>
              <w:rPr>
                <w:rFonts w:hint="eastAsia" w:ascii="宋体" w:hAnsi="宋体" w:eastAsia="宋体" w:cs="宋体"/>
                <w:color w:val="333333"/>
                <w:sz w:val="21"/>
                <w:szCs w:val="21"/>
                <w:bdr w:val="none" w:color="auto" w:sz="0" w:space="0"/>
              </w:rPr>
              <w:t>/d，采用CASS+D型滤池污水处理工艺，尾水达《城镇污水处理厂污染物排放标准》（GB18918-2002）中一级A标准排入琼江。该污水处理厂工程于2013年10月开工建设，已于2015年4月完工并投入运行。2022年龙眼井污水处理厂进行提档升级，处理能力由原来的1.6万m</w:t>
            </w:r>
            <w:r>
              <w:rPr>
                <w:rFonts w:hint="eastAsia" w:ascii="宋体" w:hAnsi="宋体" w:eastAsia="宋体" w:cs="宋体"/>
                <w:color w:val="333333"/>
                <w:sz w:val="21"/>
                <w:szCs w:val="21"/>
                <w:bdr w:val="none" w:color="auto" w:sz="0" w:space="0"/>
                <w:vertAlign w:val="superscript"/>
              </w:rPr>
              <w:t>3</w:t>
            </w:r>
            <w:r>
              <w:rPr>
                <w:rFonts w:hint="eastAsia" w:ascii="宋体" w:hAnsi="宋体" w:eastAsia="宋体" w:cs="宋体"/>
                <w:color w:val="333333"/>
                <w:sz w:val="21"/>
                <w:szCs w:val="21"/>
                <w:bdr w:val="none" w:color="auto" w:sz="0" w:space="0"/>
              </w:rPr>
              <w:t>/d提升至2.5万m</w:t>
            </w:r>
            <w:r>
              <w:rPr>
                <w:rFonts w:hint="eastAsia" w:ascii="宋体" w:hAnsi="宋体" w:eastAsia="宋体" w:cs="宋体"/>
                <w:color w:val="333333"/>
                <w:sz w:val="21"/>
                <w:szCs w:val="21"/>
                <w:bdr w:val="none" w:color="auto" w:sz="0" w:space="0"/>
                <w:vertAlign w:val="superscript"/>
              </w:rPr>
              <w:t>3</w:t>
            </w:r>
            <w:r>
              <w:rPr>
                <w:rFonts w:hint="eastAsia" w:ascii="宋体" w:hAnsi="宋体" w:eastAsia="宋体" w:cs="宋体"/>
                <w:color w:val="333333"/>
                <w:sz w:val="21"/>
                <w:szCs w:val="21"/>
                <w:bdr w:val="none" w:color="auto" w:sz="0" w:space="0"/>
              </w:rPr>
              <w:t>/d，龙眼井污水处理厂已于2023年8月完成提档升级工作，目前污水处理厂运行正常。</w:t>
            </w:r>
          </w:p>
          <w:p w14:paraId="45F9B54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 </w:t>
            </w:r>
          </w:p>
          <w:p w14:paraId="797CE25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center"/>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图</w:t>
            </w:r>
            <w:r>
              <w:rPr>
                <w:rStyle w:val="34"/>
                <w:rFonts w:hint="default" w:ascii="Times New Roman" w:hAnsi="Times New Roman" w:eastAsia="宋体" w:cs="Times New Roman"/>
                <w:color w:val="333333"/>
                <w:sz w:val="21"/>
                <w:szCs w:val="21"/>
                <w:bdr w:val="none" w:color="auto" w:sz="0" w:space="0"/>
              </w:rPr>
              <w:t>4-1  </w:t>
            </w:r>
            <w:r>
              <w:rPr>
                <w:rStyle w:val="34"/>
                <w:rFonts w:hint="eastAsia" w:ascii="宋体" w:hAnsi="宋体" w:eastAsia="宋体" w:cs="宋体"/>
                <w:color w:val="333333"/>
                <w:sz w:val="21"/>
                <w:szCs w:val="21"/>
                <w:bdr w:val="none" w:color="auto" w:sz="0" w:space="0"/>
              </w:rPr>
              <w:t>龙眼井污水处理厂工艺流程</w:t>
            </w:r>
          </w:p>
          <w:p w14:paraId="0EB1B4B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2</w:t>
            </w:r>
            <w:r>
              <w:rPr>
                <w:rFonts w:hint="eastAsia" w:ascii="宋体" w:hAnsi="宋体" w:eastAsia="宋体" w:cs="宋体"/>
                <w:color w:val="333333"/>
                <w:sz w:val="21"/>
                <w:szCs w:val="21"/>
                <w:bdr w:val="none" w:color="auto" w:sz="0" w:space="0"/>
              </w:rPr>
              <w:t>）纳管可行性</w:t>
            </w:r>
          </w:p>
          <w:p w14:paraId="4E19988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位于安居工业集中发展区内，根据实地调查可知，安东大道污水管网已经全部建成，且与龙眼井污水处理厂相接。本项目位于龙眼井污水处理厂的纳污范围内，项目外排废水经处理达标后，可排入龙眼井污水处理厂进行处理。</w:t>
            </w:r>
          </w:p>
          <w:p w14:paraId="08ED1F1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3）水量可行性</w:t>
            </w:r>
          </w:p>
          <w:p w14:paraId="5953946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本项目外排废水总量为</w:t>
            </w:r>
            <w:r>
              <w:rPr>
                <w:rFonts w:hint="default" w:ascii="Times New Roman" w:hAnsi="Times New Roman" w:eastAsia="宋体" w:cs="Times New Roman"/>
                <w:color w:val="333333"/>
                <w:sz w:val="21"/>
                <w:szCs w:val="21"/>
                <w:bdr w:val="none" w:color="auto" w:sz="0" w:space="0"/>
              </w:rPr>
              <w:t>8m</w:t>
            </w:r>
            <w:r>
              <w:rPr>
                <w:rFonts w:hint="default" w:ascii="Times New Roman" w:hAnsi="Times New Roman" w:eastAsia="宋体" w:cs="Times New Roman"/>
                <w:color w:val="333333"/>
                <w:sz w:val="21"/>
                <w:szCs w:val="21"/>
                <w:bdr w:val="none" w:color="auto" w:sz="0" w:space="0"/>
                <w:vertAlign w:val="superscript"/>
              </w:rPr>
              <w:t>3</w:t>
            </w:r>
            <w:r>
              <w:rPr>
                <w:rFonts w:hint="default" w:ascii="Times New Roman" w:hAnsi="Times New Roman" w:eastAsia="宋体" w:cs="Times New Roman"/>
                <w:color w:val="333333"/>
                <w:sz w:val="21"/>
                <w:szCs w:val="21"/>
                <w:bdr w:val="none" w:color="auto" w:sz="0" w:space="0"/>
              </w:rPr>
              <w:t>/d</w:t>
            </w:r>
            <w:r>
              <w:rPr>
                <w:rFonts w:hint="eastAsia" w:ascii="宋体" w:hAnsi="宋体" w:eastAsia="宋体" w:cs="宋体"/>
                <w:color w:val="333333"/>
                <w:sz w:val="21"/>
                <w:szCs w:val="21"/>
                <w:bdr w:val="none" w:color="auto" w:sz="0" w:space="0"/>
              </w:rPr>
              <w:t>，龙眼井污水处理厂处理能力为</w:t>
            </w:r>
            <w:r>
              <w:rPr>
                <w:rFonts w:hint="default" w:ascii="Times New Roman" w:hAnsi="Times New Roman" w:eastAsia="宋体" w:cs="Times New Roman"/>
                <w:color w:val="333333"/>
                <w:sz w:val="21"/>
                <w:szCs w:val="21"/>
                <w:bdr w:val="none" w:color="auto" w:sz="0" w:space="0"/>
              </w:rPr>
              <w:t>2.5</w:t>
            </w:r>
            <w:r>
              <w:rPr>
                <w:rFonts w:hint="eastAsia" w:ascii="宋体" w:hAnsi="宋体" w:eastAsia="宋体" w:cs="宋体"/>
                <w:color w:val="333333"/>
                <w:sz w:val="21"/>
                <w:szCs w:val="21"/>
                <w:bdr w:val="none" w:color="auto" w:sz="0" w:space="0"/>
              </w:rPr>
              <w:t>万</w:t>
            </w:r>
            <w:r>
              <w:rPr>
                <w:rFonts w:hint="default" w:ascii="Times New Roman" w:hAnsi="Times New Roman" w:eastAsia="宋体" w:cs="Times New Roman"/>
                <w:color w:val="333333"/>
                <w:sz w:val="21"/>
                <w:szCs w:val="21"/>
                <w:bdr w:val="none" w:color="auto" w:sz="0" w:space="0"/>
              </w:rPr>
              <w:t>m</w:t>
            </w:r>
            <w:r>
              <w:rPr>
                <w:rFonts w:hint="default" w:ascii="Times New Roman" w:hAnsi="Times New Roman" w:eastAsia="宋体" w:cs="Times New Roman"/>
                <w:color w:val="333333"/>
                <w:sz w:val="21"/>
                <w:szCs w:val="21"/>
                <w:bdr w:val="none" w:color="auto" w:sz="0" w:space="0"/>
                <w:vertAlign w:val="superscript"/>
              </w:rPr>
              <w:t>3</w:t>
            </w:r>
            <w:r>
              <w:rPr>
                <w:rFonts w:hint="default" w:ascii="Times New Roman" w:hAnsi="Times New Roman" w:eastAsia="宋体" w:cs="Times New Roman"/>
                <w:color w:val="333333"/>
                <w:sz w:val="21"/>
                <w:szCs w:val="21"/>
                <w:bdr w:val="none" w:color="auto" w:sz="0" w:space="0"/>
              </w:rPr>
              <w:t>/d</w:t>
            </w:r>
            <w:r>
              <w:rPr>
                <w:rFonts w:hint="eastAsia" w:ascii="宋体" w:hAnsi="宋体" w:eastAsia="宋体" w:cs="宋体"/>
                <w:color w:val="333333"/>
                <w:sz w:val="21"/>
                <w:szCs w:val="21"/>
                <w:bdr w:val="none" w:color="auto" w:sz="0" w:space="0"/>
              </w:rPr>
              <w:t>，龙眼井污水处理厂现阶段处理量为</w:t>
            </w:r>
            <w:r>
              <w:rPr>
                <w:rFonts w:hint="default" w:ascii="Times New Roman" w:hAnsi="Times New Roman" w:eastAsia="宋体" w:cs="Times New Roman"/>
                <w:color w:val="333333"/>
                <w:sz w:val="21"/>
                <w:szCs w:val="21"/>
                <w:bdr w:val="none" w:color="auto" w:sz="0" w:space="0"/>
              </w:rPr>
              <w:t>2.14</w:t>
            </w:r>
            <w:r>
              <w:rPr>
                <w:rFonts w:hint="eastAsia" w:ascii="宋体" w:hAnsi="宋体" w:eastAsia="宋体" w:cs="宋体"/>
                <w:color w:val="333333"/>
                <w:sz w:val="21"/>
                <w:szCs w:val="21"/>
                <w:bdr w:val="none" w:color="auto" w:sz="0" w:space="0"/>
              </w:rPr>
              <w:t>万</w:t>
            </w:r>
            <w:r>
              <w:rPr>
                <w:rFonts w:hint="default" w:ascii="Times New Roman" w:hAnsi="Times New Roman" w:eastAsia="宋体" w:cs="Times New Roman"/>
                <w:color w:val="333333"/>
                <w:sz w:val="21"/>
                <w:szCs w:val="21"/>
                <w:bdr w:val="none" w:color="auto" w:sz="0" w:space="0"/>
              </w:rPr>
              <w:t>m</w:t>
            </w:r>
            <w:r>
              <w:rPr>
                <w:rFonts w:hint="default" w:ascii="Times New Roman" w:hAnsi="Times New Roman" w:eastAsia="宋体" w:cs="Times New Roman"/>
                <w:color w:val="333333"/>
                <w:sz w:val="21"/>
                <w:szCs w:val="21"/>
                <w:bdr w:val="none" w:color="auto" w:sz="0" w:space="0"/>
                <w:vertAlign w:val="superscript"/>
              </w:rPr>
              <w:t>3</w:t>
            </w:r>
            <w:r>
              <w:rPr>
                <w:rFonts w:hint="default" w:ascii="Times New Roman" w:hAnsi="Times New Roman" w:eastAsia="宋体" w:cs="Times New Roman"/>
                <w:color w:val="333333"/>
                <w:sz w:val="21"/>
                <w:szCs w:val="21"/>
                <w:bdr w:val="none" w:color="auto" w:sz="0" w:space="0"/>
              </w:rPr>
              <w:t>/d</w:t>
            </w:r>
            <w:r>
              <w:rPr>
                <w:rFonts w:hint="eastAsia" w:ascii="宋体" w:hAnsi="宋体" w:eastAsia="宋体" w:cs="宋体"/>
                <w:color w:val="333333"/>
                <w:sz w:val="21"/>
                <w:szCs w:val="21"/>
                <w:bdr w:val="none" w:color="auto" w:sz="0" w:space="0"/>
              </w:rPr>
              <w:t>，剩余约</w:t>
            </w:r>
            <w:r>
              <w:rPr>
                <w:rFonts w:hint="default" w:ascii="Times New Roman" w:hAnsi="Times New Roman" w:eastAsia="宋体" w:cs="Times New Roman"/>
                <w:color w:val="333333"/>
                <w:sz w:val="21"/>
                <w:szCs w:val="21"/>
                <w:bdr w:val="none" w:color="auto" w:sz="0" w:space="0"/>
              </w:rPr>
              <w:t>3600m</w:t>
            </w:r>
            <w:r>
              <w:rPr>
                <w:rFonts w:hint="default" w:ascii="Times New Roman" w:hAnsi="Times New Roman" w:eastAsia="宋体" w:cs="Times New Roman"/>
                <w:color w:val="333333"/>
                <w:sz w:val="21"/>
                <w:szCs w:val="21"/>
                <w:bdr w:val="none" w:color="auto" w:sz="0" w:space="0"/>
                <w:vertAlign w:val="superscript"/>
              </w:rPr>
              <w:t>3</w:t>
            </w:r>
            <w:r>
              <w:rPr>
                <w:rFonts w:hint="default" w:ascii="Times New Roman" w:hAnsi="Times New Roman" w:eastAsia="宋体" w:cs="Times New Roman"/>
                <w:color w:val="333333"/>
                <w:sz w:val="21"/>
                <w:szCs w:val="21"/>
                <w:bdr w:val="none" w:color="auto" w:sz="0" w:space="0"/>
              </w:rPr>
              <w:t>/d</w:t>
            </w:r>
            <w:r>
              <w:rPr>
                <w:rFonts w:hint="eastAsia" w:ascii="宋体" w:hAnsi="宋体" w:eastAsia="宋体" w:cs="宋体"/>
                <w:color w:val="333333"/>
                <w:sz w:val="21"/>
                <w:szCs w:val="21"/>
                <w:bdr w:val="none" w:color="auto" w:sz="0" w:space="0"/>
              </w:rPr>
              <w:t>处理量，有足够容量处理本项目的废水。</w:t>
            </w:r>
          </w:p>
          <w:p w14:paraId="2DA64CD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4）水质可行性</w:t>
            </w:r>
          </w:p>
          <w:p w14:paraId="7167638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本项目外排废水处理后能够达到《污水综合排放标准》（GB8978-1996）三级标准，符合龙眼井污水处理厂纳管水质要求。</w:t>
            </w:r>
          </w:p>
          <w:p w14:paraId="6CA53AE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综上，本项目建成投产后，其外排废水进入龙眼井污水处理厂处理是可行的。</w:t>
            </w:r>
          </w:p>
          <w:p w14:paraId="4E2C69E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7</w:t>
            </w:r>
            <w:r>
              <w:rPr>
                <w:rFonts w:hint="eastAsia" w:ascii="宋体" w:hAnsi="宋体" w:eastAsia="宋体" w:cs="宋体"/>
                <w:color w:val="333333"/>
                <w:sz w:val="21"/>
                <w:szCs w:val="21"/>
                <w:bdr w:val="none" w:color="auto" w:sz="0" w:space="0"/>
              </w:rPr>
              <w:t>）监测要求</w:t>
            </w:r>
          </w:p>
          <w:p w14:paraId="6B4865C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根据《排污许可证申请与核发技术规范-铁路、船舶、航空航天和其他运输设备制造业》（HJ1124-2020），项目投产后，企业应定期组织废水排放监测。若企业不具备监测条件，需委托当地具有监测资质的单位开展监测。项目监测计划具体如下表所示。</w:t>
            </w:r>
          </w:p>
          <w:p w14:paraId="148BE2E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34"/>
                <w:rFonts w:hint="eastAsia" w:ascii="宋体" w:hAnsi="宋体" w:eastAsia="宋体" w:cs="宋体"/>
                <w:color w:val="333333"/>
                <w:sz w:val="18"/>
                <w:szCs w:val="18"/>
                <w:bdr w:val="none" w:color="auto" w:sz="0" w:space="0"/>
              </w:rPr>
              <w:t>表</w:t>
            </w:r>
            <w:r>
              <w:rPr>
                <w:rStyle w:val="34"/>
                <w:rFonts w:hint="default" w:ascii="Times New Roman" w:hAnsi="Times New Roman" w:eastAsia="宋体" w:cs="Times New Roman"/>
                <w:color w:val="333333"/>
                <w:sz w:val="18"/>
                <w:szCs w:val="18"/>
                <w:bdr w:val="none" w:color="auto" w:sz="0" w:space="0"/>
              </w:rPr>
              <w:t>4-7  </w:t>
            </w:r>
            <w:r>
              <w:rPr>
                <w:rStyle w:val="34"/>
                <w:rFonts w:hint="eastAsia" w:ascii="宋体" w:hAnsi="宋体" w:eastAsia="宋体" w:cs="宋体"/>
                <w:color w:val="333333"/>
                <w:sz w:val="18"/>
                <w:szCs w:val="18"/>
                <w:bdr w:val="none" w:color="auto" w:sz="0" w:space="0"/>
              </w:rPr>
              <w:t>废水监测要求</w:t>
            </w:r>
          </w:p>
          <w:p w14:paraId="1B0CC385">
            <w:pPr>
              <w:keepNext w:val="0"/>
              <w:keepLines w:val="0"/>
              <w:widowControl/>
              <w:suppressLineNumbers w:val="0"/>
              <w:jc w:val="left"/>
            </w:pPr>
            <w:r>
              <w:rPr>
                <w:rFonts w:hint="eastAsia" w:ascii="微软雅黑" w:hAnsi="微软雅黑" w:eastAsia="微软雅黑" w:cs="微软雅黑"/>
                <w:kern w:val="0"/>
                <w:sz w:val="24"/>
                <w:szCs w:val="24"/>
                <w:bdr w:val="none" w:color="auto" w:sz="0" w:space="0"/>
                <w:lang w:val="en-US" w:eastAsia="zh-CN" w:bidi="ar"/>
              </w:rPr>
              <w:t>类别监测位置点数监测项目监测频率执行标准生活污水厂区废水排口1pH、BOD5、氨氮、COD、悬浮物/《污水综合排放标准》（GB8978-1996）三级标准</w:t>
            </w:r>
          </w:p>
          <w:p w14:paraId="3FAECC9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FF0000"/>
                <w:sz w:val="21"/>
                <w:szCs w:val="21"/>
                <w:bdr w:val="none" w:color="auto" w:sz="0" w:space="0"/>
              </w:rPr>
              <w:t> </w:t>
            </w:r>
          </w:p>
          <w:p w14:paraId="5B924C6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34"/>
                <w:rFonts w:hint="default" w:ascii="Times New Roman" w:hAnsi="Times New Roman" w:eastAsia="宋体" w:cs="Times New Roman"/>
                <w:color w:val="333333"/>
                <w:sz w:val="21"/>
                <w:szCs w:val="21"/>
                <w:bdr w:val="none" w:color="auto" w:sz="0" w:space="0"/>
              </w:rPr>
              <w:t>2</w:t>
            </w:r>
            <w:r>
              <w:rPr>
                <w:rStyle w:val="34"/>
                <w:rFonts w:hint="eastAsia" w:ascii="宋体" w:hAnsi="宋体" w:eastAsia="宋体" w:cs="宋体"/>
                <w:color w:val="333333"/>
                <w:sz w:val="21"/>
                <w:szCs w:val="21"/>
                <w:bdr w:val="none" w:color="auto" w:sz="0" w:space="0"/>
              </w:rPr>
              <w:t>、废气</w:t>
            </w:r>
          </w:p>
          <w:p w14:paraId="6EF8EFF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本项目仅对电动摩托车进行组装和测试，因此本项目无废气产生。</w:t>
            </w:r>
          </w:p>
          <w:p w14:paraId="487AF3B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34"/>
                <w:rFonts w:hint="default" w:ascii="Times New Roman" w:hAnsi="Times New Roman" w:eastAsia="宋体" w:cs="Times New Roman"/>
                <w:color w:val="333333"/>
                <w:sz w:val="21"/>
                <w:szCs w:val="21"/>
                <w:bdr w:val="none" w:color="auto" w:sz="0" w:space="0"/>
              </w:rPr>
              <w:t>3</w:t>
            </w:r>
            <w:r>
              <w:rPr>
                <w:rStyle w:val="34"/>
                <w:rFonts w:hint="eastAsia" w:ascii="宋体" w:hAnsi="宋体" w:eastAsia="宋体" w:cs="宋体"/>
                <w:color w:val="333333"/>
                <w:sz w:val="21"/>
                <w:szCs w:val="21"/>
                <w:bdr w:val="none" w:color="auto" w:sz="0" w:space="0"/>
              </w:rPr>
              <w:t>、噪声</w:t>
            </w:r>
          </w:p>
          <w:p w14:paraId="3F14469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both"/>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项目噪声主要来自空压机、行吊、叉车、电葫芦等组装设备的运行噪声。项目噪声源强及拟采取的降噪措施如下表所示：</w:t>
            </w:r>
          </w:p>
          <w:p w14:paraId="3ACA132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default" w:ascii="Times New Roman" w:hAnsi="Times New Roman" w:eastAsia="宋体" w:cs="Times New Roman"/>
                <w:color w:val="FF0000"/>
                <w:sz w:val="21"/>
                <w:szCs w:val="21"/>
                <w:bdr w:val="none" w:color="auto" w:sz="0" w:space="0"/>
              </w:rPr>
              <w:t> </w:t>
            </w:r>
          </w:p>
          <w:p w14:paraId="1C1997D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default" w:ascii="Times New Roman" w:hAnsi="Times New Roman" w:eastAsia="宋体" w:cs="Times New Roman"/>
                <w:color w:val="FF0000"/>
                <w:sz w:val="21"/>
                <w:szCs w:val="21"/>
                <w:bdr w:val="none" w:color="auto" w:sz="0" w:space="0"/>
              </w:rPr>
              <w:t> </w:t>
            </w:r>
          </w:p>
          <w:p w14:paraId="6A608FE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default" w:ascii="Times New Roman" w:hAnsi="Times New Roman" w:eastAsia="宋体" w:cs="Times New Roman"/>
                <w:color w:val="FF0000"/>
                <w:sz w:val="21"/>
                <w:szCs w:val="21"/>
                <w:bdr w:val="none" w:color="auto" w:sz="0" w:space="0"/>
              </w:rPr>
              <w:t> </w:t>
            </w:r>
          </w:p>
          <w:p w14:paraId="4536279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FF0000"/>
                <w:sz w:val="24"/>
                <w:szCs w:val="24"/>
                <w:bdr w:val="none" w:color="auto" w:sz="0" w:space="0"/>
              </w:rPr>
              <w:t> </w:t>
            </w:r>
          </w:p>
        </w:tc>
      </w:tr>
    </w:tbl>
    <w:p w14:paraId="6BAAA813">
      <w:pPr>
        <w:pStyle w:val="26"/>
        <w:keepNext w:val="0"/>
        <w:keepLines w:val="0"/>
        <w:widowControl/>
        <w:suppressLineNumbers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FF0000"/>
          <w:sz w:val="24"/>
          <w:szCs w:val="24"/>
        </w:rPr>
        <w:br w:type="textWrapping"/>
      </w:r>
      <w:r>
        <w:rPr>
          <w:rFonts w:hint="eastAsia" w:ascii="黑体" w:hAnsi="宋体" w:eastAsia="黑体" w:cs="黑体"/>
          <w:color w:val="333333"/>
          <w:sz w:val="30"/>
          <w:szCs w:val="30"/>
        </w:rPr>
        <w:t>六、结论</w:t>
      </w:r>
    </w:p>
    <w:tbl>
      <w:tblPr>
        <w:tblW w:w="14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Layout w:type="autofit"/>
        <w:tblCellMar>
          <w:top w:w="15" w:type="dxa"/>
          <w:left w:w="15" w:type="dxa"/>
          <w:bottom w:w="15" w:type="dxa"/>
          <w:right w:w="15" w:type="dxa"/>
        </w:tblCellMar>
      </w:tblPr>
      <w:tblGrid>
        <w:gridCol w:w="274"/>
        <w:gridCol w:w="1211"/>
      </w:tblGrid>
      <w:tr w14:paraId="1EA83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PrEx>
        <w:trPr>
          <w:trHeight w:val="5250" w:hRule="atLeast"/>
        </w:trPr>
        <w:tc>
          <w:tcPr>
            <w:tcW w:w="405" w:type="dxa"/>
            <w:tcBorders>
              <w:top w:val="single" w:color="auto" w:sz="6"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14:paraId="6E43623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运营</w:t>
            </w:r>
          </w:p>
          <w:p w14:paraId="0E98C7A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期环</w:t>
            </w:r>
          </w:p>
          <w:p w14:paraId="3BE9B7D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境影</w:t>
            </w:r>
          </w:p>
          <w:p w14:paraId="5066506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响和</w:t>
            </w:r>
          </w:p>
          <w:p w14:paraId="08D787E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保护</w:t>
            </w:r>
          </w:p>
          <w:p w14:paraId="44E1DDC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措施</w:t>
            </w:r>
          </w:p>
        </w:tc>
        <w:tc>
          <w:tcPr>
            <w:tcW w:w="131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7A161E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jc w:val="center"/>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表</w:t>
            </w:r>
            <w:r>
              <w:rPr>
                <w:rStyle w:val="34"/>
                <w:rFonts w:hint="default" w:ascii="Times New Roman" w:hAnsi="Times New Roman" w:eastAsia="宋体" w:cs="Times New Roman"/>
                <w:color w:val="333333"/>
                <w:sz w:val="21"/>
                <w:szCs w:val="21"/>
                <w:bdr w:val="none" w:color="auto" w:sz="0" w:space="0"/>
              </w:rPr>
              <w:t>4-8 </w:t>
            </w:r>
            <w:r>
              <w:rPr>
                <w:rStyle w:val="34"/>
                <w:rFonts w:hint="eastAsia" w:ascii="宋体" w:hAnsi="宋体" w:eastAsia="宋体" w:cs="宋体"/>
                <w:color w:val="333333"/>
                <w:sz w:val="21"/>
                <w:szCs w:val="21"/>
                <w:bdr w:val="none" w:color="auto" w:sz="0" w:space="0"/>
              </w:rPr>
              <w:t>项目噪声产生及治理情况一览表</w:t>
            </w:r>
            <w:r>
              <w:rPr>
                <w:rStyle w:val="34"/>
                <w:rFonts w:hint="eastAsia" w:ascii="宋体" w:hAnsi="宋体" w:eastAsia="宋体" w:cs="宋体"/>
                <w:color w:val="333333"/>
                <w:sz w:val="24"/>
                <w:szCs w:val="24"/>
                <w:bdr w:val="none" w:color="auto" w:sz="0" w:space="0"/>
              </w:rPr>
              <w:t> </w:t>
            </w:r>
            <w:r>
              <w:rPr>
                <w:rStyle w:val="34"/>
                <w:rFonts w:hint="eastAsia" w:ascii="宋体" w:hAnsi="宋体" w:eastAsia="宋体" w:cs="宋体"/>
                <w:color w:val="333333"/>
                <w:sz w:val="21"/>
                <w:szCs w:val="21"/>
                <w:bdr w:val="none" w:color="auto" w:sz="0" w:space="0"/>
              </w:rPr>
              <w:t>单位：</w:t>
            </w:r>
            <w:r>
              <w:rPr>
                <w:rStyle w:val="34"/>
                <w:rFonts w:hint="default" w:ascii="Times New Roman" w:hAnsi="Times New Roman" w:eastAsia="宋体" w:cs="Times New Roman"/>
                <w:color w:val="333333"/>
                <w:sz w:val="21"/>
                <w:szCs w:val="21"/>
                <w:bdr w:val="none" w:color="auto" w:sz="0" w:space="0"/>
              </w:rPr>
              <w:t>dB</w:t>
            </w:r>
            <w:r>
              <w:rPr>
                <w:rStyle w:val="34"/>
                <w:rFonts w:hint="eastAsia" w:ascii="宋体" w:hAnsi="宋体" w:eastAsia="宋体" w:cs="宋体"/>
                <w:color w:val="333333"/>
                <w:sz w:val="21"/>
                <w:szCs w:val="21"/>
                <w:bdr w:val="none" w:color="auto" w:sz="0" w:space="0"/>
              </w:rPr>
              <w:t>（</w:t>
            </w:r>
            <w:r>
              <w:rPr>
                <w:rStyle w:val="34"/>
                <w:rFonts w:hint="default" w:ascii="Times New Roman" w:hAnsi="Times New Roman" w:eastAsia="宋体" w:cs="Times New Roman"/>
                <w:color w:val="333333"/>
                <w:sz w:val="21"/>
                <w:szCs w:val="21"/>
                <w:bdr w:val="none" w:color="auto" w:sz="0" w:space="0"/>
              </w:rPr>
              <w:t>A</w:t>
            </w:r>
            <w:r>
              <w:rPr>
                <w:rStyle w:val="34"/>
                <w:rFonts w:hint="eastAsia" w:ascii="宋体" w:hAnsi="宋体" w:eastAsia="宋体" w:cs="宋体"/>
                <w:color w:val="333333"/>
                <w:sz w:val="21"/>
                <w:szCs w:val="21"/>
                <w:bdr w:val="none" w:color="auto" w:sz="0" w:space="0"/>
              </w:rPr>
              <w:t>）</w:t>
            </w:r>
          </w:p>
          <w:p w14:paraId="58F04940">
            <w:pPr>
              <w:keepNext w:val="0"/>
              <w:keepLines w:val="0"/>
              <w:widowControl/>
              <w:suppressLineNumbers w:val="0"/>
              <w:wordWrap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序号建筑物名称声源名称型号声压级/距声源距离（dBAm）声源控制措施空间相对位置距室内边界距离/m室内边界声级/dB（A）运行时段建筑物插入损失/dB（A）建筑物外噪声XYZ声压级/dB（A）建筑物外距离1组装车间空压机1/95/1选用低噪声设备，基础安装减震垫，软接管道，加强建筑物封闭。5310213266昼间8581m2空压机2/95/1654513765573行吊1/80/18013593052444行吊2/80/1708593052445行吊3/80/1605093052446叉车/85/1731311563557电葫芦1/75/16012512847398电葫芦2/75/165831254840</w:t>
            </w:r>
          </w:p>
          <w:p w14:paraId="63A8B11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default" w:ascii="Times New Roman" w:hAnsi="Times New Roman" w:eastAsia="宋体" w:cs="Times New Roman"/>
                <w:color w:val="333333"/>
                <w:sz w:val="24"/>
                <w:szCs w:val="24"/>
                <w:bdr w:val="none" w:color="auto" w:sz="0" w:space="0"/>
              </w:rPr>
              <w:t> </w:t>
            </w:r>
          </w:p>
        </w:tc>
      </w:tr>
    </w:tbl>
    <w:p w14:paraId="1D9857DE">
      <w:pPr>
        <w:pStyle w:val="26"/>
        <w:keepNext w:val="0"/>
        <w:keepLines w:val="0"/>
        <w:widowControl/>
        <w:suppressLineNumbers w:val="0"/>
        <w:spacing w:before="225" w:beforeAutospacing="0" w:after="225" w:afterAutospacing="0" w:line="432" w:lineRule="atLeast"/>
        <w:ind w:left="0" w:right="0"/>
        <w:rPr>
          <w:rFonts w:hint="eastAsia" w:ascii="宋体" w:hAnsi="宋体" w:eastAsia="宋体" w:cs="宋体"/>
          <w:color w:val="333333"/>
          <w:sz w:val="24"/>
          <w:szCs w:val="24"/>
        </w:rPr>
      </w:pPr>
    </w:p>
    <w:p w14:paraId="6E0CD730">
      <w:pPr>
        <w:pStyle w:val="26"/>
        <w:keepNext w:val="0"/>
        <w:keepLines w:val="0"/>
        <w:widowControl/>
        <w:suppressLineNumbers w:val="0"/>
        <w:spacing w:before="0" w:beforeAutospacing="0" w:after="0" w:afterAutospacing="0" w:line="432" w:lineRule="atLeast"/>
        <w:ind w:left="0" w:right="0"/>
        <w:rPr>
          <w:rFonts w:hint="eastAsia" w:ascii="宋体" w:hAnsi="宋体" w:eastAsia="宋体" w:cs="宋体"/>
          <w:color w:val="333333"/>
          <w:sz w:val="24"/>
          <w:szCs w:val="24"/>
        </w:rPr>
      </w:pPr>
      <w:r>
        <w:rPr>
          <w:rFonts w:hint="eastAsia" w:ascii="黑体" w:hAnsi="宋体" w:eastAsia="黑体" w:cs="黑体"/>
          <w:color w:val="333333"/>
          <w:sz w:val="31"/>
          <w:szCs w:val="31"/>
        </w:rPr>
        <w:t>附表</w:t>
      </w:r>
    </w:p>
    <w:p w14:paraId="01F9C7DA">
      <w:pPr>
        <w:pStyle w:val="26"/>
        <w:keepNext w:val="0"/>
        <w:keepLines w:val="0"/>
        <w:widowControl/>
        <w:suppressLineNumbers w:val="0"/>
        <w:spacing w:before="0" w:beforeAutospacing="0" w:after="0" w:afterAutospacing="0" w:line="432" w:lineRule="atLeast"/>
        <w:ind w:left="0" w:right="0"/>
        <w:jc w:val="center"/>
        <w:rPr>
          <w:rFonts w:hint="eastAsia" w:ascii="宋体" w:hAnsi="宋体" w:eastAsia="宋体" w:cs="宋体"/>
          <w:color w:val="333333"/>
          <w:sz w:val="24"/>
          <w:szCs w:val="24"/>
        </w:rPr>
      </w:pPr>
      <w:r>
        <w:rPr>
          <w:rFonts w:ascii="方正小标宋_GBK" w:hAnsi="方正小标宋_GBK" w:eastAsia="方正小标宋_GBK" w:cs="方正小标宋_GBK"/>
          <w:color w:val="333333"/>
          <w:sz w:val="37"/>
          <w:szCs w:val="37"/>
        </w:rPr>
        <w:t>建设项目污染物排放量汇总表</w:t>
      </w:r>
    </w:p>
    <w:tbl>
      <w:tblPr>
        <w:tblW w:w="89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Layout w:type="autofit"/>
        <w:tblCellMar>
          <w:top w:w="15" w:type="dxa"/>
          <w:left w:w="15" w:type="dxa"/>
          <w:bottom w:w="15" w:type="dxa"/>
          <w:right w:w="15" w:type="dxa"/>
        </w:tblCellMar>
      </w:tblPr>
      <w:tblGrid>
        <w:gridCol w:w="645"/>
        <w:gridCol w:w="8340"/>
      </w:tblGrid>
      <w:tr w14:paraId="01355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5250" w:hRule="atLeast"/>
        </w:trPr>
        <w:tc>
          <w:tcPr>
            <w:tcW w:w="645" w:type="dxa"/>
            <w:tcBorders>
              <w:top w:val="single" w:color="auto" w:sz="6"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14:paraId="492A2E9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运营</w:t>
            </w:r>
          </w:p>
          <w:p w14:paraId="1E1533A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期环</w:t>
            </w:r>
          </w:p>
          <w:p w14:paraId="4C8178F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境影</w:t>
            </w:r>
          </w:p>
          <w:p w14:paraId="653A11C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响和</w:t>
            </w:r>
          </w:p>
          <w:p w14:paraId="6AF9E40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保护</w:t>
            </w:r>
          </w:p>
          <w:p w14:paraId="4B02CA5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措施</w:t>
            </w:r>
          </w:p>
        </w:tc>
        <w:tc>
          <w:tcPr>
            <w:tcW w:w="83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1D5805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拟采取措施：</w:t>
            </w:r>
            <w:r>
              <w:rPr>
                <w:rFonts w:hint="eastAsia" w:ascii="宋体" w:hAnsi="宋体" w:eastAsia="宋体" w:cs="宋体"/>
                <w:color w:val="333333"/>
                <w:sz w:val="21"/>
                <w:szCs w:val="21"/>
                <w:bdr w:val="none" w:color="auto" w:sz="0" w:space="0"/>
              </w:rPr>
              <w:t> </w:t>
            </w:r>
          </w:p>
          <w:p w14:paraId="219E714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both"/>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①设备选型上应选用先进的、噪音低、振动小的生产设备，安装时采取基础减振等措施。对于高噪声设备（空压机等）加设减震底座。</w:t>
            </w:r>
          </w:p>
          <w:p w14:paraId="26FBB46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both"/>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②合理布置产噪设备。建设单位在布设生产设备时，注意尽量将高噪声设备集中摆放，置于厂房内合理位置，以有效利用噪声距离衰减作用，同时厂房封闭，利用厂房隔声。</w:t>
            </w:r>
          </w:p>
          <w:p w14:paraId="4210EC8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③安排专人定期维护机械设备，确保其正常运转。 </w:t>
            </w:r>
          </w:p>
          <w:p w14:paraId="7AC8EB7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④采用独立的基础，以减轻共振引起的噪声。在设计及支吊架选择上注意防震、防冲击，以减轻噪声对环境的影响；对车间墙面贴装吸声材料，采用隔音门和隔音窗等；</w:t>
            </w:r>
          </w:p>
          <w:p w14:paraId="5A5033A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⑤加强厂区绿化，进行绿化降噪；</w:t>
            </w:r>
          </w:p>
          <w:p w14:paraId="5B01EAD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通过上述噪声防治措施治理后，本项目运营期厂界噪声能够实现达标排放，满足《工业企业厂界环境噪声排放标准》（GB12348-2008）中 3 类标准要求。</w:t>
            </w:r>
          </w:p>
          <w:p w14:paraId="7DAA041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◆项目噪声影响预测</w:t>
            </w:r>
          </w:p>
          <w:p w14:paraId="6A133D9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1）预测模式</w:t>
            </w:r>
          </w:p>
          <w:p w14:paraId="2A06D43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both"/>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固定声源的噪声向周围传播过程中，会发生反射、折射、衍射以及吸收等现象。因此，随传播距离的增加而产生的衰减量并不按简单的几何规律计算。</w:t>
            </w:r>
          </w:p>
          <w:p w14:paraId="0D85AEA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both"/>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根据《环境影响评价技术导则</w:t>
            </w:r>
            <w:r>
              <w:rPr>
                <w:rFonts w:hint="default" w:ascii="Times New Roman" w:hAnsi="Times New Roman" w:eastAsia="宋体" w:cs="Times New Roman"/>
                <w:color w:val="333333"/>
                <w:sz w:val="21"/>
                <w:szCs w:val="21"/>
                <w:bdr w:val="none" w:color="auto" w:sz="0" w:space="0"/>
              </w:rPr>
              <w:t> </w:t>
            </w:r>
            <w:r>
              <w:rPr>
                <w:rFonts w:hint="eastAsia" w:ascii="宋体" w:hAnsi="宋体" w:eastAsia="宋体" w:cs="宋体"/>
                <w:color w:val="333333"/>
                <w:sz w:val="21"/>
                <w:szCs w:val="21"/>
                <w:bdr w:val="none" w:color="auto" w:sz="0" w:space="0"/>
              </w:rPr>
              <w:t>声环境》（</w:t>
            </w:r>
            <w:r>
              <w:rPr>
                <w:rFonts w:hint="default" w:ascii="Times New Roman" w:hAnsi="Times New Roman" w:eastAsia="宋体" w:cs="Times New Roman"/>
                <w:color w:val="333333"/>
                <w:sz w:val="21"/>
                <w:szCs w:val="21"/>
                <w:bdr w:val="none" w:color="auto" w:sz="0" w:space="0"/>
              </w:rPr>
              <w:t>HJ2.4-2021</w:t>
            </w:r>
            <w:r>
              <w:rPr>
                <w:rFonts w:hint="eastAsia" w:ascii="宋体" w:hAnsi="宋体" w:eastAsia="宋体" w:cs="宋体"/>
                <w:color w:val="333333"/>
                <w:sz w:val="21"/>
                <w:szCs w:val="21"/>
                <w:bdr w:val="none" w:color="auto" w:sz="0" w:space="0"/>
              </w:rPr>
              <w:t>）对室内声源的预测方法，声源位于室内，室内声源可采用等效室外声源声功率级法进行计算；在不考虑空气吸收、声波反射，而只考虑声能随距离衰减的情况下，其噪声衰减公式如下：</w:t>
            </w:r>
          </w:p>
          <w:p w14:paraId="359A530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both"/>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①对于室内点声源，先按下式计算其等效室外声源声功率级，然后按室外点声源预测方法计算预测点的</w:t>
            </w:r>
            <w:r>
              <w:rPr>
                <w:rFonts w:hint="default" w:ascii="Times New Roman" w:hAnsi="Times New Roman" w:eastAsia="宋体" w:cs="Times New Roman"/>
                <w:color w:val="333333"/>
                <w:sz w:val="21"/>
                <w:szCs w:val="21"/>
                <w:bdr w:val="none" w:color="auto" w:sz="0" w:space="0"/>
              </w:rPr>
              <w:t>A</w:t>
            </w:r>
            <w:r>
              <w:rPr>
                <w:rFonts w:hint="eastAsia" w:ascii="宋体" w:hAnsi="宋体" w:eastAsia="宋体" w:cs="宋体"/>
                <w:color w:val="333333"/>
                <w:sz w:val="21"/>
                <w:szCs w:val="21"/>
                <w:bdr w:val="none" w:color="auto" w:sz="0" w:space="0"/>
              </w:rPr>
              <w:t>声级。</w:t>
            </w:r>
          </w:p>
          <w:p w14:paraId="45ABB08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L</w:t>
            </w:r>
            <w:r>
              <w:rPr>
                <w:rFonts w:hint="default" w:ascii="Times New Roman" w:hAnsi="Times New Roman" w:eastAsia="宋体" w:cs="Times New Roman"/>
                <w:color w:val="333333"/>
                <w:sz w:val="21"/>
                <w:szCs w:val="21"/>
                <w:bdr w:val="none" w:color="auto" w:sz="0" w:space="0"/>
                <w:vertAlign w:val="subscript"/>
              </w:rPr>
              <w:t>W</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L</w:t>
            </w:r>
            <w:r>
              <w:rPr>
                <w:rFonts w:hint="default" w:ascii="Times New Roman" w:hAnsi="Times New Roman" w:eastAsia="宋体" w:cs="Times New Roman"/>
                <w:color w:val="333333"/>
                <w:sz w:val="21"/>
                <w:szCs w:val="21"/>
                <w:bdr w:val="none" w:color="auto" w:sz="0" w:space="0"/>
                <w:vertAlign w:val="subscript"/>
              </w:rPr>
              <w:t>P2</w:t>
            </w:r>
            <w:r>
              <w:rPr>
                <w:rFonts w:hint="default" w:ascii="Times New Roman" w:hAnsi="Times New Roman" w:eastAsia="宋体" w:cs="Times New Roman"/>
                <w:color w:val="333333"/>
                <w:sz w:val="21"/>
                <w:szCs w:val="21"/>
                <w:bdr w:val="none" w:color="auto" w:sz="0" w:space="0"/>
              </w:rPr>
              <w:t>+10lgS</w:t>
            </w:r>
          </w:p>
          <w:p w14:paraId="22E8347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    L</w:t>
            </w:r>
            <w:r>
              <w:rPr>
                <w:rFonts w:hint="default" w:ascii="Times New Roman" w:hAnsi="Times New Roman" w:eastAsia="宋体" w:cs="Times New Roman"/>
                <w:color w:val="333333"/>
                <w:sz w:val="21"/>
                <w:szCs w:val="21"/>
                <w:bdr w:val="none" w:color="auto" w:sz="0" w:space="0"/>
                <w:vertAlign w:val="subscript"/>
              </w:rPr>
              <w:t>P2</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L</w:t>
            </w:r>
            <w:r>
              <w:rPr>
                <w:rFonts w:hint="default" w:ascii="Times New Roman" w:hAnsi="Times New Roman" w:eastAsia="宋体" w:cs="Times New Roman"/>
                <w:color w:val="333333"/>
                <w:sz w:val="21"/>
                <w:szCs w:val="21"/>
                <w:bdr w:val="none" w:color="auto" w:sz="0" w:space="0"/>
                <w:vertAlign w:val="subscript"/>
              </w:rPr>
              <w:t>P1</w:t>
            </w:r>
            <w:r>
              <w:rPr>
                <w:rFonts w:hint="default" w:ascii="Times New Roman" w:hAnsi="Times New Roman" w:eastAsia="宋体" w:cs="Times New Roman"/>
                <w:color w:val="333333"/>
                <w:sz w:val="21"/>
                <w:szCs w:val="21"/>
                <w:bdr w:val="none" w:color="auto" w:sz="0" w:space="0"/>
              </w:rPr>
              <w:t>-</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TL+6</w:t>
            </w:r>
            <w:r>
              <w:rPr>
                <w:rFonts w:hint="eastAsia" w:ascii="宋体" w:hAnsi="宋体" w:eastAsia="宋体" w:cs="宋体"/>
                <w:color w:val="333333"/>
                <w:sz w:val="21"/>
                <w:szCs w:val="21"/>
                <w:bdr w:val="none" w:color="auto" w:sz="0" w:space="0"/>
              </w:rPr>
              <w:t>）</w:t>
            </w:r>
          </w:p>
          <w:p w14:paraId="0701E6E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            L</w:t>
            </w:r>
            <w:r>
              <w:rPr>
                <w:rFonts w:hint="default" w:ascii="Times New Roman" w:hAnsi="Times New Roman" w:eastAsia="宋体" w:cs="Times New Roman"/>
                <w:color w:val="333333"/>
                <w:sz w:val="21"/>
                <w:szCs w:val="21"/>
                <w:bdr w:val="none" w:color="auto" w:sz="0" w:space="0"/>
                <w:vertAlign w:val="subscript"/>
              </w:rPr>
              <w:t>P1</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L</w:t>
            </w:r>
            <w:r>
              <w:rPr>
                <w:rFonts w:hint="default" w:ascii="Times New Roman" w:hAnsi="Times New Roman" w:eastAsia="宋体" w:cs="Times New Roman"/>
                <w:color w:val="333333"/>
                <w:sz w:val="21"/>
                <w:szCs w:val="21"/>
                <w:bdr w:val="none" w:color="auto" w:sz="0" w:space="0"/>
                <w:vertAlign w:val="subscript"/>
              </w:rPr>
              <w:t>e</w:t>
            </w:r>
            <w:r>
              <w:rPr>
                <w:rFonts w:hint="default" w:ascii="Times New Roman" w:hAnsi="Times New Roman" w:eastAsia="宋体" w:cs="Times New Roman"/>
                <w:color w:val="333333"/>
                <w:sz w:val="21"/>
                <w:szCs w:val="21"/>
                <w:bdr w:val="none" w:color="auto" w:sz="0" w:space="0"/>
              </w:rPr>
              <w:t>+10lg</w:t>
            </w:r>
            <w:r>
              <w:rPr>
                <w:rFonts w:hint="eastAsia" w:ascii="宋体" w:hAnsi="宋体" w:eastAsia="宋体" w:cs="宋体"/>
                <w:color w:val="333333"/>
                <w:sz w:val="21"/>
                <w:szCs w:val="21"/>
                <w:bdr w:val="none" w:color="auto" w:sz="0" w:space="0"/>
              </w:rPr>
              <w:t>（）</w:t>
            </w:r>
          </w:p>
          <w:p w14:paraId="1A5A636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both"/>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式中：</w:t>
            </w:r>
            <w:r>
              <w:rPr>
                <w:rFonts w:hint="default" w:ascii="Times New Roman" w:hAnsi="Times New Roman" w:eastAsia="宋体" w:cs="Times New Roman"/>
                <w:color w:val="333333"/>
                <w:sz w:val="21"/>
                <w:szCs w:val="21"/>
                <w:bdr w:val="none" w:color="auto" w:sz="0" w:space="0"/>
              </w:rPr>
              <w:t>L</w:t>
            </w:r>
            <w:r>
              <w:rPr>
                <w:rFonts w:hint="default" w:ascii="Times New Roman" w:hAnsi="Times New Roman" w:eastAsia="宋体" w:cs="Times New Roman"/>
                <w:color w:val="333333"/>
                <w:sz w:val="21"/>
                <w:szCs w:val="21"/>
                <w:bdr w:val="none" w:color="auto" w:sz="0" w:space="0"/>
                <w:vertAlign w:val="subscript"/>
              </w:rPr>
              <w:t>w</w:t>
            </w:r>
            <w:r>
              <w:rPr>
                <w:rFonts w:hint="eastAsia" w:ascii="宋体" w:hAnsi="宋体" w:eastAsia="宋体" w:cs="宋体"/>
                <w:color w:val="333333"/>
                <w:sz w:val="21"/>
                <w:szCs w:val="21"/>
                <w:bdr w:val="none" w:color="auto" w:sz="0" w:space="0"/>
              </w:rPr>
              <w:t>—等效室外声源的声功率级；</w:t>
            </w:r>
          </w:p>
          <w:p w14:paraId="060D7AA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105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L</w:t>
            </w:r>
            <w:r>
              <w:rPr>
                <w:rFonts w:hint="default" w:ascii="Times New Roman" w:hAnsi="Times New Roman" w:eastAsia="宋体" w:cs="Times New Roman"/>
                <w:color w:val="333333"/>
                <w:sz w:val="21"/>
                <w:szCs w:val="21"/>
                <w:bdr w:val="none" w:color="auto" w:sz="0" w:space="0"/>
                <w:vertAlign w:val="subscript"/>
              </w:rPr>
              <w:t>e</w:t>
            </w:r>
            <w:r>
              <w:rPr>
                <w:rFonts w:hint="eastAsia" w:ascii="宋体" w:hAnsi="宋体" w:eastAsia="宋体" w:cs="宋体"/>
                <w:color w:val="333333"/>
                <w:sz w:val="21"/>
                <w:szCs w:val="21"/>
                <w:bdr w:val="none" w:color="auto" w:sz="0" w:space="0"/>
              </w:rPr>
              <w:t>—室内声源的声功率级；</w:t>
            </w:r>
          </w:p>
          <w:p w14:paraId="4F8B7D7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105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s</w:t>
            </w:r>
            <w:r>
              <w:rPr>
                <w:rFonts w:hint="eastAsia" w:ascii="宋体" w:hAnsi="宋体" w:eastAsia="宋体" w:cs="宋体"/>
                <w:color w:val="333333"/>
                <w:sz w:val="21"/>
                <w:szCs w:val="21"/>
                <w:bdr w:val="none" w:color="auto" w:sz="0" w:space="0"/>
              </w:rPr>
              <w:t>—透声面积；</w:t>
            </w:r>
          </w:p>
          <w:p w14:paraId="49902EC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105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L</w:t>
            </w:r>
            <w:r>
              <w:rPr>
                <w:rFonts w:hint="default" w:ascii="Times New Roman" w:hAnsi="Times New Roman" w:eastAsia="宋体" w:cs="Times New Roman"/>
                <w:color w:val="333333"/>
                <w:sz w:val="21"/>
                <w:szCs w:val="21"/>
                <w:bdr w:val="none" w:color="auto" w:sz="0" w:space="0"/>
                <w:vertAlign w:val="subscript"/>
              </w:rPr>
              <w:t>P1</w:t>
            </w:r>
            <w:r>
              <w:rPr>
                <w:rFonts w:hint="eastAsia" w:ascii="宋体" w:hAnsi="宋体" w:eastAsia="宋体" w:cs="宋体"/>
                <w:color w:val="333333"/>
                <w:sz w:val="21"/>
                <w:szCs w:val="21"/>
                <w:bdr w:val="none" w:color="auto" w:sz="0" w:space="0"/>
              </w:rPr>
              <w:t>—室内靠近围护结构处的声压级；</w:t>
            </w:r>
          </w:p>
          <w:p w14:paraId="4F9B5B7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105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L</w:t>
            </w:r>
            <w:r>
              <w:rPr>
                <w:rFonts w:hint="default" w:ascii="Times New Roman" w:hAnsi="Times New Roman" w:eastAsia="宋体" w:cs="Times New Roman"/>
                <w:color w:val="333333"/>
                <w:sz w:val="21"/>
                <w:szCs w:val="21"/>
                <w:bdr w:val="none" w:color="auto" w:sz="0" w:space="0"/>
                <w:vertAlign w:val="subscript"/>
              </w:rPr>
              <w:t>P2</w:t>
            </w:r>
            <w:r>
              <w:rPr>
                <w:rFonts w:hint="eastAsia" w:ascii="宋体" w:hAnsi="宋体" w:eastAsia="宋体" w:cs="宋体"/>
                <w:color w:val="333333"/>
                <w:sz w:val="21"/>
                <w:szCs w:val="21"/>
                <w:bdr w:val="none" w:color="auto" w:sz="0" w:space="0"/>
              </w:rPr>
              <w:t>—室外靠近围护结构处的声压级；</w:t>
            </w:r>
          </w:p>
          <w:p w14:paraId="6696753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105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TL</w:t>
            </w:r>
            <w:r>
              <w:rPr>
                <w:rFonts w:hint="eastAsia" w:ascii="宋体" w:hAnsi="宋体" w:eastAsia="宋体" w:cs="宋体"/>
                <w:color w:val="333333"/>
                <w:sz w:val="21"/>
                <w:szCs w:val="21"/>
                <w:bdr w:val="none" w:color="auto" w:sz="0" w:space="0"/>
              </w:rPr>
              <w:t>—隔墙（或窗户）隔离声量；</w:t>
            </w:r>
          </w:p>
          <w:p w14:paraId="1531199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105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r</w:t>
            </w:r>
            <w:r>
              <w:rPr>
                <w:rFonts w:hint="eastAsia" w:ascii="宋体" w:hAnsi="宋体" w:eastAsia="宋体" w:cs="宋体"/>
                <w:color w:val="333333"/>
                <w:sz w:val="21"/>
                <w:szCs w:val="21"/>
                <w:bdr w:val="none" w:color="auto" w:sz="0" w:space="0"/>
              </w:rPr>
              <w:t>—声源到靠近围护结构某点处的距离；</w:t>
            </w:r>
          </w:p>
          <w:p w14:paraId="1A5AB3F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105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R</w:t>
            </w:r>
            <w:r>
              <w:rPr>
                <w:rFonts w:hint="eastAsia" w:ascii="宋体" w:hAnsi="宋体" w:eastAsia="宋体" w:cs="宋体"/>
                <w:color w:val="333333"/>
                <w:sz w:val="21"/>
                <w:szCs w:val="21"/>
                <w:bdr w:val="none" w:color="auto" w:sz="0" w:space="0"/>
              </w:rPr>
              <w:t>—房间常数；</w:t>
            </w:r>
          </w:p>
          <w:p w14:paraId="17BAC7D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105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Q</w:t>
            </w:r>
            <w:r>
              <w:rPr>
                <w:rFonts w:hint="eastAsia" w:ascii="宋体" w:hAnsi="宋体" w:eastAsia="宋体" w:cs="宋体"/>
                <w:color w:val="333333"/>
                <w:sz w:val="21"/>
                <w:szCs w:val="21"/>
                <w:bdr w:val="none" w:color="auto" w:sz="0" w:space="0"/>
              </w:rPr>
              <w:t>—指向性因数。</w:t>
            </w:r>
          </w:p>
          <w:p w14:paraId="59364FC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②</w:t>
            </w:r>
            <w:r>
              <w:rPr>
                <w:rFonts w:hint="eastAsia" w:ascii="宋体" w:hAnsi="宋体" w:eastAsia="宋体" w:cs="宋体"/>
                <w:color w:val="333333"/>
                <w:sz w:val="21"/>
                <w:szCs w:val="21"/>
                <w:bdr w:val="none" w:color="auto" w:sz="0" w:space="0"/>
              </w:rPr>
              <w:t>噪声源至某一预测点的计算公式：</w:t>
            </w:r>
          </w:p>
          <w:p w14:paraId="1E3DF95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LA</w:t>
            </w:r>
            <w:r>
              <w:rPr>
                <w:rFonts w:hint="eastAsia" w:ascii="宋体" w:hAnsi="宋体" w:eastAsia="宋体" w:cs="宋体"/>
                <w:color w:val="333333"/>
                <w:sz w:val="21"/>
                <w:szCs w:val="21"/>
                <w:bdr w:val="none" w:color="auto" w:sz="0" w:space="0"/>
                <w:vertAlign w:val="subscript"/>
              </w:rPr>
              <w:t>（</w:t>
            </w:r>
            <w:r>
              <w:rPr>
                <w:rFonts w:hint="default" w:ascii="Times New Roman" w:hAnsi="Times New Roman" w:eastAsia="宋体" w:cs="Times New Roman"/>
                <w:color w:val="333333"/>
                <w:sz w:val="21"/>
                <w:szCs w:val="21"/>
                <w:bdr w:val="none" w:color="auto" w:sz="0" w:space="0"/>
                <w:vertAlign w:val="subscript"/>
              </w:rPr>
              <w:t>r</w:t>
            </w:r>
            <w:r>
              <w:rPr>
                <w:rFonts w:hint="eastAsia" w:ascii="宋体" w:hAnsi="宋体" w:eastAsia="宋体" w:cs="宋体"/>
                <w:color w:val="333333"/>
                <w:sz w:val="21"/>
                <w:szCs w:val="21"/>
                <w:bdr w:val="none" w:color="auto" w:sz="0" w:space="0"/>
                <w:vertAlign w:val="subscript"/>
              </w:rPr>
              <w:t>）</w:t>
            </w:r>
            <w:r>
              <w:rPr>
                <w:rFonts w:hint="default" w:ascii="Times New Roman" w:hAnsi="Times New Roman" w:eastAsia="宋体" w:cs="Times New Roman"/>
                <w:color w:val="333333"/>
                <w:sz w:val="21"/>
                <w:szCs w:val="21"/>
                <w:bdr w:val="none" w:color="auto" w:sz="0" w:space="0"/>
              </w:rPr>
              <w:t>=LA</w:t>
            </w:r>
            <w:r>
              <w:rPr>
                <w:rFonts w:hint="eastAsia" w:ascii="宋体" w:hAnsi="宋体" w:eastAsia="宋体" w:cs="宋体"/>
                <w:color w:val="333333"/>
                <w:sz w:val="21"/>
                <w:szCs w:val="21"/>
                <w:bdr w:val="none" w:color="auto" w:sz="0" w:space="0"/>
                <w:vertAlign w:val="subscript"/>
              </w:rPr>
              <w:t>（</w:t>
            </w:r>
            <w:r>
              <w:rPr>
                <w:rFonts w:hint="default" w:ascii="Times New Roman" w:hAnsi="Times New Roman" w:eastAsia="宋体" w:cs="Times New Roman"/>
                <w:color w:val="333333"/>
                <w:sz w:val="21"/>
                <w:szCs w:val="21"/>
                <w:bdr w:val="none" w:color="auto" w:sz="0" w:space="0"/>
                <w:vertAlign w:val="subscript"/>
              </w:rPr>
              <w:t>r0</w:t>
            </w:r>
            <w:r>
              <w:rPr>
                <w:rFonts w:hint="eastAsia" w:ascii="宋体" w:hAnsi="宋体" w:eastAsia="宋体" w:cs="宋体"/>
                <w:color w:val="333333"/>
                <w:sz w:val="21"/>
                <w:szCs w:val="21"/>
                <w:bdr w:val="none" w:color="auto" w:sz="0" w:space="0"/>
                <w:vertAlign w:val="subscript"/>
              </w:rPr>
              <w:t>）</w:t>
            </w:r>
            <w:r>
              <w:rPr>
                <w:rFonts w:hint="default" w:ascii="Times New Roman" w:hAnsi="Times New Roman" w:eastAsia="宋体" w:cs="Times New Roman"/>
                <w:color w:val="333333"/>
                <w:sz w:val="21"/>
                <w:szCs w:val="21"/>
                <w:bdr w:val="none" w:color="auto" w:sz="0" w:space="0"/>
              </w:rPr>
              <w:t>-20lg</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r/r0</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-△L</w:t>
            </w:r>
          </w:p>
          <w:p w14:paraId="705140A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both"/>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式中：</w:t>
            </w:r>
            <w:r>
              <w:rPr>
                <w:rFonts w:hint="default" w:ascii="Times New Roman" w:hAnsi="Times New Roman" w:eastAsia="宋体" w:cs="Times New Roman"/>
                <w:color w:val="333333"/>
                <w:sz w:val="21"/>
                <w:szCs w:val="21"/>
                <w:bdr w:val="none" w:color="auto" w:sz="0" w:space="0"/>
              </w:rPr>
              <w:t>LA</w:t>
            </w:r>
            <w:r>
              <w:rPr>
                <w:rFonts w:hint="eastAsia" w:ascii="宋体" w:hAnsi="宋体" w:eastAsia="宋体" w:cs="宋体"/>
                <w:color w:val="333333"/>
                <w:sz w:val="21"/>
                <w:szCs w:val="21"/>
                <w:bdr w:val="none" w:color="auto" w:sz="0" w:space="0"/>
                <w:vertAlign w:val="subscript"/>
              </w:rPr>
              <w:t>（</w:t>
            </w:r>
            <w:r>
              <w:rPr>
                <w:rFonts w:hint="default" w:ascii="Times New Roman" w:hAnsi="Times New Roman" w:eastAsia="宋体" w:cs="Times New Roman"/>
                <w:color w:val="333333"/>
                <w:sz w:val="21"/>
                <w:szCs w:val="21"/>
                <w:bdr w:val="none" w:color="auto" w:sz="0" w:space="0"/>
                <w:vertAlign w:val="subscript"/>
              </w:rPr>
              <w:t>r</w:t>
            </w:r>
            <w:r>
              <w:rPr>
                <w:rFonts w:hint="eastAsia" w:ascii="宋体" w:hAnsi="宋体" w:eastAsia="宋体" w:cs="宋体"/>
                <w:color w:val="333333"/>
                <w:sz w:val="21"/>
                <w:szCs w:val="21"/>
                <w:bdr w:val="none" w:color="auto" w:sz="0" w:space="0"/>
                <w:vertAlign w:val="subscript"/>
              </w:rPr>
              <w:t>）</w:t>
            </w:r>
            <w:r>
              <w:rPr>
                <w:rFonts w:hint="eastAsia" w:ascii="宋体" w:hAnsi="宋体" w:eastAsia="宋体" w:cs="宋体"/>
                <w:color w:val="333333"/>
                <w:sz w:val="21"/>
                <w:szCs w:val="21"/>
                <w:bdr w:val="none" w:color="auto" w:sz="0" w:space="0"/>
              </w:rPr>
              <w:t>—距声源</w:t>
            </w:r>
            <w:r>
              <w:rPr>
                <w:rFonts w:hint="default" w:ascii="Times New Roman" w:hAnsi="Times New Roman" w:eastAsia="宋体" w:cs="Times New Roman"/>
                <w:color w:val="333333"/>
                <w:sz w:val="21"/>
                <w:szCs w:val="21"/>
                <w:bdr w:val="none" w:color="auto" w:sz="0" w:space="0"/>
              </w:rPr>
              <w:t>r</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m</w:t>
            </w:r>
            <w:r>
              <w:rPr>
                <w:rFonts w:hint="eastAsia" w:ascii="宋体" w:hAnsi="宋体" w:eastAsia="宋体" w:cs="宋体"/>
                <w:color w:val="333333"/>
                <w:sz w:val="21"/>
                <w:szCs w:val="21"/>
                <w:bdr w:val="none" w:color="auto" w:sz="0" w:space="0"/>
              </w:rPr>
              <w:t>）处声级，</w:t>
            </w:r>
            <w:r>
              <w:rPr>
                <w:rFonts w:hint="default" w:ascii="Times New Roman" w:hAnsi="Times New Roman" w:eastAsia="宋体" w:cs="Times New Roman"/>
                <w:color w:val="333333"/>
                <w:sz w:val="21"/>
                <w:szCs w:val="21"/>
                <w:bdr w:val="none" w:color="auto" w:sz="0" w:space="0"/>
              </w:rPr>
              <w:t>dB</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A</w:t>
            </w:r>
            <w:r>
              <w:rPr>
                <w:rFonts w:hint="eastAsia" w:ascii="宋体" w:hAnsi="宋体" w:eastAsia="宋体" w:cs="宋体"/>
                <w:color w:val="333333"/>
                <w:sz w:val="21"/>
                <w:szCs w:val="21"/>
                <w:bdr w:val="none" w:color="auto" w:sz="0" w:space="0"/>
              </w:rPr>
              <w:t>）；</w:t>
            </w:r>
          </w:p>
          <w:p w14:paraId="60892EE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105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LA</w:t>
            </w:r>
            <w:r>
              <w:rPr>
                <w:rFonts w:hint="eastAsia" w:ascii="宋体" w:hAnsi="宋体" w:eastAsia="宋体" w:cs="宋体"/>
                <w:color w:val="333333"/>
                <w:sz w:val="21"/>
                <w:szCs w:val="21"/>
                <w:bdr w:val="none" w:color="auto" w:sz="0" w:space="0"/>
                <w:vertAlign w:val="subscript"/>
              </w:rPr>
              <w:t>（</w:t>
            </w:r>
            <w:r>
              <w:rPr>
                <w:rFonts w:hint="default" w:ascii="Times New Roman" w:hAnsi="Times New Roman" w:eastAsia="宋体" w:cs="Times New Roman"/>
                <w:color w:val="333333"/>
                <w:sz w:val="21"/>
                <w:szCs w:val="21"/>
                <w:bdr w:val="none" w:color="auto" w:sz="0" w:space="0"/>
                <w:vertAlign w:val="subscript"/>
              </w:rPr>
              <w:t>r0</w:t>
            </w:r>
            <w:r>
              <w:rPr>
                <w:rFonts w:hint="eastAsia" w:ascii="宋体" w:hAnsi="宋体" w:eastAsia="宋体" w:cs="宋体"/>
                <w:color w:val="333333"/>
                <w:sz w:val="21"/>
                <w:szCs w:val="21"/>
                <w:bdr w:val="none" w:color="auto" w:sz="0" w:space="0"/>
                <w:vertAlign w:val="subscript"/>
              </w:rPr>
              <w:t>）</w:t>
            </w:r>
            <w:r>
              <w:rPr>
                <w:rFonts w:hint="eastAsia" w:ascii="宋体" w:hAnsi="宋体" w:eastAsia="宋体" w:cs="宋体"/>
                <w:color w:val="333333"/>
                <w:sz w:val="21"/>
                <w:szCs w:val="21"/>
                <w:bdr w:val="none" w:color="auto" w:sz="0" w:space="0"/>
              </w:rPr>
              <w:t>—距声源</w:t>
            </w:r>
            <w:r>
              <w:rPr>
                <w:rFonts w:hint="default" w:ascii="Times New Roman" w:hAnsi="Times New Roman" w:eastAsia="宋体" w:cs="Times New Roman"/>
                <w:color w:val="333333"/>
                <w:sz w:val="21"/>
                <w:szCs w:val="21"/>
                <w:bdr w:val="none" w:color="auto" w:sz="0" w:space="0"/>
              </w:rPr>
              <w:t>r0</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m</w:t>
            </w:r>
            <w:r>
              <w:rPr>
                <w:rFonts w:hint="eastAsia" w:ascii="宋体" w:hAnsi="宋体" w:eastAsia="宋体" w:cs="宋体"/>
                <w:color w:val="333333"/>
                <w:sz w:val="21"/>
                <w:szCs w:val="21"/>
                <w:bdr w:val="none" w:color="auto" w:sz="0" w:space="0"/>
              </w:rPr>
              <w:t>）处声级，</w:t>
            </w:r>
            <w:r>
              <w:rPr>
                <w:rFonts w:hint="default" w:ascii="Times New Roman" w:hAnsi="Times New Roman" w:eastAsia="宋体" w:cs="Times New Roman"/>
                <w:color w:val="333333"/>
                <w:sz w:val="21"/>
                <w:szCs w:val="21"/>
                <w:bdr w:val="none" w:color="auto" w:sz="0" w:space="0"/>
              </w:rPr>
              <w:t>dB</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A</w:t>
            </w:r>
            <w:r>
              <w:rPr>
                <w:rFonts w:hint="eastAsia" w:ascii="宋体" w:hAnsi="宋体" w:eastAsia="宋体" w:cs="宋体"/>
                <w:color w:val="333333"/>
                <w:sz w:val="21"/>
                <w:szCs w:val="21"/>
                <w:bdr w:val="none" w:color="auto" w:sz="0" w:space="0"/>
              </w:rPr>
              <w:t>）；</w:t>
            </w:r>
          </w:p>
          <w:p w14:paraId="560DEA5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105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r</w:t>
            </w:r>
            <w:r>
              <w:rPr>
                <w:rFonts w:hint="eastAsia" w:ascii="宋体" w:hAnsi="宋体" w:eastAsia="宋体" w:cs="宋体"/>
                <w:color w:val="333333"/>
                <w:sz w:val="21"/>
                <w:szCs w:val="21"/>
                <w:bdr w:val="none" w:color="auto" w:sz="0" w:space="0"/>
              </w:rPr>
              <w:t>—距声源的距离，</w:t>
            </w:r>
            <w:r>
              <w:rPr>
                <w:rFonts w:hint="default" w:ascii="Times New Roman" w:hAnsi="Times New Roman" w:eastAsia="宋体" w:cs="Times New Roman"/>
                <w:color w:val="333333"/>
                <w:sz w:val="21"/>
                <w:szCs w:val="21"/>
                <w:bdr w:val="none" w:color="auto" w:sz="0" w:space="0"/>
              </w:rPr>
              <w:t>m</w:t>
            </w:r>
            <w:r>
              <w:rPr>
                <w:rFonts w:hint="eastAsia" w:ascii="宋体" w:hAnsi="宋体" w:eastAsia="宋体" w:cs="宋体"/>
                <w:color w:val="333333"/>
                <w:sz w:val="21"/>
                <w:szCs w:val="21"/>
                <w:bdr w:val="none" w:color="auto" w:sz="0" w:space="0"/>
              </w:rPr>
              <w:t>；</w:t>
            </w:r>
          </w:p>
          <w:p w14:paraId="20256E8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105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r0</w:t>
            </w:r>
            <w:r>
              <w:rPr>
                <w:rFonts w:hint="eastAsia" w:ascii="宋体" w:hAnsi="宋体" w:eastAsia="宋体" w:cs="宋体"/>
                <w:color w:val="333333"/>
                <w:sz w:val="21"/>
                <w:szCs w:val="21"/>
                <w:bdr w:val="none" w:color="auto" w:sz="0" w:space="0"/>
              </w:rPr>
              <w:t>—距声源</w:t>
            </w:r>
            <w:r>
              <w:rPr>
                <w:rFonts w:hint="default" w:ascii="Times New Roman" w:hAnsi="Times New Roman" w:eastAsia="宋体" w:cs="Times New Roman"/>
                <w:color w:val="333333"/>
                <w:sz w:val="21"/>
                <w:szCs w:val="21"/>
                <w:bdr w:val="none" w:color="auto" w:sz="0" w:space="0"/>
              </w:rPr>
              <w:t>1m</w:t>
            </w:r>
            <w:r>
              <w:rPr>
                <w:rFonts w:hint="eastAsia" w:ascii="宋体" w:hAnsi="宋体" w:eastAsia="宋体" w:cs="宋体"/>
                <w:color w:val="333333"/>
                <w:sz w:val="21"/>
                <w:szCs w:val="21"/>
                <w:bdr w:val="none" w:color="auto" w:sz="0" w:space="0"/>
              </w:rPr>
              <w:t>；</w:t>
            </w:r>
          </w:p>
          <w:p w14:paraId="3539F68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105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△L</w:t>
            </w:r>
            <w:r>
              <w:rPr>
                <w:rFonts w:hint="eastAsia" w:ascii="宋体" w:hAnsi="宋体" w:eastAsia="宋体" w:cs="宋体"/>
                <w:color w:val="333333"/>
                <w:sz w:val="21"/>
                <w:szCs w:val="21"/>
                <w:bdr w:val="none" w:color="auto" w:sz="0" w:space="0"/>
              </w:rPr>
              <w:t>—各种因素引起的衰减量（包括声屏障、空气吸收等），</w:t>
            </w:r>
            <w:r>
              <w:rPr>
                <w:rFonts w:hint="default" w:ascii="Times New Roman" w:hAnsi="Times New Roman" w:eastAsia="宋体" w:cs="Times New Roman"/>
                <w:color w:val="333333"/>
                <w:sz w:val="21"/>
                <w:szCs w:val="21"/>
                <w:bdr w:val="none" w:color="auto" w:sz="0" w:space="0"/>
              </w:rPr>
              <w:t>dB</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A</w:t>
            </w:r>
            <w:r>
              <w:rPr>
                <w:rFonts w:hint="eastAsia" w:ascii="宋体" w:hAnsi="宋体" w:eastAsia="宋体" w:cs="宋体"/>
                <w:color w:val="333333"/>
                <w:sz w:val="21"/>
                <w:szCs w:val="21"/>
                <w:bdr w:val="none" w:color="auto" w:sz="0" w:space="0"/>
              </w:rPr>
              <w:t>）。</w:t>
            </w:r>
          </w:p>
          <w:p w14:paraId="6D44BE5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③</w:t>
            </w:r>
            <w:r>
              <w:rPr>
                <w:rFonts w:hint="eastAsia" w:ascii="宋体" w:hAnsi="宋体" w:eastAsia="宋体" w:cs="宋体"/>
                <w:color w:val="333333"/>
                <w:sz w:val="21"/>
                <w:szCs w:val="21"/>
                <w:bdr w:val="none" w:color="auto" w:sz="0" w:space="0"/>
              </w:rPr>
              <w:t>多个噪声源叠加的影响预测模式：</w:t>
            </w:r>
          </w:p>
          <w:p w14:paraId="0B5C062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both"/>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现场有多台设备同时运转，其噪声情况应是这些设备总叠加。多个噪声源叠加后的总声压级，按下式计算：</w:t>
            </w:r>
          </w:p>
          <w:p w14:paraId="2D43203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L</w:t>
            </w:r>
            <w:r>
              <w:rPr>
                <w:rFonts w:hint="default" w:ascii="Times New Roman" w:hAnsi="Times New Roman" w:eastAsia="宋体" w:cs="Times New Roman"/>
                <w:color w:val="333333"/>
                <w:sz w:val="21"/>
                <w:szCs w:val="21"/>
                <w:bdr w:val="none" w:color="auto" w:sz="0" w:space="0"/>
                <w:vertAlign w:val="subscript"/>
              </w:rPr>
              <w:t>t</w:t>
            </w:r>
            <w:r>
              <w:rPr>
                <w:rFonts w:hint="default" w:ascii="Times New Roman" w:hAnsi="Times New Roman" w:eastAsia="宋体" w:cs="Times New Roman"/>
                <w:color w:val="333333"/>
                <w:sz w:val="21"/>
                <w:szCs w:val="21"/>
                <w:bdr w:val="none" w:color="auto" w:sz="0" w:space="0"/>
              </w:rPr>
              <w:t>=10lg</w:t>
            </w:r>
            <w:r>
              <w:rPr>
                <w:rFonts w:hint="eastAsia" w:ascii="宋体" w:hAnsi="宋体" w:eastAsia="宋体" w:cs="宋体"/>
                <w:color w:val="333333"/>
                <w:sz w:val="21"/>
                <w:szCs w:val="21"/>
                <w:bdr w:val="none" w:color="auto" w:sz="0" w:space="0"/>
              </w:rPr>
              <w:t>（）</w:t>
            </w:r>
          </w:p>
          <w:p w14:paraId="1608211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jc w:val="both"/>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式中：</w:t>
            </w:r>
            <w:r>
              <w:rPr>
                <w:rFonts w:hint="default" w:ascii="Times New Roman" w:hAnsi="Times New Roman" w:eastAsia="宋体" w:cs="Times New Roman"/>
                <w:color w:val="333333"/>
                <w:sz w:val="21"/>
                <w:szCs w:val="21"/>
                <w:bdr w:val="none" w:color="auto" w:sz="0" w:space="0"/>
              </w:rPr>
              <w:t>n</w:t>
            </w:r>
            <w:r>
              <w:rPr>
                <w:rFonts w:hint="eastAsia" w:ascii="宋体" w:hAnsi="宋体" w:eastAsia="宋体" w:cs="宋体"/>
                <w:color w:val="333333"/>
                <w:sz w:val="21"/>
                <w:szCs w:val="21"/>
                <w:bdr w:val="none" w:color="auto" w:sz="0" w:space="0"/>
              </w:rPr>
              <w:t>—声源总数；</w:t>
            </w:r>
          </w:p>
          <w:p w14:paraId="4F6101E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105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LPi</w:t>
            </w:r>
            <w:r>
              <w:rPr>
                <w:rFonts w:hint="eastAsia" w:ascii="宋体" w:hAnsi="宋体" w:eastAsia="宋体" w:cs="宋体"/>
                <w:color w:val="333333"/>
                <w:sz w:val="21"/>
                <w:szCs w:val="21"/>
                <w:bdr w:val="none" w:color="auto" w:sz="0" w:space="0"/>
              </w:rPr>
              <w:t>—第</w:t>
            </w:r>
            <w:r>
              <w:rPr>
                <w:rFonts w:hint="default" w:ascii="Times New Roman" w:hAnsi="Times New Roman" w:eastAsia="宋体" w:cs="Times New Roman"/>
                <w:color w:val="333333"/>
                <w:sz w:val="21"/>
                <w:szCs w:val="21"/>
                <w:bdr w:val="none" w:color="auto" w:sz="0" w:space="0"/>
              </w:rPr>
              <w:t>i</w:t>
            </w:r>
            <w:r>
              <w:rPr>
                <w:rFonts w:hint="eastAsia" w:ascii="宋体" w:hAnsi="宋体" w:eastAsia="宋体" w:cs="宋体"/>
                <w:color w:val="333333"/>
                <w:sz w:val="21"/>
                <w:szCs w:val="21"/>
                <w:bdr w:val="none" w:color="auto" w:sz="0" w:space="0"/>
              </w:rPr>
              <w:t>个声源对某点产生的声压级</w:t>
            </w:r>
            <w:r>
              <w:rPr>
                <w:rFonts w:hint="default" w:ascii="Times New Roman" w:hAnsi="Times New Roman" w:eastAsia="宋体" w:cs="Times New Roman"/>
                <w:color w:val="333333"/>
                <w:sz w:val="21"/>
                <w:szCs w:val="21"/>
                <w:bdr w:val="none" w:color="auto" w:sz="0" w:space="0"/>
              </w:rPr>
              <w:t>dB</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A</w:t>
            </w:r>
            <w:r>
              <w:rPr>
                <w:rFonts w:hint="eastAsia" w:ascii="宋体" w:hAnsi="宋体" w:eastAsia="宋体" w:cs="宋体"/>
                <w:color w:val="333333"/>
                <w:sz w:val="21"/>
                <w:szCs w:val="21"/>
                <w:bdr w:val="none" w:color="auto" w:sz="0" w:space="0"/>
              </w:rPr>
              <w:t>）；</w:t>
            </w:r>
          </w:p>
          <w:p w14:paraId="5DB6E67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105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Lt</w:t>
            </w:r>
            <w:r>
              <w:rPr>
                <w:rFonts w:hint="eastAsia" w:ascii="宋体" w:hAnsi="宋体" w:eastAsia="宋体" w:cs="宋体"/>
                <w:color w:val="333333"/>
                <w:sz w:val="21"/>
                <w:szCs w:val="21"/>
                <w:bdr w:val="none" w:color="auto" w:sz="0" w:space="0"/>
              </w:rPr>
              <w:t>—某点总的声压级</w:t>
            </w:r>
            <w:r>
              <w:rPr>
                <w:rFonts w:hint="default" w:ascii="Times New Roman" w:hAnsi="Times New Roman" w:eastAsia="宋体" w:cs="Times New Roman"/>
                <w:color w:val="333333"/>
                <w:sz w:val="21"/>
                <w:szCs w:val="21"/>
                <w:bdr w:val="none" w:color="auto" w:sz="0" w:space="0"/>
              </w:rPr>
              <w:t>dB</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A</w:t>
            </w:r>
            <w:r>
              <w:rPr>
                <w:rFonts w:hint="eastAsia" w:ascii="宋体" w:hAnsi="宋体" w:eastAsia="宋体" w:cs="宋体"/>
                <w:color w:val="333333"/>
                <w:sz w:val="21"/>
                <w:szCs w:val="21"/>
                <w:bdr w:val="none" w:color="auto" w:sz="0" w:space="0"/>
              </w:rPr>
              <w:t>）。</w:t>
            </w:r>
          </w:p>
          <w:p w14:paraId="033A2C7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2）预测结果</w:t>
            </w:r>
          </w:p>
          <w:p w14:paraId="45CBF27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①厂界噪声预测</w:t>
            </w:r>
          </w:p>
          <w:p w14:paraId="0B39FD4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34"/>
                <w:rFonts w:hint="eastAsia" w:ascii="宋体" w:hAnsi="宋体" w:eastAsia="宋体" w:cs="宋体"/>
                <w:color w:val="333333"/>
                <w:sz w:val="18"/>
                <w:szCs w:val="18"/>
                <w:bdr w:val="none" w:color="auto" w:sz="0" w:space="0"/>
              </w:rPr>
              <w:t>表4-9  项目噪声源对厂界贡献值</w:t>
            </w:r>
          </w:p>
          <w:p w14:paraId="0C77DAAB">
            <w:pPr>
              <w:keepNext w:val="0"/>
              <w:keepLines w:val="0"/>
              <w:widowControl/>
              <w:suppressLineNumbers w:val="0"/>
              <w:wordWrap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序号主要噪声源等效室外噪声级dB（A）噪声源离厂界距离（m）噪声贡献值dB(A)ESWNESWN1空压机1581201804365181427232空压机25711013053145181624153行吊14414013045553312114行吊24414010048100351255行吊34414050451503111236叉车55802040170183024127电葫芦139100153707033338电葫芦2409092601003363总贡献值23313025</w:t>
            </w:r>
          </w:p>
          <w:p w14:paraId="571373A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根据预测分析，项目运营期项目厂界噪声能够达到《工业企业厂界环境噪声排放标准》（GB12348-2008）3类标准。项目建成运行后，设备噪声经过有效措施治理后能够达标排放。</w:t>
            </w:r>
          </w:p>
          <w:p w14:paraId="67C0858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4、固体废物</w:t>
            </w:r>
          </w:p>
          <w:p w14:paraId="69D30D4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4.1固废来源、属性及产生量</w:t>
            </w:r>
          </w:p>
          <w:p w14:paraId="0986EB6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本项目运营期固废主要为有废包装材料、生活垃圾、化粪池污泥、废机油机油桶、废润滑油和含油抹布手套等。</w:t>
            </w:r>
          </w:p>
          <w:p w14:paraId="2B7C67D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一般固废：</w:t>
            </w:r>
          </w:p>
          <w:p w14:paraId="0CCEC19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（1）生活垃圾</w:t>
            </w:r>
          </w:p>
          <w:p w14:paraId="326A84F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根据《第一次全国污染源普查城镇生活源产排污系数手册》， 遂宁市属于四区4类，生活垃圾产生量 0.4kg/d•人，本项目劳动定员200人，则项目运营期间职工生活垃圾产生量为，生活垃圾产生量为80kg/d，即24t/a，生活垃圾集中收集后由环卫部门统一处理。</w:t>
            </w:r>
          </w:p>
          <w:p w14:paraId="0A58883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（2）包装废弃物</w:t>
            </w:r>
          </w:p>
          <w:p w14:paraId="17A65CB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项目原料拆包及包装将产生废包装材料，产生量约为3t/a，属于一般性固体废弃物，通过统一收集后外售废品回收站。</w:t>
            </w:r>
          </w:p>
          <w:p w14:paraId="69C312D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（3）化粪池污泥</w:t>
            </w:r>
          </w:p>
          <w:p w14:paraId="6E90992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参考《集中式污染治理设施产排污系数手册》（</w:t>
            </w:r>
            <w:r>
              <w:rPr>
                <w:rFonts w:hint="default" w:ascii="Times New Roman" w:hAnsi="Times New Roman" w:eastAsia="宋体" w:cs="Times New Roman"/>
                <w:color w:val="333333"/>
                <w:sz w:val="21"/>
                <w:szCs w:val="21"/>
                <w:bdr w:val="none" w:color="auto" w:sz="0" w:space="0"/>
              </w:rPr>
              <w:t>2010</w:t>
            </w:r>
            <w:r>
              <w:rPr>
                <w:rFonts w:hint="eastAsia" w:ascii="宋体" w:hAnsi="宋体" w:eastAsia="宋体" w:cs="宋体"/>
                <w:color w:val="333333"/>
                <w:sz w:val="21"/>
                <w:szCs w:val="21"/>
                <w:bdr w:val="none" w:color="auto" w:sz="0" w:space="0"/>
              </w:rPr>
              <w:t>修订），污泥产生系数取</w:t>
            </w:r>
            <w:r>
              <w:rPr>
                <w:rFonts w:hint="default" w:ascii="Times New Roman" w:hAnsi="Times New Roman" w:eastAsia="宋体" w:cs="Times New Roman"/>
                <w:color w:val="333333"/>
                <w:sz w:val="21"/>
                <w:szCs w:val="21"/>
                <w:bdr w:val="none" w:color="auto" w:sz="0" w:space="0"/>
              </w:rPr>
              <w:t>6</w:t>
            </w:r>
            <w:r>
              <w:rPr>
                <w:rFonts w:hint="eastAsia" w:ascii="宋体" w:hAnsi="宋体" w:eastAsia="宋体" w:cs="宋体"/>
                <w:color w:val="333333"/>
                <w:sz w:val="21"/>
                <w:szCs w:val="21"/>
                <w:bdr w:val="none" w:color="auto" w:sz="0" w:space="0"/>
              </w:rPr>
              <w:t>吨</w:t>
            </w:r>
            <w:r>
              <w:rPr>
                <w:rFonts w:hint="default" w:ascii="Times New Roman" w:hAnsi="Times New Roman" w:eastAsia="宋体" w:cs="Times New Roman"/>
                <w:color w:val="333333"/>
                <w:sz w:val="21"/>
                <w:szCs w:val="21"/>
                <w:bdr w:val="none" w:color="auto" w:sz="0" w:space="0"/>
              </w:rPr>
              <w:t>/</w:t>
            </w:r>
            <w:r>
              <w:rPr>
                <w:rFonts w:hint="eastAsia" w:ascii="宋体" w:hAnsi="宋体" w:eastAsia="宋体" w:cs="宋体"/>
                <w:color w:val="333333"/>
                <w:sz w:val="21"/>
                <w:szCs w:val="21"/>
                <w:bdr w:val="none" w:color="auto" w:sz="0" w:space="0"/>
              </w:rPr>
              <w:t>万吨－污水处理量，本项目废水产生量为</w:t>
            </w:r>
            <w:r>
              <w:rPr>
                <w:rFonts w:hint="default" w:ascii="Times New Roman" w:hAnsi="Times New Roman" w:eastAsia="宋体" w:cs="Times New Roman"/>
                <w:color w:val="333333"/>
                <w:sz w:val="21"/>
                <w:szCs w:val="21"/>
                <w:bdr w:val="none" w:color="auto" w:sz="0" w:space="0"/>
              </w:rPr>
              <w:t>2400t/a</w:t>
            </w:r>
            <w:r>
              <w:rPr>
                <w:rFonts w:hint="eastAsia" w:ascii="宋体" w:hAnsi="宋体" w:eastAsia="宋体" w:cs="宋体"/>
                <w:color w:val="333333"/>
                <w:sz w:val="21"/>
                <w:szCs w:val="21"/>
                <w:bdr w:val="none" w:color="auto" w:sz="0" w:space="0"/>
              </w:rPr>
              <w:t>，因此污泥产生量约为</w:t>
            </w:r>
            <w:r>
              <w:rPr>
                <w:rFonts w:hint="default" w:ascii="Times New Roman" w:hAnsi="Times New Roman" w:eastAsia="宋体" w:cs="Times New Roman"/>
                <w:color w:val="333333"/>
                <w:sz w:val="21"/>
                <w:szCs w:val="21"/>
                <w:bdr w:val="none" w:color="auto" w:sz="0" w:space="0"/>
              </w:rPr>
              <w:t>1.44t/a</w:t>
            </w:r>
            <w:r>
              <w:rPr>
                <w:rFonts w:hint="eastAsia" w:ascii="宋体" w:hAnsi="宋体" w:eastAsia="宋体" w:cs="宋体"/>
                <w:color w:val="333333"/>
                <w:sz w:val="21"/>
                <w:szCs w:val="21"/>
                <w:bdr w:val="none" w:color="auto" w:sz="0" w:space="0"/>
              </w:rPr>
              <w:t>（手册中的污泥产生系数已按</w:t>
            </w:r>
            <w:r>
              <w:rPr>
                <w:rFonts w:hint="default" w:ascii="Times New Roman" w:hAnsi="Times New Roman" w:eastAsia="宋体" w:cs="Times New Roman"/>
                <w:color w:val="333333"/>
                <w:sz w:val="21"/>
                <w:szCs w:val="21"/>
                <w:bdr w:val="none" w:color="auto" w:sz="0" w:space="0"/>
              </w:rPr>
              <w:t>80%</w:t>
            </w:r>
            <w:r>
              <w:rPr>
                <w:rFonts w:hint="eastAsia" w:ascii="宋体" w:hAnsi="宋体" w:eastAsia="宋体" w:cs="宋体"/>
                <w:color w:val="333333"/>
                <w:sz w:val="21"/>
                <w:szCs w:val="21"/>
                <w:bdr w:val="none" w:color="auto" w:sz="0" w:space="0"/>
              </w:rPr>
              <w:t>含水率折算）。定期由环卫部分负责清掏处理。</w:t>
            </w:r>
          </w:p>
          <w:p w14:paraId="5EBE205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危险废物：</w:t>
            </w:r>
          </w:p>
          <w:p w14:paraId="36EF1F1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（1）废机油及废油桶</w:t>
            </w:r>
          </w:p>
          <w:p w14:paraId="263D2BE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本项目设备维护过程中产生废机油、废油桶。属于危险废物，危险类别分别为废</w:t>
            </w:r>
            <w:r>
              <w:rPr>
                <w:rFonts w:hint="default" w:ascii="Times New Roman" w:hAnsi="Times New Roman" w:eastAsia="宋体" w:cs="Times New Roman"/>
                <w:color w:val="333333"/>
                <w:sz w:val="21"/>
                <w:szCs w:val="21"/>
                <w:bdr w:val="none" w:color="auto" w:sz="0" w:space="0"/>
              </w:rPr>
              <w:t>HW08</w:t>
            </w:r>
            <w:r>
              <w:rPr>
                <w:rFonts w:hint="eastAsia" w:ascii="宋体" w:hAnsi="宋体" w:eastAsia="宋体" w:cs="宋体"/>
                <w:color w:val="333333"/>
                <w:sz w:val="21"/>
                <w:szCs w:val="21"/>
                <w:bdr w:val="none" w:color="auto" w:sz="0" w:space="0"/>
              </w:rPr>
              <w:t>矿物油与含矿物油废物（</w:t>
            </w:r>
            <w:r>
              <w:rPr>
                <w:rFonts w:hint="default" w:ascii="Times New Roman" w:hAnsi="Times New Roman" w:eastAsia="宋体" w:cs="Times New Roman"/>
                <w:color w:val="333333"/>
                <w:sz w:val="21"/>
                <w:szCs w:val="21"/>
                <w:bdr w:val="none" w:color="auto" w:sz="0" w:space="0"/>
              </w:rPr>
              <w:t>900-249-08</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w:t>
            </w:r>
            <w:r>
              <w:rPr>
                <w:rFonts w:hint="eastAsia" w:ascii="宋体" w:hAnsi="宋体" w:eastAsia="宋体" w:cs="宋体"/>
                <w:color w:val="333333"/>
                <w:sz w:val="21"/>
                <w:szCs w:val="21"/>
                <w:bdr w:val="none" w:color="auto" w:sz="0" w:space="0"/>
              </w:rPr>
              <w:t>其他生产、销售、使用过程中产生的废矿物油及沾染矿物油的废弃包装物</w:t>
            </w:r>
            <w:r>
              <w:rPr>
                <w:rFonts w:hint="default" w:ascii="Times New Roman" w:hAnsi="Times New Roman" w:eastAsia="宋体" w:cs="Times New Roman"/>
                <w:color w:val="333333"/>
                <w:sz w:val="21"/>
                <w:szCs w:val="21"/>
                <w:bdr w:val="none" w:color="auto" w:sz="0" w:space="0"/>
              </w:rPr>
              <w:t>”</w:t>
            </w:r>
            <w:r>
              <w:rPr>
                <w:rFonts w:hint="eastAsia" w:ascii="宋体" w:hAnsi="宋体" w:eastAsia="宋体" w:cs="宋体"/>
                <w:color w:val="333333"/>
                <w:sz w:val="21"/>
                <w:szCs w:val="21"/>
                <w:bdr w:val="none" w:color="auto" w:sz="0" w:space="0"/>
              </w:rPr>
              <w:t>，产生量约为</w:t>
            </w:r>
            <w:r>
              <w:rPr>
                <w:rFonts w:hint="default" w:ascii="Times New Roman" w:hAnsi="Times New Roman" w:eastAsia="宋体" w:cs="Times New Roman"/>
                <w:color w:val="333333"/>
                <w:sz w:val="21"/>
                <w:szCs w:val="21"/>
                <w:bdr w:val="none" w:color="auto" w:sz="0" w:space="0"/>
              </w:rPr>
              <w:t>0.2t/a</w:t>
            </w:r>
            <w:r>
              <w:rPr>
                <w:rFonts w:hint="eastAsia" w:ascii="宋体" w:hAnsi="宋体" w:eastAsia="宋体" w:cs="宋体"/>
                <w:color w:val="333333"/>
                <w:sz w:val="21"/>
                <w:szCs w:val="21"/>
                <w:bdr w:val="none" w:color="auto" w:sz="0" w:space="0"/>
              </w:rPr>
              <w:t>，统一收集后暂存于厂区危废贮存库委托有资质的单位处置。</w:t>
            </w:r>
          </w:p>
          <w:p w14:paraId="6319889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（2）废润滑油</w:t>
            </w:r>
          </w:p>
          <w:p w14:paraId="08B245F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本项目设备维护过程中产生废润滑油，属于危险废物，危险类别分别为废矿物油与含矿物油废物</w:t>
            </w:r>
            <w:r>
              <w:rPr>
                <w:rFonts w:hint="default" w:ascii="Times New Roman" w:hAnsi="Times New Roman" w:eastAsia="宋体" w:cs="Times New Roman"/>
                <w:color w:val="333333"/>
                <w:sz w:val="21"/>
                <w:szCs w:val="21"/>
                <w:bdr w:val="none" w:color="auto" w:sz="0" w:space="0"/>
              </w:rPr>
              <w:t>HW08</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900-217-08</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w:t>
            </w:r>
            <w:r>
              <w:rPr>
                <w:rFonts w:hint="eastAsia" w:ascii="宋体" w:hAnsi="宋体" w:eastAsia="宋体" w:cs="宋体"/>
                <w:color w:val="333333"/>
                <w:sz w:val="21"/>
                <w:szCs w:val="21"/>
                <w:bdr w:val="none" w:color="auto" w:sz="0" w:space="0"/>
              </w:rPr>
              <w:t>使用工业齿轮油进行机械设备润滑过程中产生的废润滑油</w:t>
            </w:r>
            <w:r>
              <w:rPr>
                <w:rFonts w:hint="default" w:ascii="Times New Roman" w:hAnsi="Times New Roman" w:eastAsia="宋体" w:cs="Times New Roman"/>
                <w:color w:val="333333"/>
                <w:sz w:val="21"/>
                <w:szCs w:val="21"/>
                <w:bdr w:val="none" w:color="auto" w:sz="0" w:space="0"/>
              </w:rPr>
              <w:t>”</w:t>
            </w:r>
            <w:r>
              <w:rPr>
                <w:rFonts w:hint="eastAsia" w:ascii="宋体" w:hAnsi="宋体" w:eastAsia="宋体" w:cs="宋体"/>
                <w:color w:val="333333"/>
                <w:sz w:val="21"/>
                <w:szCs w:val="21"/>
                <w:bdr w:val="none" w:color="auto" w:sz="0" w:space="0"/>
              </w:rPr>
              <w:t>，产生量约为</w:t>
            </w:r>
            <w:r>
              <w:rPr>
                <w:rFonts w:hint="default" w:ascii="Times New Roman" w:hAnsi="Times New Roman" w:eastAsia="宋体" w:cs="Times New Roman"/>
                <w:color w:val="333333"/>
                <w:sz w:val="21"/>
                <w:szCs w:val="21"/>
                <w:bdr w:val="none" w:color="auto" w:sz="0" w:space="0"/>
              </w:rPr>
              <w:t>0.05t/a</w:t>
            </w:r>
            <w:r>
              <w:rPr>
                <w:rFonts w:hint="eastAsia" w:ascii="宋体" w:hAnsi="宋体" w:eastAsia="宋体" w:cs="宋体"/>
                <w:color w:val="333333"/>
                <w:sz w:val="21"/>
                <w:szCs w:val="21"/>
                <w:bdr w:val="none" w:color="auto" w:sz="0" w:space="0"/>
              </w:rPr>
              <w:t>，统一收集后暂存于厂区危废贮存库委托有资质的单位处置。</w:t>
            </w:r>
          </w:p>
          <w:p w14:paraId="2AAAF04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（3）含油抹布手套</w:t>
            </w:r>
          </w:p>
          <w:p w14:paraId="3868CD9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本项目在生产运行和设备保养维护时，产生含油抹布手套。属于危险废物，危废类别</w:t>
            </w:r>
            <w:r>
              <w:rPr>
                <w:rFonts w:hint="default" w:ascii="Times New Roman" w:hAnsi="Times New Roman" w:eastAsia="宋体" w:cs="Times New Roman"/>
                <w:color w:val="333333"/>
                <w:sz w:val="21"/>
                <w:szCs w:val="21"/>
                <w:bdr w:val="none" w:color="auto" w:sz="0" w:space="0"/>
              </w:rPr>
              <w:t>HW49</w:t>
            </w:r>
            <w:r>
              <w:rPr>
                <w:rFonts w:hint="eastAsia" w:ascii="宋体" w:hAnsi="宋体" w:eastAsia="宋体" w:cs="宋体"/>
                <w:color w:val="333333"/>
                <w:sz w:val="21"/>
                <w:szCs w:val="21"/>
                <w:bdr w:val="none" w:color="auto" w:sz="0" w:space="0"/>
              </w:rPr>
              <w:t>其他废物</w:t>
            </w:r>
            <w:r>
              <w:rPr>
                <w:rFonts w:hint="default" w:ascii="Times New Roman" w:hAnsi="Times New Roman" w:eastAsia="宋体" w:cs="Times New Roman"/>
                <w:color w:val="333333"/>
                <w:sz w:val="21"/>
                <w:szCs w:val="21"/>
                <w:bdr w:val="none" w:color="auto" w:sz="0" w:space="0"/>
              </w:rPr>
              <w:t>(900-041- 49)“</w:t>
            </w:r>
            <w:r>
              <w:rPr>
                <w:rFonts w:hint="eastAsia" w:ascii="宋体" w:hAnsi="宋体" w:eastAsia="宋体" w:cs="宋体"/>
                <w:color w:val="333333"/>
                <w:sz w:val="21"/>
                <w:szCs w:val="21"/>
                <w:bdr w:val="none" w:color="auto" w:sz="0" w:space="0"/>
              </w:rPr>
              <w:t>含有或沾染毒性、感染性危险废物的废弃包装物、容器、过滤吸附介质</w:t>
            </w:r>
            <w:r>
              <w:rPr>
                <w:rFonts w:hint="default" w:ascii="Times New Roman" w:hAnsi="Times New Roman" w:eastAsia="宋体" w:cs="Times New Roman"/>
                <w:color w:val="333333"/>
                <w:sz w:val="21"/>
                <w:szCs w:val="21"/>
                <w:bdr w:val="none" w:color="auto" w:sz="0" w:space="0"/>
              </w:rPr>
              <w:t>”</w:t>
            </w:r>
            <w:r>
              <w:rPr>
                <w:rFonts w:hint="eastAsia" w:ascii="宋体" w:hAnsi="宋体" w:eastAsia="宋体" w:cs="宋体"/>
                <w:color w:val="333333"/>
                <w:sz w:val="21"/>
                <w:szCs w:val="21"/>
                <w:bdr w:val="none" w:color="auto" w:sz="0" w:space="0"/>
              </w:rPr>
              <w:t>，产生量约为</w:t>
            </w:r>
            <w:r>
              <w:rPr>
                <w:rFonts w:hint="default" w:ascii="Times New Roman" w:hAnsi="Times New Roman" w:eastAsia="宋体" w:cs="Times New Roman"/>
                <w:color w:val="333333"/>
                <w:sz w:val="21"/>
                <w:szCs w:val="21"/>
                <w:bdr w:val="none" w:color="auto" w:sz="0" w:space="0"/>
              </w:rPr>
              <w:t>0.01t/a</w:t>
            </w:r>
            <w:r>
              <w:rPr>
                <w:rFonts w:hint="eastAsia" w:ascii="宋体" w:hAnsi="宋体" w:eastAsia="宋体" w:cs="宋体"/>
                <w:color w:val="333333"/>
                <w:sz w:val="21"/>
                <w:szCs w:val="21"/>
                <w:bdr w:val="none" w:color="auto" w:sz="0" w:space="0"/>
              </w:rPr>
              <w:t>，统一收集后暂存于厂区危废贮存库，后委托资质单位处置。</w:t>
            </w:r>
          </w:p>
          <w:p w14:paraId="3882848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固体废物产生排放情况一览见表4-10。</w:t>
            </w:r>
          </w:p>
          <w:p w14:paraId="182A069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34"/>
                <w:rFonts w:hint="eastAsia" w:ascii="宋体" w:hAnsi="宋体" w:eastAsia="宋体" w:cs="宋体"/>
                <w:color w:val="333333"/>
                <w:sz w:val="18"/>
                <w:szCs w:val="18"/>
                <w:bdr w:val="none" w:color="auto" w:sz="0" w:space="0"/>
              </w:rPr>
              <w:t>表4-10 固体废物产生及处理处置情况</w:t>
            </w:r>
          </w:p>
          <w:p w14:paraId="31958EF6">
            <w:pPr>
              <w:keepNext w:val="0"/>
              <w:keepLines w:val="0"/>
              <w:widowControl/>
              <w:suppressLineNumbers w:val="0"/>
              <w:jc w:val="left"/>
            </w:pPr>
            <w:r>
              <w:rPr>
                <w:rFonts w:hint="eastAsia" w:ascii="微软雅黑" w:hAnsi="微软雅黑" w:eastAsia="微软雅黑" w:cs="微软雅黑"/>
                <w:kern w:val="0"/>
                <w:sz w:val="24"/>
                <w:szCs w:val="24"/>
                <w:bdr w:val="none" w:color="auto" w:sz="0" w:space="0"/>
                <w:lang w:val="en-US" w:eastAsia="zh-CN" w:bidi="ar"/>
              </w:rPr>
              <w:t>类型名称形态主要成分产生量（t/a）危废类别代码处理措施一般 固废生活垃圾固态废塑料、废纸、垃圾24--环卫清运包装废弃物固态纸板、塑料袋等3--外卖废品收购站化粪池污泥固态污泥1.44--环卫清运危险 废物废机油及废油桶液态废矿物油0.2HW08暂存危废贮存库，定期交由有资质公司处置 废润滑油液态废矿物油0.05HW08含油抹布手套固态含汞废弃物0.01HW49</w:t>
            </w:r>
          </w:p>
          <w:p w14:paraId="1F385C6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 </w:t>
            </w:r>
          </w:p>
          <w:p w14:paraId="2857781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本项目危险废物产生及处置情况汇总见下表4-11。</w:t>
            </w:r>
          </w:p>
          <w:p w14:paraId="65AAC64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34"/>
                <w:rFonts w:hint="eastAsia" w:ascii="宋体" w:hAnsi="宋体" w:eastAsia="宋体" w:cs="宋体"/>
                <w:color w:val="333333"/>
                <w:sz w:val="18"/>
                <w:szCs w:val="18"/>
                <w:bdr w:val="none" w:color="auto" w:sz="0" w:space="0"/>
              </w:rPr>
              <w:t>表4-11 危险废物产生及处置情况汇总表</w:t>
            </w:r>
          </w:p>
          <w:p w14:paraId="7E1628E7">
            <w:pPr>
              <w:keepNext w:val="0"/>
              <w:keepLines w:val="0"/>
              <w:widowControl/>
              <w:suppressLineNumbers w:val="0"/>
              <w:jc w:val="left"/>
            </w:pPr>
            <w:r>
              <w:rPr>
                <w:rFonts w:hint="eastAsia" w:ascii="微软雅黑" w:hAnsi="微软雅黑" w:eastAsia="微软雅黑" w:cs="微软雅黑"/>
                <w:kern w:val="0"/>
                <w:sz w:val="24"/>
                <w:szCs w:val="24"/>
                <w:bdr w:val="none" w:color="auto" w:sz="0" w:space="0"/>
                <w:lang w:val="en-US" w:eastAsia="zh-CN" w:bidi="ar"/>
              </w:rPr>
              <w:t>序号危险废物名称危险废物类别危险废物代码产生量产生工序及装置形态产废周期危险特性污染防治措施1废机油及废油桶HW08900-249-080.2t/a设备维护保养液态、固态6个月T，I暂存危废贮存库，定期交由有资质公司处置2废润滑油HW08900-217-080.05t/a设备维护保养液态、固态6个月T，I3含油抹布手套HW49900-041- 490.01t/a设备维护保养固态1年T/In</w:t>
            </w:r>
          </w:p>
          <w:p w14:paraId="7E52283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本项目危废贮存库设置情况见下表4-12。</w:t>
            </w:r>
          </w:p>
          <w:p w14:paraId="66EF286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34"/>
                <w:rFonts w:hint="eastAsia" w:ascii="宋体" w:hAnsi="宋体" w:eastAsia="宋体" w:cs="宋体"/>
                <w:color w:val="333333"/>
                <w:sz w:val="18"/>
                <w:szCs w:val="18"/>
                <w:bdr w:val="none" w:color="auto" w:sz="0" w:space="0"/>
              </w:rPr>
              <w:t>表4-12</w:t>
            </w:r>
            <w:r>
              <w:rPr>
                <w:rStyle w:val="34"/>
                <w:rFonts w:hint="eastAsia" w:ascii="宋体" w:hAnsi="宋体" w:eastAsia="宋体" w:cs="宋体"/>
                <w:color w:val="333333"/>
                <w:sz w:val="24"/>
                <w:szCs w:val="24"/>
                <w:bdr w:val="none" w:color="auto" w:sz="0" w:space="0"/>
              </w:rPr>
              <w:t> </w:t>
            </w:r>
            <w:r>
              <w:rPr>
                <w:rStyle w:val="34"/>
                <w:rFonts w:hint="eastAsia" w:ascii="宋体" w:hAnsi="宋体" w:eastAsia="宋体" w:cs="宋体"/>
                <w:color w:val="333333"/>
                <w:sz w:val="18"/>
                <w:szCs w:val="18"/>
                <w:bdr w:val="none" w:color="auto" w:sz="0" w:space="0"/>
              </w:rPr>
              <w:t>项目危废贮存库基本情况</w:t>
            </w:r>
          </w:p>
          <w:p w14:paraId="047F6B0D">
            <w:pPr>
              <w:keepNext w:val="0"/>
              <w:keepLines w:val="0"/>
              <w:widowControl/>
              <w:suppressLineNumbers w:val="0"/>
              <w:jc w:val="left"/>
            </w:pPr>
            <w:r>
              <w:rPr>
                <w:rFonts w:hint="eastAsia" w:ascii="微软雅黑" w:hAnsi="微软雅黑" w:eastAsia="微软雅黑" w:cs="微软雅黑"/>
                <w:kern w:val="0"/>
                <w:sz w:val="24"/>
                <w:szCs w:val="24"/>
                <w:bdr w:val="none" w:color="auto" w:sz="0" w:space="0"/>
                <w:lang w:val="en-US" w:eastAsia="zh-CN" w:bidi="ar"/>
              </w:rPr>
              <w:t>序号贮存场所（设施）名称危险废物名称危险废物类别危险废物代码位置占地面积贮存方式贮存能力贮存周期1危废贮存库废机油及废油桶HW08900-249-081#组装车间10m2桶装0.2t/a1年2危废贮存库废润滑油HW08900-217-0810m2桶装0.05t/a1年3危废贮存库含油抹布手套HW49900-041- 4910m2箱装0.01t/a1年</w:t>
            </w:r>
          </w:p>
          <w:p w14:paraId="2727411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FF0000"/>
                <w:sz w:val="21"/>
                <w:szCs w:val="21"/>
                <w:bdr w:val="none" w:color="auto" w:sz="0" w:space="0"/>
              </w:rPr>
              <w:t> </w:t>
            </w:r>
          </w:p>
          <w:p w14:paraId="71A3E4D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4.2管理要求</w:t>
            </w:r>
          </w:p>
          <w:p w14:paraId="694B44F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本项目拟建一危废贮存库，面积约为10m</w:t>
            </w:r>
            <w:r>
              <w:rPr>
                <w:rFonts w:hint="eastAsia" w:ascii="宋体" w:hAnsi="宋体" w:eastAsia="宋体" w:cs="宋体"/>
                <w:color w:val="333333"/>
                <w:sz w:val="21"/>
                <w:szCs w:val="21"/>
                <w:bdr w:val="none" w:color="auto" w:sz="0" w:space="0"/>
                <w:vertAlign w:val="superscript"/>
              </w:rPr>
              <w:t>2</w:t>
            </w:r>
            <w:r>
              <w:rPr>
                <w:rFonts w:hint="eastAsia" w:ascii="宋体" w:hAnsi="宋体" w:eastAsia="宋体" w:cs="宋体"/>
                <w:color w:val="333333"/>
                <w:sz w:val="21"/>
                <w:szCs w:val="21"/>
                <w:bdr w:val="none" w:color="auto" w:sz="0" w:space="0"/>
              </w:rPr>
              <w:t>，产生的危险废物委托有资质单位处置。危险废物暂存、转运、处置应严格按照《危险废物贮存污染控制标准》（GB18597-2023）执行。</w:t>
            </w:r>
          </w:p>
          <w:p w14:paraId="5320C64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Style w:val="34"/>
                <w:rFonts w:hint="default" w:ascii="Times New Roman" w:hAnsi="Times New Roman" w:eastAsia="宋体" w:cs="Times New Roman"/>
                <w:color w:val="333333"/>
                <w:sz w:val="21"/>
                <w:szCs w:val="21"/>
                <w:bdr w:val="none" w:color="auto" w:sz="0" w:space="0"/>
              </w:rPr>
              <w:t>1</w:t>
            </w:r>
            <w:r>
              <w:rPr>
                <w:rStyle w:val="34"/>
                <w:rFonts w:hint="eastAsia" w:ascii="宋体" w:hAnsi="宋体" w:eastAsia="宋体" w:cs="宋体"/>
                <w:color w:val="333333"/>
                <w:sz w:val="21"/>
                <w:szCs w:val="21"/>
                <w:bdr w:val="none" w:color="auto" w:sz="0" w:space="0"/>
              </w:rPr>
              <w:t>、危险废物保存要求</w:t>
            </w:r>
          </w:p>
          <w:p w14:paraId="1CA8C0B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1</w:t>
            </w:r>
            <w:r>
              <w:rPr>
                <w:rFonts w:hint="eastAsia" w:ascii="宋体" w:hAnsi="宋体" w:eastAsia="宋体" w:cs="宋体"/>
                <w:color w:val="333333"/>
                <w:sz w:val="21"/>
                <w:szCs w:val="21"/>
                <w:bdr w:val="none" w:color="auto" w:sz="0" w:space="0"/>
              </w:rPr>
              <w:t>）对不同类型的危废分别采取不同的专用盛装容器收集存放，并在桶上张贴识别标签（注明种类、数量、存放日期等）及安全用语，临时存放在危废贮存库，累计一定数量后由有相应危废资质单位专用运输车辆外运统一处置。禁止将危险废物混入一般废物收集、贮存、运输和处置。</w:t>
            </w:r>
          </w:p>
          <w:p w14:paraId="1BD8385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2</w:t>
            </w:r>
            <w:r>
              <w:rPr>
                <w:rFonts w:hint="eastAsia" w:ascii="宋体" w:hAnsi="宋体" w:eastAsia="宋体" w:cs="宋体"/>
                <w:color w:val="333333"/>
                <w:sz w:val="21"/>
                <w:szCs w:val="21"/>
                <w:bdr w:val="none" w:color="auto" w:sz="0" w:space="0"/>
              </w:rPr>
              <w:t>）所使用的储存容器应为不易发生破损泄漏，储存液态危废时，容器应留有不低于</w:t>
            </w:r>
            <w:r>
              <w:rPr>
                <w:rFonts w:hint="default" w:ascii="Times New Roman" w:hAnsi="Times New Roman" w:eastAsia="宋体" w:cs="Times New Roman"/>
                <w:color w:val="333333"/>
                <w:sz w:val="21"/>
                <w:szCs w:val="21"/>
                <w:bdr w:val="none" w:color="auto" w:sz="0" w:space="0"/>
              </w:rPr>
              <w:t>100mm</w:t>
            </w:r>
            <w:r>
              <w:rPr>
                <w:rFonts w:hint="eastAsia" w:ascii="宋体" w:hAnsi="宋体" w:eastAsia="宋体" w:cs="宋体"/>
                <w:color w:val="333333"/>
                <w:sz w:val="21"/>
                <w:szCs w:val="21"/>
                <w:bdr w:val="none" w:color="auto" w:sz="0" w:space="0"/>
              </w:rPr>
              <w:t>的足够空间，容器外表面应有明显的危废警示标识。</w:t>
            </w:r>
          </w:p>
          <w:p w14:paraId="7020F83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3</w:t>
            </w:r>
            <w:r>
              <w:rPr>
                <w:rFonts w:hint="eastAsia" w:ascii="宋体" w:hAnsi="宋体" w:eastAsia="宋体" w:cs="宋体"/>
                <w:color w:val="333333"/>
                <w:sz w:val="21"/>
                <w:szCs w:val="21"/>
                <w:bdr w:val="none" w:color="auto" w:sz="0" w:space="0"/>
              </w:rPr>
              <w:t>）危废贮存库应设置于远离易燃、易爆等危化品储存区域及变电室的高压输电线路防护区域以外。</w:t>
            </w:r>
          </w:p>
          <w:p w14:paraId="27A4DFB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4</w:t>
            </w:r>
            <w:r>
              <w:rPr>
                <w:rFonts w:hint="eastAsia" w:ascii="宋体" w:hAnsi="宋体" w:eastAsia="宋体" w:cs="宋体"/>
                <w:color w:val="333333"/>
                <w:sz w:val="21"/>
                <w:szCs w:val="21"/>
                <w:bdr w:val="none" w:color="auto" w:sz="0" w:space="0"/>
              </w:rPr>
              <w:t>）危废贮存库应采取必要的防渗措施，防渗措施应严格按照《危险废物储存污染控制标准》的要求设计。危废全部暂存于危废贮存库内，做到防风、防雨、防晒、防渗漏。危废贮存库地面采取重点防渗，渗透系数</w:t>
            </w:r>
            <w:r>
              <w:rPr>
                <w:rFonts w:hint="default" w:ascii="Times New Roman" w:hAnsi="Times New Roman" w:eastAsia="宋体" w:cs="Times New Roman"/>
                <w:color w:val="333333"/>
                <w:sz w:val="21"/>
                <w:szCs w:val="21"/>
                <w:bdr w:val="none" w:color="auto" w:sz="0" w:space="0"/>
              </w:rPr>
              <w:t>K≤10</w:t>
            </w:r>
            <w:r>
              <w:rPr>
                <w:rFonts w:hint="default" w:ascii="Times New Roman" w:hAnsi="Times New Roman" w:eastAsia="宋体" w:cs="Times New Roman"/>
                <w:color w:val="333333"/>
                <w:sz w:val="21"/>
                <w:szCs w:val="21"/>
                <w:bdr w:val="none" w:color="auto" w:sz="0" w:space="0"/>
                <w:vertAlign w:val="superscript"/>
              </w:rPr>
              <w:t>-10</w:t>
            </w:r>
            <w:r>
              <w:rPr>
                <w:rFonts w:hint="default" w:ascii="Times New Roman" w:hAnsi="Times New Roman" w:eastAsia="宋体" w:cs="Times New Roman"/>
                <w:color w:val="333333"/>
                <w:sz w:val="21"/>
                <w:szCs w:val="21"/>
                <w:bdr w:val="none" w:color="auto" w:sz="0" w:space="0"/>
              </w:rPr>
              <w:t>cm/s</w:t>
            </w:r>
            <w:r>
              <w:rPr>
                <w:rFonts w:hint="eastAsia" w:ascii="宋体" w:hAnsi="宋体" w:eastAsia="宋体" w:cs="宋体"/>
                <w:color w:val="333333"/>
                <w:sz w:val="21"/>
                <w:szCs w:val="21"/>
                <w:bdr w:val="none" w:color="auto" w:sz="0" w:space="0"/>
              </w:rPr>
              <w:t>。危废贮存库设置</w:t>
            </w:r>
            <w:r>
              <w:rPr>
                <w:rFonts w:hint="default" w:ascii="Times New Roman" w:hAnsi="Times New Roman" w:eastAsia="宋体" w:cs="Times New Roman"/>
                <w:color w:val="333333"/>
                <w:sz w:val="21"/>
                <w:szCs w:val="21"/>
                <w:bdr w:val="none" w:color="auto" w:sz="0" w:space="0"/>
              </w:rPr>
              <w:t>1m</w:t>
            </w:r>
            <w:r>
              <w:rPr>
                <w:rFonts w:hint="eastAsia" w:ascii="宋体" w:hAnsi="宋体" w:eastAsia="宋体" w:cs="宋体"/>
                <w:color w:val="333333"/>
                <w:sz w:val="21"/>
                <w:szCs w:val="21"/>
                <w:bdr w:val="none" w:color="auto" w:sz="0" w:space="0"/>
              </w:rPr>
              <w:t>高防渗墙裙。</w:t>
            </w:r>
          </w:p>
          <w:p w14:paraId="6880690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Style w:val="34"/>
                <w:rFonts w:hint="default" w:ascii="Times New Roman" w:hAnsi="Times New Roman" w:eastAsia="宋体" w:cs="Times New Roman"/>
                <w:color w:val="333333"/>
                <w:sz w:val="21"/>
                <w:szCs w:val="21"/>
                <w:bdr w:val="none" w:color="auto" w:sz="0" w:space="0"/>
              </w:rPr>
              <w:t>2</w:t>
            </w:r>
            <w:r>
              <w:rPr>
                <w:rStyle w:val="34"/>
                <w:rFonts w:hint="eastAsia" w:ascii="宋体" w:hAnsi="宋体" w:eastAsia="宋体" w:cs="宋体"/>
                <w:color w:val="333333"/>
                <w:sz w:val="21"/>
                <w:szCs w:val="21"/>
                <w:bdr w:val="none" w:color="auto" w:sz="0" w:space="0"/>
              </w:rPr>
              <w:t>、危险废物管理要求</w:t>
            </w:r>
          </w:p>
          <w:p w14:paraId="3B0AF1D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根据《危险废物贮存污染控制标准》（</w:t>
            </w:r>
            <w:r>
              <w:rPr>
                <w:rFonts w:hint="default" w:ascii="Times New Roman" w:hAnsi="Times New Roman" w:eastAsia="宋体" w:cs="Times New Roman"/>
                <w:color w:val="333333"/>
                <w:sz w:val="21"/>
                <w:szCs w:val="21"/>
                <w:bdr w:val="none" w:color="auto" w:sz="0" w:space="0"/>
              </w:rPr>
              <w:t>GB18597-2023</w:t>
            </w:r>
            <w:r>
              <w:rPr>
                <w:rFonts w:hint="eastAsia" w:ascii="宋体" w:hAnsi="宋体" w:eastAsia="宋体" w:cs="宋体"/>
                <w:color w:val="333333"/>
                <w:sz w:val="21"/>
                <w:szCs w:val="21"/>
                <w:bdr w:val="none" w:color="auto" w:sz="0" w:space="0"/>
              </w:rPr>
              <w:t>），危险废物临时贮存及委托处置应按以下要求进行管理：</w:t>
            </w:r>
          </w:p>
          <w:p w14:paraId="4F17B82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1</w:t>
            </w:r>
            <w:r>
              <w:rPr>
                <w:rFonts w:hint="eastAsia" w:ascii="宋体" w:hAnsi="宋体" w:eastAsia="宋体" w:cs="宋体"/>
                <w:color w:val="333333"/>
                <w:sz w:val="21"/>
                <w:szCs w:val="21"/>
                <w:bdr w:val="none" w:color="auto" w:sz="0" w:space="0"/>
              </w:rPr>
              <w:t>）危险废物进入危废贮存库前应进行检验，确保同预定接收的危废一致，并登记注册。</w:t>
            </w:r>
          </w:p>
          <w:p w14:paraId="18AF779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2</w:t>
            </w:r>
            <w:r>
              <w:rPr>
                <w:rFonts w:hint="eastAsia" w:ascii="宋体" w:hAnsi="宋体" w:eastAsia="宋体" w:cs="宋体"/>
                <w:color w:val="333333"/>
                <w:sz w:val="21"/>
                <w:szCs w:val="21"/>
                <w:bdr w:val="none" w:color="auto" w:sz="0" w:space="0"/>
              </w:rPr>
              <w:t>）不得暂存未粘贴标签或标签没按规定填写的危险废物。</w:t>
            </w:r>
          </w:p>
          <w:p w14:paraId="50E0815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3</w:t>
            </w:r>
            <w:r>
              <w:rPr>
                <w:rFonts w:hint="eastAsia" w:ascii="宋体" w:hAnsi="宋体" w:eastAsia="宋体" w:cs="宋体"/>
                <w:color w:val="333333"/>
                <w:sz w:val="21"/>
                <w:szCs w:val="21"/>
                <w:bdr w:val="none" w:color="auto" w:sz="0" w:space="0"/>
              </w:rPr>
              <w:t>）不得将不相容的废物混合或合并存放。</w:t>
            </w:r>
          </w:p>
          <w:p w14:paraId="1A88D42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4</w:t>
            </w:r>
            <w:r>
              <w:rPr>
                <w:rFonts w:hint="eastAsia" w:ascii="宋体" w:hAnsi="宋体" w:eastAsia="宋体" w:cs="宋体"/>
                <w:color w:val="333333"/>
                <w:sz w:val="21"/>
                <w:szCs w:val="21"/>
                <w:bdr w:val="none" w:color="auto" w:sz="0" w:space="0"/>
              </w:rPr>
              <w:t>）应做好危险废物产生、贮存情况的记录，记录上需注明危险废物的名称、来源、数量、特征和包装容器的类别、入库日期、存放库位、废物出库日期及接收单位名称。</w:t>
            </w:r>
          </w:p>
          <w:p w14:paraId="3235BE2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5</w:t>
            </w:r>
            <w:r>
              <w:rPr>
                <w:rFonts w:hint="eastAsia" w:ascii="宋体" w:hAnsi="宋体" w:eastAsia="宋体" w:cs="宋体"/>
                <w:color w:val="333333"/>
                <w:sz w:val="21"/>
                <w:szCs w:val="21"/>
                <w:bdr w:val="none" w:color="auto" w:sz="0" w:space="0"/>
              </w:rPr>
              <w:t>）必须定期对所贮存的危险废物包装容器及贮存设施进行检查，发现破损，应及时采取措施清理更换。</w:t>
            </w:r>
          </w:p>
          <w:p w14:paraId="5F7C1D4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6</w:t>
            </w:r>
            <w:r>
              <w:rPr>
                <w:rFonts w:hint="eastAsia" w:ascii="宋体" w:hAnsi="宋体" w:eastAsia="宋体" w:cs="宋体"/>
                <w:color w:val="333333"/>
                <w:sz w:val="21"/>
                <w:szCs w:val="21"/>
                <w:bdr w:val="none" w:color="auto" w:sz="0" w:space="0"/>
              </w:rPr>
              <w:t>）按照《危险废物转移管理办法》相应管理要求，制定危险废物管理计划，明确拟转移危险废物的种类、重量（数量）和流向等信息；建立危险废物管理台账，对转移的危险废物进行计量称重，如实记录、妥善保管转移危险废物的种类、重量（数量）和接收人等相关信息；填写、运行危险废物转移联单，在危险废物转移联单中如实填写移出人、承运人、接收人信息，转移危险废物的种类、重量（数量）、危险特性等信息，以及突发环</w:t>
            </w:r>
            <w:bookmarkStart w:id="1" w:name="_GoBack"/>
            <w:bookmarkEnd w:id="1"/>
            <w:r>
              <w:rPr>
                <w:rFonts w:hint="eastAsia" w:ascii="宋体" w:hAnsi="宋体" w:eastAsia="宋体" w:cs="宋体"/>
                <w:color w:val="333333"/>
                <w:sz w:val="21"/>
                <w:szCs w:val="21"/>
                <w:bdr w:val="none" w:color="auto" w:sz="0" w:space="0"/>
              </w:rPr>
              <w:t>境事件的防范措施等；危险废物转移联单应当根据危险废物管理计划中填报的危险废物转移等备案信息填写、运行。</w:t>
            </w:r>
          </w:p>
          <w:p w14:paraId="25C2B09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本评价要求：项目固体废物必须按</w:t>
            </w:r>
            <w:r>
              <w:rPr>
                <w:rFonts w:hint="default" w:ascii="Times New Roman" w:hAnsi="Times New Roman" w:eastAsia="宋体" w:cs="Times New Roman"/>
                <w:color w:val="333333"/>
                <w:sz w:val="21"/>
                <w:szCs w:val="21"/>
                <w:bdr w:val="none" w:color="auto" w:sz="0" w:space="0"/>
              </w:rPr>
              <w:t>“</w:t>
            </w:r>
            <w:r>
              <w:rPr>
                <w:rFonts w:hint="eastAsia" w:ascii="宋体" w:hAnsi="宋体" w:eastAsia="宋体" w:cs="宋体"/>
                <w:color w:val="333333"/>
                <w:sz w:val="21"/>
                <w:szCs w:val="21"/>
                <w:bdr w:val="none" w:color="auto" w:sz="0" w:space="0"/>
              </w:rPr>
              <w:t>资源化、减量化、无害化</w:t>
            </w:r>
            <w:r>
              <w:rPr>
                <w:rFonts w:hint="default" w:ascii="Times New Roman" w:hAnsi="Times New Roman" w:eastAsia="宋体" w:cs="Times New Roman"/>
                <w:color w:val="333333"/>
                <w:sz w:val="21"/>
                <w:szCs w:val="21"/>
                <w:bdr w:val="none" w:color="auto" w:sz="0" w:space="0"/>
              </w:rPr>
              <w:t>”</w:t>
            </w:r>
            <w:r>
              <w:rPr>
                <w:rFonts w:hint="eastAsia" w:ascii="宋体" w:hAnsi="宋体" w:eastAsia="宋体" w:cs="宋体"/>
                <w:color w:val="333333"/>
                <w:sz w:val="21"/>
                <w:szCs w:val="21"/>
                <w:bdr w:val="none" w:color="auto" w:sz="0" w:space="0"/>
              </w:rPr>
              <w:t>处置原则进行综合处置，严禁将各类生产固废、危废直接排放或混入生活垃圾中倾倒。固废暂存库应按照《环境保护图形标志－固体废物储存（处置）场》（</w:t>
            </w:r>
            <w:r>
              <w:rPr>
                <w:rFonts w:hint="default" w:ascii="Times New Roman" w:hAnsi="Times New Roman" w:eastAsia="宋体" w:cs="Times New Roman"/>
                <w:color w:val="333333"/>
                <w:sz w:val="21"/>
                <w:szCs w:val="21"/>
                <w:bdr w:val="none" w:color="auto" w:sz="0" w:space="0"/>
              </w:rPr>
              <w:t>GB15562.2-1995</w:t>
            </w:r>
            <w:r>
              <w:rPr>
                <w:rFonts w:hint="eastAsia" w:ascii="宋体" w:hAnsi="宋体" w:eastAsia="宋体" w:cs="宋体"/>
                <w:color w:val="333333"/>
                <w:sz w:val="21"/>
                <w:szCs w:val="21"/>
                <w:bdr w:val="none" w:color="auto" w:sz="0" w:space="0"/>
              </w:rPr>
              <w:t>）和《危险废物识别标志设置技术规范》（</w:t>
            </w:r>
            <w:r>
              <w:rPr>
                <w:rFonts w:hint="default" w:ascii="Times New Roman" w:hAnsi="Times New Roman" w:eastAsia="宋体" w:cs="Times New Roman"/>
                <w:color w:val="333333"/>
                <w:sz w:val="21"/>
                <w:szCs w:val="21"/>
                <w:bdr w:val="none" w:color="auto" w:sz="0" w:space="0"/>
              </w:rPr>
              <w:t>HJ 1276-2022</w:t>
            </w:r>
            <w:r>
              <w:rPr>
                <w:rFonts w:hint="eastAsia" w:ascii="宋体" w:hAnsi="宋体" w:eastAsia="宋体" w:cs="宋体"/>
                <w:color w:val="333333"/>
                <w:sz w:val="21"/>
                <w:szCs w:val="21"/>
                <w:bdr w:val="none" w:color="auto" w:sz="0" w:space="0"/>
              </w:rPr>
              <w:t>）的要求设立规范的标识牌。</w:t>
            </w:r>
          </w:p>
          <w:p w14:paraId="3F92576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本项目固废在固体废弃物采取上述措施后，对环境影响较小。</w:t>
            </w:r>
          </w:p>
          <w:p w14:paraId="3CC86CC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5、地下水、土壤</w:t>
            </w:r>
          </w:p>
          <w:p w14:paraId="649E2E0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w:t>
            </w:r>
            <w:r>
              <w:rPr>
                <w:rStyle w:val="34"/>
                <w:rFonts w:hint="default" w:ascii="Times New Roman" w:hAnsi="Times New Roman" w:eastAsia="宋体" w:cs="Times New Roman"/>
                <w:color w:val="333333"/>
                <w:sz w:val="21"/>
                <w:szCs w:val="21"/>
                <w:bdr w:val="none" w:color="auto" w:sz="0" w:space="0"/>
              </w:rPr>
              <w:t>1</w:t>
            </w:r>
            <w:r>
              <w:rPr>
                <w:rStyle w:val="34"/>
                <w:rFonts w:hint="eastAsia" w:ascii="宋体" w:hAnsi="宋体" w:eastAsia="宋体" w:cs="宋体"/>
                <w:color w:val="333333"/>
                <w:sz w:val="21"/>
                <w:szCs w:val="21"/>
                <w:bdr w:val="none" w:color="auto" w:sz="0" w:space="0"/>
              </w:rPr>
              <w:t>）防渗措施</w:t>
            </w:r>
          </w:p>
          <w:p w14:paraId="213B26D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jc w:val="both"/>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根据本项目特点，项目产污构筑物包括生产厂房中危废贮存库、化粪池、一般固废贮存库等。根据各个构筑物的产污特征，环评要求其采取分区防渗措施，分为重点防渗区、一般防渗区及简单防渗。</w:t>
            </w:r>
          </w:p>
          <w:p w14:paraId="757F4F0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①</w:t>
            </w:r>
            <w:r>
              <w:rPr>
                <w:rFonts w:hint="eastAsia" w:ascii="宋体" w:hAnsi="宋体" w:eastAsia="宋体" w:cs="宋体"/>
                <w:color w:val="333333"/>
                <w:sz w:val="21"/>
                <w:szCs w:val="21"/>
                <w:bdr w:val="none" w:color="auto" w:sz="0" w:space="0"/>
              </w:rPr>
              <w:t>重点防渗区：危废贮存库等，危废贮存库重点防渗区地面在水泥硬化地面基础上增加</w:t>
            </w:r>
            <w:r>
              <w:rPr>
                <w:rFonts w:hint="default" w:ascii="Times New Roman" w:hAnsi="Times New Roman" w:eastAsia="宋体" w:cs="Times New Roman"/>
                <w:color w:val="333333"/>
                <w:sz w:val="21"/>
                <w:szCs w:val="21"/>
                <w:bdr w:val="none" w:color="auto" w:sz="0" w:space="0"/>
              </w:rPr>
              <w:t>2.0mm</w:t>
            </w:r>
            <w:r>
              <w:rPr>
                <w:rFonts w:hint="eastAsia" w:ascii="宋体" w:hAnsi="宋体" w:eastAsia="宋体" w:cs="宋体"/>
                <w:color w:val="333333"/>
                <w:sz w:val="21"/>
                <w:szCs w:val="21"/>
                <w:bdr w:val="none" w:color="auto" w:sz="0" w:space="0"/>
              </w:rPr>
              <w:t>的高密度聚乙烯或其他人工防渗材料（防渗系数 </w:t>
            </w:r>
            <w:r>
              <w:rPr>
                <w:rFonts w:hint="default" w:ascii="Times New Roman" w:hAnsi="Times New Roman" w:eastAsia="宋体" w:cs="Times New Roman"/>
                <w:color w:val="333333"/>
                <w:sz w:val="21"/>
                <w:szCs w:val="21"/>
                <w:bdr w:val="none" w:color="auto" w:sz="0" w:space="0"/>
              </w:rPr>
              <w:t>k≤1.0×10</w:t>
            </w:r>
            <w:r>
              <w:rPr>
                <w:rFonts w:hint="default" w:ascii="Times New Roman" w:hAnsi="Times New Roman" w:eastAsia="宋体" w:cs="Times New Roman"/>
                <w:color w:val="333333"/>
                <w:sz w:val="21"/>
                <w:szCs w:val="21"/>
                <w:bdr w:val="none" w:color="auto" w:sz="0" w:space="0"/>
                <w:vertAlign w:val="superscript"/>
              </w:rPr>
              <w:t>-10</w:t>
            </w:r>
            <w:r>
              <w:rPr>
                <w:rFonts w:hint="default" w:ascii="Times New Roman" w:hAnsi="Times New Roman" w:eastAsia="宋体" w:cs="Times New Roman"/>
                <w:color w:val="333333"/>
                <w:sz w:val="21"/>
                <w:szCs w:val="21"/>
                <w:bdr w:val="none" w:color="auto" w:sz="0" w:space="0"/>
              </w:rPr>
              <w:t>cm/s</w:t>
            </w:r>
            <w:r>
              <w:rPr>
                <w:rFonts w:hint="eastAsia" w:ascii="宋体" w:hAnsi="宋体" w:eastAsia="宋体" w:cs="宋体"/>
                <w:color w:val="333333"/>
                <w:sz w:val="21"/>
                <w:szCs w:val="21"/>
                <w:bdr w:val="none" w:color="auto" w:sz="0" w:space="0"/>
              </w:rPr>
              <w:t>）。</w:t>
            </w:r>
          </w:p>
          <w:p w14:paraId="7F5CBD3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②</w:t>
            </w:r>
            <w:r>
              <w:rPr>
                <w:rFonts w:hint="eastAsia" w:ascii="宋体" w:hAnsi="宋体" w:eastAsia="宋体" w:cs="宋体"/>
                <w:color w:val="333333"/>
                <w:sz w:val="21"/>
                <w:szCs w:val="21"/>
                <w:bdr w:val="none" w:color="auto" w:sz="0" w:space="0"/>
              </w:rPr>
              <w:t>一般防渗区：一般固废贮存库、化粪池等，地面采用防渗混凝土进行防渗处理，使等效黏土防护层</w:t>
            </w:r>
            <w:r>
              <w:rPr>
                <w:rFonts w:hint="default" w:ascii="Times New Roman" w:hAnsi="Times New Roman" w:eastAsia="宋体" w:cs="Times New Roman"/>
                <w:color w:val="333333"/>
                <w:sz w:val="21"/>
                <w:szCs w:val="21"/>
                <w:bdr w:val="none" w:color="auto" w:sz="0" w:space="0"/>
              </w:rPr>
              <w:t>Mb≥1.5m</w:t>
            </w:r>
            <w:r>
              <w:rPr>
                <w:rFonts w:hint="eastAsia" w:ascii="宋体" w:hAnsi="宋体" w:eastAsia="宋体" w:cs="宋体"/>
                <w:color w:val="333333"/>
                <w:sz w:val="21"/>
                <w:szCs w:val="21"/>
                <w:bdr w:val="none" w:color="auto" w:sz="0" w:space="0"/>
              </w:rPr>
              <w:t>，</w:t>
            </w:r>
            <w:r>
              <w:rPr>
                <w:rFonts w:hint="default" w:ascii="Times New Roman" w:hAnsi="Times New Roman" w:eastAsia="宋体" w:cs="Times New Roman"/>
                <w:color w:val="333333"/>
                <w:sz w:val="21"/>
                <w:szCs w:val="21"/>
                <w:bdr w:val="none" w:color="auto" w:sz="0" w:space="0"/>
              </w:rPr>
              <w:t>K≤1×10</w:t>
            </w:r>
            <w:r>
              <w:rPr>
                <w:rFonts w:hint="default" w:ascii="Times New Roman" w:hAnsi="Times New Roman" w:eastAsia="宋体" w:cs="Times New Roman"/>
                <w:color w:val="333333"/>
                <w:sz w:val="21"/>
                <w:szCs w:val="21"/>
                <w:bdr w:val="none" w:color="auto" w:sz="0" w:space="0"/>
                <w:vertAlign w:val="superscript"/>
              </w:rPr>
              <w:t>-7</w:t>
            </w:r>
            <w:r>
              <w:rPr>
                <w:rFonts w:hint="default" w:ascii="Times New Roman" w:hAnsi="Times New Roman" w:eastAsia="宋体" w:cs="Times New Roman"/>
                <w:color w:val="333333"/>
                <w:sz w:val="21"/>
                <w:szCs w:val="21"/>
                <w:bdr w:val="none" w:color="auto" w:sz="0" w:space="0"/>
              </w:rPr>
              <w:t>cm/s</w:t>
            </w:r>
            <w:r>
              <w:rPr>
                <w:rFonts w:hint="eastAsia" w:ascii="宋体" w:hAnsi="宋体" w:eastAsia="宋体" w:cs="宋体"/>
                <w:color w:val="333333"/>
                <w:sz w:val="21"/>
                <w:szCs w:val="21"/>
                <w:bdr w:val="none" w:color="auto" w:sz="0" w:space="0"/>
              </w:rPr>
              <w:t>。</w:t>
            </w:r>
          </w:p>
          <w:p w14:paraId="3365116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jc w:val="both"/>
              <w:rPr>
                <w:rFonts w:hint="eastAsia" w:ascii="宋体" w:hAnsi="宋体" w:eastAsia="宋体" w:cs="宋体"/>
                <w:color w:val="333333"/>
                <w:sz w:val="24"/>
                <w:szCs w:val="24"/>
              </w:rPr>
            </w:pPr>
            <w:r>
              <w:rPr>
                <w:rFonts w:hint="default" w:ascii="Times New Roman" w:hAnsi="Times New Roman" w:eastAsia="宋体" w:cs="Times New Roman"/>
                <w:color w:val="333333"/>
                <w:sz w:val="21"/>
                <w:szCs w:val="21"/>
                <w:bdr w:val="none" w:color="auto" w:sz="0" w:space="0"/>
              </w:rPr>
              <w:t>③</w:t>
            </w:r>
            <w:r>
              <w:rPr>
                <w:rFonts w:hint="eastAsia" w:ascii="宋体" w:hAnsi="宋体" w:eastAsia="宋体" w:cs="宋体"/>
                <w:color w:val="333333"/>
                <w:sz w:val="21"/>
                <w:szCs w:val="21"/>
                <w:bdr w:val="none" w:color="auto" w:sz="0" w:space="0"/>
              </w:rPr>
              <w:t>简单防渗区：办公区，组装车间、库房、厂区道路等采取一般地面硬化。</w:t>
            </w:r>
          </w:p>
          <w:p w14:paraId="77CE63F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jc w:val="center"/>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表</w:t>
            </w:r>
            <w:r>
              <w:rPr>
                <w:rStyle w:val="34"/>
                <w:rFonts w:hint="default" w:ascii="Times New Roman" w:hAnsi="Times New Roman" w:eastAsia="宋体" w:cs="Times New Roman"/>
                <w:color w:val="333333"/>
                <w:sz w:val="21"/>
                <w:szCs w:val="21"/>
                <w:bdr w:val="none" w:color="auto" w:sz="0" w:space="0"/>
              </w:rPr>
              <w:t> 4-13 </w:t>
            </w:r>
            <w:r>
              <w:rPr>
                <w:rStyle w:val="34"/>
                <w:rFonts w:hint="eastAsia" w:ascii="宋体" w:hAnsi="宋体" w:eastAsia="宋体" w:cs="宋体"/>
                <w:color w:val="333333"/>
                <w:sz w:val="21"/>
                <w:szCs w:val="21"/>
                <w:bdr w:val="none" w:color="auto" w:sz="0" w:space="0"/>
              </w:rPr>
              <w:t>项目防渗分区及防渗措施一览表</w:t>
            </w:r>
          </w:p>
          <w:p w14:paraId="06C99868">
            <w:pPr>
              <w:keepNext w:val="0"/>
              <w:keepLines w:val="0"/>
              <w:widowControl/>
              <w:suppressLineNumbers w:val="0"/>
              <w:jc w:val="left"/>
            </w:pPr>
            <w:r>
              <w:rPr>
                <w:rFonts w:hint="eastAsia" w:ascii="微软雅黑" w:hAnsi="微软雅黑" w:eastAsia="微软雅黑" w:cs="微软雅黑"/>
                <w:kern w:val="0"/>
                <w:sz w:val="24"/>
                <w:szCs w:val="24"/>
                <w:bdr w:val="none" w:color="auto" w:sz="0" w:space="0"/>
                <w:lang w:val="en-US" w:eastAsia="zh-CN" w:bidi="ar"/>
              </w:rPr>
              <w:t>序号区域名称分区类别防渗措施1危废贮存库重点防渗地面采用防渗混凝土+至少2mmHDPE膜进行防渗处理；防渗系数≤1.0×10-10cm/s2一般固废贮存库、化粪池一般防渗等效黏土防渗层Mb≥1.5m， k≤1×10-7cm/s；或参照 GB16889 执行3办公区、组装车间、库房、厂区道路等简单防渗一般地面硬化</w:t>
            </w:r>
          </w:p>
          <w:p w14:paraId="4307243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35"/>
              <w:jc w:val="both"/>
              <w:rPr>
                <w:rFonts w:hint="eastAsia" w:ascii="宋体" w:hAnsi="宋体" w:eastAsia="宋体" w:cs="宋体"/>
                <w:color w:val="333333"/>
                <w:sz w:val="24"/>
                <w:szCs w:val="24"/>
              </w:rPr>
            </w:pPr>
            <w:r>
              <w:rPr>
                <w:rStyle w:val="34"/>
                <w:rFonts w:hint="default" w:ascii="Times New Roman" w:hAnsi="Times New Roman" w:eastAsia="宋体" w:cs="Times New Roman"/>
                <w:color w:val="333333"/>
                <w:sz w:val="22"/>
                <w:szCs w:val="22"/>
                <w:bdr w:val="none" w:color="auto" w:sz="0" w:space="0"/>
              </w:rPr>
              <w:t> </w:t>
            </w:r>
          </w:p>
          <w:p w14:paraId="5AE62A4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jc w:val="both"/>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w:t>
            </w:r>
            <w:r>
              <w:rPr>
                <w:rStyle w:val="34"/>
                <w:rFonts w:hint="default" w:ascii="Times New Roman" w:hAnsi="Times New Roman" w:eastAsia="宋体" w:cs="Times New Roman"/>
                <w:color w:val="333333"/>
                <w:sz w:val="21"/>
                <w:szCs w:val="21"/>
                <w:bdr w:val="none" w:color="auto" w:sz="0" w:space="0"/>
              </w:rPr>
              <w:t>2</w:t>
            </w:r>
            <w:r>
              <w:rPr>
                <w:rStyle w:val="34"/>
                <w:rFonts w:hint="eastAsia" w:ascii="宋体" w:hAnsi="宋体" w:eastAsia="宋体" w:cs="宋体"/>
                <w:color w:val="333333"/>
                <w:sz w:val="21"/>
                <w:szCs w:val="21"/>
                <w:bdr w:val="none" w:color="auto" w:sz="0" w:space="0"/>
              </w:rPr>
              <w:t>）管理要求</w:t>
            </w:r>
          </w:p>
          <w:p w14:paraId="6F407B7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jc w:val="both"/>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加强本项目重点防渗区的检查工作，避免储存和生产过程中产生的跑、冒、滴、漏现象发生。</w:t>
            </w:r>
          </w:p>
          <w:p w14:paraId="1389509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34"/>
                <w:rFonts w:hint="default" w:ascii="Times New Roman" w:hAnsi="Times New Roman" w:eastAsia="宋体" w:cs="Times New Roman"/>
                <w:color w:val="333333"/>
                <w:sz w:val="21"/>
                <w:szCs w:val="21"/>
                <w:bdr w:val="none" w:color="auto" w:sz="0" w:space="0"/>
              </w:rPr>
              <w:t>6</w:t>
            </w:r>
            <w:r>
              <w:rPr>
                <w:rStyle w:val="34"/>
                <w:rFonts w:hint="eastAsia" w:ascii="宋体" w:hAnsi="宋体" w:eastAsia="宋体" w:cs="宋体"/>
                <w:color w:val="333333"/>
                <w:sz w:val="21"/>
                <w:szCs w:val="21"/>
                <w:bdr w:val="none" w:color="auto" w:sz="0" w:space="0"/>
              </w:rPr>
              <w:t>、环境风险</w:t>
            </w:r>
          </w:p>
          <w:p w14:paraId="6DA1486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Style w:val="34"/>
                <w:rFonts w:hint="default" w:ascii="Times New Roman" w:hAnsi="Times New Roman" w:eastAsia="宋体" w:cs="Times New Roman"/>
                <w:color w:val="000000"/>
                <w:sz w:val="21"/>
                <w:szCs w:val="21"/>
                <w:bdr w:val="none" w:color="auto" w:sz="0" w:space="0"/>
              </w:rPr>
              <w:t>6.1</w:t>
            </w:r>
            <w:r>
              <w:rPr>
                <w:rStyle w:val="34"/>
                <w:rFonts w:hint="eastAsia" w:ascii="宋体" w:hAnsi="宋体" w:eastAsia="宋体" w:cs="宋体"/>
                <w:color w:val="000000"/>
                <w:sz w:val="21"/>
                <w:szCs w:val="21"/>
                <w:bdr w:val="none" w:color="auto" w:sz="0" w:space="0"/>
              </w:rPr>
              <w:t>、物质风险识别</w:t>
            </w:r>
          </w:p>
          <w:p w14:paraId="6BB9611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根据《建设项目环境风险评价技术导则》（HJ/T169－2018）附录B，本项目涉及的风险物质主要为：废机油、废润滑油等。</w:t>
            </w:r>
          </w:p>
          <w:p w14:paraId="52F33BE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rPr>
                <w:rFonts w:hint="eastAsia" w:ascii="宋体" w:hAnsi="宋体" w:eastAsia="宋体" w:cs="宋体"/>
                <w:color w:val="333333"/>
                <w:sz w:val="24"/>
                <w:szCs w:val="24"/>
              </w:rPr>
            </w:pPr>
            <w:r>
              <w:rPr>
                <w:rStyle w:val="34"/>
                <w:rFonts w:hint="eastAsia" w:ascii="宋体" w:hAnsi="宋体" w:eastAsia="宋体" w:cs="宋体"/>
                <w:color w:val="000000"/>
                <w:sz w:val="21"/>
                <w:szCs w:val="21"/>
                <w:bdr w:val="none" w:color="auto" w:sz="0" w:space="0"/>
              </w:rPr>
              <w:t>6.2、风险识别及风险源分布情况</w:t>
            </w:r>
          </w:p>
          <w:p w14:paraId="37DC365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根据本项目生产的实际情况，并结合现有项目及同类生产装置的类比调查，列出生产及物料贮运过程中的潜在危险种类、事故原因及易发场所。</w:t>
            </w:r>
          </w:p>
          <w:p w14:paraId="6632022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（1）主要风险因素识别</w:t>
            </w:r>
          </w:p>
          <w:p w14:paraId="268E9A1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本项目的风险来自原辅料和危险废物的进出厂运输、装卸、储存以及生产过程等引起的火灾、爆炸、环境污染的风险，评估的内容可具体划分为：</w:t>
            </w:r>
          </w:p>
          <w:p w14:paraId="36057C8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①装卸环节：对储存和运输各环节事故率的比较表明，装卸活动是防止事故的关键环节。且随货物不同形态（气体、液体、固体）、运输方式（散装、包装）、操作方法及运输工具类型的不同危险性程度也不同。</w:t>
            </w:r>
          </w:p>
          <w:p w14:paraId="19A6498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②运输：厂区内交通事故，如碰撞（车与车、车与固定物体等）。</w:t>
            </w:r>
          </w:p>
          <w:p w14:paraId="1713DFD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③泄漏：在对危险废物进行贮存分装过程中有可能发生泄漏，如由于技术不娴熟、违章指挥、违章作业、误操作等都可能造成泄漏。</w:t>
            </w:r>
          </w:p>
          <w:p w14:paraId="7D189F8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（2）其他风险因素识别</w:t>
            </w:r>
          </w:p>
          <w:p w14:paraId="7A84133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①停电事故：突然停电，设备中残留的物料若处理不当，也会造成安全事故或者是环境污染事故。</w:t>
            </w:r>
          </w:p>
          <w:p w14:paraId="43BB317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②电气事故和火灾：电气危险因素主要有触电、雷电危害、电气火灾和爆炸等。如果防雷装置设计、安装存在缺陷，有雷电危害的危险。</w:t>
            </w:r>
          </w:p>
          <w:p w14:paraId="06A0BC2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③人为因素：如规章制度不严、管理不善、违章作业、工艺设计不尽合理、操作人员技术素质差等，因隐患不能及时排除而引发安全事故，造成环境污染。设备检修期间，设备中残留的物料或燃料若处置不当，也会造成安全事故或环境污染事故。</w:t>
            </w:r>
          </w:p>
          <w:p w14:paraId="6E7E3D5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项目环境风险识别见下表。</w:t>
            </w:r>
          </w:p>
          <w:p w14:paraId="4AE4334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360"/>
              <w:jc w:val="center"/>
              <w:rPr>
                <w:rFonts w:hint="eastAsia" w:ascii="宋体" w:hAnsi="宋体" w:eastAsia="宋体" w:cs="宋体"/>
                <w:color w:val="333333"/>
                <w:sz w:val="24"/>
                <w:szCs w:val="24"/>
              </w:rPr>
            </w:pPr>
            <w:r>
              <w:rPr>
                <w:rStyle w:val="34"/>
                <w:rFonts w:hint="eastAsia" w:ascii="宋体" w:hAnsi="宋体" w:eastAsia="宋体" w:cs="宋体"/>
                <w:color w:val="333333"/>
                <w:sz w:val="18"/>
                <w:szCs w:val="18"/>
                <w:bdr w:val="none" w:color="auto" w:sz="0" w:space="0"/>
              </w:rPr>
              <w:t>表4-14 项目环境风险识别表</w:t>
            </w:r>
          </w:p>
          <w:p w14:paraId="1814EBD3">
            <w:pPr>
              <w:keepNext w:val="0"/>
              <w:keepLines w:val="0"/>
              <w:widowControl/>
              <w:suppressLineNumbers w:val="0"/>
              <w:jc w:val="left"/>
            </w:pPr>
            <w:r>
              <w:rPr>
                <w:rFonts w:hint="eastAsia" w:ascii="微软雅黑" w:hAnsi="微软雅黑" w:eastAsia="微软雅黑" w:cs="微软雅黑"/>
                <w:kern w:val="0"/>
                <w:sz w:val="24"/>
                <w:szCs w:val="24"/>
                <w:bdr w:val="none" w:color="auto" w:sz="0" w:space="0"/>
                <w:lang w:val="en-US" w:eastAsia="zh-CN" w:bidi="ar"/>
              </w:rPr>
              <w:t>风险源主要风险物质环境风险类型影响途径事故重点关注方向危废贮存库废机油、废润滑油泄漏地表水、地下水、土壤环境事件车间、库房/火灾</w:t>
            </w:r>
          </w:p>
          <w:p w14:paraId="7E4FFA7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6.3、环境风险分析</w:t>
            </w:r>
          </w:p>
          <w:p w14:paraId="7833A34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（一）泄漏事故的风险</w:t>
            </w:r>
          </w:p>
          <w:p w14:paraId="2A7B6A4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jc w:val="both"/>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危废贮存库的危险废物等发生泄漏和漫流，产生的主要环境危害为液体物料进入环境污染地表水体、地下水和土壤；挥发</w:t>
            </w:r>
            <w:r>
              <w:rPr>
                <w:rFonts w:hint="eastAsia" w:ascii="宋体" w:hAnsi="宋体" w:eastAsia="宋体" w:cs="宋体"/>
                <w:color w:val="000000"/>
                <w:sz w:val="21"/>
                <w:szCs w:val="21"/>
                <w:bdr w:val="none" w:color="auto" w:sz="0" w:space="0"/>
              </w:rPr>
              <w:t>性的液体产生的废气将污染当地大气环境。</w:t>
            </w:r>
          </w:p>
          <w:p w14:paraId="556D8A0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Style w:val="34"/>
                <w:rFonts w:hint="eastAsia" w:ascii="宋体" w:hAnsi="宋体" w:eastAsia="宋体" w:cs="宋体"/>
                <w:color w:val="000000"/>
                <w:sz w:val="21"/>
                <w:szCs w:val="21"/>
                <w:bdr w:val="none" w:color="auto" w:sz="0" w:space="0"/>
              </w:rPr>
              <w:t>（二）火灾爆炸及引起二次污染的分析</w:t>
            </w:r>
          </w:p>
          <w:p w14:paraId="5A70F75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电气火灾。电气设备老化、绝缘破损、过流、短路、接线不规范、电器使用不当等遇明火等引起火灾，鼠患导致电线短路，造成火灾；</w:t>
            </w:r>
          </w:p>
          <w:p w14:paraId="6E336F8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工人抽烟，乱扔烟头，导致火灾；</w:t>
            </w:r>
          </w:p>
          <w:p w14:paraId="1FBDEFA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明火管理不严。生产、生活用火失控，导致火灾；</w:t>
            </w:r>
          </w:p>
          <w:p w14:paraId="2C404A4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原材料等保存不规范，遇明火造成的火灾：</w:t>
            </w:r>
          </w:p>
          <w:p w14:paraId="1E14F00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rPr>
                <w:rFonts w:hint="eastAsia" w:ascii="宋体" w:hAnsi="宋体" w:eastAsia="宋体" w:cs="宋体"/>
                <w:color w:val="333333"/>
                <w:sz w:val="24"/>
                <w:szCs w:val="24"/>
              </w:rPr>
            </w:pPr>
            <w:r>
              <w:rPr>
                <w:rStyle w:val="34"/>
                <w:rFonts w:hint="eastAsia" w:ascii="宋体" w:hAnsi="宋体" w:eastAsia="宋体" w:cs="宋体"/>
                <w:color w:val="000000"/>
                <w:sz w:val="21"/>
                <w:szCs w:val="21"/>
                <w:bdr w:val="none" w:color="auto" w:sz="0" w:space="0"/>
              </w:rPr>
              <w:t>6.4、环境风险防范措施及应急要求</w:t>
            </w:r>
          </w:p>
          <w:p w14:paraId="5136D2F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20"/>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（一）火灾、爆炸风险防范措施</w:t>
            </w:r>
          </w:p>
          <w:p w14:paraId="5EDEA7A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①厂区空旷，保护通风性厂区设灭火装备，生产区内禁止烟火。</w:t>
            </w:r>
          </w:p>
          <w:p w14:paraId="554A07B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②定期检查易燃易爆物料存储情况，一旦发现其品质变化、包装破损、渗漏等及时处理； 并定期对员工上岗前开展安全培训，使员工掌握生产技能和安全防护知识。</w:t>
            </w:r>
          </w:p>
          <w:p w14:paraId="10F0B45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③从建筑物到设备要严格防火，厂房布置要按防火要求设计，安装消防栓和灭火器。</w:t>
            </w:r>
          </w:p>
          <w:p w14:paraId="679BD11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④在有明显标志处配备相应的防护用品、装置常用维修工具，以保证事故发生时能及时做现场处理。</w:t>
            </w:r>
          </w:p>
          <w:p w14:paraId="0BF0A59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⑤整个厂区禁止烟火，设立明显的禁烟禁火标识牌，加强职工安全意识教育，学习消防和安全常识，以预防突发事件。</w:t>
            </w:r>
          </w:p>
          <w:p w14:paraId="0DB2946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⑥要有专门的人员负责物料的分类贮存管理。</w:t>
            </w:r>
          </w:p>
          <w:p w14:paraId="3B94C8D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⑦各生产车间及库房设置灭火器。</w:t>
            </w:r>
          </w:p>
          <w:p w14:paraId="63C7696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⑧定期检查项目环保设施运行情况。如发现处理设施出现异常，应立即停止与该设施相关的工序，设备检修并正常运行后方可投入生产。</w:t>
            </w:r>
          </w:p>
          <w:p w14:paraId="4455556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⑨加强生产设施的管理和维护，检查各转动装置、及时检查管道渗漏情况等。一旦出现事故排放，企业立即采取应急措施，停产检修，险情排除后方可恢复生产运行。</w:t>
            </w:r>
          </w:p>
          <w:p w14:paraId="0CC9CCC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20"/>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（二）泄漏风险防范措施</w:t>
            </w:r>
          </w:p>
          <w:p w14:paraId="3917691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①危废间、生产车间应备有泄漏应急处理设备和合适的收容材料。</w:t>
            </w:r>
          </w:p>
          <w:p w14:paraId="2FB3F21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②如发生小量泄漏，用砂土或其他不燃材料吸收，使用洁净的无火花工具收集吸收材料；如发生大量泄漏，构筑围堤或挖坑收容。用抗溶性泡沫覆盖，减少蒸发。</w:t>
            </w:r>
          </w:p>
          <w:p w14:paraId="0AAF2DA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Style w:val="34"/>
                <w:rFonts w:hint="eastAsia" w:ascii="宋体" w:hAnsi="宋体" w:eastAsia="宋体" w:cs="宋体"/>
                <w:color w:val="000000"/>
                <w:sz w:val="21"/>
                <w:szCs w:val="21"/>
                <w:bdr w:val="none" w:color="auto" w:sz="0" w:space="0"/>
              </w:rPr>
              <w:t>（三）运行过程安全管理措施</w:t>
            </w:r>
          </w:p>
          <w:p w14:paraId="1514EB3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1、加强内部安全管理</w:t>
            </w:r>
          </w:p>
          <w:p w14:paraId="06C0415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1）建立并完善生产经营单位的安全管理组织机构和人员配置，保证各类安全生产管理制度能认真贯彻执行，各项安全生产责任制能落实到人。明确各级第一负责人为安全生产第一责任人。在落实安全生产管理机构和人员配置后，还需建立各级机构和人员安全生产责任制。</w:t>
            </w:r>
          </w:p>
          <w:p w14:paraId="0F715D0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生产经营单位的主要负责人、安全生产管理人员、特种作业人员和生产一线操作人员，都必须接受相应的安全教育和培训，并且考试合格。</w:t>
            </w:r>
          </w:p>
          <w:p w14:paraId="264DE50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（2）安全投入</w:t>
            </w:r>
          </w:p>
          <w:p w14:paraId="3C106AD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建立健全生产经营单位安全生产投入的长效保障机制，从资金和设施装备等物质方面保障安全生产工作正常进行。</w:t>
            </w:r>
          </w:p>
          <w:p w14:paraId="434040E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建设项目安全设施，必须与主体工程同时设计，同时施工，同时投入生产和使用。安全设施投资应当纳入建设项目概算。</w:t>
            </w:r>
          </w:p>
          <w:p w14:paraId="1CC1417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建设单位在日常运行过程中应根据国家相关规定提取用于安全生产的专项资金，专款专用，进行安全生产方面的技术改造，增添安全设施和防护设备以及个体防护用品。</w:t>
            </w:r>
          </w:p>
          <w:p w14:paraId="76246AE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对于可能引发事故的场所、设备设施应制定必要的应急救援措施和配备相应的消防、救援设施。</w:t>
            </w:r>
          </w:p>
          <w:p w14:paraId="73FF7BA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2、加强对工艺操作的安全管理</w:t>
            </w:r>
          </w:p>
          <w:p w14:paraId="223A6BB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（1）贯彻执行工艺操作规程</w:t>
            </w:r>
          </w:p>
          <w:p w14:paraId="5C39A83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工艺操作规程是生产活动的主要依据，也是制定企业各类生产性规程、制度的依据。工艺操作规程是企业重要和基本的技术文件。工艺操作规程制定后，凡与产品生产有关的职能部门和职工都必须严格执行，不得违反。工厂应加强对操作人员，特别是对新入厂的操作人员进行工艺操作规程的培训，使操作人员严格按工艺操作规程操作。</w:t>
            </w:r>
          </w:p>
          <w:p w14:paraId="4B5E943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（2）严格贯彻执行安全操作规程</w:t>
            </w:r>
          </w:p>
          <w:p w14:paraId="01F8577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安全操作规程是操作者在岗位范围内，如何合理运用劳动资料完成本职任务的规范性文件，是操作者进行生产活动的行为准则。安全操作规程是集工艺技术、安全技术、设备维护保养及安全管理制度于一体的综合性规范性文件，是操作工人必须严格执行的作业程序。因此，工厂应加强对操作人员，特别是对新入厂的操作人员进行安全操作规程的培训，使操作人员严格按安全操作规程操作。</w:t>
            </w:r>
          </w:p>
          <w:p w14:paraId="2A0FB8B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（3）严格控制工艺参数</w:t>
            </w:r>
          </w:p>
          <w:p w14:paraId="50A5B66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在生产操作中，要正确控制各种工艺参数，防止超温、溢料、跑料对防止泄漏、火灾、爆炸事故极为重要。</w:t>
            </w:r>
          </w:p>
          <w:p w14:paraId="7923076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（4）做好开停车及检修工作</w:t>
            </w:r>
          </w:p>
          <w:p w14:paraId="57C3AF1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生产过程中的开停车及检修，往往是事故多发过程，因此应严格执行工厂制定的开停车规程和检修操作规程，做好物料置换及检测等工作，避免事故发生。</w:t>
            </w:r>
          </w:p>
          <w:p w14:paraId="6C9A925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3、加强设备管理</w:t>
            </w:r>
          </w:p>
          <w:p w14:paraId="5ACF130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（1）贯彻计划检修，提高检修质量；</w:t>
            </w:r>
          </w:p>
          <w:p w14:paraId="53D96AC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（2）加强安全管理，强化监察和检测工作。各级管理人员均应缩短现场检查周期，并按规定定期进行检验、检测，发现问题及时处理，防止事故发生。</w:t>
            </w:r>
          </w:p>
          <w:p w14:paraId="1324CCB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（3）设备的安全附件和安全装置要完整、灵敏、可靠、安全好用，同时， 要注意用比较先进的、可靠性好的逐步取代老式的。</w:t>
            </w:r>
          </w:p>
          <w:p w14:paraId="4A8BB3F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（4）推广检测工具的使用，逐步把对设备检查的方法从看、听、摸上升为用状态监测器进行，使之从经验检查变为直观化、数据化检查。</w:t>
            </w:r>
          </w:p>
          <w:p w14:paraId="5329AF4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（5）严格执行《特种设备安全监察条例》和有关安全生产的法律、行政法规的规定，保证锅炉等特种设备的安全使用。</w:t>
            </w:r>
          </w:p>
          <w:p w14:paraId="0806A66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（6）应当建立特种设备安全技术档案。</w:t>
            </w:r>
          </w:p>
          <w:p w14:paraId="6523CF3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（7）业主应当对在用特种设备进行经常性日常维护保养，并定期检测、检查。</w:t>
            </w:r>
          </w:p>
          <w:p w14:paraId="18C9370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（8）业主应当制定特种设备的事故应急措施和救援预案。</w:t>
            </w:r>
          </w:p>
          <w:p w14:paraId="49DAD20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（9）特种设备作业人员应当按照国家有关规定经特种设备安全监督管理部门考核合格，取得国家统一格式的特种作业人员证书，方可从事相应的作业或者管理工作。</w:t>
            </w:r>
          </w:p>
          <w:p w14:paraId="65F9AC7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10）业主应当对特种设备作业人员进行特种设备安全教育和培训，保证特种设备作业人员具备必要的特种设备安全作业知识。特种设备作业人员在作业中应当严格执行特种设备的操作规程和有关的安全规章制度。</w:t>
            </w:r>
          </w:p>
          <w:p w14:paraId="13E3A30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4、加强火源管理</w:t>
            </w:r>
          </w:p>
          <w:p w14:paraId="7F5D8E2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（1）应尽量避免在火灾爆炸危险场所内动火，如果必须动火，应按动火级别办理动火许可证，并做好安全措施；在输送、贮存易燃易爆物料管道、设备上动火时，必须办理特殊动火许可证。</w:t>
            </w:r>
          </w:p>
          <w:p w14:paraId="2FF36B7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（2）工程机动车、运输机动车、电瓶车等无阻火设施不允许进入厂区。</w:t>
            </w:r>
          </w:p>
          <w:p w14:paraId="41C76F6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3）各种动机械均能因各种原因产生摩擦与撞击导致火花产生，因此必须加强各种动机械的润滑管理、清垢管理；加强现场管理，禁止穿戴钉子鞋进入易燃易爆场所；不能随意在易燃易爆场所抛掷金属物件，撞击设备、管线。</w:t>
            </w:r>
          </w:p>
          <w:p w14:paraId="0EBB8D6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（4）加强流动火源的管理，生产区严禁吸烟，防止明火和其他激发能源。禁止使用电炉、电钻、火炉、喷灯等一切产生明火、高温的工具与热物体，不得携带火种进入生产区。</w:t>
            </w:r>
          </w:p>
          <w:p w14:paraId="2859B44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5、加强消防组织与消防设施管理</w:t>
            </w:r>
          </w:p>
          <w:p w14:paraId="4C75892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要积极贯彻“预防为主，防消结合”的消防方针，应根据生产检修情况和季节变化，拟定消防工作计划，进行经常性的消防宣传教育、在训练场地结合事故预想进行演练。</w:t>
            </w:r>
          </w:p>
          <w:p w14:paraId="58AA482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6、安全色和安全标志</w:t>
            </w:r>
          </w:p>
          <w:p w14:paraId="38158BA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（1）厂内交通道路应设置路牌、安全警告标志牌等设施，并定期进行维修保养，保持清晰。</w:t>
            </w:r>
          </w:p>
          <w:p w14:paraId="59B4269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（2）在存在易燃易爆、有毒、烫伤、高空坠落等危险作业地点应在醒目处按《安全标志及其使用导则》（GB2894-2008）要求设置安全警示标志。</w:t>
            </w:r>
          </w:p>
          <w:p w14:paraId="2D3931A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（3）阀门布置比较集中，易因误操作而引发事故时，应在阀门附近标明输送介质的名称、符号（双重编号）或设明显的标志。</w:t>
            </w:r>
          </w:p>
          <w:p w14:paraId="31773D4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（4）对各类管道应按《工业管道的基本识别色、识别符号和安全标识》（GB7231-2003）、《安全色》（GB2893-2008）要求涂刷相应的色标和明显的介质流向标志。</w:t>
            </w:r>
          </w:p>
          <w:p w14:paraId="13FA02F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（5）在母线护网、高压设备围栏、变配电设备遮栏等屏护设施上根据各自屏护对象特征设置相应警示标志。</w:t>
            </w:r>
          </w:p>
          <w:p w14:paraId="1D6DF10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（6）在高处作业时设置安全信号和标志。</w:t>
            </w:r>
          </w:p>
          <w:p w14:paraId="723B12E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（7）在各重大危险源和危险化学品储存场所应设置安全告知牌，提醒人员注意。</w:t>
            </w:r>
          </w:p>
          <w:p w14:paraId="5FC33C1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7、加强操作人员培训</w:t>
            </w:r>
          </w:p>
          <w:p w14:paraId="09CA27C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为保证装置能安全、无事故运行，对操作人员在偏离正常工艺规程参数和出现事故时应采取的操作动作进行良好的培训是具有重要意义的。操作人员应了解生产的工艺过程、设备的操作条件以及复杂的控制、调节和防事故自动化系统的相互联系。因此，应按制定的计划培训操作人员，并让他们在操作现场进行较长时间的学习。</w:t>
            </w:r>
          </w:p>
          <w:p w14:paraId="7EA5919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rPr>
                <w:rFonts w:hint="eastAsia" w:ascii="宋体" w:hAnsi="宋体" w:eastAsia="宋体" w:cs="宋体"/>
                <w:color w:val="333333"/>
                <w:sz w:val="24"/>
                <w:szCs w:val="24"/>
              </w:rPr>
            </w:pPr>
            <w:r>
              <w:rPr>
                <w:rStyle w:val="34"/>
                <w:rFonts w:hint="eastAsia" w:ascii="宋体" w:hAnsi="宋体" w:eastAsia="宋体" w:cs="宋体"/>
                <w:color w:val="000000"/>
                <w:sz w:val="21"/>
                <w:szCs w:val="21"/>
                <w:bdr w:val="none" w:color="auto" w:sz="0" w:space="0"/>
              </w:rPr>
              <w:t>（五）事故应急预案</w:t>
            </w:r>
          </w:p>
          <w:p w14:paraId="4F8DD70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32" w:lineRule="atLeast"/>
              <w:ind w:left="0" w:right="0" w:firstLine="420"/>
              <w:jc w:val="both"/>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应急预案是根据预测危险源、危险目标可能发生事故的类别和危害程度而制定的事故应急救援方案。它是为在事故中保护人员和设施的安全而制定的行动计划，目的是要迅速而有效地将事故损失减至最低。制定应急预案的原则是必须充分考虑现有物质、人员及危险源具体条件，能及时、有效地统筹事故应急救援行动，事故时能快速、有序、有效地实施救援。</w:t>
            </w:r>
          </w:p>
          <w:p w14:paraId="61C8D34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420"/>
              <w:jc w:val="both"/>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为了减小风险事故对环境的影响，项目应成立应急救援组织，制定事故应急救援预案。应急预案需要明确和制定的内容见表4-15。</w:t>
            </w:r>
          </w:p>
          <w:p w14:paraId="1EC3774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34"/>
                <w:rFonts w:hint="eastAsia" w:ascii="宋体" w:hAnsi="宋体" w:eastAsia="宋体" w:cs="宋体"/>
                <w:color w:val="000000"/>
                <w:sz w:val="18"/>
                <w:szCs w:val="18"/>
                <w:bdr w:val="none" w:color="auto" w:sz="0" w:space="0"/>
              </w:rPr>
              <w:t>表4-15  环境风险应急预案主要内容及要求</w:t>
            </w:r>
          </w:p>
          <w:p w14:paraId="6E720FC5">
            <w:pPr>
              <w:keepNext w:val="0"/>
              <w:keepLines w:val="0"/>
              <w:widowControl/>
              <w:suppressLineNumbers w:val="0"/>
              <w:jc w:val="left"/>
            </w:pPr>
            <w:r>
              <w:rPr>
                <w:rFonts w:hint="eastAsia" w:ascii="微软雅黑" w:hAnsi="微软雅黑" w:eastAsia="微软雅黑" w:cs="微软雅黑"/>
                <w:kern w:val="0"/>
                <w:sz w:val="24"/>
                <w:szCs w:val="24"/>
                <w:bdr w:val="none" w:color="auto" w:sz="0" w:space="0"/>
                <w:lang w:val="en-US" w:eastAsia="zh-CN" w:bidi="ar"/>
              </w:rPr>
              <w:t>序号项目主要内容及要求1基本情况地理位置，项目规模，周边企业单位和社区情况，重要基础设施、道路等情况，危险化学品运输单位、车辆及主要的运输产品、运量、运地、行车路线等。 2确定危险目标及其危险特性对周围的影响确定危险目标为：危废贮存库。根据确定的危险目标，明确其危险特性及对周边的影响。3设备、器材危险目标周围可利用的安全、消防、个体防护的设备、器材及其分布。  4组织机构、组成人员和职责划分依据事故危害程度的级别，设置分级应急救援组织机构。组成人员和主要职责，确定负责人、资源配置、应急队伍的调动。组织制定危险化学品事故应急救援预案。确定事故现场协调方案，预案启动与终止的批准，事故信息的上报，保护事故现场及相关数据采集，接受政府的指令和调度。5应急状态分级应急响应程序规定环境风险事故的级别及相应的应急状态分级，以此制定相应的应急响应程序。 6 应急救援保障内部保障包括：防火灾、爆炸、中毒事故的应急设施、设备与材料，主要为消防器材、消防服、毒气防护设施等。外部救援包括：单位互助的方式；请求政府协调应急救援力量应急救援信息咨询；专家信息。7报警、通讯联络方式设置 24 小时有效报警装置，确定内外部通讯联络手段。 8应急环境监测、抢险、救援及控制措施由专业人员对环境风险事故现场进行应急监测，对事故性质、严重程度等所造成的环境危害后果进行评估，为指挥部门提供决策依据。 9应急检测、防护措施、清除泄漏措施和器材事故现场：控制事故发展，防止扩大、蔓延及连锁反应；清除现场泄漏物，降低危害；配备相应的设施器材。邻近地区：控制防火区域、毒气泄漏扩散区域，控制和消除环境污染的措施，配备相应的设备。10人员紧急疏散、撤离事故现场人员清点与撤离、非事故现场人员紧急疏散、周边区域单位和社区人员疏散的方式方法；抢救人员在撤离前、撤离后的报告。 11事故应急救援关闭程序与恢复措施事故现场：规定应急状态终止秩序；事故现场善后处理，恢复运营措施。邻近地区：解除事故警戒、公众返回和善后恢复措施。 12受伤人员现场救护、救治及项目救治接触人群检伤分类方案及执行人员，进行分类现场紧急抢救方案。接触者医学观察方案，转运及转运中的救治方案，患者治疗方案。入院前和医疗救治机构确定及处置方案。信息、药物、器材的储备。13现场保护与现场洗消事故现场的保护措施。明确事故现场洗消工作的负责人和专业队伍。14事故应急救援终止程序确定事故应急救援工作结束。通知本单位相关部门、周边社区及人员事故危险解除。15应急培训计划应急计划制定后，安排事故处理人员进行相关知识培训以及事故应急处理演习；对全院职工进行安全教育。16公众教育和信息发布对邻近地区公众开展环境风险事故预防教育、应急知识培训并定期发布相关信息。17记录和报告设应急事故专门记录，建立档案和报告制度，设专门部门负责管理  18附件组织机构名单。值班联系、组织应急救援有关人员、危险品生产单位应急咨询服务、外部救援单位、供水和供电单位、周边区域单位和社区、政府有关部门联系电话。单位平面布置图、消防设施配置图、周边区域道路交通示意图和疏散路线、交通管制示意图、周边区域的单位、社区、重要基础设施分布图。保障制度。</w:t>
            </w:r>
          </w:p>
          <w:p w14:paraId="60B8585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综上，本项目不存在重大危险源，且项目发生风险的类型和几率都很小，通过加强管理、采取有效措施，加强对全体员工防范事故风险能力的培训，制定事故应急预案等，可进一步降低风险发生的概率和造成的影响。</w:t>
            </w:r>
          </w:p>
          <w:p w14:paraId="37EE193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34"/>
                <w:rFonts w:hint="default" w:ascii="Times New Roman" w:hAnsi="Times New Roman" w:eastAsia="宋体" w:cs="Times New Roman"/>
                <w:color w:val="333333"/>
                <w:sz w:val="21"/>
                <w:szCs w:val="21"/>
                <w:bdr w:val="none" w:color="auto" w:sz="0" w:space="0"/>
              </w:rPr>
              <w:t>7</w:t>
            </w:r>
            <w:r>
              <w:rPr>
                <w:rStyle w:val="34"/>
                <w:rFonts w:hint="eastAsia" w:ascii="宋体" w:hAnsi="宋体" w:eastAsia="宋体" w:cs="宋体"/>
                <w:color w:val="333333"/>
                <w:sz w:val="21"/>
                <w:szCs w:val="21"/>
                <w:bdr w:val="none" w:color="auto" w:sz="0" w:space="0"/>
              </w:rPr>
              <w:t>、监测计划</w:t>
            </w:r>
          </w:p>
          <w:p w14:paraId="28BCCD6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000000"/>
                <w:sz w:val="21"/>
                <w:szCs w:val="21"/>
                <w:bdr w:val="none" w:color="auto" w:sz="0" w:space="0"/>
              </w:rPr>
              <w:t>为切实控制本工程治理设施的有效运行和“达标排放”，落实排污总量控制制度，根据《建设项目环境保护管理条例》第八条的规定，同时结合《排污许可证申请与核发技术规范 农副食品加工工业—屠宰及肉类加工工业》（HJ860.3-2018）的相关规定，对本项目实施环境监测建议见表</w:t>
            </w:r>
            <w:r>
              <w:rPr>
                <w:rFonts w:hint="default" w:ascii="Times New Roman" w:hAnsi="Times New Roman" w:eastAsia="宋体" w:cs="Times New Roman"/>
                <w:color w:val="000000"/>
                <w:sz w:val="21"/>
                <w:szCs w:val="21"/>
                <w:bdr w:val="none" w:color="auto" w:sz="0" w:space="0"/>
              </w:rPr>
              <w:t>4-16</w:t>
            </w:r>
            <w:r>
              <w:rPr>
                <w:rFonts w:hint="eastAsia" w:ascii="宋体" w:hAnsi="宋体" w:eastAsia="宋体" w:cs="宋体"/>
                <w:color w:val="000000"/>
                <w:sz w:val="21"/>
                <w:szCs w:val="21"/>
                <w:bdr w:val="none" w:color="auto" w:sz="0" w:space="0"/>
              </w:rPr>
              <w:t>。</w:t>
            </w:r>
          </w:p>
          <w:p w14:paraId="4944F3B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jc w:val="center"/>
              <w:rPr>
                <w:rFonts w:hint="eastAsia" w:ascii="宋体" w:hAnsi="宋体" w:eastAsia="宋体" w:cs="宋体"/>
                <w:color w:val="333333"/>
                <w:sz w:val="24"/>
                <w:szCs w:val="24"/>
              </w:rPr>
            </w:pPr>
            <w:r>
              <w:rPr>
                <w:rStyle w:val="34"/>
                <w:rFonts w:hint="eastAsia" w:ascii="宋体" w:hAnsi="宋体" w:eastAsia="宋体" w:cs="宋体"/>
                <w:color w:val="000000"/>
                <w:sz w:val="18"/>
                <w:szCs w:val="18"/>
                <w:bdr w:val="none" w:color="auto" w:sz="0" w:space="0"/>
              </w:rPr>
              <w:t>表</w:t>
            </w:r>
            <w:r>
              <w:rPr>
                <w:rStyle w:val="34"/>
                <w:rFonts w:hint="default" w:ascii="Times New Roman" w:hAnsi="Times New Roman" w:eastAsia="宋体" w:cs="Times New Roman"/>
                <w:color w:val="000000"/>
                <w:sz w:val="18"/>
                <w:szCs w:val="18"/>
                <w:bdr w:val="none" w:color="auto" w:sz="0" w:space="0"/>
              </w:rPr>
              <w:t>4-16  </w:t>
            </w:r>
            <w:r>
              <w:rPr>
                <w:rStyle w:val="34"/>
                <w:rFonts w:hint="eastAsia" w:ascii="宋体" w:hAnsi="宋体" w:eastAsia="宋体" w:cs="宋体"/>
                <w:color w:val="000000"/>
                <w:sz w:val="18"/>
                <w:szCs w:val="18"/>
                <w:bdr w:val="none" w:color="auto" w:sz="0" w:space="0"/>
              </w:rPr>
              <w:t>环境监测计划建议</w:t>
            </w:r>
          </w:p>
          <w:p w14:paraId="47055BE4">
            <w:pPr>
              <w:keepNext w:val="0"/>
              <w:keepLines w:val="0"/>
              <w:widowControl/>
              <w:suppressLineNumbers w:val="0"/>
              <w:jc w:val="left"/>
            </w:pPr>
            <w:r>
              <w:rPr>
                <w:rFonts w:hint="eastAsia" w:ascii="微软雅黑" w:hAnsi="微软雅黑" w:eastAsia="微软雅黑" w:cs="微软雅黑"/>
                <w:kern w:val="0"/>
                <w:sz w:val="24"/>
                <w:szCs w:val="24"/>
                <w:bdr w:val="none" w:color="auto" w:sz="0" w:space="0"/>
                <w:lang w:val="en-US" w:eastAsia="zh-CN" w:bidi="ar"/>
              </w:rPr>
              <w:t>类别监测位置监测项目监测频率（间接排放）废水废水总排口pH、BOD5、氨氮、COD、悬浮物/噪声厂界外1厂界噪声1次/半年</w:t>
            </w:r>
          </w:p>
          <w:p w14:paraId="6694950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1"/>
                <w:szCs w:val="21"/>
                <w:bdr w:val="none" w:color="auto" w:sz="0" w:space="0"/>
              </w:rPr>
              <w:t> </w:t>
            </w:r>
          </w:p>
          <w:p w14:paraId="52D0252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Style w:val="34"/>
                <w:rFonts w:hint="default" w:ascii="Times New Roman" w:hAnsi="Times New Roman" w:eastAsia="宋体" w:cs="Times New Roman"/>
                <w:color w:val="333333"/>
                <w:sz w:val="21"/>
                <w:szCs w:val="21"/>
                <w:bdr w:val="none" w:color="auto" w:sz="0" w:space="0"/>
              </w:rPr>
              <w:t>8</w:t>
            </w:r>
            <w:r>
              <w:rPr>
                <w:rStyle w:val="34"/>
                <w:rFonts w:hint="eastAsia" w:ascii="宋体" w:hAnsi="宋体" w:eastAsia="宋体" w:cs="宋体"/>
                <w:color w:val="333333"/>
                <w:sz w:val="21"/>
                <w:szCs w:val="21"/>
                <w:bdr w:val="none" w:color="auto" w:sz="0" w:space="0"/>
              </w:rPr>
              <w:t>、环保投资估算</w:t>
            </w:r>
          </w:p>
          <w:p w14:paraId="43720F6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firstLine="420"/>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本项目总投资28000万元，环保措施或设施约33万元，本项目环保投资占本工程投资的0.12%。主要污染防治措施及投资核算见下表4-17所示。</w:t>
            </w:r>
          </w:p>
          <w:p w14:paraId="7A18173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jc w:val="center"/>
              <w:rPr>
                <w:rFonts w:hint="eastAsia" w:ascii="宋体" w:hAnsi="宋体" w:eastAsia="宋体" w:cs="宋体"/>
                <w:color w:val="333333"/>
                <w:sz w:val="24"/>
                <w:szCs w:val="24"/>
              </w:rPr>
            </w:pPr>
            <w:r>
              <w:rPr>
                <w:rStyle w:val="34"/>
                <w:rFonts w:hint="eastAsia" w:ascii="宋体" w:hAnsi="宋体" w:eastAsia="宋体" w:cs="宋体"/>
                <w:color w:val="333333"/>
                <w:sz w:val="18"/>
                <w:szCs w:val="18"/>
                <w:bdr w:val="none" w:color="auto" w:sz="0" w:space="0"/>
              </w:rPr>
              <w:t>表4-17 拟建项目主要环保措施及投资一览表</w:t>
            </w:r>
          </w:p>
          <w:p w14:paraId="26AB1C8A">
            <w:pPr>
              <w:keepNext w:val="0"/>
              <w:keepLines w:val="0"/>
              <w:widowControl/>
              <w:suppressLineNumbers w:val="0"/>
              <w:jc w:val="left"/>
            </w:pPr>
            <w:r>
              <w:rPr>
                <w:rFonts w:hint="eastAsia" w:ascii="微软雅黑" w:hAnsi="微软雅黑" w:eastAsia="微软雅黑" w:cs="微软雅黑"/>
                <w:kern w:val="0"/>
                <w:sz w:val="24"/>
                <w:szCs w:val="24"/>
                <w:bdr w:val="none" w:color="auto" w:sz="0" w:space="0"/>
                <w:lang w:val="en-US" w:eastAsia="zh-CN" w:bidi="ar"/>
              </w:rPr>
              <w:t>项目污染物设施概况环保投资（万元）废水治理生活污水新建1座15m3化粪池，生活污水经化粪池处理达标后排入市政污水管网，最终进入龙眼井污水处理厂处理。5噪声治理设备运行噪声选用低噪声设备、车间隔声、减震5固废治理危险废物组装车间内设置危废贮存库，面积约10 m2；用于暂存危险废物，定期交由资质单位处置5一般固废组装车间设置20m2一般固废贮存库，用于暂存一般固废2生活垃圾依托厂区生活垃圾暂存点，暂存生活垃圾，并由环卫部门统一清运，日产日清1地下水防 治防渗处理危废贮存库为重点防渗区，地面采用防渗混凝土+至少2mmHDPE膜进行防渗处理；防渗系数≤1.0×10-10cm/s一般固废贮存库、化粪池等，地面采用防渗混凝土进行防渗处理，使等效黏土防护层Mb≥1.5m，K≤1×10-7cm/s。办公区、车间、库房、厂区道路做简单防渗，采取一般地面硬化10环境风险消防系统灭火器、火灾探测头、喷淋灭火装置等消防器材，依托厂区消防水池5合计33</w:t>
            </w:r>
          </w:p>
          <w:p w14:paraId="69B57BB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21"/>
                <w:szCs w:val="21"/>
                <w:bdr w:val="none" w:color="auto" w:sz="0" w:space="0"/>
              </w:rPr>
              <w:t> </w:t>
            </w:r>
          </w:p>
          <w:p w14:paraId="01035EF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default" w:ascii="Times New Roman" w:hAnsi="Times New Roman" w:eastAsia="宋体" w:cs="Times New Roman"/>
                <w:color w:val="FF0000"/>
                <w:sz w:val="21"/>
                <w:szCs w:val="21"/>
                <w:bdr w:val="none" w:color="auto" w:sz="0" w:space="0"/>
              </w:rPr>
              <w:t> </w:t>
            </w:r>
          </w:p>
          <w:p w14:paraId="7A336DF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default" w:ascii="Times New Roman" w:hAnsi="Times New Roman" w:eastAsia="宋体" w:cs="Times New Roman"/>
                <w:color w:val="FF0000"/>
                <w:sz w:val="21"/>
                <w:szCs w:val="21"/>
                <w:bdr w:val="none" w:color="auto" w:sz="0" w:space="0"/>
              </w:rPr>
              <w:t> </w:t>
            </w:r>
          </w:p>
          <w:p w14:paraId="39BB64B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default" w:ascii="Times New Roman" w:hAnsi="Times New Roman" w:eastAsia="宋体" w:cs="Times New Roman"/>
                <w:color w:val="FF0000"/>
                <w:sz w:val="21"/>
                <w:szCs w:val="21"/>
                <w:bdr w:val="none" w:color="auto" w:sz="0" w:space="0"/>
              </w:rPr>
              <w:t> </w:t>
            </w:r>
          </w:p>
          <w:p w14:paraId="3C4615F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FF0000"/>
                <w:sz w:val="24"/>
                <w:szCs w:val="24"/>
                <w:bdr w:val="none" w:color="auto" w:sz="0" w:space="0"/>
              </w:rPr>
              <w:t> </w:t>
            </w:r>
          </w:p>
        </w:tc>
      </w:tr>
    </w:tbl>
    <w:p w14:paraId="18E8E05C">
      <w:pPr>
        <w:pStyle w:val="26"/>
        <w:keepNext w:val="0"/>
        <w:keepLines w:val="0"/>
        <w:widowControl/>
        <w:suppressLineNumbers w:val="0"/>
        <w:spacing w:before="195" w:beforeAutospacing="0" w:after="30" w:afterAutospacing="0" w:line="432" w:lineRule="atLeast"/>
        <w:ind w:left="0" w:right="0"/>
        <w:rPr>
          <w:rFonts w:hint="eastAsia" w:ascii="宋体" w:hAnsi="宋体" w:eastAsia="宋体" w:cs="宋体"/>
          <w:color w:val="333333"/>
          <w:sz w:val="24"/>
          <w:szCs w:val="24"/>
        </w:rPr>
      </w:pPr>
      <w:r>
        <w:rPr>
          <w:rFonts w:hint="eastAsia" w:ascii="宋体" w:hAnsi="宋体" w:eastAsia="宋体" w:cs="宋体"/>
          <w:color w:val="333333"/>
          <w:sz w:val="19"/>
          <w:szCs w:val="19"/>
        </w:rPr>
        <w:t>注：⑥</w:t>
      </w:r>
      <w:r>
        <w:rPr>
          <w:rFonts w:hint="eastAsia" w:ascii="宋体" w:hAnsi="宋体" w:eastAsia="宋体" w:cs="宋体"/>
          <w:color w:val="333333"/>
          <w:spacing w:val="-15"/>
          <w:sz w:val="19"/>
          <w:szCs w:val="19"/>
        </w:rPr>
        <w:t>=</w:t>
      </w:r>
      <w:r>
        <w:rPr>
          <w:rFonts w:hint="eastAsia" w:ascii="宋体" w:hAnsi="宋体" w:eastAsia="宋体" w:cs="宋体"/>
          <w:color w:val="333333"/>
          <w:sz w:val="19"/>
          <w:szCs w:val="19"/>
        </w:rPr>
        <w:t>①</w:t>
      </w:r>
      <w:r>
        <w:rPr>
          <w:rFonts w:hint="eastAsia" w:ascii="宋体" w:hAnsi="宋体" w:eastAsia="宋体" w:cs="宋体"/>
          <w:color w:val="333333"/>
          <w:spacing w:val="0"/>
          <w:sz w:val="19"/>
          <w:szCs w:val="19"/>
        </w:rPr>
        <w:t>+</w:t>
      </w:r>
      <w:r>
        <w:rPr>
          <w:rFonts w:hint="eastAsia" w:ascii="宋体" w:hAnsi="宋体" w:eastAsia="宋体" w:cs="宋体"/>
          <w:color w:val="333333"/>
          <w:sz w:val="19"/>
          <w:szCs w:val="19"/>
        </w:rPr>
        <w:t>③</w:t>
      </w:r>
      <w:r>
        <w:rPr>
          <w:rFonts w:hint="eastAsia" w:ascii="宋体" w:hAnsi="宋体" w:eastAsia="宋体" w:cs="宋体"/>
          <w:color w:val="333333"/>
          <w:spacing w:val="0"/>
          <w:sz w:val="19"/>
          <w:szCs w:val="19"/>
        </w:rPr>
        <w:t>+</w:t>
      </w:r>
      <w:r>
        <w:rPr>
          <w:rFonts w:hint="eastAsia" w:ascii="宋体" w:hAnsi="宋体" w:eastAsia="宋体" w:cs="宋体"/>
          <w:color w:val="333333"/>
          <w:sz w:val="19"/>
          <w:szCs w:val="19"/>
        </w:rPr>
        <w:t>④</w:t>
      </w:r>
      <w:r>
        <w:rPr>
          <w:rFonts w:hint="eastAsia" w:ascii="宋体" w:hAnsi="宋体" w:eastAsia="宋体" w:cs="宋体"/>
          <w:color w:val="333333"/>
          <w:spacing w:val="0"/>
          <w:sz w:val="19"/>
          <w:szCs w:val="19"/>
        </w:rPr>
        <w:t>-</w:t>
      </w:r>
      <w:r>
        <w:rPr>
          <w:rFonts w:hint="eastAsia" w:ascii="宋体" w:hAnsi="宋体" w:eastAsia="宋体" w:cs="宋体"/>
          <w:color w:val="333333"/>
          <w:sz w:val="19"/>
          <w:szCs w:val="19"/>
        </w:rPr>
        <w:t>⑤</w:t>
      </w:r>
      <w:r>
        <w:rPr>
          <w:rFonts w:hint="eastAsia" w:ascii="宋体" w:hAnsi="宋体" w:eastAsia="宋体" w:cs="宋体"/>
          <w:color w:val="333333"/>
          <w:spacing w:val="-15"/>
          <w:sz w:val="19"/>
          <w:szCs w:val="19"/>
        </w:rPr>
        <w:t>；</w:t>
      </w:r>
      <w:r>
        <w:rPr>
          <w:rFonts w:hint="eastAsia" w:ascii="宋体" w:hAnsi="宋体" w:eastAsia="宋体" w:cs="宋体"/>
          <w:color w:val="333333"/>
          <w:sz w:val="19"/>
          <w:szCs w:val="19"/>
        </w:rPr>
        <w:t>⑦</w:t>
      </w:r>
      <w:r>
        <w:rPr>
          <w:rFonts w:hint="eastAsia" w:ascii="宋体" w:hAnsi="宋体" w:eastAsia="宋体" w:cs="宋体"/>
          <w:color w:val="333333"/>
          <w:spacing w:val="0"/>
          <w:sz w:val="19"/>
          <w:szCs w:val="19"/>
        </w:rPr>
        <w:t>=</w:t>
      </w:r>
      <w:r>
        <w:rPr>
          <w:rFonts w:hint="eastAsia" w:ascii="宋体" w:hAnsi="宋体" w:eastAsia="宋体" w:cs="宋体"/>
          <w:color w:val="333333"/>
          <w:sz w:val="19"/>
          <w:szCs w:val="19"/>
        </w:rPr>
        <w:t>⑥</w:t>
      </w:r>
      <w:r>
        <w:rPr>
          <w:rFonts w:hint="eastAsia" w:ascii="宋体" w:hAnsi="宋体" w:eastAsia="宋体" w:cs="宋体"/>
          <w:color w:val="333333"/>
          <w:spacing w:val="-15"/>
          <w:sz w:val="19"/>
          <w:szCs w:val="19"/>
        </w:rPr>
        <w:t>-</w:t>
      </w:r>
      <w:r>
        <w:rPr>
          <w:rFonts w:hint="eastAsia" w:ascii="宋体" w:hAnsi="宋体" w:eastAsia="宋体" w:cs="宋体"/>
          <w:color w:val="333333"/>
          <w:sz w:val="19"/>
          <w:szCs w:val="19"/>
        </w:rPr>
        <w:t>①</w:t>
      </w:r>
    </w:p>
    <w:p w14:paraId="4F16E657">
      <w:pPr>
        <w:pStyle w:val="26"/>
        <w:keepNext w:val="0"/>
        <w:keepLines w:val="0"/>
        <w:widowControl/>
        <w:suppressLineNumbers w:val="0"/>
        <w:spacing w:before="225" w:beforeAutospacing="0" w:after="225" w:afterAutospacing="0" w:line="432" w:lineRule="atLeast"/>
        <w:ind w:left="0" w:right="0"/>
        <w:rPr>
          <w:rFonts w:hint="eastAsia" w:ascii="宋体" w:hAnsi="宋体" w:eastAsia="宋体" w:cs="宋体"/>
          <w:color w:val="333333"/>
          <w:sz w:val="24"/>
          <w:szCs w:val="24"/>
        </w:rPr>
      </w:pPr>
    </w:p>
    <w:p w14:paraId="1974DC12">
      <w:pPr>
        <w:bidi w:val="0"/>
        <w:rPr>
          <w:color w:val="FF0000"/>
        </w:rPr>
      </w:pPr>
    </w:p>
    <w:sectPr>
      <w:footerReference r:id="rId5" w:type="default"/>
      <w:pgSz w:w="16838" w:h="11905" w:orient="landscape"/>
      <w:pgMar w:top="1531" w:right="1701" w:bottom="1531" w:left="1701" w:header="851" w:footer="1077" w:gutter="0"/>
      <w:pgBorders>
        <w:top w:val="none" w:sz="0" w:space="0"/>
        <w:left w:val="none" w:sz="0" w:space="0"/>
        <w:bottom w:val="none" w:sz="0" w:space="0"/>
        <w:right w:val="none" w:sz="0" w:space="0"/>
      </w:pgBorders>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2135EB-9186-4C99-B94C-B8D50C94311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39432C43-22C4-4227-8305-0E2F92FF4D00}"/>
  </w:font>
  <w:font w:name="Cambria">
    <w:panose1 w:val="02040503050406030204"/>
    <w:charset w:val="00"/>
    <w:family w:val="roman"/>
    <w:pitch w:val="default"/>
    <w:sig w:usb0="E00002FF" w:usb1="400004FF" w:usb2="00000000" w:usb3="00000000" w:csb0="2000019F" w:csb1="00000000"/>
  </w:font>
  <w:font w:name="FangSong_GB2312">
    <w:altName w:val="仿宋_GB2312"/>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embedRegular r:id="rId3" w:fontKey="{09C38891-C776-4FB1-BEBF-8C42C72780EE}"/>
  </w:font>
  <w:font w:name="方正仿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TimesNewRoman">
    <w:altName w:val="Times New Roman"/>
    <w:panose1 w:val="00000000000000000000"/>
    <w:charset w:val="00"/>
    <w:family w:val="roman"/>
    <w:pitch w:val="default"/>
    <w:sig w:usb0="00000000" w:usb1="00000000" w:usb2="00000000" w:usb3="00000000" w:csb0="00000001" w:csb1="00000000"/>
  </w:font>
  <w:font w:name="方正小标宋_GBK">
    <w:altName w:val="微软雅黑"/>
    <w:panose1 w:val="03000509000000000000"/>
    <w:charset w:val="86"/>
    <w:family w:val="script"/>
    <w:pitch w:val="default"/>
    <w:sig w:usb0="00000000" w:usb1="00000000" w:usb2="00000010" w:usb3="00000000" w:csb0="00040000" w:csb1="00000000"/>
    <w:embedRegular r:id="rId4" w:fontKey="{0B46C16C-0D98-43D7-AB9C-626347D4A99A}"/>
  </w:font>
  <w:font w:name="微软雅黑">
    <w:panose1 w:val="020B0503020204020204"/>
    <w:charset w:val="86"/>
    <w:family w:val="auto"/>
    <w:pitch w:val="default"/>
    <w:sig w:usb0="80000287" w:usb1="280F3C52" w:usb2="00000016" w:usb3="00000000" w:csb0="0004001F" w:csb1="00000000"/>
    <w:embedRegular r:id="rId5" w:fontKey="{571491F2-5484-409E-ACF9-EC804680CEE3}"/>
  </w:font>
  <w:font w:name="楷体_GB2312">
    <w:panose1 w:val="02010609030101010101"/>
    <w:charset w:val="86"/>
    <w:family w:val="modern"/>
    <w:pitch w:val="default"/>
    <w:sig w:usb0="00000001" w:usb1="080E0000" w:usb2="00000000" w:usb3="00000000" w:csb0="00040000" w:csb1="00000000"/>
    <w:embedRegular r:id="rId6" w:fontKey="{00E85FD6-960B-47F4-A913-2AB37EE76F09}"/>
  </w:font>
  <w:font w:name="华文仿宋">
    <w:panose1 w:val="02010600040101010101"/>
    <w:charset w:val="86"/>
    <w:family w:val="auto"/>
    <w:pitch w:val="default"/>
    <w:sig w:usb0="00000287" w:usb1="080F0000" w:usb2="00000000" w:usb3="00000000" w:csb0="0004009F" w:csb1="DFD70000"/>
    <w:embedRegular r:id="rId7" w:fontKey="{CAD32A95-3AC3-407F-85CB-D7579305F9A1}"/>
  </w:font>
  <w:font w:name="华文宋体">
    <w:panose1 w:val="02010600040101010101"/>
    <w:charset w:val="86"/>
    <w:family w:val="auto"/>
    <w:pitch w:val="default"/>
    <w:sig w:usb0="00000287" w:usb1="080F0000" w:usb2="00000000" w:usb3="00000000" w:csb0="0004009F" w:csb1="DFD70000"/>
    <w:embedRegular r:id="rId8" w:fontKey="{259CD584-FD8D-44CC-8300-8F7F64CA3109}"/>
  </w:font>
  <w:font w:name="Helvetica">
    <w:altName w:val="Arial"/>
    <w:panose1 w:val="00000000000000000000"/>
    <w:charset w:val="00"/>
    <w:family w:val="roman"/>
    <w:pitch w:val="default"/>
    <w:sig w:usb0="00000000" w:usb1="00000000" w:usb2="00000000" w:usb3="00000000" w:csb0="00000001" w:csb1="00000000"/>
    <w:embedRegular r:id="rId9" w:fontKey="{FE8279A3-E2CA-4F76-9CF0-9A6E1AE07A51}"/>
  </w:font>
  <w:font w:name="方正小标宋_GBK">
    <w:altName w:val="Arial Unicode MS"/>
    <w:panose1 w:val="00000000000000000000"/>
    <w:charset w:val="00"/>
    <w:family w:val="auto"/>
    <w:pitch w:val="default"/>
    <w:sig w:usb0="00000000" w:usb1="00000000" w:usb2="00000000" w:usb3="00000000" w:csb0="00000000" w:csb1="00000000"/>
    <w:embedRegular r:id="rId10" w:fontKey="{0EC3F714-4153-4A24-A39A-FB2129FC7579}"/>
  </w:font>
  <w:font w:name="Arial Unicode MS">
    <w:panose1 w:val="020B0604020202020204"/>
    <w:charset w:val="86"/>
    <w:family w:val="auto"/>
    <w:pitch w:val="default"/>
    <w:sig w:usb0="FFFFFFFF" w:usb1="E9FFFFFF" w:usb2="0000003F" w:usb3="00000000" w:csb0="603F01FF" w:csb1="FFFF0000"/>
  </w:font>
  <w:font w:name="宋体-方正超大字符集">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9D369">
    <w:pPr>
      <w:pStyle w:val="2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15FF7">
    <w:pPr>
      <w:pStyle w:val="22"/>
      <w:framePr w:wrap="around" w:vAnchor="text" w:hAnchor="margin" w:xAlign="center" w:y="1"/>
      <w:rPr>
        <w:rStyle w:val="35"/>
      </w:rPr>
    </w:pPr>
    <w:r>
      <w:fldChar w:fldCharType="begin"/>
    </w:r>
    <w:r>
      <w:rPr>
        <w:rStyle w:val="35"/>
      </w:rPr>
      <w:instrText xml:space="preserve">PAGE  </w:instrText>
    </w:r>
    <w:r>
      <w:fldChar w:fldCharType="end"/>
    </w:r>
  </w:p>
  <w:p w14:paraId="64B2DF54">
    <w:pPr>
      <w:pStyle w:val="2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0602F">
    <w:pPr>
      <w:pStyle w:val="22"/>
      <w:framePr w:wrap="around" w:vAnchor="text" w:hAnchor="margin" w:xAlign="outside" w:y="1"/>
      <w:rPr>
        <w:rStyle w:val="35"/>
        <w:rFonts w:ascii="宋体" w:hAnsi="宋体"/>
        <w:sz w:val="28"/>
        <w:szCs w:val="28"/>
      </w:rPr>
    </w:pPr>
    <w:r>
      <w:rPr>
        <w:rStyle w:val="35"/>
        <w:rFonts w:hint="eastAsia" w:ascii="宋体" w:hAnsi="宋体"/>
        <w:sz w:val="28"/>
        <w:szCs w:val="28"/>
      </w:rPr>
      <w:t>—</w:t>
    </w:r>
    <w:r>
      <w:rPr>
        <w:rStyle w:val="35"/>
        <w:rFonts w:hint="eastAsia" w:ascii="宋体" w:hAnsi="宋体"/>
        <w:sz w:val="20"/>
      </w:rPr>
      <w:t xml:space="preserve">  </w:t>
    </w:r>
    <w:r>
      <w:rPr>
        <w:rFonts w:ascii="宋体" w:hAnsi="宋体"/>
        <w:sz w:val="26"/>
        <w:szCs w:val="26"/>
      </w:rPr>
      <w:fldChar w:fldCharType="begin"/>
    </w:r>
    <w:r>
      <w:rPr>
        <w:rStyle w:val="35"/>
        <w:rFonts w:ascii="宋体" w:hAnsi="宋体"/>
        <w:sz w:val="26"/>
        <w:szCs w:val="26"/>
      </w:rPr>
      <w:instrText xml:space="preserve">PAGE  </w:instrText>
    </w:r>
    <w:r>
      <w:rPr>
        <w:rFonts w:ascii="宋体" w:hAnsi="宋体"/>
        <w:sz w:val="26"/>
        <w:szCs w:val="26"/>
      </w:rPr>
      <w:fldChar w:fldCharType="separate"/>
    </w:r>
    <w:r>
      <w:rPr>
        <w:rStyle w:val="35"/>
        <w:rFonts w:ascii="宋体" w:hAnsi="宋体"/>
        <w:sz w:val="26"/>
        <w:szCs w:val="26"/>
      </w:rPr>
      <w:t>11</w:t>
    </w:r>
    <w:r>
      <w:rPr>
        <w:rFonts w:ascii="宋体" w:hAnsi="宋体"/>
        <w:sz w:val="26"/>
        <w:szCs w:val="26"/>
      </w:rPr>
      <w:fldChar w:fldCharType="end"/>
    </w:r>
    <w:r>
      <w:rPr>
        <w:rStyle w:val="35"/>
        <w:rFonts w:hint="eastAsia" w:ascii="宋体" w:hAnsi="宋体"/>
        <w:sz w:val="20"/>
      </w:rPr>
      <w:t xml:space="preserve">  </w:t>
    </w:r>
    <w:r>
      <w:rPr>
        <w:rStyle w:val="35"/>
        <w:rFonts w:hint="eastAsia" w:ascii="宋体" w:hAnsi="宋体"/>
        <w:sz w:val="28"/>
        <w:szCs w:val="28"/>
      </w:rPr>
      <w:t>—</w:t>
    </w:r>
  </w:p>
  <w:p w14:paraId="6E9D7BF4">
    <w:pPr>
      <w:pStyle w:val="22"/>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5931DC"/>
    <w:multiLevelType w:val="multilevel"/>
    <w:tmpl w:val="1C5931DC"/>
    <w:lvl w:ilvl="0" w:tentative="0">
      <w:start w:val="1"/>
      <w:numFmt w:val="decimal"/>
      <w:pStyle w:val="68"/>
      <w:lvlText w:val="表2-%1  "/>
      <w:lvlJc w:val="left"/>
      <w:pPr>
        <w:ind w:left="3114" w:hanging="420"/>
      </w:pPr>
      <w:rPr>
        <w:rFonts w:hint="eastAsia"/>
        <w:color w:val="auto"/>
      </w:rPr>
    </w:lvl>
    <w:lvl w:ilvl="1" w:tentative="0">
      <w:start w:val="1"/>
      <w:numFmt w:val="lowerLetter"/>
      <w:lvlText w:val="%2)"/>
      <w:lvlJc w:val="left"/>
      <w:pPr>
        <w:ind w:left="3534" w:hanging="420"/>
      </w:pPr>
    </w:lvl>
    <w:lvl w:ilvl="2" w:tentative="0">
      <w:start w:val="1"/>
      <w:numFmt w:val="lowerRoman"/>
      <w:lvlText w:val="%3."/>
      <w:lvlJc w:val="right"/>
      <w:pPr>
        <w:ind w:left="3954" w:hanging="420"/>
      </w:pPr>
    </w:lvl>
    <w:lvl w:ilvl="3" w:tentative="0">
      <w:start w:val="1"/>
      <w:numFmt w:val="decimal"/>
      <w:lvlText w:val="%4."/>
      <w:lvlJc w:val="left"/>
      <w:pPr>
        <w:ind w:left="4374" w:hanging="420"/>
      </w:pPr>
    </w:lvl>
    <w:lvl w:ilvl="4" w:tentative="0">
      <w:start w:val="1"/>
      <w:numFmt w:val="lowerLetter"/>
      <w:lvlText w:val="%5)"/>
      <w:lvlJc w:val="left"/>
      <w:pPr>
        <w:ind w:left="4794" w:hanging="420"/>
      </w:pPr>
    </w:lvl>
    <w:lvl w:ilvl="5" w:tentative="0">
      <w:start w:val="1"/>
      <w:numFmt w:val="lowerRoman"/>
      <w:lvlText w:val="%6."/>
      <w:lvlJc w:val="right"/>
      <w:pPr>
        <w:ind w:left="5214" w:hanging="420"/>
      </w:pPr>
    </w:lvl>
    <w:lvl w:ilvl="6" w:tentative="0">
      <w:start w:val="1"/>
      <w:numFmt w:val="decimal"/>
      <w:lvlText w:val="%7."/>
      <w:lvlJc w:val="left"/>
      <w:pPr>
        <w:ind w:left="5634" w:hanging="420"/>
      </w:pPr>
    </w:lvl>
    <w:lvl w:ilvl="7" w:tentative="0">
      <w:start w:val="1"/>
      <w:numFmt w:val="lowerLetter"/>
      <w:lvlText w:val="%8)"/>
      <w:lvlJc w:val="left"/>
      <w:pPr>
        <w:ind w:left="6054" w:hanging="420"/>
      </w:pPr>
    </w:lvl>
    <w:lvl w:ilvl="8" w:tentative="0">
      <w:start w:val="1"/>
      <w:numFmt w:val="lowerRoman"/>
      <w:lvlText w:val="%9."/>
      <w:lvlJc w:val="right"/>
      <w:pPr>
        <w:ind w:left="6474" w:hanging="420"/>
      </w:pPr>
    </w:lvl>
  </w:abstractNum>
  <w:abstractNum w:abstractNumId="1">
    <w:nsid w:val="571D867D"/>
    <w:multiLevelType w:val="multilevel"/>
    <w:tmpl w:val="571D867D"/>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rPr>
        <w:rFonts w:hint="default" w:ascii="Times New Roman" w:hAnsi="Times New Roman" w:cs="Times New Roman"/>
        <w:sz w:val="28"/>
        <w:szCs w:val="28"/>
      </w:rPr>
    </w:lvl>
    <w:lvl w:ilvl="2" w:tentative="0">
      <w:start w:val="1"/>
      <w:numFmt w:val="decimal"/>
      <w:pStyle w:val="5"/>
      <w:lvlText w:val="%1.%2.%3"/>
      <w:lvlJc w:val="left"/>
      <w:pPr>
        <w:tabs>
          <w:tab w:val="left" w:pos="720"/>
        </w:tabs>
        <w:ind w:left="720" w:hanging="720"/>
      </w:pPr>
      <w:rPr>
        <w:color w:val="auto"/>
        <w:sz w:val="24"/>
        <w:szCs w:val="24"/>
        <w:lang w:val="en-US"/>
      </w:r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yOWY3M2UwYzgwOGYxYjljNWJhYTU0NDAwNDBmOTYifQ=="/>
  </w:docVars>
  <w:rsids>
    <w:rsidRoot w:val="00A14947"/>
    <w:rsid w:val="000050C9"/>
    <w:rsid w:val="000060B3"/>
    <w:rsid w:val="00031E95"/>
    <w:rsid w:val="00035D60"/>
    <w:rsid w:val="0004364B"/>
    <w:rsid w:val="00054816"/>
    <w:rsid w:val="00061B1F"/>
    <w:rsid w:val="00065DBA"/>
    <w:rsid w:val="000733C4"/>
    <w:rsid w:val="00074783"/>
    <w:rsid w:val="00074A7A"/>
    <w:rsid w:val="0008070B"/>
    <w:rsid w:val="000810AC"/>
    <w:rsid w:val="00081A02"/>
    <w:rsid w:val="00082231"/>
    <w:rsid w:val="0009081A"/>
    <w:rsid w:val="00090DE9"/>
    <w:rsid w:val="00092D38"/>
    <w:rsid w:val="0009377B"/>
    <w:rsid w:val="000A20C9"/>
    <w:rsid w:val="000B058F"/>
    <w:rsid w:val="000B4467"/>
    <w:rsid w:val="000B4DB9"/>
    <w:rsid w:val="000C09AC"/>
    <w:rsid w:val="000C6A6B"/>
    <w:rsid w:val="000C767F"/>
    <w:rsid w:val="000D5A44"/>
    <w:rsid w:val="000E3ED2"/>
    <w:rsid w:val="001126BE"/>
    <w:rsid w:val="0011312F"/>
    <w:rsid w:val="001234A5"/>
    <w:rsid w:val="00131F42"/>
    <w:rsid w:val="001330F8"/>
    <w:rsid w:val="001357F1"/>
    <w:rsid w:val="00135A64"/>
    <w:rsid w:val="00140FA8"/>
    <w:rsid w:val="00142FEB"/>
    <w:rsid w:val="00143A2D"/>
    <w:rsid w:val="00145A41"/>
    <w:rsid w:val="00151675"/>
    <w:rsid w:val="00157435"/>
    <w:rsid w:val="0017504D"/>
    <w:rsid w:val="0017671A"/>
    <w:rsid w:val="00177403"/>
    <w:rsid w:val="00177422"/>
    <w:rsid w:val="00184590"/>
    <w:rsid w:val="001870D1"/>
    <w:rsid w:val="0018781E"/>
    <w:rsid w:val="0019262D"/>
    <w:rsid w:val="001A1B35"/>
    <w:rsid w:val="001A48A2"/>
    <w:rsid w:val="001A6210"/>
    <w:rsid w:val="001A6F61"/>
    <w:rsid w:val="001B72B8"/>
    <w:rsid w:val="001C69B3"/>
    <w:rsid w:val="001D5595"/>
    <w:rsid w:val="001D7874"/>
    <w:rsid w:val="001D7F22"/>
    <w:rsid w:val="001F0F17"/>
    <w:rsid w:val="001F3347"/>
    <w:rsid w:val="001F69E4"/>
    <w:rsid w:val="002125B4"/>
    <w:rsid w:val="002155B8"/>
    <w:rsid w:val="00224839"/>
    <w:rsid w:val="002249B2"/>
    <w:rsid w:val="00225597"/>
    <w:rsid w:val="00226574"/>
    <w:rsid w:val="002278EC"/>
    <w:rsid w:val="0023280E"/>
    <w:rsid w:val="002377D1"/>
    <w:rsid w:val="002506BC"/>
    <w:rsid w:val="00254345"/>
    <w:rsid w:val="00264557"/>
    <w:rsid w:val="002805AB"/>
    <w:rsid w:val="00284204"/>
    <w:rsid w:val="00287FC0"/>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3A2A"/>
    <w:rsid w:val="00333B26"/>
    <w:rsid w:val="0033684D"/>
    <w:rsid w:val="00337B42"/>
    <w:rsid w:val="00341B42"/>
    <w:rsid w:val="0034348F"/>
    <w:rsid w:val="00356653"/>
    <w:rsid w:val="0035743F"/>
    <w:rsid w:val="00357BE2"/>
    <w:rsid w:val="0036170C"/>
    <w:rsid w:val="00366E0F"/>
    <w:rsid w:val="00381A72"/>
    <w:rsid w:val="003824EF"/>
    <w:rsid w:val="00384676"/>
    <w:rsid w:val="00390857"/>
    <w:rsid w:val="00390947"/>
    <w:rsid w:val="003912BF"/>
    <w:rsid w:val="003A4BF3"/>
    <w:rsid w:val="003A72AC"/>
    <w:rsid w:val="003B420D"/>
    <w:rsid w:val="003C6C16"/>
    <w:rsid w:val="003D5570"/>
    <w:rsid w:val="003D794D"/>
    <w:rsid w:val="003E3058"/>
    <w:rsid w:val="003E76A9"/>
    <w:rsid w:val="003F0809"/>
    <w:rsid w:val="003F6A8C"/>
    <w:rsid w:val="003F755C"/>
    <w:rsid w:val="00400685"/>
    <w:rsid w:val="00406F01"/>
    <w:rsid w:val="004139C2"/>
    <w:rsid w:val="00415129"/>
    <w:rsid w:val="00416D50"/>
    <w:rsid w:val="00416FD5"/>
    <w:rsid w:val="00417772"/>
    <w:rsid w:val="00420E6A"/>
    <w:rsid w:val="00425A9E"/>
    <w:rsid w:val="00426D6B"/>
    <w:rsid w:val="00431E6C"/>
    <w:rsid w:val="00433CE7"/>
    <w:rsid w:val="00452738"/>
    <w:rsid w:val="00456091"/>
    <w:rsid w:val="00466321"/>
    <w:rsid w:val="00473A2B"/>
    <w:rsid w:val="00484B9B"/>
    <w:rsid w:val="004855F6"/>
    <w:rsid w:val="0048661E"/>
    <w:rsid w:val="00494670"/>
    <w:rsid w:val="004A3823"/>
    <w:rsid w:val="004E6946"/>
    <w:rsid w:val="004F011D"/>
    <w:rsid w:val="004F1AD8"/>
    <w:rsid w:val="004F5CC0"/>
    <w:rsid w:val="005039CB"/>
    <w:rsid w:val="0050558F"/>
    <w:rsid w:val="00506286"/>
    <w:rsid w:val="00510813"/>
    <w:rsid w:val="00511990"/>
    <w:rsid w:val="00511DE0"/>
    <w:rsid w:val="00514870"/>
    <w:rsid w:val="00514B9B"/>
    <w:rsid w:val="00517F02"/>
    <w:rsid w:val="00524303"/>
    <w:rsid w:val="005258A2"/>
    <w:rsid w:val="00537463"/>
    <w:rsid w:val="005401AE"/>
    <w:rsid w:val="00542E07"/>
    <w:rsid w:val="00545424"/>
    <w:rsid w:val="00554A7B"/>
    <w:rsid w:val="0055572C"/>
    <w:rsid w:val="0056106A"/>
    <w:rsid w:val="005720AE"/>
    <w:rsid w:val="00594D77"/>
    <w:rsid w:val="005969E4"/>
    <w:rsid w:val="005A06B7"/>
    <w:rsid w:val="005A1759"/>
    <w:rsid w:val="005A68A7"/>
    <w:rsid w:val="005B4C67"/>
    <w:rsid w:val="005D36AB"/>
    <w:rsid w:val="00617CC3"/>
    <w:rsid w:val="00636DA2"/>
    <w:rsid w:val="006377A6"/>
    <w:rsid w:val="00637A3D"/>
    <w:rsid w:val="006411EF"/>
    <w:rsid w:val="006748B8"/>
    <w:rsid w:val="006775C3"/>
    <w:rsid w:val="00686A39"/>
    <w:rsid w:val="0069290A"/>
    <w:rsid w:val="0069775A"/>
    <w:rsid w:val="00697813"/>
    <w:rsid w:val="006A0288"/>
    <w:rsid w:val="006A3EE8"/>
    <w:rsid w:val="006A72BF"/>
    <w:rsid w:val="006B03F2"/>
    <w:rsid w:val="006B37DC"/>
    <w:rsid w:val="006B4F68"/>
    <w:rsid w:val="006C0592"/>
    <w:rsid w:val="006C272E"/>
    <w:rsid w:val="006C3179"/>
    <w:rsid w:val="006C5479"/>
    <w:rsid w:val="006D13B5"/>
    <w:rsid w:val="006D2375"/>
    <w:rsid w:val="006E1008"/>
    <w:rsid w:val="006E12FF"/>
    <w:rsid w:val="006E34A2"/>
    <w:rsid w:val="006E607E"/>
    <w:rsid w:val="007048F5"/>
    <w:rsid w:val="00706C5D"/>
    <w:rsid w:val="00732922"/>
    <w:rsid w:val="00747F2A"/>
    <w:rsid w:val="0075162E"/>
    <w:rsid w:val="00754034"/>
    <w:rsid w:val="00756556"/>
    <w:rsid w:val="007618C4"/>
    <w:rsid w:val="0076795D"/>
    <w:rsid w:val="00767980"/>
    <w:rsid w:val="00770B19"/>
    <w:rsid w:val="0077387B"/>
    <w:rsid w:val="0077463F"/>
    <w:rsid w:val="00782174"/>
    <w:rsid w:val="007836EA"/>
    <w:rsid w:val="00784CDA"/>
    <w:rsid w:val="007855AB"/>
    <w:rsid w:val="007906C4"/>
    <w:rsid w:val="007940EA"/>
    <w:rsid w:val="007967E8"/>
    <w:rsid w:val="007A2170"/>
    <w:rsid w:val="007A22BF"/>
    <w:rsid w:val="007A267A"/>
    <w:rsid w:val="007A3323"/>
    <w:rsid w:val="007B5B87"/>
    <w:rsid w:val="007B72B8"/>
    <w:rsid w:val="007B7A58"/>
    <w:rsid w:val="007C21B5"/>
    <w:rsid w:val="007E4BD2"/>
    <w:rsid w:val="00801393"/>
    <w:rsid w:val="00801946"/>
    <w:rsid w:val="00802BEA"/>
    <w:rsid w:val="00802F88"/>
    <w:rsid w:val="0081293E"/>
    <w:rsid w:val="00815465"/>
    <w:rsid w:val="00817E9A"/>
    <w:rsid w:val="00823F80"/>
    <w:rsid w:val="008271FA"/>
    <w:rsid w:val="008306BD"/>
    <w:rsid w:val="00831A80"/>
    <w:rsid w:val="00833743"/>
    <w:rsid w:val="008340A4"/>
    <w:rsid w:val="00871172"/>
    <w:rsid w:val="0087135F"/>
    <w:rsid w:val="00872D94"/>
    <w:rsid w:val="00874D16"/>
    <w:rsid w:val="00880364"/>
    <w:rsid w:val="00880AD7"/>
    <w:rsid w:val="00891592"/>
    <w:rsid w:val="00891E9E"/>
    <w:rsid w:val="008A2F68"/>
    <w:rsid w:val="008A7F5E"/>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16BF"/>
    <w:rsid w:val="00902727"/>
    <w:rsid w:val="0090312B"/>
    <w:rsid w:val="0091736D"/>
    <w:rsid w:val="0093037A"/>
    <w:rsid w:val="0094154D"/>
    <w:rsid w:val="00950A87"/>
    <w:rsid w:val="0095155F"/>
    <w:rsid w:val="00953016"/>
    <w:rsid w:val="00954429"/>
    <w:rsid w:val="00955A50"/>
    <w:rsid w:val="009563CE"/>
    <w:rsid w:val="00976328"/>
    <w:rsid w:val="0097680D"/>
    <w:rsid w:val="00982438"/>
    <w:rsid w:val="0098404C"/>
    <w:rsid w:val="00985283"/>
    <w:rsid w:val="009956EF"/>
    <w:rsid w:val="00995992"/>
    <w:rsid w:val="009A03E5"/>
    <w:rsid w:val="009A0F3B"/>
    <w:rsid w:val="009A1BB4"/>
    <w:rsid w:val="009A2628"/>
    <w:rsid w:val="009A3200"/>
    <w:rsid w:val="009A3EB3"/>
    <w:rsid w:val="009B0897"/>
    <w:rsid w:val="009B7BD9"/>
    <w:rsid w:val="009C7DD5"/>
    <w:rsid w:val="009D5D93"/>
    <w:rsid w:val="009E227D"/>
    <w:rsid w:val="009E5019"/>
    <w:rsid w:val="00A04F1B"/>
    <w:rsid w:val="00A0501B"/>
    <w:rsid w:val="00A14947"/>
    <w:rsid w:val="00A32A83"/>
    <w:rsid w:val="00A352B5"/>
    <w:rsid w:val="00A35E9D"/>
    <w:rsid w:val="00A36582"/>
    <w:rsid w:val="00A368DB"/>
    <w:rsid w:val="00A423AA"/>
    <w:rsid w:val="00A53EC6"/>
    <w:rsid w:val="00A55C0F"/>
    <w:rsid w:val="00A8713F"/>
    <w:rsid w:val="00A90BA1"/>
    <w:rsid w:val="00A91018"/>
    <w:rsid w:val="00A97A9A"/>
    <w:rsid w:val="00AA0671"/>
    <w:rsid w:val="00AA2531"/>
    <w:rsid w:val="00AB0E7B"/>
    <w:rsid w:val="00AB1E09"/>
    <w:rsid w:val="00AB5330"/>
    <w:rsid w:val="00AB7747"/>
    <w:rsid w:val="00AC14CE"/>
    <w:rsid w:val="00AC2A56"/>
    <w:rsid w:val="00AD055E"/>
    <w:rsid w:val="00AD47A7"/>
    <w:rsid w:val="00AF0CBF"/>
    <w:rsid w:val="00AF257F"/>
    <w:rsid w:val="00AF33CF"/>
    <w:rsid w:val="00AF4D50"/>
    <w:rsid w:val="00AF6179"/>
    <w:rsid w:val="00AF6505"/>
    <w:rsid w:val="00B00604"/>
    <w:rsid w:val="00B10A5C"/>
    <w:rsid w:val="00B1295A"/>
    <w:rsid w:val="00B13F86"/>
    <w:rsid w:val="00B20A45"/>
    <w:rsid w:val="00B22C5C"/>
    <w:rsid w:val="00B24F30"/>
    <w:rsid w:val="00B31ABF"/>
    <w:rsid w:val="00B33BE3"/>
    <w:rsid w:val="00B53B5D"/>
    <w:rsid w:val="00B6055E"/>
    <w:rsid w:val="00B6317D"/>
    <w:rsid w:val="00B7723F"/>
    <w:rsid w:val="00B80534"/>
    <w:rsid w:val="00B8433C"/>
    <w:rsid w:val="00B87491"/>
    <w:rsid w:val="00B901D7"/>
    <w:rsid w:val="00B956E9"/>
    <w:rsid w:val="00BA29E9"/>
    <w:rsid w:val="00BA7142"/>
    <w:rsid w:val="00BB237C"/>
    <w:rsid w:val="00BB41A3"/>
    <w:rsid w:val="00BB7859"/>
    <w:rsid w:val="00BC32DC"/>
    <w:rsid w:val="00BC35B6"/>
    <w:rsid w:val="00BD1B51"/>
    <w:rsid w:val="00BD4596"/>
    <w:rsid w:val="00BE1405"/>
    <w:rsid w:val="00BE312D"/>
    <w:rsid w:val="00BE3719"/>
    <w:rsid w:val="00BF1C20"/>
    <w:rsid w:val="00BF7D03"/>
    <w:rsid w:val="00C10578"/>
    <w:rsid w:val="00C135BC"/>
    <w:rsid w:val="00C15C95"/>
    <w:rsid w:val="00C224B4"/>
    <w:rsid w:val="00C2596A"/>
    <w:rsid w:val="00C27537"/>
    <w:rsid w:val="00C328FE"/>
    <w:rsid w:val="00C33507"/>
    <w:rsid w:val="00C4409D"/>
    <w:rsid w:val="00C44E72"/>
    <w:rsid w:val="00C45A06"/>
    <w:rsid w:val="00C47E5B"/>
    <w:rsid w:val="00C61E4B"/>
    <w:rsid w:val="00C64BFF"/>
    <w:rsid w:val="00C669B3"/>
    <w:rsid w:val="00C704E9"/>
    <w:rsid w:val="00C763C9"/>
    <w:rsid w:val="00C80057"/>
    <w:rsid w:val="00C82232"/>
    <w:rsid w:val="00C82913"/>
    <w:rsid w:val="00C938A0"/>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265AC"/>
    <w:rsid w:val="00D308ED"/>
    <w:rsid w:val="00D36D86"/>
    <w:rsid w:val="00D428AA"/>
    <w:rsid w:val="00D50A34"/>
    <w:rsid w:val="00D53EFA"/>
    <w:rsid w:val="00D823A7"/>
    <w:rsid w:val="00D825E1"/>
    <w:rsid w:val="00D839F6"/>
    <w:rsid w:val="00D94A7C"/>
    <w:rsid w:val="00D95896"/>
    <w:rsid w:val="00DA3C79"/>
    <w:rsid w:val="00DB2983"/>
    <w:rsid w:val="00DC1257"/>
    <w:rsid w:val="00DC3DC0"/>
    <w:rsid w:val="00DC4DC0"/>
    <w:rsid w:val="00DC5B2B"/>
    <w:rsid w:val="00DD318D"/>
    <w:rsid w:val="00DF2E12"/>
    <w:rsid w:val="00DF514A"/>
    <w:rsid w:val="00DF6690"/>
    <w:rsid w:val="00DF6804"/>
    <w:rsid w:val="00E0358D"/>
    <w:rsid w:val="00E04323"/>
    <w:rsid w:val="00E070A2"/>
    <w:rsid w:val="00E2656A"/>
    <w:rsid w:val="00E37363"/>
    <w:rsid w:val="00E412D0"/>
    <w:rsid w:val="00E56322"/>
    <w:rsid w:val="00E60982"/>
    <w:rsid w:val="00E62C62"/>
    <w:rsid w:val="00E64E38"/>
    <w:rsid w:val="00E654C1"/>
    <w:rsid w:val="00E65D97"/>
    <w:rsid w:val="00E72A5A"/>
    <w:rsid w:val="00E73354"/>
    <w:rsid w:val="00E74CC6"/>
    <w:rsid w:val="00E9242D"/>
    <w:rsid w:val="00EB2094"/>
    <w:rsid w:val="00EB5255"/>
    <w:rsid w:val="00EB5C47"/>
    <w:rsid w:val="00ED0639"/>
    <w:rsid w:val="00EF4755"/>
    <w:rsid w:val="00EF7135"/>
    <w:rsid w:val="00F027DB"/>
    <w:rsid w:val="00F0618B"/>
    <w:rsid w:val="00F14A7A"/>
    <w:rsid w:val="00F22524"/>
    <w:rsid w:val="00F22985"/>
    <w:rsid w:val="00F27968"/>
    <w:rsid w:val="00F3383E"/>
    <w:rsid w:val="00F465A7"/>
    <w:rsid w:val="00F474E6"/>
    <w:rsid w:val="00F50B7C"/>
    <w:rsid w:val="00F550E6"/>
    <w:rsid w:val="00F74345"/>
    <w:rsid w:val="00F80A0A"/>
    <w:rsid w:val="00F82B19"/>
    <w:rsid w:val="00F9212D"/>
    <w:rsid w:val="00F965DA"/>
    <w:rsid w:val="00FA406A"/>
    <w:rsid w:val="00FB0494"/>
    <w:rsid w:val="00FB503A"/>
    <w:rsid w:val="00FB516C"/>
    <w:rsid w:val="00FD0236"/>
    <w:rsid w:val="00FD18F4"/>
    <w:rsid w:val="00FD54DB"/>
    <w:rsid w:val="00FD619F"/>
    <w:rsid w:val="00FE4A83"/>
    <w:rsid w:val="01020594"/>
    <w:rsid w:val="01023DF2"/>
    <w:rsid w:val="01036D60"/>
    <w:rsid w:val="01037801"/>
    <w:rsid w:val="01046F8F"/>
    <w:rsid w:val="01071A26"/>
    <w:rsid w:val="01083576"/>
    <w:rsid w:val="010A5378"/>
    <w:rsid w:val="010C474A"/>
    <w:rsid w:val="010F0756"/>
    <w:rsid w:val="01124974"/>
    <w:rsid w:val="011D041A"/>
    <w:rsid w:val="011E3C58"/>
    <w:rsid w:val="012008BF"/>
    <w:rsid w:val="01200D14"/>
    <w:rsid w:val="012451B3"/>
    <w:rsid w:val="0128785C"/>
    <w:rsid w:val="01290F7E"/>
    <w:rsid w:val="012A6084"/>
    <w:rsid w:val="012B70B3"/>
    <w:rsid w:val="013625A4"/>
    <w:rsid w:val="01393B15"/>
    <w:rsid w:val="013A5DCF"/>
    <w:rsid w:val="013B76F7"/>
    <w:rsid w:val="013C6D52"/>
    <w:rsid w:val="014079E0"/>
    <w:rsid w:val="01422397"/>
    <w:rsid w:val="01434376"/>
    <w:rsid w:val="01447584"/>
    <w:rsid w:val="014835E4"/>
    <w:rsid w:val="014B7445"/>
    <w:rsid w:val="014B7C25"/>
    <w:rsid w:val="014C281A"/>
    <w:rsid w:val="014C5907"/>
    <w:rsid w:val="014E4E1E"/>
    <w:rsid w:val="0155281D"/>
    <w:rsid w:val="01574F11"/>
    <w:rsid w:val="015D1E09"/>
    <w:rsid w:val="015D7763"/>
    <w:rsid w:val="016020ED"/>
    <w:rsid w:val="01616EBF"/>
    <w:rsid w:val="01651020"/>
    <w:rsid w:val="016554AF"/>
    <w:rsid w:val="01663687"/>
    <w:rsid w:val="01667ED0"/>
    <w:rsid w:val="016A39D2"/>
    <w:rsid w:val="01783787"/>
    <w:rsid w:val="01855B6A"/>
    <w:rsid w:val="01872F31"/>
    <w:rsid w:val="018959E5"/>
    <w:rsid w:val="018B565E"/>
    <w:rsid w:val="018C5115"/>
    <w:rsid w:val="018C5BFC"/>
    <w:rsid w:val="018D20D9"/>
    <w:rsid w:val="01961C10"/>
    <w:rsid w:val="01983FBB"/>
    <w:rsid w:val="019A6D35"/>
    <w:rsid w:val="019F572A"/>
    <w:rsid w:val="019F6B46"/>
    <w:rsid w:val="01A12B10"/>
    <w:rsid w:val="01A63E12"/>
    <w:rsid w:val="01AD5845"/>
    <w:rsid w:val="01AF08CE"/>
    <w:rsid w:val="01B16677"/>
    <w:rsid w:val="01BC58E5"/>
    <w:rsid w:val="01C229B3"/>
    <w:rsid w:val="01C308A2"/>
    <w:rsid w:val="01C859BA"/>
    <w:rsid w:val="01C860A8"/>
    <w:rsid w:val="01CD7CDD"/>
    <w:rsid w:val="01CE7B73"/>
    <w:rsid w:val="01D02615"/>
    <w:rsid w:val="01D30C66"/>
    <w:rsid w:val="01D444F0"/>
    <w:rsid w:val="01D81BB3"/>
    <w:rsid w:val="01D93B14"/>
    <w:rsid w:val="01D979ED"/>
    <w:rsid w:val="01DA243B"/>
    <w:rsid w:val="01DC078E"/>
    <w:rsid w:val="01DD4186"/>
    <w:rsid w:val="01DD64B2"/>
    <w:rsid w:val="01E0342B"/>
    <w:rsid w:val="01E11F8F"/>
    <w:rsid w:val="01E16912"/>
    <w:rsid w:val="01E76601"/>
    <w:rsid w:val="01E837CC"/>
    <w:rsid w:val="01E87978"/>
    <w:rsid w:val="01EA03F8"/>
    <w:rsid w:val="01EB1C57"/>
    <w:rsid w:val="01ED1ABE"/>
    <w:rsid w:val="01ED1C4C"/>
    <w:rsid w:val="01F00033"/>
    <w:rsid w:val="01F579EA"/>
    <w:rsid w:val="01F7468B"/>
    <w:rsid w:val="01F765FD"/>
    <w:rsid w:val="01FB6DD8"/>
    <w:rsid w:val="02014C30"/>
    <w:rsid w:val="02034614"/>
    <w:rsid w:val="02064152"/>
    <w:rsid w:val="020C43E9"/>
    <w:rsid w:val="020D1EE8"/>
    <w:rsid w:val="020E4DDB"/>
    <w:rsid w:val="020F6E02"/>
    <w:rsid w:val="0210244D"/>
    <w:rsid w:val="021762B0"/>
    <w:rsid w:val="021839F5"/>
    <w:rsid w:val="0219651A"/>
    <w:rsid w:val="02235C92"/>
    <w:rsid w:val="022444B3"/>
    <w:rsid w:val="022667FD"/>
    <w:rsid w:val="022A0F8A"/>
    <w:rsid w:val="022A39D6"/>
    <w:rsid w:val="022D50CA"/>
    <w:rsid w:val="0235074D"/>
    <w:rsid w:val="023B4BB9"/>
    <w:rsid w:val="023B6FA6"/>
    <w:rsid w:val="023F3150"/>
    <w:rsid w:val="02401C2F"/>
    <w:rsid w:val="02415C8A"/>
    <w:rsid w:val="0243039A"/>
    <w:rsid w:val="024354CB"/>
    <w:rsid w:val="024830CA"/>
    <w:rsid w:val="02493477"/>
    <w:rsid w:val="024A0DCF"/>
    <w:rsid w:val="024A7587"/>
    <w:rsid w:val="024F0FEA"/>
    <w:rsid w:val="025010F3"/>
    <w:rsid w:val="02547CF0"/>
    <w:rsid w:val="02594D75"/>
    <w:rsid w:val="025D5D49"/>
    <w:rsid w:val="025F74E8"/>
    <w:rsid w:val="026046AC"/>
    <w:rsid w:val="026064F1"/>
    <w:rsid w:val="02647722"/>
    <w:rsid w:val="026816A3"/>
    <w:rsid w:val="02683A3B"/>
    <w:rsid w:val="02697903"/>
    <w:rsid w:val="02772622"/>
    <w:rsid w:val="027C17E2"/>
    <w:rsid w:val="027C5E56"/>
    <w:rsid w:val="027F3F2B"/>
    <w:rsid w:val="02813D14"/>
    <w:rsid w:val="02821796"/>
    <w:rsid w:val="028A3F67"/>
    <w:rsid w:val="028D4868"/>
    <w:rsid w:val="02B0110B"/>
    <w:rsid w:val="02B54F00"/>
    <w:rsid w:val="02B8198A"/>
    <w:rsid w:val="02BF5D3C"/>
    <w:rsid w:val="02C15BC3"/>
    <w:rsid w:val="02C3577E"/>
    <w:rsid w:val="02C37B9D"/>
    <w:rsid w:val="02C4730F"/>
    <w:rsid w:val="02C52986"/>
    <w:rsid w:val="02C67B27"/>
    <w:rsid w:val="02C74E68"/>
    <w:rsid w:val="02C817B4"/>
    <w:rsid w:val="02D47196"/>
    <w:rsid w:val="02E61B4F"/>
    <w:rsid w:val="02EB1E3C"/>
    <w:rsid w:val="02ED0513"/>
    <w:rsid w:val="02ED5B71"/>
    <w:rsid w:val="02EF52CB"/>
    <w:rsid w:val="02F0249C"/>
    <w:rsid w:val="02F36700"/>
    <w:rsid w:val="02F443A7"/>
    <w:rsid w:val="02F62787"/>
    <w:rsid w:val="02F96569"/>
    <w:rsid w:val="02FC6CBD"/>
    <w:rsid w:val="02FD1404"/>
    <w:rsid w:val="02FD6887"/>
    <w:rsid w:val="02FF17CC"/>
    <w:rsid w:val="03013585"/>
    <w:rsid w:val="03022714"/>
    <w:rsid w:val="03064959"/>
    <w:rsid w:val="03097BD7"/>
    <w:rsid w:val="031948C8"/>
    <w:rsid w:val="031C14AD"/>
    <w:rsid w:val="031F7F60"/>
    <w:rsid w:val="03205005"/>
    <w:rsid w:val="032369C8"/>
    <w:rsid w:val="03255945"/>
    <w:rsid w:val="032925DC"/>
    <w:rsid w:val="032B1299"/>
    <w:rsid w:val="032F0F1E"/>
    <w:rsid w:val="03361DCF"/>
    <w:rsid w:val="03363B29"/>
    <w:rsid w:val="033D6BBD"/>
    <w:rsid w:val="03403FAB"/>
    <w:rsid w:val="034B2A9A"/>
    <w:rsid w:val="034C5181"/>
    <w:rsid w:val="034D2620"/>
    <w:rsid w:val="0355585C"/>
    <w:rsid w:val="03555D89"/>
    <w:rsid w:val="035574ED"/>
    <w:rsid w:val="03607090"/>
    <w:rsid w:val="036718C1"/>
    <w:rsid w:val="036947D8"/>
    <w:rsid w:val="036A2272"/>
    <w:rsid w:val="036A25FB"/>
    <w:rsid w:val="036C558A"/>
    <w:rsid w:val="03703CF0"/>
    <w:rsid w:val="03725479"/>
    <w:rsid w:val="037257FC"/>
    <w:rsid w:val="03757CEF"/>
    <w:rsid w:val="03800302"/>
    <w:rsid w:val="0382292F"/>
    <w:rsid w:val="03847EAF"/>
    <w:rsid w:val="03857E01"/>
    <w:rsid w:val="03881BC2"/>
    <w:rsid w:val="038D224C"/>
    <w:rsid w:val="03930070"/>
    <w:rsid w:val="03987257"/>
    <w:rsid w:val="039C4414"/>
    <w:rsid w:val="039D362A"/>
    <w:rsid w:val="039F6192"/>
    <w:rsid w:val="03A007FC"/>
    <w:rsid w:val="03A24E7E"/>
    <w:rsid w:val="03A70F4C"/>
    <w:rsid w:val="03AA233B"/>
    <w:rsid w:val="03AB3904"/>
    <w:rsid w:val="03AB752B"/>
    <w:rsid w:val="03AC3343"/>
    <w:rsid w:val="03AF639B"/>
    <w:rsid w:val="03B019B2"/>
    <w:rsid w:val="03B6161F"/>
    <w:rsid w:val="03B67BB3"/>
    <w:rsid w:val="03B71704"/>
    <w:rsid w:val="03BB4D9E"/>
    <w:rsid w:val="03BC5F15"/>
    <w:rsid w:val="03C24967"/>
    <w:rsid w:val="03C30AB7"/>
    <w:rsid w:val="03C771C3"/>
    <w:rsid w:val="03C83DB7"/>
    <w:rsid w:val="03C97139"/>
    <w:rsid w:val="03CB3D5F"/>
    <w:rsid w:val="03CE5E72"/>
    <w:rsid w:val="03CE6484"/>
    <w:rsid w:val="03CF5A24"/>
    <w:rsid w:val="03D746CC"/>
    <w:rsid w:val="03D74BC9"/>
    <w:rsid w:val="03DC7C88"/>
    <w:rsid w:val="03E14A8A"/>
    <w:rsid w:val="03E42983"/>
    <w:rsid w:val="03E525C9"/>
    <w:rsid w:val="03E631DE"/>
    <w:rsid w:val="03E80C68"/>
    <w:rsid w:val="03E94413"/>
    <w:rsid w:val="03EA7B21"/>
    <w:rsid w:val="03EB23B9"/>
    <w:rsid w:val="03EB49CE"/>
    <w:rsid w:val="03EB4BD4"/>
    <w:rsid w:val="03F262FB"/>
    <w:rsid w:val="03F3169F"/>
    <w:rsid w:val="03F80061"/>
    <w:rsid w:val="04001209"/>
    <w:rsid w:val="0401648B"/>
    <w:rsid w:val="0403469D"/>
    <w:rsid w:val="04052FB3"/>
    <w:rsid w:val="040B7573"/>
    <w:rsid w:val="040D0B82"/>
    <w:rsid w:val="040D2CCA"/>
    <w:rsid w:val="0411443B"/>
    <w:rsid w:val="041158FD"/>
    <w:rsid w:val="04115D17"/>
    <w:rsid w:val="04154BC9"/>
    <w:rsid w:val="04161506"/>
    <w:rsid w:val="041725C4"/>
    <w:rsid w:val="04207352"/>
    <w:rsid w:val="04232F2A"/>
    <w:rsid w:val="042B0AE9"/>
    <w:rsid w:val="042B455C"/>
    <w:rsid w:val="042F0CB1"/>
    <w:rsid w:val="04301AFD"/>
    <w:rsid w:val="043432A4"/>
    <w:rsid w:val="04355918"/>
    <w:rsid w:val="04377367"/>
    <w:rsid w:val="0438479C"/>
    <w:rsid w:val="043A04A9"/>
    <w:rsid w:val="043A773E"/>
    <w:rsid w:val="043B6532"/>
    <w:rsid w:val="043D3687"/>
    <w:rsid w:val="04404F54"/>
    <w:rsid w:val="044054AE"/>
    <w:rsid w:val="044230DC"/>
    <w:rsid w:val="04433C9A"/>
    <w:rsid w:val="04437A43"/>
    <w:rsid w:val="0448052C"/>
    <w:rsid w:val="044E7BA1"/>
    <w:rsid w:val="04556BA3"/>
    <w:rsid w:val="045712AF"/>
    <w:rsid w:val="0457504A"/>
    <w:rsid w:val="045B4E4E"/>
    <w:rsid w:val="04601A5E"/>
    <w:rsid w:val="04627131"/>
    <w:rsid w:val="04693201"/>
    <w:rsid w:val="046A72C4"/>
    <w:rsid w:val="046B2F3A"/>
    <w:rsid w:val="046D59BA"/>
    <w:rsid w:val="04735825"/>
    <w:rsid w:val="047E3177"/>
    <w:rsid w:val="047F7A9A"/>
    <w:rsid w:val="04822AE6"/>
    <w:rsid w:val="04892CC7"/>
    <w:rsid w:val="048B13A4"/>
    <w:rsid w:val="04904752"/>
    <w:rsid w:val="04A03333"/>
    <w:rsid w:val="04A1074F"/>
    <w:rsid w:val="04A2457B"/>
    <w:rsid w:val="04A66F72"/>
    <w:rsid w:val="04A828B6"/>
    <w:rsid w:val="04AC4375"/>
    <w:rsid w:val="04AE0533"/>
    <w:rsid w:val="04AE0DFD"/>
    <w:rsid w:val="04AE56A7"/>
    <w:rsid w:val="04B23B04"/>
    <w:rsid w:val="04B61F5A"/>
    <w:rsid w:val="04B8009F"/>
    <w:rsid w:val="04BF4966"/>
    <w:rsid w:val="04C55D7C"/>
    <w:rsid w:val="04C57055"/>
    <w:rsid w:val="04CC66DC"/>
    <w:rsid w:val="04CD6E49"/>
    <w:rsid w:val="04D2617B"/>
    <w:rsid w:val="04D3231D"/>
    <w:rsid w:val="04D91B65"/>
    <w:rsid w:val="04E14468"/>
    <w:rsid w:val="04E14DB2"/>
    <w:rsid w:val="04E75B4A"/>
    <w:rsid w:val="04E9540B"/>
    <w:rsid w:val="04E97C05"/>
    <w:rsid w:val="04EC0311"/>
    <w:rsid w:val="04ED4D0C"/>
    <w:rsid w:val="04EF30B9"/>
    <w:rsid w:val="04FA5E94"/>
    <w:rsid w:val="04FC0E39"/>
    <w:rsid w:val="04FC7EE0"/>
    <w:rsid w:val="04FE4E19"/>
    <w:rsid w:val="04FF25E5"/>
    <w:rsid w:val="05045D40"/>
    <w:rsid w:val="05074ED7"/>
    <w:rsid w:val="050C13CA"/>
    <w:rsid w:val="05104014"/>
    <w:rsid w:val="05110C25"/>
    <w:rsid w:val="05117B3F"/>
    <w:rsid w:val="051B2E75"/>
    <w:rsid w:val="051D5708"/>
    <w:rsid w:val="052014FC"/>
    <w:rsid w:val="05252E8A"/>
    <w:rsid w:val="052C4383"/>
    <w:rsid w:val="05334B61"/>
    <w:rsid w:val="0538063B"/>
    <w:rsid w:val="05391D02"/>
    <w:rsid w:val="05392BEC"/>
    <w:rsid w:val="05396202"/>
    <w:rsid w:val="053A6FB5"/>
    <w:rsid w:val="054978EB"/>
    <w:rsid w:val="054A03ED"/>
    <w:rsid w:val="054C47D7"/>
    <w:rsid w:val="0551701D"/>
    <w:rsid w:val="05530E48"/>
    <w:rsid w:val="055641E5"/>
    <w:rsid w:val="055C76F7"/>
    <w:rsid w:val="055F66A9"/>
    <w:rsid w:val="056243AB"/>
    <w:rsid w:val="05635A5F"/>
    <w:rsid w:val="05653F54"/>
    <w:rsid w:val="05670BC5"/>
    <w:rsid w:val="05683C1E"/>
    <w:rsid w:val="05687963"/>
    <w:rsid w:val="056A3490"/>
    <w:rsid w:val="056C2A80"/>
    <w:rsid w:val="056D1BB1"/>
    <w:rsid w:val="05700FB2"/>
    <w:rsid w:val="05702DE8"/>
    <w:rsid w:val="05705046"/>
    <w:rsid w:val="05707CEE"/>
    <w:rsid w:val="05712E63"/>
    <w:rsid w:val="05760300"/>
    <w:rsid w:val="057612EF"/>
    <w:rsid w:val="05764D43"/>
    <w:rsid w:val="05795427"/>
    <w:rsid w:val="057B5BCD"/>
    <w:rsid w:val="057C60AC"/>
    <w:rsid w:val="057D6455"/>
    <w:rsid w:val="058142A7"/>
    <w:rsid w:val="05861FE8"/>
    <w:rsid w:val="0586546E"/>
    <w:rsid w:val="0586560E"/>
    <w:rsid w:val="05894E8E"/>
    <w:rsid w:val="058A1A5B"/>
    <w:rsid w:val="058E6B21"/>
    <w:rsid w:val="058E7314"/>
    <w:rsid w:val="059015F8"/>
    <w:rsid w:val="05996779"/>
    <w:rsid w:val="059B72EF"/>
    <w:rsid w:val="059C1590"/>
    <w:rsid w:val="059F5359"/>
    <w:rsid w:val="05A10EDB"/>
    <w:rsid w:val="05A60F8A"/>
    <w:rsid w:val="05A828AF"/>
    <w:rsid w:val="05B1032F"/>
    <w:rsid w:val="05B15A53"/>
    <w:rsid w:val="05B223F6"/>
    <w:rsid w:val="05B250EC"/>
    <w:rsid w:val="05B37329"/>
    <w:rsid w:val="05C0117B"/>
    <w:rsid w:val="05C22107"/>
    <w:rsid w:val="05C44F47"/>
    <w:rsid w:val="05C73508"/>
    <w:rsid w:val="05C7600F"/>
    <w:rsid w:val="05CB4DF3"/>
    <w:rsid w:val="05CD3273"/>
    <w:rsid w:val="05D61531"/>
    <w:rsid w:val="05D76D77"/>
    <w:rsid w:val="05D911D0"/>
    <w:rsid w:val="05DA4DC3"/>
    <w:rsid w:val="05DD009D"/>
    <w:rsid w:val="05DE59AF"/>
    <w:rsid w:val="05E050E5"/>
    <w:rsid w:val="05E1190B"/>
    <w:rsid w:val="05E12456"/>
    <w:rsid w:val="05E22A36"/>
    <w:rsid w:val="05EA08A9"/>
    <w:rsid w:val="05EA2600"/>
    <w:rsid w:val="05EA2EB6"/>
    <w:rsid w:val="05EF72F3"/>
    <w:rsid w:val="05F020A7"/>
    <w:rsid w:val="05F159C1"/>
    <w:rsid w:val="05F33690"/>
    <w:rsid w:val="05F40338"/>
    <w:rsid w:val="05F62832"/>
    <w:rsid w:val="05F835C3"/>
    <w:rsid w:val="05F83EAE"/>
    <w:rsid w:val="05F8510B"/>
    <w:rsid w:val="05FB2C3E"/>
    <w:rsid w:val="05FE0808"/>
    <w:rsid w:val="06022974"/>
    <w:rsid w:val="060666E0"/>
    <w:rsid w:val="06067823"/>
    <w:rsid w:val="06093784"/>
    <w:rsid w:val="06095E1D"/>
    <w:rsid w:val="06096D2A"/>
    <w:rsid w:val="060A6597"/>
    <w:rsid w:val="060A7E44"/>
    <w:rsid w:val="060E122A"/>
    <w:rsid w:val="06102AE7"/>
    <w:rsid w:val="06105B3D"/>
    <w:rsid w:val="06124001"/>
    <w:rsid w:val="06133A73"/>
    <w:rsid w:val="061B6A94"/>
    <w:rsid w:val="061C5E89"/>
    <w:rsid w:val="061E455B"/>
    <w:rsid w:val="062168DB"/>
    <w:rsid w:val="06222BE9"/>
    <w:rsid w:val="06235AB5"/>
    <w:rsid w:val="06241793"/>
    <w:rsid w:val="06276544"/>
    <w:rsid w:val="062949A0"/>
    <w:rsid w:val="062D75F1"/>
    <w:rsid w:val="062E4259"/>
    <w:rsid w:val="062E65F6"/>
    <w:rsid w:val="06325786"/>
    <w:rsid w:val="063C406D"/>
    <w:rsid w:val="063D39E5"/>
    <w:rsid w:val="063E7D85"/>
    <w:rsid w:val="06443BFA"/>
    <w:rsid w:val="064730CE"/>
    <w:rsid w:val="064D6173"/>
    <w:rsid w:val="064E2003"/>
    <w:rsid w:val="064E2481"/>
    <w:rsid w:val="0651432D"/>
    <w:rsid w:val="065828AC"/>
    <w:rsid w:val="06595F57"/>
    <w:rsid w:val="065A1CE0"/>
    <w:rsid w:val="065E7D21"/>
    <w:rsid w:val="066B6926"/>
    <w:rsid w:val="066C0BD2"/>
    <w:rsid w:val="066D7A19"/>
    <w:rsid w:val="066E673C"/>
    <w:rsid w:val="066E6862"/>
    <w:rsid w:val="0671692A"/>
    <w:rsid w:val="06717D1A"/>
    <w:rsid w:val="06737928"/>
    <w:rsid w:val="06743F28"/>
    <w:rsid w:val="06744B7C"/>
    <w:rsid w:val="06763414"/>
    <w:rsid w:val="06763BED"/>
    <w:rsid w:val="06782E7D"/>
    <w:rsid w:val="06790186"/>
    <w:rsid w:val="0679376D"/>
    <w:rsid w:val="067A70F9"/>
    <w:rsid w:val="067C35A9"/>
    <w:rsid w:val="067F7F1B"/>
    <w:rsid w:val="06823957"/>
    <w:rsid w:val="068601FE"/>
    <w:rsid w:val="06860BC3"/>
    <w:rsid w:val="068D5883"/>
    <w:rsid w:val="069030B2"/>
    <w:rsid w:val="069357C9"/>
    <w:rsid w:val="06970CB9"/>
    <w:rsid w:val="069A4BD9"/>
    <w:rsid w:val="069C111C"/>
    <w:rsid w:val="069D0C52"/>
    <w:rsid w:val="06A4066D"/>
    <w:rsid w:val="06A41D36"/>
    <w:rsid w:val="06A50647"/>
    <w:rsid w:val="06AD48E9"/>
    <w:rsid w:val="06B23D59"/>
    <w:rsid w:val="06B34F7C"/>
    <w:rsid w:val="06B53EAB"/>
    <w:rsid w:val="06B56DD1"/>
    <w:rsid w:val="06B809D6"/>
    <w:rsid w:val="06B91E0B"/>
    <w:rsid w:val="06B94D8B"/>
    <w:rsid w:val="06B97ECB"/>
    <w:rsid w:val="06BA3660"/>
    <w:rsid w:val="06BA6412"/>
    <w:rsid w:val="06BE23B0"/>
    <w:rsid w:val="06BF264B"/>
    <w:rsid w:val="06BF331D"/>
    <w:rsid w:val="06C9679C"/>
    <w:rsid w:val="06CA0B42"/>
    <w:rsid w:val="06CA38F7"/>
    <w:rsid w:val="06CC30FA"/>
    <w:rsid w:val="06D3790D"/>
    <w:rsid w:val="06D56FD7"/>
    <w:rsid w:val="06D833BB"/>
    <w:rsid w:val="06DE34AE"/>
    <w:rsid w:val="06E45CC0"/>
    <w:rsid w:val="06E7394F"/>
    <w:rsid w:val="06E96521"/>
    <w:rsid w:val="06EF31E4"/>
    <w:rsid w:val="06F63DB5"/>
    <w:rsid w:val="06F85A92"/>
    <w:rsid w:val="06FA6F16"/>
    <w:rsid w:val="06FC60EC"/>
    <w:rsid w:val="06FE09A5"/>
    <w:rsid w:val="06FE3630"/>
    <w:rsid w:val="07016B1A"/>
    <w:rsid w:val="07022527"/>
    <w:rsid w:val="070320C1"/>
    <w:rsid w:val="07060984"/>
    <w:rsid w:val="07071A9D"/>
    <w:rsid w:val="07084757"/>
    <w:rsid w:val="0709450B"/>
    <w:rsid w:val="070B3841"/>
    <w:rsid w:val="070C7A8D"/>
    <w:rsid w:val="070D08D2"/>
    <w:rsid w:val="071568EF"/>
    <w:rsid w:val="071A3C70"/>
    <w:rsid w:val="071C01A4"/>
    <w:rsid w:val="071C69D1"/>
    <w:rsid w:val="071E3392"/>
    <w:rsid w:val="072075DB"/>
    <w:rsid w:val="0722665F"/>
    <w:rsid w:val="07266319"/>
    <w:rsid w:val="07293586"/>
    <w:rsid w:val="07295285"/>
    <w:rsid w:val="072A3A1A"/>
    <w:rsid w:val="072C367E"/>
    <w:rsid w:val="072C7585"/>
    <w:rsid w:val="072E22FD"/>
    <w:rsid w:val="072E351A"/>
    <w:rsid w:val="072F2CFA"/>
    <w:rsid w:val="07315BC7"/>
    <w:rsid w:val="073837EA"/>
    <w:rsid w:val="073936A0"/>
    <w:rsid w:val="073D39F2"/>
    <w:rsid w:val="073E7288"/>
    <w:rsid w:val="07413C5D"/>
    <w:rsid w:val="0743009B"/>
    <w:rsid w:val="0744672B"/>
    <w:rsid w:val="074520C8"/>
    <w:rsid w:val="0747309E"/>
    <w:rsid w:val="074F2753"/>
    <w:rsid w:val="074F68EE"/>
    <w:rsid w:val="074F7230"/>
    <w:rsid w:val="07530CC0"/>
    <w:rsid w:val="075600FC"/>
    <w:rsid w:val="07580265"/>
    <w:rsid w:val="075847BA"/>
    <w:rsid w:val="075A03F3"/>
    <w:rsid w:val="075A304D"/>
    <w:rsid w:val="07604B1F"/>
    <w:rsid w:val="07636392"/>
    <w:rsid w:val="076449E7"/>
    <w:rsid w:val="07665F7C"/>
    <w:rsid w:val="076708F7"/>
    <w:rsid w:val="07673B5F"/>
    <w:rsid w:val="07691412"/>
    <w:rsid w:val="07713319"/>
    <w:rsid w:val="077409E5"/>
    <w:rsid w:val="07770C56"/>
    <w:rsid w:val="07796401"/>
    <w:rsid w:val="077D40E4"/>
    <w:rsid w:val="077D44D3"/>
    <w:rsid w:val="078210D9"/>
    <w:rsid w:val="07831836"/>
    <w:rsid w:val="0783392A"/>
    <w:rsid w:val="0784689D"/>
    <w:rsid w:val="07864907"/>
    <w:rsid w:val="07896071"/>
    <w:rsid w:val="078B5103"/>
    <w:rsid w:val="078F19B9"/>
    <w:rsid w:val="0794580F"/>
    <w:rsid w:val="079B61AD"/>
    <w:rsid w:val="079C1066"/>
    <w:rsid w:val="079C473E"/>
    <w:rsid w:val="079D66DA"/>
    <w:rsid w:val="07A02A3A"/>
    <w:rsid w:val="07AC150D"/>
    <w:rsid w:val="07AD7A01"/>
    <w:rsid w:val="07AF2A7E"/>
    <w:rsid w:val="07B71C47"/>
    <w:rsid w:val="07BF3111"/>
    <w:rsid w:val="07C77695"/>
    <w:rsid w:val="07CA5A50"/>
    <w:rsid w:val="07CD426D"/>
    <w:rsid w:val="07CF0C5E"/>
    <w:rsid w:val="07D76B03"/>
    <w:rsid w:val="07DA3781"/>
    <w:rsid w:val="07DB7D05"/>
    <w:rsid w:val="07DC5ECE"/>
    <w:rsid w:val="07DD33F9"/>
    <w:rsid w:val="07E218DB"/>
    <w:rsid w:val="07E53338"/>
    <w:rsid w:val="07EA6370"/>
    <w:rsid w:val="07F03FF5"/>
    <w:rsid w:val="07F301FA"/>
    <w:rsid w:val="07F614A3"/>
    <w:rsid w:val="07F654F9"/>
    <w:rsid w:val="07FB6C63"/>
    <w:rsid w:val="08010B90"/>
    <w:rsid w:val="0802578C"/>
    <w:rsid w:val="08044921"/>
    <w:rsid w:val="08054686"/>
    <w:rsid w:val="08060C99"/>
    <w:rsid w:val="08061F9E"/>
    <w:rsid w:val="08091CAF"/>
    <w:rsid w:val="080B2E85"/>
    <w:rsid w:val="080B45F8"/>
    <w:rsid w:val="081134DE"/>
    <w:rsid w:val="08123AC3"/>
    <w:rsid w:val="08146DC0"/>
    <w:rsid w:val="081A36F7"/>
    <w:rsid w:val="08213B78"/>
    <w:rsid w:val="08256947"/>
    <w:rsid w:val="082A5DCC"/>
    <w:rsid w:val="082B05AE"/>
    <w:rsid w:val="082B12EA"/>
    <w:rsid w:val="082E226E"/>
    <w:rsid w:val="082F1C0C"/>
    <w:rsid w:val="083060A8"/>
    <w:rsid w:val="08306EB4"/>
    <w:rsid w:val="08337140"/>
    <w:rsid w:val="0839545B"/>
    <w:rsid w:val="083959E5"/>
    <w:rsid w:val="083C5D4E"/>
    <w:rsid w:val="0840343A"/>
    <w:rsid w:val="08457BAA"/>
    <w:rsid w:val="084607C6"/>
    <w:rsid w:val="08474DBE"/>
    <w:rsid w:val="08481B56"/>
    <w:rsid w:val="08497149"/>
    <w:rsid w:val="084A690A"/>
    <w:rsid w:val="084A72B4"/>
    <w:rsid w:val="08540735"/>
    <w:rsid w:val="08574726"/>
    <w:rsid w:val="08616AFE"/>
    <w:rsid w:val="0867204C"/>
    <w:rsid w:val="08677EEF"/>
    <w:rsid w:val="087476E5"/>
    <w:rsid w:val="08776AA6"/>
    <w:rsid w:val="087C4E07"/>
    <w:rsid w:val="0882686F"/>
    <w:rsid w:val="088521C4"/>
    <w:rsid w:val="08866822"/>
    <w:rsid w:val="088717F1"/>
    <w:rsid w:val="088E75FB"/>
    <w:rsid w:val="0897318C"/>
    <w:rsid w:val="089770F1"/>
    <w:rsid w:val="089D1169"/>
    <w:rsid w:val="08A15D22"/>
    <w:rsid w:val="08A33D0E"/>
    <w:rsid w:val="08A76F06"/>
    <w:rsid w:val="08A7701B"/>
    <w:rsid w:val="08A87730"/>
    <w:rsid w:val="08A94599"/>
    <w:rsid w:val="08AC74F7"/>
    <w:rsid w:val="08AD6AB4"/>
    <w:rsid w:val="08AE71E7"/>
    <w:rsid w:val="08B13E5B"/>
    <w:rsid w:val="08B309B1"/>
    <w:rsid w:val="08B32C04"/>
    <w:rsid w:val="08B45377"/>
    <w:rsid w:val="08B545C2"/>
    <w:rsid w:val="08B71EB3"/>
    <w:rsid w:val="08B875C5"/>
    <w:rsid w:val="08BA742A"/>
    <w:rsid w:val="08BB105E"/>
    <w:rsid w:val="08BF482F"/>
    <w:rsid w:val="08C012F9"/>
    <w:rsid w:val="08C30957"/>
    <w:rsid w:val="08C344BE"/>
    <w:rsid w:val="08C45C77"/>
    <w:rsid w:val="08C60A40"/>
    <w:rsid w:val="08C61576"/>
    <w:rsid w:val="08CF0AF5"/>
    <w:rsid w:val="08D03C4E"/>
    <w:rsid w:val="08D32DFB"/>
    <w:rsid w:val="08D40F81"/>
    <w:rsid w:val="08DB34C2"/>
    <w:rsid w:val="08E0434F"/>
    <w:rsid w:val="08E919B8"/>
    <w:rsid w:val="08EA7681"/>
    <w:rsid w:val="08EC67A1"/>
    <w:rsid w:val="08F57B1A"/>
    <w:rsid w:val="08F95D4B"/>
    <w:rsid w:val="08FD1CCE"/>
    <w:rsid w:val="08FE456D"/>
    <w:rsid w:val="08FF17B7"/>
    <w:rsid w:val="09011DE4"/>
    <w:rsid w:val="0902788E"/>
    <w:rsid w:val="09036B9D"/>
    <w:rsid w:val="09044DBF"/>
    <w:rsid w:val="09061B94"/>
    <w:rsid w:val="090966DF"/>
    <w:rsid w:val="09103C78"/>
    <w:rsid w:val="09183FB0"/>
    <w:rsid w:val="091B7241"/>
    <w:rsid w:val="09220C9B"/>
    <w:rsid w:val="092217DD"/>
    <w:rsid w:val="092337DB"/>
    <w:rsid w:val="092949CB"/>
    <w:rsid w:val="09362E08"/>
    <w:rsid w:val="093A7294"/>
    <w:rsid w:val="093B2C0E"/>
    <w:rsid w:val="093B6C0C"/>
    <w:rsid w:val="093C56FD"/>
    <w:rsid w:val="093E6933"/>
    <w:rsid w:val="093F6B8D"/>
    <w:rsid w:val="09421B29"/>
    <w:rsid w:val="09476291"/>
    <w:rsid w:val="094D515C"/>
    <w:rsid w:val="094F392E"/>
    <w:rsid w:val="094F546C"/>
    <w:rsid w:val="09500829"/>
    <w:rsid w:val="095401BE"/>
    <w:rsid w:val="095A2B19"/>
    <w:rsid w:val="095C5321"/>
    <w:rsid w:val="095C6C0B"/>
    <w:rsid w:val="095E4DE9"/>
    <w:rsid w:val="09656922"/>
    <w:rsid w:val="096A7DDC"/>
    <w:rsid w:val="096E0792"/>
    <w:rsid w:val="097062AF"/>
    <w:rsid w:val="09714FF4"/>
    <w:rsid w:val="097631F1"/>
    <w:rsid w:val="097A4070"/>
    <w:rsid w:val="097B261C"/>
    <w:rsid w:val="097C4B0F"/>
    <w:rsid w:val="097D553A"/>
    <w:rsid w:val="098018C8"/>
    <w:rsid w:val="0984747F"/>
    <w:rsid w:val="098A11D3"/>
    <w:rsid w:val="098B7105"/>
    <w:rsid w:val="098D2BA7"/>
    <w:rsid w:val="098D3225"/>
    <w:rsid w:val="098D5465"/>
    <w:rsid w:val="098E4FAB"/>
    <w:rsid w:val="09911195"/>
    <w:rsid w:val="09930E5E"/>
    <w:rsid w:val="09956B3B"/>
    <w:rsid w:val="099A6F98"/>
    <w:rsid w:val="099D6FA0"/>
    <w:rsid w:val="09B220A4"/>
    <w:rsid w:val="09B45360"/>
    <w:rsid w:val="09B858D3"/>
    <w:rsid w:val="09BC2825"/>
    <w:rsid w:val="09BD3D7E"/>
    <w:rsid w:val="09BF3D9F"/>
    <w:rsid w:val="09C34C45"/>
    <w:rsid w:val="09C80CE4"/>
    <w:rsid w:val="09CC1C5A"/>
    <w:rsid w:val="09CF3993"/>
    <w:rsid w:val="09D6243C"/>
    <w:rsid w:val="09D931A6"/>
    <w:rsid w:val="09DA6B00"/>
    <w:rsid w:val="09DC376F"/>
    <w:rsid w:val="09DD0AF1"/>
    <w:rsid w:val="09DD1ECA"/>
    <w:rsid w:val="09E74119"/>
    <w:rsid w:val="09EF35F4"/>
    <w:rsid w:val="09EF6407"/>
    <w:rsid w:val="09F42C04"/>
    <w:rsid w:val="09F438F6"/>
    <w:rsid w:val="09F466FF"/>
    <w:rsid w:val="09F512DF"/>
    <w:rsid w:val="09F82FEE"/>
    <w:rsid w:val="0A014194"/>
    <w:rsid w:val="0A060C17"/>
    <w:rsid w:val="0A067560"/>
    <w:rsid w:val="0A0873E7"/>
    <w:rsid w:val="0A0B5489"/>
    <w:rsid w:val="0A0E50E5"/>
    <w:rsid w:val="0A0F65C5"/>
    <w:rsid w:val="0A131E95"/>
    <w:rsid w:val="0A1636C4"/>
    <w:rsid w:val="0A1A0D90"/>
    <w:rsid w:val="0A215779"/>
    <w:rsid w:val="0A263993"/>
    <w:rsid w:val="0A2A473C"/>
    <w:rsid w:val="0A2D3AC2"/>
    <w:rsid w:val="0A2D5C52"/>
    <w:rsid w:val="0A335F64"/>
    <w:rsid w:val="0A383C67"/>
    <w:rsid w:val="0A3A55A1"/>
    <w:rsid w:val="0A3A781C"/>
    <w:rsid w:val="0A3B30EE"/>
    <w:rsid w:val="0A3C334A"/>
    <w:rsid w:val="0A3F1BE6"/>
    <w:rsid w:val="0A415F12"/>
    <w:rsid w:val="0A4665B1"/>
    <w:rsid w:val="0A4729B1"/>
    <w:rsid w:val="0A4C319F"/>
    <w:rsid w:val="0A4F262F"/>
    <w:rsid w:val="0A504D43"/>
    <w:rsid w:val="0A51409B"/>
    <w:rsid w:val="0A566E34"/>
    <w:rsid w:val="0A5903AD"/>
    <w:rsid w:val="0A5E78EE"/>
    <w:rsid w:val="0A6203A9"/>
    <w:rsid w:val="0A6972F6"/>
    <w:rsid w:val="0A7124E9"/>
    <w:rsid w:val="0A736B1B"/>
    <w:rsid w:val="0A7559F7"/>
    <w:rsid w:val="0A774CF8"/>
    <w:rsid w:val="0A7902DD"/>
    <w:rsid w:val="0A8213B1"/>
    <w:rsid w:val="0A822CDA"/>
    <w:rsid w:val="0A845876"/>
    <w:rsid w:val="0A8734D3"/>
    <w:rsid w:val="0A8D21D4"/>
    <w:rsid w:val="0A8D6CE7"/>
    <w:rsid w:val="0A922D1F"/>
    <w:rsid w:val="0A9257B1"/>
    <w:rsid w:val="0A926BE8"/>
    <w:rsid w:val="0A994AB6"/>
    <w:rsid w:val="0A9F3F27"/>
    <w:rsid w:val="0AA5160C"/>
    <w:rsid w:val="0AA755DF"/>
    <w:rsid w:val="0AAD304D"/>
    <w:rsid w:val="0AAF48D5"/>
    <w:rsid w:val="0AB45FD3"/>
    <w:rsid w:val="0AB52432"/>
    <w:rsid w:val="0AB576F4"/>
    <w:rsid w:val="0AB7537C"/>
    <w:rsid w:val="0AB914DF"/>
    <w:rsid w:val="0AB9625B"/>
    <w:rsid w:val="0AB96C3F"/>
    <w:rsid w:val="0ABA4329"/>
    <w:rsid w:val="0ABD6D15"/>
    <w:rsid w:val="0ABE4E5D"/>
    <w:rsid w:val="0AC267E3"/>
    <w:rsid w:val="0AC81D07"/>
    <w:rsid w:val="0AC9459E"/>
    <w:rsid w:val="0ACA50D8"/>
    <w:rsid w:val="0AD2463A"/>
    <w:rsid w:val="0AD366B3"/>
    <w:rsid w:val="0AD451F6"/>
    <w:rsid w:val="0AD910F5"/>
    <w:rsid w:val="0ADE43B4"/>
    <w:rsid w:val="0AE05B49"/>
    <w:rsid w:val="0AE13DA4"/>
    <w:rsid w:val="0AE4604C"/>
    <w:rsid w:val="0AEA3240"/>
    <w:rsid w:val="0AEB1C73"/>
    <w:rsid w:val="0AED674E"/>
    <w:rsid w:val="0AEF5B84"/>
    <w:rsid w:val="0AF000F3"/>
    <w:rsid w:val="0AF46012"/>
    <w:rsid w:val="0AF66BCA"/>
    <w:rsid w:val="0B012051"/>
    <w:rsid w:val="0B03780D"/>
    <w:rsid w:val="0B057797"/>
    <w:rsid w:val="0B097DBF"/>
    <w:rsid w:val="0B0D38C9"/>
    <w:rsid w:val="0B0E266C"/>
    <w:rsid w:val="0B113E26"/>
    <w:rsid w:val="0B120D44"/>
    <w:rsid w:val="0B1450BB"/>
    <w:rsid w:val="0B1755A0"/>
    <w:rsid w:val="0B1E78CF"/>
    <w:rsid w:val="0B230C40"/>
    <w:rsid w:val="0B321F01"/>
    <w:rsid w:val="0B3247D2"/>
    <w:rsid w:val="0B38139F"/>
    <w:rsid w:val="0B396B80"/>
    <w:rsid w:val="0B3B1B73"/>
    <w:rsid w:val="0B3B7F5E"/>
    <w:rsid w:val="0B3F5F41"/>
    <w:rsid w:val="0B40157D"/>
    <w:rsid w:val="0B4025C0"/>
    <w:rsid w:val="0B465B17"/>
    <w:rsid w:val="0B466418"/>
    <w:rsid w:val="0B46783D"/>
    <w:rsid w:val="0B4A0219"/>
    <w:rsid w:val="0B4B301F"/>
    <w:rsid w:val="0B4D2F15"/>
    <w:rsid w:val="0B4F20B3"/>
    <w:rsid w:val="0B5477B0"/>
    <w:rsid w:val="0B571743"/>
    <w:rsid w:val="0B577CD6"/>
    <w:rsid w:val="0B5B1D7D"/>
    <w:rsid w:val="0B5B6B46"/>
    <w:rsid w:val="0B5D75AD"/>
    <w:rsid w:val="0B634050"/>
    <w:rsid w:val="0B682B42"/>
    <w:rsid w:val="0B6C71A2"/>
    <w:rsid w:val="0B6E0AEF"/>
    <w:rsid w:val="0B6F4D0F"/>
    <w:rsid w:val="0B723081"/>
    <w:rsid w:val="0B723896"/>
    <w:rsid w:val="0B730B3E"/>
    <w:rsid w:val="0B7A6CE8"/>
    <w:rsid w:val="0B7B2826"/>
    <w:rsid w:val="0B83571D"/>
    <w:rsid w:val="0B862DB5"/>
    <w:rsid w:val="0B8852C7"/>
    <w:rsid w:val="0B8C0CC2"/>
    <w:rsid w:val="0B8D0D08"/>
    <w:rsid w:val="0B914AD0"/>
    <w:rsid w:val="0B9451EF"/>
    <w:rsid w:val="0B967C4C"/>
    <w:rsid w:val="0B9B4936"/>
    <w:rsid w:val="0BA64624"/>
    <w:rsid w:val="0BA7008A"/>
    <w:rsid w:val="0BA73626"/>
    <w:rsid w:val="0BAA27C0"/>
    <w:rsid w:val="0BAD6F91"/>
    <w:rsid w:val="0BAD78CC"/>
    <w:rsid w:val="0BB55351"/>
    <w:rsid w:val="0BBB341C"/>
    <w:rsid w:val="0BBC6898"/>
    <w:rsid w:val="0BBF4F24"/>
    <w:rsid w:val="0BC060F0"/>
    <w:rsid w:val="0BC11C60"/>
    <w:rsid w:val="0BC341B5"/>
    <w:rsid w:val="0BCA21C2"/>
    <w:rsid w:val="0BCC25D5"/>
    <w:rsid w:val="0BCC3908"/>
    <w:rsid w:val="0BCE677A"/>
    <w:rsid w:val="0BD01F7A"/>
    <w:rsid w:val="0BD177FC"/>
    <w:rsid w:val="0BD27BF6"/>
    <w:rsid w:val="0BD4580F"/>
    <w:rsid w:val="0BDD4712"/>
    <w:rsid w:val="0BDD7ECA"/>
    <w:rsid w:val="0BDF15C2"/>
    <w:rsid w:val="0BE24FA8"/>
    <w:rsid w:val="0BE25C8B"/>
    <w:rsid w:val="0BE66889"/>
    <w:rsid w:val="0BEA6CCC"/>
    <w:rsid w:val="0BEB0669"/>
    <w:rsid w:val="0BEB1C85"/>
    <w:rsid w:val="0BEE642B"/>
    <w:rsid w:val="0BEF38E2"/>
    <w:rsid w:val="0BF23DE3"/>
    <w:rsid w:val="0BF24F07"/>
    <w:rsid w:val="0BF31EFB"/>
    <w:rsid w:val="0BF41254"/>
    <w:rsid w:val="0BF540F5"/>
    <w:rsid w:val="0BFC4CBA"/>
    <w:rsid w:val="0BFF49AB"/>
    <w:rsid w:val="0C0447B8"/>
    <w:rsid w:val="0C07603B"/>
    <w:rsid w:val="0C0D1355"/>
    <w:rsid w:val="0C0F6474"/>
    <w:rsid w:val="0C1729E4"/>
    <w:rsid w:val="0C180377"/>
    <w:rsid w:val="0C1812A2"/>
    <w:rsid w:val="0C181E4B"/>
    <w:rsid w:val="0C181EB5"/>
    <w:rsid w:val="0C1A371E"/>
    <w:rsid w:val="0C1F71DA"/>
    <w:rsid w:val="0C201D28"/>
    <w:rsid w:val="0C2226B6"/>
    <w:rsid w:val="0C22654C"/>
    <w:rsid w:val="0C273BF9"/>
    <w:rsid w:val="0C2F5A8D"/>
    <w:rsid w:val="0C336A59"/>
    <w:rsid w:val="0C3B3C7D"/>
    <w:rsid w:val="0C3B75FF"/>
    <w:rsid w:val="0C441407"/>
    <w:rsid w:val="0C463AB2"/>
    <w:rsid w:val="0C46445F"/>
    <w:rsid w:val="0C491202"/>
    <w:rsid w:val="0C4B71F9"/>
    <w:rsid w:val="0C4D2BD7"/>
    <w:rsid w:val="0C576BBD"/>
    <w:rsid w:val="0C580E92"/>
    <w:rsid w:val="0C58143A"/>
    <w:rsid w:val="0C5E4F88"/>
    <w:rsid w:val="0C61529D"/>
    <w:rsid w:val="0C65165A"/>
    <w:rsid w:val="0C680956"/>
    <w:rsid w:val="0C6D49D0"/>
    <w:rsid w:val="0C73100F"/>
    <w:rsid w:val="0C732BC7"/>
    <w:rsid w:val="0C7B6E51"/>
    <w:rsid w:val="0C7C435D"/>
    <w:rsid w:val="0C7E1C1C"/>
    <w:rsid w:val="0C852EC2"/>
    <w:rsid w:val="0C860B7E"/>
    <w:rsid w:val="0C8A6F39"/>
    <w:rsid w:val="0C8B0440"/>
    <w:rsid w:val="0C8C3828"/>
    <w:rsid w:val="0C903974"/>
    <w:rsid w:val="0C930FF5"/>
    <w:rsid w:val="0C991D7B"/>
    <w:rsid w:val="0C9E5C16"/>
    <w:rsid w:val="0CA477EB"/>
    <w:rsid w:val="0CA515A8"/>
    <w:rsid w:val="0CAB2EAE"/>
    <w:rsid w:val="0CAB5947"/>
    <w:rsid w:val="0CAB5AE9"/>
    <w:rsid w:val="0CAD5C70"/>
    <w:rsid w:val="0CAE50AC"/>
    <w:rsid w:val="0CB35010"/>
    <w:rsid w:val="0CB876CA"/>
    <w:rsid w:val="0CBA3F66"/>
    <w:rsid w:val="0CBE0A76"/>
    <w:rsid w:val="0CBE3B78"/>
    <w:rsid w:val="0CC20C42"/>
    <w:rsid w:val="0CC35E09"/>
    <w:rsid w:val="0CC4286B"/>
    <w:rsid w:val="0CC779F2"/>
    <w:rsid w:val="0CD10148"/>
    <w:rsid w:val="0CE263E0"/>
    <w:rsid w:val="0CE47163"/>
    <w:rsid w:val="0CE6211D"/>
    <w:rsid w:val="0CEA0A33"/>
    <w:rsid w:val="0CEB6971"/>
    <w:rsid w:val="0CF0693D"/>
    <w:rsid w:val="0CF247F7"/>
    <w:rsid w:val="0CF26D65"/>
    <w:rsid w:val="0CF90E59"/>
    <w:rsid w:val="0CFB0202"/>
    <w:rsid w:val="0CFC4291"/>
    <w:rsid w:val="0CFD7C97"/>
    <w:rsid w:val="0D0002F1"/>
    <w:rsid w:val="0D011623"/>
    <w:rsid w:val="0D027800"/>
    <w:rsid w:val="0D0814F3"/>
    <w:rsid w:val="0D0B6387"/>
    <w:rsid w:val="0D0D525C"/>
    <w:rsid w:val="0D156883"/>
    <w:rsid w:val="0D182147"/>
    <w:rsid w:val="0D1A0E0C"/>
    <w:rsid w:val="0D1D3364"/>
    <w:rsid w:val="0D1F4EDF"/>
    <w:rsid w:val="0D24687B"/>
    <w:rsid w:val="0D283DA5"/>
    <w:rsid w:val="0D2F23C6"/>
    <w:rsid w:val="0D2F3CE1"/>
    <w:rsid w:val="0D320E7D"/>
    <w:rsid w:val="0D321200"/>
    <w:rsid w:val="0D325A6B"/>
    <w:rsid w:val="0D325A8A"/>
    <w:rsid w:val="0D383E31"/>
    <w:rsid w:val="0D3B17A0"/>
    <w:rsid w:val="0D435FDC"/>
    <w:rsid w:val="0D48037B"/>
    <w:rsid w:val="0D4A12A6"/>
    <w:rsid w:val="0D4A7EEC"/>
    <w:rsid w:val="0D4C3CA0"/>
    <w:rsid w:val="0D4D1F73"/>
    <w:rsid w:val="0D5224BF"/>
    <w:rsid w:val="0D5F41D5"/>
    <w:rsid w:val="0D621C7D"/>
    <w:rsid w:val="0D6354C2"/>
    <w:rsid w:val="0D6A293A"/>
    <w:rsid w:val="0D6B35AE"/>
    <w:rsid w:val="0D6B615D"/>
    <w:rsid w:val="0D6D01EB"/>
    <w:rsid w:val="0D6F4661"/>
    <w:rsid w:val="0D7005A1"/>
    <w:rsid w:val="0D772BDC"/>
    <w:rsid w:val="0D7E220C"/>
    <w:rsid w:val="0D80455F"/>
    <w:rsid w:val="0D806ED0"/>
    <w:rsid w:val="0D81376F"/>
    <w:rsid w:val="0D815861"/>
    <w:rsid w:val="0D851202"/>
    <w:rsid w:val="0D865AD2"/>
    <w:rsid w:val="0D8B28D5"/>
    <w:rsid w:val="0D91326A"/>
    <w:rsid w:val="0D9325A8"/>
    <w:rsid w:val="0D9504A7"/>
    <w:rsid w:val="0D953B20"/>
    <w:rsid w:val="0D964A17"/>
    <w:rsid w:val="0D9A6646"/>
    <w:rsid w:val="0D9C1640"/>
    <w:rsid w:val="0D9F2ACE"/>
    <w:rsid w:val="0DAB2A50"/>
    <w:rsid w:val="0DAF5E87"/>
    <w:rsid w:val="0DB31C1D"/>
    <w:rsid w:val="0DB5329D"/>
    <w:rsid w:val="0DB96CD2"/>
    <w:rsid w:val="0DBE7705"/>
    <w:rsid w:val="0DC40FED"/>
    <w:rsid w:val="0DC77EDB"/>
    <w:rsid w:val="0DC913C9"/>
    <w:rsid w:val="0DC9326F"/>
    <w:rsid w:val="0DCC26C9"/>
    <w:rsid w:val="0DCC6099"/>
    <w:rsid w:val="0DD34CFB"/>
    <w:rsid w:val="0DD65F3E"/>
    <w:rsid w:val="0DD703F2"/>
    <w:rsid w:val="0DDB0384"/>
    <w:rsid w:val="0DE207D1"/>
    <w:rsid w:val="0DEB5AC9"/>
    <w:rsid w:val="0DED6B28"/>
    <w:rsid w:val="0DEE2F14"/>
    <w:rsid w:val="0DF01742"/>
    <w:rsid w:val="0DF112D8"/>
    <w:rsid w:val="0DF17289"/>
    <w:rsid w:val="0DF22DC9"/>
    <w:rsid w:val="0DF50B17"/>
    <w:rsid w:val="0DF851D8"/>
    <w:rsid w:val="0DF86B35"/>
    <w:rsid w:val="0E00525A"/>
    <w:rsid w:val="0E010E7D"/>
    <w:rsid w:val="0E015076"/>
    <w:rsid w:val="0E055AA2"/>
    <w:rsid w:val="0E071CF8"/>
    <w:rsid w:val="0E0B4A28"/>
    <w:rsid w:val="0E0F3503"/>
    <w:rsid w:val="0E102FF4"/>
    <w:rsid w:val="0E110875"/>
    <w:rsid w:val="0E120828"/>
    <w:rsid w:val="0E14798B"/>
    <w:rsid w:val="0E150E30"/>
    <w:rsid w:val="0E1B145B"/>
    <w:rsid w:val="0E1B2BD1"/>
    <w:rsid w:val="0E251615"/>
    <w:rsid w:val="0E2534E5"/>
    <w:rsid w:val="0E317643"/>
    <w:rsid w:val="0E376AD9"/>
    <w:rsid w:val="0E3C742C"/>
    <w:rsid w:val="0E3E100B"/>
    <w:rsid w:val="0E451284"/>
    <w:rsid w:val="0E4A362B"/>
    <w:rsid w:val="0E4D6681"/>
    <w:rsid w:val="0E4F1D20"/>
    <w:rsid w:val="0E514717"/>
    <w:rsid w:val="0E523F08"/>
    <w:rsid w:val="0E553042"/>
    <w:rsid w:val="0E562560"/>
    <w:rsid w:val="0E585F93"/>
    <w:rsid w:val="0E5C3FDA"/>
    <w:rsid w:val="0E60276E"/>
    <w:rsid w:val="0E612196"/>
    <w:rsid w:val="0E631CC0"/>
    <w:rsid w:val="0E662AAF"/>
    <w:rsid w:val="0E663A6F"/>
    <w:rsid w:val="0E6828CB"/>
    <w:rsid w:val="0E6E1015"/>
    <w:rsid w:val="0E6E1196"/>
    <w:rsid w:val="0E6E59F5"/>
    <w:rsid w:val="0E73034D"/>
    <w:rsid w:val="0E7E4B64"/>
    <w:rsid w:val="0E7F105F"/>
    <w:rsid w:val="0E7F62AA"/>
    <w:rsid w:val="0E833DCE"/>
    <w:rsid w:val="0E840FBD"/>
    <w:rsid w:val="0E884281"/>
    <w:rsid w:val="0E885E8E"/>
    <w:rsid w:val="0E895EC0"/>
    <w:rsid w:val="0E8C06C8"/>
    <w:rsid w:val="0E8D4F0D"/>
    <w:rsid w:val="0E966897"/>
    <w:rsid w:val="0E99535D"/>
    <w:rsid w:val="0E9A65F9"/>
    <w:rsid w:val="0EA006BD"/>
    <w:rsid w:val="0EA86863"/>
    <w:rsid w:val="0EA90D60"/>
    <w:rsid w:val="0EAB2F2E"/>
    <w:rsid w:val="0EAD513F"/>
    <w:rsid w:val="0EAD6766"/>
    <w:rsid w:val="0EAE38F6"/>
    <w:rsid w:val="0EAF172C"/>
    <w:rsid w:val="0EB2068D"/>
    <w:rsid w:val="0EB336FC"/>
    <w:rsid w:val="0EB45980"/>
    <w:rsid w:val="0EB61E43"/>
    <w:rsid w:val="0EB64CE3"/>
    <w:rsid w:val="0EB77BCF"/>
    <w:rsid w:val="0EBB075C"/>
    <w:rsid w:val="0EBB6E86"/>
    <w:rsid w:val="0EBE24E2"/>
    <w:rsid w:val="0EBF6574"/>
    <w:rsid w:val="0EC34A6A"/>
    <w:rsid w:val="0EC779AE"/>
    <w:rsid w:val="0ECA352C"/>
    <w:rsid w:val="0ECB05CF"/>
    <w:rsid w:val="0ECC43A9"/>
    <w:rsid w:val="0ECD5AF4"/>
    <w:rsid w:val="0ECE224E"/>
    <w:rsid w:val="0ED031E8"/>
    <w:rsid w:val="0ED05169"/>
    <w:rsid w:val="0ED0535E"/>
    <w:rsid w:val="0ED21B9B"/>
    <w:rsid w:val="0ED25A46"/>
    <w:rsid w:val="0ED40A40"/>
    <w:rsid w:val="0EDF4030"/>
    <w:rsid w:val="0EE326D7"/>
    <w:rsid w:val="0EE55106"/>
    <w:rsid w:val="0EE86171"/>
    <w:rsid w:val="0EEA4729"/>
    <w:rsid w:val="0EEB7523"/>
    <w:rsid w:val="0EF24417"/>
    <w:rsid w:val="0EF34C2F"/>
    <w:rsid w:val="0EF47B93"/>
    <w:rsid w:val="0EF73108"/>
    <w:rsid w:val="0EF84007"/>
    <w:rsid w:val="0EFA2D64"/>
    <w:rsid w:val="0EFF3363"/>
    <w:rsid w:val="0EFF7267"/>
    <w:rsid w:val="0F005BB4"/>
    <w:rsid w:val="0F017ED7"/>
    <w:rsid w:val="0F025D2D"/>
    <w:rsid w:val="0F03790B"/>
    <w:rsid w:val="0F050977"/>
    <w:rsid w:val="0F073BF9"/>
    <w:rsid w:val="0F086788"/>
    <w:rsid w:val="0F09652E"/>
    <w:rsid w:val="0F0B69B1"/>
    <w:rsid w:val="0F0E7A5C"/>
    <w:rsid w:val="0F0F2890"/>
    <w:rsid w:val="0F130A4C"/>
    <w:rsid w:val="0F13775A"/>
    <w:rsid w:val="0F141520"/>
    <w:rsid w:val="0F181DD0"/>
    <w:rsid w:val="0F184E19"/>
    <w:rsid w:val="0F1F198C"/>
    <w:rsid w:val="0F2430A2"/>
    <w:rsid w:val="0F284383"/>
    <w:rsid w:val="0F285434"/>
    <w:rsid w:val="0F294BD7"/>
    <w:rsid w:val="0F2A0713"/>
    <w:rsid w:val="0F2B1EAC"/>
    <w:rsid w:val="0F2B4B6F"/>
    <w:rsid w:val="0F2D3D33"/>
    <w:rsid w:val="0F2F7F63"/>
    <w:rsid w:val="0F302D5E"/>
    <w:rsid w:val="0F317B42"/>
    <w:rsid w:val="0F37724A"/>
    <w:rsid w:val="0F393EF9"/>
    <w:rsid w:val="0F3B74D0"/>
    <w:rsid w:val="0F3D7E33"/>
    <w:rsid w:val="0F3E7F55"/>
    <w:rsid w:val="0F3F7CF5"/>
    <w:rsid w:val="0F414372"/>
    <w:rsid w:val="0F414AD6"/>
    <w:rsid w:val="0F420F42"/>
    <w:rsid w:val="0F45376F"/>
    <w:rsid w:val="0F47391A"/>
    <w:rsid w:val="0F4D713D"/>
    <w:rsid w:val="0F4F018D"/>
    <w:rsid w:val="0F516037"/>
    <w:rsid w:val="0F55607F"/>
    <w:rsid w:val="0F576922"/>
    <w:rsid w:val="0F591C6F"/>
    <w:rsid w:val="0F5964EA"/>
    <w:rsid w:val="0F5E6179"/>
    <w:rsid w:val="0F5F45FE"/>
    <w:rsid w:val="0F624682"/>
    <w:rsid w:val="0F676553"/>
    <w:rsid w:val="0F681892"/>
    <w:rsid w:val="0F6953EA"/>
    <w:rsid w:val="0F6D4023"/>
    <w:rsid w:val="0F746FCE"/>
    <w:rsid w:val="0F7816EE"/>
    <w:rsid w:val="0F792DB8"/>
    <w:rsid w:val="0F7B0E06"/>
    <w:rsid w:val="0F7E35E5"/>
    <w:rsid w:val="0F8615F2"/>
    <w:rsid w:val="0F871FDA"/>
    <w:rsid w:val="0F8B363B"/>
    <w:rsid w:val="0F8E1E70"/>
    <w:rsid w:val="0F9124E7"/>
    <w:rsid w:val="0F9135AF"/>
    <w:rsid w:val="0F946435"/>
    <w:rsid w:val="0F951914"/>
    <w:rsid w:val="0F972D16"/>
    <w:rsid w:val="0F9864DB"/>
    <w:rsid w:val="0F986823"/>
    <w:rsid w:val="0F99774E"/>
    <w:rsid w:val="0F9A112B"/>
    <w:rsid w:val="0F9B5891"/>
    <w:rsid w:val="0F9F08FE"/>
    <w:rsid w:val="0FA71CA3"/>
    <w:rsid w:val="0FA8135F"/>
    <w:rsid w:val="0FA83346"/>
    <w:rsid w:val="0FA85180"/>
    <w:rsid w:val="0FA978CF"/>
    <w:rsid w:val="0FAB3D6E"/>
    <w:rsid w:val="0FAC22E6"/>
    <w:rsid w:val="0FAD0C0E"/>
    <w:rsid w:val="0FAF5762"/>
    <w:rsid w:val="0FBA1C17"/>
    <w:rsid w:val="0FBB2273"/>
    <w:rsid w:val="0FBF584D"/>
    <w:rsid w:val="0FC22640"/>
    <w:rsid w:val="0FC34754"/>
    <w:rsid w:val="0FC91363"/>
    <w:rsid w:val="0FC92ADF"/>
    <w:rsid w:val="0FC97115"/>
    <w:rsid w:val="0FCB0764"/>
    <w:rsid w:val="0FCF4170"/>
    <w:rsid w:val="0FCF5A0D"/>
    <w:rsid w:val="0FD05F2B"/>
    <w:rsid w:val="0FD225D2"/>
    <w:rsid w:val="0FD316BB"/>
    <w:rsid w:val="0FD52997"/>
    <w:rsid w:val="0FD65C73"/>
    <w:rsid w:val="0FDB4824"/>
    <w:rsid w:val="0FDE0DF8"/>
    <w:rsid w:val="0FE73A9F"/>
    <w:rsid w:val="0FE8715B"/>
    <w:rsid w:val="0FE96FEA"/>
    <w:rsid w:val="0FEB67BC"/>
    <w:rsid w:val="0FF050F6"/>
    <w:rsid w:val="0FF52DE4"/>
    <w:rsid w:val="0FF747E0"/>
    <w:rsid w:val="0FF842DF"/>
    <w:rsid w:val="0FFD0DCF"/>
    <w:rsid w:val="0FFF0A95"/>
    <w:rsid w:val="0FFF2679"/>
    <w:rsid w:val="100446D7"/>
    <w:rsid w:val="10066AC2"/>
    <w:rsid w:val="10066DB0"/>
    <w:rsid w:val="100B1645"/>
    <w:rsid w:val="100B5BF9"/>
    <w:rsid w:val="10116D63"/>
    <w:rsid w:val="10135B37"/>
    <w:rsid w:val="10142D90"/>
    <w:rsid w:val="10195D48"/>
    <w:rsid w:val="101C4737"/>
    <w:rsid w:val="101D5543"/>
    <w:rsid w:val="101F1D1B"/>
    <w:rsid w:val="102316B9"/>
    <w:rsid w:val="10232840"/>
    <w:rsid w:val="10262333"/>
    <w:rsid w:val="10294854"/>
    <w:rsid w:val="102B2729"/>
    <w:rsid w:val="10304B49"/>
    <w:rsid w:val="103309E3"/>
    <w:rsid w:val="10334A8A"/>
    <w:rsid w:val="103368A1"/>
    <w:rsid w:val="10343FD7"/>
    <w:rsid w:val="10344735"/>
    <w:rsid w:val="103A2966"/>
    <w:rsid w:val="103F35B1"/>
    <w:rsid w:val="103F6315"/>
    <w:rsid w:val="104024B4"/>
    <w:rsid w:val="10413655"/>
    <w:rsid w:val="10441A78"/>
    <w:rsid w:val="10461C16"/>
    <w:rsid w:val="1047698B"/>
    <w:rsid w:val="104C0351"/>
    <w:rsid w:val="104F03E7"/>
    <w:rsid w:val="105065FE"/>
    <w:rsid w:val="10517A12"/>
    <w:rsid w:val="10550924"/>
    <w:rsid w:val="10565275"/>
    <w:rsid w:val="105748D6"/>
    <w:rsid w:val="10593FA5"/>
    <w:rsid w:val="105C07D9"/>
    <w:rsid w:val="105C3F7D"/>
    <w:rsid w:val="105E4634"/>
    <w:rsid w:val="105E4D61"/>
    <w:rsid w:val="105E6348"/>
    <w:rsid w:val="106708BD"/>
    <w:rsid w:val="106B21FE"/>
    <w:rsid w:val="106D2F64"/>
    <w:rsid w:val="106D7B8E"/>
    <w:rsid w:val="106E55CA"/>
    <w:rsid w:val="10702D45"/>
    <w:rsid w:val="10765FEB"/>
    <w:rsid w:val="107956B1"/>
    <w:rsid w:val="107C5A98"/>
    <w:rsid w:val="1080556E"/>
    <w:rsid w:val="10930C4A"/>
    <w:rsid w:val="10976FFE"/>
    <w:rsid w:val="109A32A9"/>
    <w:rsid w:val="109B4CBB"/>
    <w:rsid w:val="10A03526"/>
    <w:rsid w:val="10A36259"/>
    <w:rsid w:val="10A53CFE"/>
    <w:rsid w:val="10A57692"/>
    <w:rsid w:val="10AF4271"/>
    <w:rsid w:val="10B63710"/>
    <w:rsid w:val="10B77FBE"/>
    <w:rsid w:val="10C300B0"/>
    <w:rsid w:val="10C51F9D"/>
    <w:rsid w:val="10C662DE"/>
    <w:rsid w:val="10CB3A3A"/>
    <w:rsid w:val="10CE00F7"/>
    <w:rsid w:val="10CE6E95"/>
    <w:rsid w:val="10CF10AE"/>
    <w:rsid w:val="10D10065"/>
    <w:rsid w:val="10D2134C"/>
    <w:rsid w:val="10D24EA1"/>
    <w:rsid w:val="10D40AFA"/>
    <w:rsid w:val="10D637D7"/>
    <w:rsid w:val="10DA0E5F"/>
    <w:rsid w:val="10DD295C"/>
    <w:rsid w:val="10E01838"/>
    <w:rsid w:val="10E147CF"/>
    <w:rsid w:val="10E240EF"/>
    <w:rsid w:val="10E7083B"/>
    <w:rsid w:val="10ED10D9"/>
    <w:rsid w:val="10EE3301"/>
    <w:rsid w:val="10EF59DA"/>
    <w:rsid w:val="10F10820"/>
    <w:rsid w:val="10F24D1C"/>
    <w:rsid w:val="10F613D5"/>
    <w:rsid w:val="10F72B48"/>
    <w:rsid w:val="10F76206"/>
    <w:rsid w:val="11003E52"/>
    <w:rsid w:val="11045C44"/>
    <w:rsid w:val="1108569A"/>
    <w:rsid w:val="110E7E13"/>
    <w:rsid w:val="111013DC"/>
    <w:rsid w:val="111274D6"/>
    <w:rsid w:val="111352C4"/>
    <w:rsid w:val="11137361"/>
    <w:rsid w:val="11141260"/>
    <w:rsid w:val="11166660"/>
    <w:rsid w:val="111742D1"/>
    <w:rsid w:val="11190FC8"/>
    <w:rsid w:val="111B68CA"/>
    <w:rsid w:val="111C2F7A"/>
    <w:rsid w:val="111F649B"/>
    <w:rsid w:val="112030E6"/>
    <w:rsid w:val="11230724"/>
    <w:rsid w:val="11251EB8"/>
    <w:rsid w:val="11291EF2"/>
    <w:rsid w:val="112A12E6"/>
    <w:rsid w:val="112C1413"/>
    <w:rsid w:val="11315F3B"/>
    <w:rsid w:val="11337517"/>
    <w:rsid w:val="1134767B"/>
    <w:rsid w:val="11364EA7"/>
    <w:rsid w:val="11367ED5"/>
    <w:rsid w:val="113A42C6"/>
    <w:rsid w:val="113B2DDD"/>
    <w:rsid w:val="113D6564"/>
    <w:rsid w:val="113E6615"/>
    <w:rsid w:val="113E7A2D"/>
    <w:rsid w:val="114177CF"/>
    <w:rsid w:val="11443CA9"/>
    <w:rsid w:val="114637DE"/>
    <w:rsid w:val="114802B1"/>
    <w:rsid w:val="11484DF6"/>
    <w:rsid w:val="11520820"/>
    <w:rsid w:val="11573602"/>
    <w:rsid w:val="115C7993"/>
    <w:rsid w:val="11615C73"/>
    <w:rsid w:val="11655280"/>
    <w:rsid w:val="11665CA1"/>
    <w:rsid w:val="116F016B"/>
    <w:rsid w:val="11742678"/>
    <w:rsid w:val="117607A1"/>
    <w:rsid w:val="117C31CF"/>
    <w:rsid w:val="118220D4"/>
    <w:rsid w:val="11830969"/>
    <w:rsid w:val="11877685"/>
    <w:rsid w:val="118C087E"/>
    <w:rsid w:val="118C120D"/>
    <w:rsid w:val="118C303D"/>
    <w:rsid w:val="118C76FC"/>
    <w:rsid w:val="119001BF"/>
    <w:rsid w:val="11915C88"/>
    <w:rsid w:val="119512E4"/>
    <w:rsid w:val="11951FE4"/>
    <w:rsid w:val="1195726A"/>
    <w:rsid w:val="1197532B"/>
    <w:rsid w:val="11983A28"/>
    <w:rsid w:val="119A0D04"/>
    <w:rsid w:val="119D08AD"/>
    <w:rsid w:val="119D281E"/>
    <w:rsid w:val="11A44470"/>
    <w:rsid w:val="11A66EB4"/>
    <w:rsid w:val="11A71486"/>
    <w:rsid w:val="11A85265"/>
    <w:rsid w:val="11B169A4"/>
    <w:rsid w:val="11B503A1"/>
    <w:rsid w:val="11B80254"/>
    <w:rsid w:val="11BD2FBE"/>
    <w:rsid w:val="11BF657F"/>
    <w:rsid w:val="11C10B22"/>
    <w:rsid w:val="11C3093D"/>
    <w:rsid w:val="11C32570"/>
    <w:rsid w:val="11C57B98"/>
    <w:rsid w:val="11C62D99"/>
    <w:rsid w:val="11C73737"/>
    <w:rsid w:val="11C826A7"/>
    <w:rsid w:val="11C8570D"/>
    <w:rsid w:val="11CA7B39"/>
    <w:rsid w:val="11CB664D"/>
    <w:rsid w:val="11CC5790"/>
    <w:rsid w:val="11CD79EA"/>
    <w:rsid w:val="11CE5F2F"/>
    <w:rsid w:val="11CF13CF"/>
    <w:rsid w:val="11D24D85"/>
    <w:rsid w:val="11D30D46"/>
    <w:rsid w:val="11D32314"/>
    <w:rsid w:val="11D44E26"/>
    <w:rsid w:val="11D460E9"/>
    <w:rsid w:val="11DB7D4B"/>
    <w:rsid w:val="11DD7E9F"/>
    <w:rsid w:val="11DF5F79"/>
    <w:rsid w:val="11E032A9"/>
    <w:rsid w:val="11E33198"/>
    <w:rsid w:val="11E809A9"/>
    <w:rsid w:val="11E844A9"/>
    <w:rsid w:val="11E8471E"/>
    <w:rsid w:val="11EB2BB1"/>
    <w:rsid w:val="11F05764"/>
    <w:rsid w:val="11F14ACE"/>
    <w:rsid w:val="11F1524C"/>
    <w:rsid w:val="11F23438"/>
    <w:rsid w:val="11F4126E"/>
    <w:rsid w:val="11FE5013"/>
    <w:rsid w:val="12015BF9"/>
    <w:rsid w:val="12032A16"/>
    <w:rsid w:val="12036F52"/>
    <w:rsid w:val="120929B7"/>
    <w:rsid w:val="120A1FE7"/>
    <w:rsid w:val="120A48AB"/>
    <w:rsid w:val="120F4ADD"/>
    <w:rsid w:val="12112BC8"/>
    <w:rsid w:val="1213320C"/>
    <w:rsid w:val="12145FC6"/>
    <w:rsid w:val="121643DB"/>
    <w:rsid w:val="12190E8B"/>
    <w:rsid w:val="121B11D1"/>
    <w:rsid w:val="121B6749"/>
    <w:rsid w:val="121C24B0"/>
    <w:rsid w:val="121D348E"/>
    <w:rsid w:val="121D4F84"/>
    <w:rsid w:val="121D658B"/>
    <w:rsid w:val="121E6E4A"/>
    <w:rsid w:val="121E78DB"/>
    <w:rsid w:val="121F0CBB"/>
    <w:rsid w:val="121F42AE"/>
    <w:rsid w:val="12210B0F"/>
    <w:rsid w:val="122A5DB2"/>
    <w:rsid w:val="12327470"/>
    <w:rsid w:val="123370BC"/>
    <w:rsid w:val="12357EE9"/>
    <w:rsid w:val="1236284D"/>
    <w:rsid w:val="12365CBB"/>
    <w:rsid w:val="123A2025"/>
    <w:rsid w:val="123C1BFB"/>
    <w:rsid w:val="123D6F17"/>
    <w:rsid w:val="123F31D7"/>
    <w:rsid w:val="124440FC"/>
    <w:rsid w:val="12482761"/>
    <w:rsid w:val="12546891"/>
    <w:rsid w:val="12554112"/>
    <w:rsid w:val="125A7951"/>
    <w:rsid w:val="125C00C7"/>
    <w:rsid w:val="125F4287"/>
    <w:rsid w:val="126369F7"/>
    <w:rsid w:val="12680198"/>
    <w:rsid w:val="12692C78"/>
    <w:rsid w:val="126A4621"/>
    <w:rsid w:val="126E34D5"/>
    <w:rsid w:val="126F1BEE"/>
    <w:rsid w:val="127132A5"/>
    <w:rsid w:val="12721EE4"/>
    <w:rsid w:val="127274AD"/>
    <w:rsid w:val="12747CB6"/>
    <w:rsid w:val="127B1435"/>
    <w:rsid w:val="1284465F"/>
    <w:rsid w:val="12855A65"/>
    <w:rsid w:val="1287727F"/>
    <w:rsid w:val="12877480"/>
    <w:rsid w:val="128875B6"/>
    <w:rsid w:val="128C1785"/>
    <w:rsid w:val="12915ECD"/>
    <w:rsid w:val="129255E3"/>
    <w:rsid w:val="12937A79"/>
    <w:rsid w:val="12965803"/>
    <w:rsid w:val="12981A84"/>
    <w:rsid w:val="1298509B"/>
    <w:rsid w:val="12985F9C"/>
    <w:rsid w:val="129E339C"/>
    <w:rsid w:val="12AB01BF"/>
    <w:rsid w:val="12AD2444"/>
    <w:rsid w:val="12AE388B"/>
    <w:rsid w:val="12AE394C"/>
    <w:rsid w:val="12B81819"/>
    <w:rsid w:val="12BC3CC9"/>
    <w:rsid w:val="12BD15F3"/>
    <w:rsid w:val="12BE77A7"/>
    <w:rsid w:val="12C21CC0"/>
    <w:rsid w:val="12C33F24"/>
    <w:rsid w:val="12C354FB"/>
    <w:rsid w:val="12C67715"/>
    <w:rsid w:val="12CA235E"/>
    <w:rsid w:val="12D00484"/>
    <w:rsid w:val="12D223B3"/>
    <w:rsid w:val="12D370F6"/>
    <w:rsid w:val="12D405D2"/>
    <w:rsid w:val="12D5677C"/>
    <w:rsid w:val="12DF29CC"/>
    <w:rsid w:val="12E3261E"/>
    <w:rsid w:val="12E341C9"/>
    <w:rsid w:val="12E3439E"/>
    <w:rsid w:val="12E53EF1"/>
    <w:rsid w:val="12E70055"/>
    <w:rsid w:val="12E94ABF"/>
    <w:rsid w:val="12EE6C30"/>
    <w:rsid w:val="12F23F22"/>
    <w:rsid w:val="12F42A4A"/>
    <w:rsid w:val="12F7417F"/>
    <w:rsid w:val="12F76351"/>
    <w:rsid w:val="12FF4213"/>
    <w:rsid w:val="12FF6E77"/>
    <w:rsid w:val="13025B76"/>
    <w:rsid w:val="130C4AF0"/>
    <w:rsid w:val="130E4625"/>
    <w:rsid w:val="130E5444"/>
    <w:rsid w:val="130F3FD1"/>
    <w:rsid w:val="130F4F1E"/>
    <w:rsid w:val="13164862"/>
    <w:rsid w:val="13171814"/>
    <w:rsid w:val="131833E3"/>
    <w:rsid w:val="13227D51"/>
    <w:rsid w:val="13233020"/>
    <w:rsid w:val="13301ABD"/>
    <w:rsid w:val="1330772D"/>
    <w:rsid w:val="13331B6C"/>
    <w:rsid w:val="13367A35"/>
    <w:rsid w:val="133902ED"/>
    <w:rsid w:val="133B3735"/>
    <w:rsid w:val="133B67D0"/>
    <w:rsid w:val="133D090E"/>
    <w:rsid w:val="133E42D6"/>
    <w:rsid w:val="13436E7A"/>
    <w:rsid w:val="13452E20"/>
    <w:rsid w:val="134A25DB"/>
    <w:rsid w:val="134B506B"/>
    <w:rsid w:val="13547168"/>
    <w:rsid w:val="13571CAE"/>
    <w:rsid w:val="13582DE3"/>
    <w:rsid w:val="135C703A"/>
    <w:rsid w:val="135D065C"/>
    <w:rsid w:val="136021A1"/>
    <w:rsid w:val="136D483A"/>
    <w:rsid w:val="136F7C52"/>
    <w:rsid w:val="13724F29"/>
    <w:rsid w:val="13754196"/>
    <w:rsid w:val="137A229A"/>
    <w:rsid w:val="137A3B93"/>
    <w:rsid w:val="137C6142"/>
    <w:rsid w:val="13836FDA"/>
    <w:rsid w:val="138A0BE7"/>
    <w:rsid w:val="138D0E1D"/>
    <w:rsid w:val="138F486A"/>
    <w:rsid w:val="13904EFC"/>
    <w:rsid w:val="13930E95"/>
    <w:rsid w:val="13941AF7"/>
    <w:rsid w:val="13947806"/>
    <w:rsid w:val="13951726"/>
    <w:rsid w:val="13966DA9"/>
    <w:rsid w:val="139B2708"/>
    <w:rsid w:val="139D0D63"/>
    <w:rsid w:val="13A6109D"/>
    <w:rsid w:val="13A6611D"/>
    <w:rsid w:val="13B12D87"/>
    <w:rsid w:val="13BC1774"/>
    <w:rsid w:val="13BC2C7E"/>
    <w:rsid w:val="13C169A8"/>
    <w:rsid w:val="13C252F7"/>
    <w:rsid w:val="13C346CC"/>
    <w:rsid w:val="13C46230"/>
    <w:rsid w:val="13C85F58"/>
    <w:rsid w:val="13CA372C"/>
    <w:rsid w:val="13CB46B4"/>
    <w:rsid w:val="13CC42E0"/>
    <w:rsid w:val="13CC6CB0"/>
    <w:rsid w:val="13CD6C1B"/>
    <w:rsid w:val="13D577F7"/>
    <w:rsid w:val="13D67935"/>
    <w:rsid w:val="13D7709C"/>
    <w:rsid w:val="13D811BF"/>
    <w:rsid w:val="13DA2B26"/>
    <w:rsid w:val="13DD06C4"/>
    <w:rsid w:val="13DD6D3B"/>
    <w:rsid w:val="13DE30B8"/>
    <w:rsid w:val="13DF61A3"/>
    <w:rsid w:val="13E4647F"/>
    <w:rsid w:val="13E714DB"/>
    <w:rsid w:val="13EC558B"/>
    <w:rsid w:val="13F06836"/>
    <w:rsid w:val="13F755C0"/>
    <w:rsid w:val="13F75813"/>
    <w:rsid w:val="13F91956"/>
    <w:rsid w:val="13FC009C"/>
    <w:rsid w:val="13FD2313"/>
    <w:rsid w:val="14002456"/>
    <w:rsid w:val="140430EF"/>
    <w:rsid w:val="140631AA"/>
    <w:rsid w:val="14096EDB"/>
    <w:rsid w:val="140E5C37"/>
    <w:rsid w:val="14114084"/>
    <w:rsid w:val="141511DE"/>
    <w:rsid w:val="14171278"/>
    <w:rsid w:val="141C294A"/>
    <w:rsid w:val="14281BBE"/>
    <w:rsid w:val="1429093A"/>
    <w:rsid w:val="14347751"/>
    <w:rsid w:val="143679CB"/>
    <w:rsid w:val="14396509"/>
    <w:rsid w:val="143A3BDE"/>
    <w:rsid w:val="1449792C"/>
    <w:rsid w:val="144B189E"/>
    <w:rsid w:val="144C4AE9"/>
    <w:rsid w:val="144E49CC"/>
    <w:rsid w:val="144F42B7"/>
    <w:rsid w:val="14514097"/>
    <w:rsid w:val="145319AC"/>
    <w:rsid w:val="145408CD"/>
    <w:rsid w:val="1455064E"/>
    <w:rsid w:val="14556DDD"/>
    <w:rsid w:val="1458666E"/>
    <w:rsid w:val="14597DB4"/>
    <w:rsid w:val="145C0E98"/>
    <w:rsid w:val="146145EE"/>
    <w:rsid w:val="1462358C"/>
    <w:rsid w:val="1464675B"/>
    <w:rsid w:val="14684632"/>
    <w:rsid w:val="146E070F"/>
    <w:rsid w:val="146F1215"/>
    <w:rsid w:val="14744190"/>
    <w:rsid w:val="14776B61"/>
    <w:rsid w:val="14783E11"/>
    <w:rsid w:val="147C1D6C"/>
    <w:rsid w:val="147C2E7E"/>
    <w:rsid w:val="147F6096"/>
    <w:rsid w:val="14847606"/>
    <w:rsid w:val="14883713"/>
    <w:rsid w:val="14884E36"/>
    <w:rsid w:val="148864A5"/>
    <w:rsid w:val="14892019"/>
    <w:rsid w:val="14892C54"/>
    <w:rsid w:val="148E0930"/>
    <w:rsid w:val="148E55DD"/>
    <w:rsid w:val="148F1174"/>
    <w:rsid w:val="14930042"/>
    <w:rsid w:val="149314AD"/>
    <w:rsid w:val="14934974"/>
    <w:rsid w:val="14990094"/>
    <w:rsid w:val="14A03269"/>
    <w:rsid w:val="14A24DA5"/>
    <w:rsid w:val="14A26AB0"/>
    <w:rsid w:val="14A443D8"/>
    <w:rsid w:val="14AB131F"/>
    <w:rsid w:val="14AC18DA"/>
    <w:rsid w:val="14AF426D"/>
    <w:rsid w:val="14B01023"/>
    <w:rsid w:val="14B362E9"/>
    <w:rsid w:val="14B52E81"/>
    <w:rsid w:val="14B534BA"/>
    <w:rsid w:val="14B93AE6"/>
    <w:rsid w:val="14BD4F7D"/>
    <w:rsid w:val="14BE3141"/>
    <w:rsid w:val="14BE3A58"/>
    <w:rsid w:val="14C1164E"/>
    <w:rsid w:val="14C238EF"/>
    <w:rsid w:val="14C24D6A"/>
    <w:rsid w:val="14C31620"/>
    <w:rsid w:val="14C65A15"/>
    <w:rsid w:val="14CB6D12"/>
    <w:rsid w:val="14D305C2"/>
    <w:rsid w:val="14D65AED"/>
    <w:rsid w:val="14D80766"/>
    <w:rsid w:val="14D930B2"/>
    <w:rsid w:val="14DB2B69"/>
    <w:rsid w:val="14DD2C3C"/>
    <w:rsid w:val="14DE175D"/>
    <w:rsid w:val="14E07FF7"/>
    <w:rsid w:val="14E76B02"/>
    <w:rsid w:val="14E833AC"/>
    <w:rsid w:val="14E87B02"/>
    <w:rsid w:val="14EE2B8A"/>
    <w:rsid w:val="14EF7BD1"/>
    <w:rsid w:val="14F205C2"/>
    <w:rsid w:val="14F25809"/>
    <w:rsid w:val="14F42C19"/>
    <w:rsid w:val="14F614F0"/>
    <w:rsid w:val="14F84FF5"/>
    <w:rsid w:val="14FA72AB"/>
    <w:rsid w:val="14FC4F31"/>
    <w:rsid w:val="150158F1"/>
    <w:rsid w:val="150412BB"/>
    <w:rsid w:val="1504640A"/>
    <w:rsid w:val="1505510B"/>
    <w:rsid w:val="15086C30"/>
    <w:rsid w:val="150A5B83"/>
    <w:rsid w:val="150C31F4"/>
    <w:rsid w:val="150D417D"/>
    <w:rsid w:val="15101E3C"/>
    <w:rsid w:val="15174650"/>
    <w:rsid w:val="15180C35"/>
    <w:rsid w:val="151A4534"/>
    <w:rsid w:val="151C107C"/>
    <w:rsid w:val="151D21F5"/>
    <w:rsid w:val="1520690D"/>
    <w:rsid w:val="15267261"/>
    <w:rsid w:val="15274943"/>
    <w:rsid w:val="152A3B1B"/>
    <w:rsid w:val="152C7975"/>
    <w:rsid w:val="152D4D74"/>
    <w:rsid w:val="152E5D87"/>
    <w:rsid w:val="1530022B"/>
    <w:rsid w:val="1530308F"/>
    <w:rsid w:val="153143BC"/>
    <w:rsid w:val="153765B5"/>
    <w:rsid w:val="153D172E"/>
    <w:rsid w:val="153F1E23"/>
    <w:rsid w:val="15407701"/>
    <w:rsid w:val="15440B81"/>
    <w:rsid w:val="15450CE4"/>
    <w:rsid w:val="154565D3"/>
    <w:rsid w:val="1548051F"/>
    <w:rsid w:val="154A5EB6"/>
    <w:rsid w:val="154F6FF5"/>
    <w:rsid w:val="1550642E"/>
    <w:rsid w:val="155156B8"/>
    <w:rsid w:val="15525F95"/>
    <w:rsid w:val="155352E3"/>
    <w:rsid w:val="155721EC"/>
    <w:rsid w:val="15584CBF"/>
    <w:rsid w:val="15595045"/>
    <w:rsid w:val="155D236B"/>
    <w:rsid w:val="155E32E9"/>
    <w:rsid w:val="15630216"/>
    <w:rsid w:val="1567514D"/>
    <w:rsid w:val="15675640"/>
    <w:rsid w:val="157A5074"/>
    <w:rsid w:val="157D61F9"/>
    <w:rsid w:val="15855C33"/>
    <w:rsid w:val="158631A0"/>
    <w:rsid w:val="158C7437"/>
    <w:rsid w:val="158D0067"/>
    <w:rsid w:val="15905C76"/>
    <w:rsid w:val="15907A0D"/>
    <w:rsid w:val="15917810"/>
    <w:rsid w:val="15953A09"/>
    <w:rsid w:val="159723AF"/>
    <w:rsid w:val="159F27FC"/>
    <w:rsid w:val="15A02DEA"/>
    <w:rsid w:val="15A07352"/>
    <w:rsid w:val="15A718D6"/>
    <w:rsid w:val="15AE3159"/>
    <w:rsid w:val="15AE6E4F"/>
    <w:rsid w:val="15B01D64"/>
    <w:rsid w:val="15B53720"/>
    <w:rsid w:val="15B77490"/>
    <w:rsid w:val="15BA36F5"/>
    <w:rsid w:val="15BB3247"/>
    <w:rsid w:val="15C07FE2"/>
    <w:rsid w:val="15D25674"/>
    <w:rsid w:val="15D3764D"/>
    <w:rsid w:val="15D66C3A"/>
    <w:rsid w:val="15D76833"/>
    <w:rsid w:val="15DD11D9"/>
    <w:rsid w:val="15DF1314"/>
    <w:rsid w:val="15DF4D4D"/>
    <w:rsid w:val="15DF7CE0"/>
    <w:rsid w:val="15E0396E"/>
    <w:rsid w:val="15E12432"/>
    <w:rsid w:val="15E30081"/>
    <w:rsid w:val="15E52374"/>
    <w:rsid w:val="15EA25FE"/>
    <w:rsid w:val="15EC3C8E"/>
    <w:rsid w:val="15F101DD"/>
    <w:rsid w:val="15F13546"/>
    <w:rsid w:val="15F16448"/>
    <w:rsid w:val="15F37FAA"/>
    <w:rsid w:val="15F875AB"/>
    <w:rsid w:val="15FC2B8B"/>
    <w:rsid w:val="15FC533D"/>
    <w:rsid w:val="15FD111F"/>
    <w:rsid w:val="15FD6273"/>
    <w:rsid w:val="16026CC4"/>
    <w:rsid w:val="16045CB3"/>
    <w:rsid w:val="16087E1D"/>
    <w:rsid w:val="160E193A"/>
    <w:rsid w:val="160E4909"/>
    <w:rsid w:val="16153B55"/>
    <w:rsid w:val="16163EA4"/>
    <w:rsid w:val="16183A60"/>
    <w:rsid w:val="161B6F7C"/>
    <w:rsid w:val="16210B46"/>
    <w:rsid w:val="16222978"/>
    <w:rsid w:val="1622549A"/>
    <w:rsid w:val="16231B0C"/>
    <w:rsid w:val="162547A0"/>
    <w:rsid w:val="162769CB"/>
    <w:rsid w:val="16292C5B"/>
    <w:rsid w:val="162A4AE8"/>
    <w:rsid w:val="163107BC"/>
    <w:rsid w:val="163475CF"/>
    <w:rsid w:val="16432BA5"/>
    <w:rsid w:val="164B05E9"/>
    <w:rsid w:val="164C7DEC"/>
    <w:rsid w:val="16542DBC"/>
    <w:rsid w:val="165650BC"/>
    <w:rsid w:val="165C470F"/>
    <w:rsid w:val="165E1B56"/>
    <w:rsid w:val="166432B8"/>
    <w:rsid w:val="166947AC"/>
    <w:rsid w:val="166D08D0"/>
    <w:rsid w:val="167033AF"/>
    <w:rsid w:val="16715EDB"/>
    <w:rsid w:val="16715FF2"/>
    <w:rsid w:val="16741537"/>
    <w:rsid w:val="16751A83"/>
    <w:rsid w:val="16772C97"/>
    <w:rsid w:val="167B3334"/>
    <w:rsid w:val="167E7B67"/>
    <w:rsid w:val="16802313"/>
    <w:rsid w:val="16826C37"/>
    <w:rsid w:val="16836B63"/>
    <w:rsid w:val="168A0A7F"/>
    <w:rsid w:val="168B36EB"/>
    <w:rsid w:val="168F61AC"/>
    <w:rsid w:val="1693147F"/>
    <w:rsid w:val="169660CE"/>
    <w:rsid w:val="16A04832"/>
    <w:rsid w:val="16A433A0"/>
    <w:rsid w:val="16A56000"/>
    <w:rsid w:val="16AA28A9"/>
    <w:rsid w:val="16AE20B4"/>
    <w:rsid w:val="16AE4EBD"/>
    <w:rsid w:val="16B242E5"/>
    <w:rsid w:val="16BB1AC8"/>
    <w:rsid w:val="16BB6D27"/>
    <w:rsid w:val="16BD5205"/>
    <w:rsid w:val="16BE55A5"/>
    <w:rsid w:val="16BE73A6"/>
    <w:rsid w:val="16BF703B"/>
    <w:rsid w:val="16C11EE8"/>
    <w:rsid w:val="16C32F44"/>
    <w:rsid w:val="16C47C1F"/>
    <w:rsid w:val="16C534C1"/>
    <w:rsid w:val="16C90C8B"/>
    <w:rsid w:val="16CA123B"/>
    <w:rsid w:val="16CA2C42"/>
    <w:rsid w:val="16CC2C17"/>
    <w:rsid w:val="16CF2FED"/>
    <w:rsid w:val="16D07E68"/>
    <w:rsid w:val="16D1493F"/>
    <w:rsid w:val="16D54C1B"/>
    <w:rsid w:val="16D8428D"/>
    <w:rsid w:val="16DA4966"/>
    <w:rsid w:val="16DF0467"/>
    <w:rsid w:val="16DF6BA5"/>
    <w:rsid w:val="16E03E0C"/>
    <w:rsid w:val="16E1286D"/>
    <w:rsid w:val="16E14573"/>
    <w:rsid w:val="16E25C0A"/>
    <w:rsid w:val="16E31677"/>
    <w:rsid w:val="16E44836"/>
    <w:rsid w:val="16E66B82"/>
    <w:rsid w:val="16E82D66"/>
    <w:rsid w:val="16E907D1"/>
    <w:rsid w:val="16EE6DC7"/>
    <w:rsid w:val="16F10635"/>
    <w:rsid w:val="16F21D3E"/>
    <w:rsid w:val="16F24CFC"/>
    <w:rsid w:val="16F553EC"/>
    <w:rsid w:val="16F56A7C"/>
    <w:rsid w:val="16F57BF4"/>
    <w:rsid w:val="16FE1952"/>
    <w:rsid w:val="16FE35C7"/>
    <w:rsid w:val="17045E6B"/>
    <w:rsid w:val="17086BB2"/>
    <w:rsid w:val="17094837"/>
    <w:rsid w:val="170B36ED"/>
    <w:rsid w:val="170B46C8"/>
    <w:rsid w:val="170C09F8"/>
    <w:rsid w:val="171A1167"/>
    <w:rsid w:val="171A69E9"/>
    <w:rsid w:val="171C2DD0"/>
    <w:rsid w:val="171C7BC2"/>
    <w:rsid w:val="171E0FD2"/>
    <w:rsid w:val="171F3159"/>
    <w:rsid w:val="1721202E"/>
    <w:rsid w:val="17245DA3"/>
    <w:rsid w:val="172A4ACF"/>
    <w:rsid w:val="172C35DF"/>
    <w:rsid w:val="172D2014"/>
    <w:rsid w:val="172E103B"/>
    <w:rsid w:val="17365432"/>
    <w:rsid w:val="17394325"/>
    <w:rsid w:val="173B623D"/>
    <w:rsid w:val="173B7854"/>
    <w:rsid w:val="173C6A4E"/>
    <w:rsid w:val="17435B92"/>
    <w:rsid w:val="17446B15"/>
    <w:rsid w:val="174D223D"/>
    <w:rsid w:val="174F24C2"/>
    <w:rsid w:val="174F74CA"/>
    <w:rsid w:val="175551E9"/>
    <w:rsid w:val="17555420"/>
    <w:rsid w:val="175F529C"/>
    <w:rsid w:val="176378B6"/>
    <w:rsid w:val="17641089"/>
    <w:rsid w:val="176619C0"/>
    <w:rsid w:val="17672F1C"/>
    <w:rsid w:val="17682C55"/>
    <w:rsid w:val="176B7FC8"/>
    <w:rsid w:val="176C2331"/>
    <w:rsid w:val="17701D14"/>
    <w:rsid w:val="17716F0E"/>
    <w:rsid w:val="17731CDB"/>
    <w:rsid w:val="17735226"/>
    <w:rsid w:val="17753504"/>
    <w:rsid w:val="177B2D6B"/>
    <w:rsid w:val="17801E93"/>
    <w:rsid w:val="1780441F"/>
    <w:rsid w:val="17825450"/>
    <w:rsid w:val="17866F02"/>
    <w:rsid w:val="17871D70"/>
    <w:rsid w:val="178B4259"/>
    <w:rsid w:val="17942609"/>
    <w:rsid w:val="17945BD5"/>
    <w:rsid w:val="17990326"/>
    <w:rsid w:val="17A148BC"/>
    <w:rsid w:val="17A25D69"/>
    <w:rsid w:val="17A45906"/>
    <w:rsid w:val="17A46182"/>
    <w:rsid w:val="17A548D9"/>
    <w:rsid w:val="17A77349"/>
    <w:rsid w:val="17A91FE5"/>
    <w:rsid w:val="17AA026C"/>
    <w:rsid w:val="17B6743E"/>
    <w:rsid w:val="17B8411B"/>
    <w:rsid w:val="17BA7CB6"/>
    <w:rsid w:val="17BD391B"/>
    <w:rsid w:val="17C25848"/>
    <w:rsid w:val="17C40B62"/>
    <w:rsid w:val="17C50CDB"/>
    <w:rsid w:val="17CA7E90"/>
    <w:rsid w:val="17CE43D4"/>
    <w:rsid w:val="17D26062"/>
    <w:rsid w:val="17D31ED4"/>
    <w:rsid w:val="17D607DC"/>
    <w:rsid w:val="17D86CF8"/>
    <w:rsid w:val="17D957AF"/>
    <w:rsid w:val="17D959EA"/>
    <w:rsid w:val="17DB2893"/>
    <w:rsid w:val="17DB3D64"/>
    <w:rsid w:val="17DC22FD"/>
    <w:rsid w:val="17E14733"/>
    <w:rsid w:val="17E36AB8"/>
    <w:rsid w:val="17E4313A"/>
    <w:rsid w:val="17E54B2C"/>
    <w:rsid w:val="17E61AEF"/>
    <w:rsid w:val="17E942CD"/>
    <w:rsid w:val="17EA51FE"/>
    <w:rsid w:val="17EE4930"/>
    <w:rsid w:val="17F03687"/>
    <w:rsid w:val="17F31E40"/>
    <w:rsid w:val="17F55C83"/>
    <w:rsid w:val="17FA0ABA"/>
    <w:rsid w:val="17FD1FF0"/>
    <w:rsid w:val="180118B8"/>
    <w:rsid w:val="1803115C"/>
    <w:rsid w:val="18082A49"/>
    <w:rsid w:val="1809509B"/>
    <w:rsid w:val="180A15A9"/>
    <w:rsid w:val="180C0181"/>
    <w:rsid w:val="180E2E22"/>
    <w:rsid w:val="181549B8"/>
    <w:rsid w:val="181F73BC"/>
    <w:rsid w:val="18221E86"/>
    <w:rsid w:val="18241738"/>
    <w:rsid w:val="18263C35"/>
    <w:rsid w:val="18287D9E"/>
    <w:rsid w:val="182A1774"/>
    <w:rsid w:val="182A7742"/>
    <w:rsid w:val="182F06C7"/>
    <w:rsid w:val="182F4B54"/>
    <w:rsid w:val="18301EF2"/>
    <w:rsid w:val="18333D9D"/>
    <w:rsid w:val="1835097F"/>
    <w:rsid w:val="183A529B"/>
    <w:rsid w:val="183A58F1"/>
    <w:rsid w:val="183B03D0"/>
    <w:rsid w:val="183C6378"/>
    <w:rsid w:val="183C73A1"/>
    <w:rsid w:val="184451B5"/>
    <w:rsid w:val="18467050"/>
    <w:rsid w:val="184A1E73"/>
    <w:rsid w:val="184E05C0"/>
    <w:rsid w:val="184E10DD"/>
    <w:rsid w:val="184F0BEC"/>
    <w:rsid w:val="1856034D"/>
    <w:rsid w:val="185C1FF6"/>
    <w:rsid w:val="185C6991"/>
    <w:rsid w:val="18687F72"/>
    <w:rsid w:val="186A0900"/>
    <w:rsid w:val="186A536D"/>
    <w:rsid w:val="186B6F11"/>
    <w:rsid w:val="187B02B9"/>
    <w:rsid w:val="187D193B"/>
    <w:rsid w:val="187E3285"/>
    <w:rsid w:val="18854D34"/>
    <w:rsid w:val="18856FDE"/>
    <w:rsid w:val="188A1CDB"/>
    <w:rsid w:val="188A2BD0"/>
    <w:rsid w:val="18935CEB"/>
    <w:rsid w:val="18960DC1"/>
    <w:rsid w:val="189A4276"/>
    <w:rsid w:val="189F624C"/>
    <w:rsid w:val="189F6568"/>
    <w:rsid w:val="18A014B5"/>
    <w:rsid w:val="18A17303"/>
    <w:rsid w:val="18A17919"/>
    <w:rsid w:val="18A42E50"/>
    <w:rsid w:val="18A775B8"/>
    <w:rsid w:val="18AA7822"/>
    <w:rsid w:val="18AE1325"/>
    <w:rsid w:val="18AE3ED1"/>
    <w:rsid w:val="18AF3073"/>
    <w:rsid w:val="18B81433"/>
    <w:rsid w:val="18B86EE5"/>
    <w:rsid w:val="18B9249C"/>
    <w:rsid w:val="18C01EDC"/>
    <w:rsid w:val="18C43B46"/>
    <w:rsid w:val="18C55B76"/>
    <w:rsid w:val="18C56CA3"/>
    <w:rsid w:val="18C64218"/>
    <w:rsid w:val="18C9247A"/>
    <w:rsid w:val="18C931BC"/>
    <w:rsid w:val="18CD0DD5"/>
    <w:rsid w:val="18CD39BD"/>
    <w:rsid w:val="18CD538D"/>
    <w:rsid w:val="18CF0263"/>
    <w:rsid w:val="18D16B5E"/>
    <w:rsid w:val="18D25704"/>
    <w:rsid w:val="18D31AA9"/>
    <w:rsid w:val="18D47DCC"/>
    <w:rsid w:val="18D577D8"/>
    <w:rsid w:val="18D64137"/>
    <w:rsid w:val="18D83C76"/>
    <w:rsid w:val="18DE41BF"/>
    <w:rsid w:val="18E05777"/>
    <w:rsid w:val="18E44B9F"/>
    <w:rsid w:val="18ED39D8"/>
    <w:rsid w:val="18ED3D16"/>
    <w:rsid w:val="18F03F82"/>
    <w:rsid w:val="18F11C70"/>
    <w:rsid w:val="18F163E9"/>
    <w:rsid w:val="18F47936"/>
    <w:rsid w:val="18F76EA0"/>
    <w:rsid w:val="18F94189"/>
    <w:rsid w:val="18FB1A4C"/>
    <w:rsid w:val="18FB294F"/>
    <w:rsid w:val="18FC4495"/>
    <w:rsid w:val="1901342E"/>
    <w:rsid w:val="19022963"/>
    <w:rsid w:val="190311EF"/>
    <w:rsid w:val="19077963"/>
    <w:rsid w:val="19082E67"/>
    <w:rsid w:val="190C6965"/>
    <w:rsid w:val="19112AA9"/>
    <w:rsid w:val="191330B3"/>
    <w:rsid w:val="191B1A0B"/>
    <w:rsid w:val="191C0DB8"/>
    <w:rsid w:val="191D57DF"/>
    <w:rsid w:val="19240797"/>
    <w:rsid w:val="1924595E"/>
    <w:rsid w:val="19256A69"/>
    <w:rsid w:val="19274450"/>
    <w:rsid w:val="19332E87"/>
    <w:rsid w:val="19344B3F"/>
    <w:rsid w:val="1938414B"/>
    <w:rsid w:val="193C47C1"/>
    <w:rsid w:val="193F2E4C"/>
    <w:rsid w:val="194165C7"/>
    <w:rsid w:val="194229EB"/>
    <w:rsid w:val="19435A4B"/>
    <w:rsid w:val="194412CA"/>
    <w:rsid w:val="19462988"/>
    <w:rsid w:val="194B2441"/>
    <w:rsid w:val="194D7504"/>
    <w:rsid w:val="194F7E8F"/>
    <w:rsid w:val="1953377F"/>
    <w:rsid w:val="195433B8"/>
    <w:rsid w:val="19550AD4"/>
    <w:rsid w:val="195861EC"/>
    <w:rsid w:val="19597265"/>
    <w:rsid w:val="195E74FE"/>
    <w:rsid w:val="1964798D"/>
    <w:rsid w:val="1965419B"/>
    <w:rsid w:val="196579EC"/>
    <w:rsid w:val="196660D8"/>
    <w:rsid w:val="1966645F"/>
    <w:rsid w:val="1967392B"/>
    <w:rsid w:val="19682D58"/>
    <w:rsid w:val="19694C98"/>
    <w:rsid w:val="196B594E"/>
    <w:rsid w:val="196C323A"/>
    <w:rsid w:val="196D5F36"/>
    <w:rsid w:val="1970022E"/>
    <w:rsid w:val="19704D3C"/>
    <w:rsid w:val="1974225E"/>
    <w:rsid w:val="19765C7D"/>
    <w:rsid w:val="197A158D"/>
    <w:rsid w:val="197D73E8"/>
    <w:rsid w:val="197E0D60"/>
    <w:rsid w:val="197F6C35"/>
    <w:rsid w:val="198123F9"/>
    <w:rsid w:val="19827D2D"/>
    <w:rsid w:val="198333B5"/>
    <w:rsid w:val="198A1641"/>
    <w:rsid w:val="198C5680"/>
    <w:rsid w:val="198D322A"/>
    <w:rsid w:val="198F1368"/>
    <w:rsid w:val="198F4615"/>
    <w:rsid w:val="199130D0"/>
    <w:rsid w:val="199377FB"/>
    <w:rsid w:val="1994272F"/>
    <w:rsid w:val="19965CC8"/>
    <w:rsid w:val="19A070AB"/>
    <w:rsid w:val="19A1297C"/>
    <w:rsid w:val="19A34880"/>
    <w:rsid w:val="19A64C6B"/>
    <w:rsid w:val="19AE11EF"/>
    <w:rsid w:val="19AE13A9"/>
    <w:rsid w:val="19B059A7"/>
    <w:rsid w:val="19B261FC"/>
    <w:rsid w:val="19B338D1"/>
    <w:rsid w:val="19BD7AE9"/>
    <w:rsid w:val="19BE1591"/>
    <w:rsid w:val="19BE682E"/>
    <w:rsid w:val="19C017C2"/>
    <w:rsid w:val="19C204C6"/>
    <w:rsid w:val="19C95528"/>
    <w:rsid w:val="19CC6C48"/>
    <w:rsid w:val="19D651F9"/>
    <w:rsid w:val="19D72E75"/>
    <w:rsid w:val="19DB0D44"/>
    <w:rsid w:val="19DB564B"/>
    <w:rsid w:val="19DC76C3"/>
    <w:rsid w:val="19E33308"/>
    <w:rsid w:val="19E3478B"/>
    <w:rsid w:val="19E5721D"/>
    <w:rsid w:val="19EC7736"/>
    <w:rsid w:val="19EE5D7B"/>
    <w:rsid w:val="19EE77C2"/>
    <w:rsid w:val="19EF5842"/>
    <w:rsid w:val="19F00437"/>
    <w:rsid w:val="19F0366B"/>
    <w:rsid w:val="19F24D1E"/>
    <w:rsid w:val="19FA3C2C"/>
    <w:rsid w:val="19FD7AEE"/>
    <w:rsid w:val="1A022B87"/>
    <w:rsid w:val="1A041574"/>
    <w:rsid w:val="1A0503EF"/>
    <w:rsid w:val="1A071EBC"/>
    <w:rsid w:val="1A0B2446"/>
    <w:rsid w:val="1A0C0662"/>
    <w:rsid w:val="1A0C5AFC"/>
    <w:rsid w:val="1A0D6F4B"/>
    <w:rsid w:val="1A0E1636"/>
    <w:rsid w:val="1A100F68"/>
    <w:rsid w:val="1A144F4B"/>
    <w:rsid w:val="1A147303"/>
    <w:rsid w:val="1A160811"/>
    <w:rsid w:val="1A1A046C"/>
    <w:rsid w:val="1A1C66C0"/>
    <w:rsid w:val="1A1F1AB8"/>
    <w:rsid w:val="1A220AC2"/>
    <w:rsid w:val="1A26732C"/>
    <w:rsid w:val="1A2C5269"/>
    <w:rsid w:val="1A2F6924"/>
    <w:rsid w:val="1A3154CC"/>
    <w:rsid w:val="1A340642"/>
    <w:rsid w:val="1A3552AC"/>
    <w:rsid w:val="1A35794D"/>
    <w:rsid w:val="1A36225D"/>
    <w:rsid w:val="1A3B3C1C"/>
    <w:rsid w:val="1A3D6D19"/>
    <w:rsid w:val="1A407F51"/>
    <w:rsid w:val="1A4215D7"/>
    <w:rsid w:val="1A42393B"/>
    <w:rsid w:val="1A431569"/>
    <w:rsid w:val="1A4430DE"/>
    <w:rsid w:val="1A4436BF"/>
    <w:rsid w:val="1A460C3C"/>
    <w:rsid w:val="1A46574C"/>
    <w:rsid w:val="1A4840B9"/>
    <w:rsid w:val="1A4B3E99"/>
    <w:rsid w:val="1A4B6A64"/>
    <w:rsid w:val="1A4C0825"/>
    <w:rsid w:val="1A4D302A"/>
    <w:rsid w:val="1A501D7F"/>
    <w:rsid w:val="1A5504BC"/>
    <w:rsid w:val="1A550EFE"/>
    <w:rsid w:val="1A5F23BB"/>
    <w:rsid w:val="1A671D56"/>
    <w:rsid w:val="1A691782"/>
    <w:rsid w:val="1A6928CE"/>
    <w:rsid w:val="1A6A7DAA"/>
    <w:rsid w:val="1A6D7195"/>
    <w:rsid w:val="1A6E4FF1"/>
    <w:rsid w:val="1A73117B"/>
    <w:rsid w:val="1A750506"/>
    <w:rsid w:val="1A764016"/>
    <w:rsid w:val="1A7648B1"/>
    <w:rsid w:val="1A776519"/>
    <w:rsid w:val="1A7943F1"/>
    <w:rsid w:val="1A7A15BA"/>
    <w:rsid w:val="1A7C736E"/>
    <w:rsid w:val="1A7F5EA3"/>
    <w:rsid w:val="1A80170F"/>
    <w:rsid w:val="1A847456"/>
    <w:rsid w:val="1A854ED0"/>
    <w:rsid w:val="1A902565"/>
    <w:rsid w:val="1A907F1B"/>
    <w:rsid w:val="1A912CB4"/>
    <w:rsid w:val="1A912DF9"/>
    <w:rsid w:val="1A9377CF"/>
    <w:rsid w:val="1A9531C4"/>
    <w:rsid w:val="1A997229"/>
    <w:rsid w:val="1A9D0B00"/>
    <w:rsid w:val="1AA044FC"/>
    <w:rsid w:val="1AA2170B"/>
    <w:rsid w:val="1AA24FD8"/>
    <w:rsid w:val="1AA46E06"/>
    <w:rsid w:val="1AA95897"/>
    <w:rsid w:val="1AAD45DE"/>
    <w:rsid w:val="1AAD5B3D"/>
    <w:rsid w:val="1AB21AC9"/>
    <w:rsid w:val="1AB522E7"/>
    <w:rsid w:val="1AB85BEB"/>
    <w:rsid w:val="1ABE022B"/>
    <w:rsid w:val="1AC81D2F"/>
    <w:rsid w:val="1AC94AB2"/>
    <w:rsid w:val="1ACB7C4E"/>
    <w:rsid w:val="1ACE7219"/>
    <w:rsid w:val="1AD14289"/>
    <w:rsid w:val="1AD523EE"/>
    <w:rsid w:val="1AD73B57"/>
    <w:rsid w:val="1AD82F47"/>
    <w:rsid w:val="1ADE26A8"/>
    <w:rsid w:val="1ADF03F5"/>
    <w:rsid w:val="1AE168A1"/>
    <w:rsid w:val="1AE3450B"/>
    <w:rsid w:val="1AE413A0"/>
    <w:rsid w:val="1AE43160"/>
    <w:rsid w:val="1AE52B4B"/>
    <w:rsid w:val="1AE54B0B"/>
    <w:rsid w:val="1AF1595D"/>
    <w:rsid w:val="1AF1656A"/>
    <w:rsid w:val="1AF376BE"/>
    <w:rsid w:val="1AFB4C2F"/>
    <w:rsid w:val="1AFB7003"/>
    <w:rsid w:val="1AFF4693"/>
    <w:rsid w:val="1B020BB1"/>
    <w:rsid w:val="1B0210B0"/>
    <w:rsid w:val="1B037387"/>
    <w:rsid w:val="1B045760"/>
    <w:rsid w:val="1B046F80"/>
    <w:rsid w:val="1B060F23"/>
    <w:rsid w:val="1B084469"/>
    <w:rsid w:val="1B097896"/>
    <w:rsid w:val="1B0F07DB"/>
    <w:rsid w:val="1B110BC6"/>
    <w:rsid w:val="1B1A295D"/>
    <w:rsid w:val="1B1B4A27"/>
    <w:rsid w:val="1B1D4A98"/>
    <w:rsid w:val="1B1F3868"/>
    <w:rsid w:val="1B2164DA"/>
    <w:rsid w:val="1B2641BF"/>
    <w:rsid w:val="1B265669"/>
    <w:rsid w:val="1B266994"/>
    <w:rsid w:val="1B27726C"/>
    <w:rsid w:val="1B2B32A6"/>
    <w:rsid w:val="1B2C797E"/>
    <w:rsid w:val="1B2D4114"/>
    <w:rsid w:val="1B3267B5"/>
    <w:rsid w:val="1B331BEE"/>
    <w:rsid w:val="1B34461D"/>
    <w:rsid w:val="1B356E92"/>
    <w:rsid w:val="1B39542D"/>
    <w:rsid w:val="1B3B0DA9"/>
    <w:rsid w:val="1B3F2C5D"/>
    <w:rsid w:val="1B40161D"/>
    <w:rsid w:val="1B441859"/>
    <w:rsid w:val="1B451B1F"/>
    <w:rsid w:val="1B460F49"/>
    <w:rsid w:val="1B470AFA"/>
    <w:rsid w:val="1B475364"/>
    <w:rsid w:val="1B5425EE"/>
    <w:rsid w:val="1B5538EB"/>
    <w:rsid w:val="1B557B19"/>
    <w:rsid w:val="1B5628E8"/>
    <w:rsid w:val="1B56718C"/>
    <w:rsid w:val="1B590F9E"/>
    <w:rsid w:val="1B614958"/>
    <w:rsid w:val="1B622730"/>
    <w:rsid w:val="1B646FA3"/>
    <w:rsid w:val="1B6606B1"/>
    <w:rsid w:val="1B673D23"/>
    <w:rsid w:val="1B6A1632"/>
    <w:rsid w:val="1B741153"/>
    <w:rsid w:val="1B7E03CA"/>
    <w:rsid w:val="1B811CCB"/>
    <w:rsid w:val="1B813327"/>
    <w:rsid w:val="1B82686A"/>
    <w:rsid w:val="1B840765"/>
    <w:rsid w:val="1B8761D8"/>
    <w:rsid w:val="1B894ACD"/>
    <w:rsid w:val="1B8A6D25"/>
    <w:rsid w:val="1B8E6273"/>
    <w:rsid w:val="1B8F2D50"/>
    <w:rsid w:val="1B910CC0"/>
    <w:rsid w:val="1B94129E"/>
    <w:rsid w:val="1B9861EB"/>
    <w:rsid w:val="1B9863F0"/>
    <w:rsid w:val="1B9A493F"/>
    <w:rsid w:val="1B9C0B81"/>
    <w:rsid w:val="1BA05081"/>
    <w:rsid w:val="1BA10E15"/>
    <w:rsid w:val="1BA3750B"/>
    <w:rsid w:val="1BA410B0"/>
    <w:rsid w:val="1BA414D4"/>
    <w:rsid w:val="1BA77446"/>
    <w:rsid w:val="1BAD7612"/>
    <w:rsid w:val="1BB01BF2"/>
    <w:rsid w:val="1BB52913"/>
    <w:rsid w:val="1BB845B9"/>
    <w:rsid w:val="1BBA578A"/>
    <w:rsid w:val="1BBE3584"/>
    <w:rsid w:val="1BC10682"/>
    <w:rsid w:val="1BC16DB3"/>
    <w:rsid w:val="1BC35A8B"/>
    <w:rsid w:val="1BCF3F12"/>
    <w:rsid w:val="1BD61340"/>
    <w:rsid w:val="1BD75718"/>
    <w:rsid w:val="1BD879C7"/>
    <w:rsid w:val="1BDB219C"/>
    <w:rsid w:val="1BDB4182"/>
    <w:rsid w:val="1BDC4695"/>
    <w:rsid w:val="1BDF6B50"/>
    <w:rsid w:val="1BE04A76"/>
    <w:rsid w:val="1BED2121"/>
    <w:rsid w:val="1BED6B64"/>
    <w:rsid w:val="1BEF3F81"/>
    <w:rsid w:val="1BF04F71"/>
    <w:rsid w:val="1BF11EEE"/>
    <w:rsid w:val="1BF37AE6"/>
    <w:rsid w:val="1BF56F4E"/>
    <w:rsid w:val="1BF81B70"/>
    <w:rsid w:val="1BF87AA9"/>
    <w:rsid w:val="1BF93196"/>
    <w:rsid w:val="1BF97EE9"/>
    <w:rsid w:val="1BFD15DB"/>
    <w:rsid w:val="1C014A7C"/>
    <w:rsid w:val="1C03111F"/>
    <w:rsid w:val="1C176D96"/>
    <w:rsid w:val="1C1A63A2"/>
    <w:rsid w:val="1C1D23C4"/>
    <w:rsid w:val="1C212932"/>
    <w:rsid w:val="1C230FB7"/>
    <w:rsid w:val="1C2626E9"/>
    <w:rsid w:val="1C271A05"/>
    <w:rsid w:val="1C2F3B6F"/>
    <w:rsid w:val="1C332F2C"/>
    <w:rsid w:val="1C333761"/>
    <w:rsid w:val="1C44562C"/>
    <w:rsid w:val="1C4D6A32"/>
    <w:rsid w:val="1C507AE3"/>
    <w:rsid w:val="1C517969"/>
    <w:rsid w:val="1C520692"/>
    <w:rsid w:val="1C5372FF"/>
    <w:rsid w:val="1C561DB1"/>
    <w:rsid w:val="1C565ED4"/>
    <w:rsid w:val="1C566FA9"/>
    <w:rsid w:val="1C5828C7"/>
    <w:rsid w:val="1C5846B0"/>
    <w:rsid w:val="1C5D18AF"/>
    <w:rsid w:val="1C5E234B"/>
    <w:rsid w:val="1C5E3AA0"/>
    <w:rsid w:val="1C5E7925"/>
    <w:rsid w:val="1C665249"/>
    <w:rsid w:val="1C691965"/>
    <w:rsid w:val="1C6D5C66"/>
    <w:rsid w:val="1C6F7EE3"/>
    <w:rsid w:val="1C742A6E"/>
    <w:rsid w:val="1C7A3833"/>
    <w:rsid w:val="1C7D724A"/>
    <w:rsid w:val="1C7E7D7A"/>
    <w:rsid w:val="1C804D36"/>
    <w:rsid w:val="1C860634"/>
    <w:rsid w:val="1C8750B0"/>
    <w:rsid w:val="1C9059DF"/>
    <w:rsid w:val="1C950DBB"/>
    <w:rsid w:val="1C9662E2"/>
    <w:rsid w:val="1C9A795C"/>
    <w:rsid w:val="1CA021D8"/>
    <w:rsid w:val="1CA14868"/>
    <w:rsid w:val="1CA16229"/>
    <w:rsid w:val="1CA33378"/>
    <w:rsid w:val="1CA43C2E"/>
    <w:rsid w:val="1CA57B2F"/>
    <w:rsid w:val="1CA6493F"/>
    <w:rsid w:val="1CA65A60"/>
    <w:rsid w:val="1CAA22AA"/>
    <w:rsid w:val="1CAB7A41"/>
    <w:rsid w:val="1CB41058"/>
    <w:rsid w:val="1CB55AC4"/>
    <w:rsid w:val="1CB64BBE"/>
    <w:rsid w:val="1CB91BF8"/>
    <w:rsid w:val="1CBA1DAC"/>
    <w:rsid w:val="1CBB06FF"/>
    <w:rsid w:val="1CBD65AE"/>
    <w:rsid w:val="1CBE0DA6"/>
    <w:rsid w:val="1CC04BF5"/>
    <w:rsid w:val="1CC44F5F"/>
    <w:rsid w:val="1CC45778"/>
    <w:rsid w:val="1CCD07E0"/>
    <w:rsid w:val="1CCE409A"/>
    <w:rsid w:val="1CD150D9"/>
    <w:rsid w:val="1CD23DBF"/>
    <w:rsid w:val="1CD30506"/>
    <w:rsid w:val="1CD67E87"/>
    <w:rsid w:val="1CDA280D"/>
    <w:rsid w:val="1CDA4BA1"/>
    <w:rsid w:val="1CE10728"/>
    <w:rsid w:val="1CE16387"/>
    <w:rsid w:val="1CE22D9C"/>
    <w:rsid w:val="1CED0CBD"/>
    <w:rsid w:val="1CED312C"/>
    <w:rsid w:val="1CED7D63"/>
    <w:rsid w:val="1CEE05F3"/>
    <w:rsid w:val="1CEE6D76"/>
    <w:rsid w:val="1CEE6DEC"/>
    <w:rsid w:val="1CEF5278"/>
    <w:rsid w:val="1CF34011"/>
    <w:rsid w:val="1CF462A5"/>
    <w:rsid w:val="1CFD070F"/>
    <w:rsid w:val="1D0A3DB3"/>
    <w:rsid w:val="1D0E6185"/>
    <w:rsid w:val="1D0E7BE8"/>
    <w:rsid w:val="1D0F3585"/>
    <w:rsid w:val="1D125FD7"/>
    <w:rsid w:val="1D127AD7"/>
    <w:rsid w:val="1D14682B"/>
    <w:rsid w:val="1D156253"/>
    <w:rsid w:val="1D1607A4"/>
    <w:rsid w:val="1D163F6A"/>
    <w:rsid w:val="1D195F7B"/>
    <w:rsid w:val="1D1C0ACC"/>
    <w:rsid w:val="1D1E4DBE"/>
    <w:rsid w:val="1D200167"/>
    <w:rsid w:val="1D224397"/>
    <w:rsid w:val="1D271D57"/>
    <w:rsid w:val="1D2D2180"/>
    <w:rsid w:val="1D2E0EB4"/>
    <w:rsid w:val="1D2F16AD"/>
    <w:rsid w:val="1D380B6B"/>
    <w:rsid w:val="1D3E2949"/>
    <w:rsid w:val="1D4078A1"/>
    <w:rsid w:val="1D433C93"/>
    <w:rsid w:val="1D46506B"/>
    <w:rsid w:val="1D485FDD"/>
    <w:rsid w:val="1D4B68D4"/>
    <w:rsid w:val="1D501175"/>
    <w:rsid w:val="1D50783F"/>
    <w:rsid w:val="1D540CBB"/>
    <w:rsid w:val="1D564D50"/>
    <w:rsid w:val="1D570E2B"/>
    <w:rsid w:val="1D5E1E73"/>
    <w:rsid w:val="1D5F6196"/>
    <w:rsid w:val="1D606B74"/>
    <w:rsid w:val="1D6132A5"/>
    <w:rsid w:val="1D6407EF"/>
    <w:rsid w:val="1D653EC1"/>
    <w:rsid w:val="1D6D7726"/>
    <w:rsid w:val="1D72188D"/>
    <w:rsid w:val="1D75031B"/>
    <w:rsid w:val="1D7C4CB7"/>
    <w:rsid w:val="1D7C6BE0"/>
    <w:rsid w:val="1D8626F4"/>
    <w:rsid w:val="1D8A41FC"/>
    <w:rsid w:val="1D8E56D5"/>
    <w:rsid w:val="1D9247A6"/>
    <w:rsid w:val="1D92654B"/>
    <w:rsid w:val="1D9313B1"/>
    <w:rsid w:val="1D94689A"/>
    <w:rsid w:val="1D9957CD"/>
    <w:rsid w:val="1DA1280B"/>
    <w:rsid w:val="1DA41D25"/>
    <w:rsid w:val="1DA679D7"/>
    <w:rsid w:val="1DA74489"/>
    <w:rsid w:val="1DAC5654"/>
    <w:rsid w:val="1DAF4F2A"/>
    <w:rsid w:val="1DB606E8"/>
    <w:rsid w:val="1DBB2EB9"/>
    <w:rsid w:val="1DC2443A"/>
    <w:rsid w:val="1DC82EA2"/>
    <w:rsid w:val="1DC9630C"/>
    <w:rsid w:val="1DCB2D39"/>
    <w:rsid w:val="1DCB589C"/>
    <w:rsid w:val="1DCC71AD"/>
    <w:rsid w:val="1DD203F3"/>
    <w:rsid w:val="1DD239A7"/>
    <w:rsid w:val="1DD74DC3"/>
    <w:rsid w:val="1DD75FFA"/>
    <w:rsid w:val="1DE71C83"/>
    <w:rsid w:val="1DED1C96"/>
    <w:rsid w:val="1DF10370"/>
    <w:rsid w:val="1DF5621B"/>
    <w:rsid w:val="1DF579D1"/>
    <w:rsid w:val="1DF6146E"/>
    <w:rsid w:val="1DF72D18"/>
    <w:rsid w:val="1DF842AE"/>
    <w:rsid w:val="1DF96599"/>
    <w:rsid w:val="1DFF6D7E"/>
    <w:rsid w:val="1DFF75CE"/>
    <w:rsid w:val="1E011CAC"/>
    <w:rsid w:val="1E014DB8"/>
    <w:rsid w:val="1E0B409E"/>
    <w:rsid w:val="1E104F02"/>
    <w:rsid w:val="1E1533B2"/>
    <w:rsid w:val="1E153CC2"/>
    <w:rsid w:val="1E1B43BF"/>
    <w:rsid w:val="1E1C0ED1"/>
    <w:rsid w:val="1E1D5362"/>
    <w:rsid w:val="1E1F2CB9"/>
    <w:rsid w:val="1E205D1F"/>
    <w:rsid w:val="1E234700"/>
    <w:rsid w:val="1E236AC6"/>
    <w:rsid w:val="1E253F7B"/>
    <w:rsid w:val="1E297C0F"/>
    <w:rsid w:val="1E2C47AE"/>
    <w:rsid w:val="1E2F11F6"/>
    <w:rsid w:val="1E311F30"/>
    <w:rsid w:val="1E3836E7"/>
    <w:rsid w:val="1E3841C4"/>
    <w:rsid w:val="1E385D1A"/>
    <w:rsid w:val="1E3A4AC8"/>
    <w:rsid w:val="1E3D0EEA"/>
    <w:rsid w:val="1E402CC7"/>
    <w:rsid w:val="1E417685"/>
    <w:rsid w:val="1E421602"/>
    <w:rsid w:val="1E4828EB"/>
    <w:rsid w:val="1E493A71"/>
    <w:rsid w:val="1E4C3686"/>
    <w:rsid w:val="1E5025F5"/>
    <w:rsid w:val="1E506E1F"/>
    <w:rsid w:val="1E513C30"/>
    <w:rsid w:val="1E574EA5"/>
    <w:rsid w:val="1E583480"/>
    <w:rsid w:val="1E5F1763"/>
    <w:rsid w:val="1E627572"/>
    <w:rsid w:val="1E666B51"/>
    <w:rsid w:val="1E691650"/>
    <w:rsid w:val="1E72424F"/>
    <w:rsid w:val="1E74767B"/>
    <w:rsid w:val="1E787993"/>
    <w:rsid w:val="1E7A43DA"/>
    <w:rsid w:val="1E7B575D"/>
    <w:rsid w:val="1E8347ED"/>
    <w:rsid w:val="1E897509"/>
    <w:rsid w:val="1E8C38F4"/>
    <w:rsid w:val="1E8E60F9"/>
    <w:rsid w:val="1E96528E"/>
    <w:rsid w:val="1E992C15"/>
    <w:rsid w:val="1E995E36"/>
    <w:rsid w:val="1EA706E9"/>
    <w:rsid w:val="1EAD17A3"/>
    <w:rsid w:val="1EAF3924"/>
    <w:rsid w:val="1EB231C6"/>
    <w:rsid w:val="1EB339B4"/>
    <w:rsid w:val="1EB629F7"/>
    <w:rsid w:val="1EB95C10"/>
    <w:rsid w:val="1EBC3945"/>
    <w:rsid w:val="1EBF5225"/>
    <w:rsid w:val="1EC00136"/>
    <w:rsid w:val="1EC12042"/>
    <w:rsid w:val="1EC162FA"/>
    <w:rsid w:val="1EC25946"/>
    <w:rsid w:val="1EC45C9D"/>
    <w:rsid w:val="1EC67A6B"/>
    <w:rsid w:val="1EC7033B"/>
    <w:rsid w:val="1EC90D61"/>
    <w:rsid w:val="1ECB7100"/>
    <w:rsid w:val="1ECE1CA8"/>
    <w:rsid w:val="1ED2208A"/>
    <w:rsid w:val="1ED3324D"/>
    <w:rsid w:val="1ED40859"/>
    <w:rsid w:val="1ED7588A"/>
    <w:rsid w:val="1ED90590"/>
    <w:rsid w:val="1EDC1C86"/>
    <w:rsid w:val="1EDF4C77"/>
    <w:rsid w:val="1EE506D5"/>
    <w:rsid w:val="1EEB04FA"/>
    <w:rsid w:val="1EEC343F"/>
    <w:rsid w:val="1EEC353C"/>
    <w:rsid w:val="1EF4568D"/>
    <w:rsid w:val="1EFA56BC"/>
    <w:rsid w:val="1EFC175F"/>
    <w:rsid w:val="1F046C63"/>
    <w:rsid w:val="1F0D438C"/>
    <w:rsid w:val="1F0F0BB4"/>
    <w:rsid w:val="1F1215E1"/>
    <w:rsid w:val="1F12450B"/>
    <w:rsid w:val="1F144857"/>
    <w:rsid w:val="1F19611C"/>
    <w:rsid w:val="1F1A5C31"/>
    <w:rsid w:val="1F1C5A17"/>
    <w:rsid w:val="1F212478"/>
    <w:rsid w:val="1F22520F"/>
    <w:rsid w:val="1F240BAE"/>
    <w:rsid w:val="1F243515"/>
    <w:rsid w:val="1F2A5E88"/>
    <w:rsid w:val="1F2B12F3"/>
    <w:rsid w:val="1F2B1FE7"/>
    <w:rsid w:val="1F3011AC"/>
    <w:rsid w:val="1F332A43"/>
    <w:rsid w:val="1F35738C"/>
    <w:rsid w:val="1F395D92"/>
    <w:rsid w:val="1F3B090A"/>
    <w:rsid w:val="1F433F33"/>
    <w:rsid w:val="1F445B87"/>
    <w:rsid w:val="1F465222"/>
    <w:rsid w:val="1F4A5F47"/>
    <w:rsid w:val="1F4B09AB"/>
    <w:rsid w:val="1F4B355B"/>
    <w:rsid w:val="1F4D078C"/>
    <w:rsid w:val="1F4F11D5"/>
    <w:rsid w:val="1F510861"/>
    <w:rsid w:val="1F531703"/>
    <w:rsid w:val="1F561CB4"/>
    <w:rsid w:val="1F57509E"/>
    <w:rsid w:val="1F5B55D6"/>
    <w:rsid w:val="1F5C5C6C"/>
    <w:rsid w:val="1F5C5DEB"/>
    <w:rsid w:val="1F5F18C5"/>
    <w:rsid w:val="1F600CF7"/>
    <w:rsid w:val="1F606CD4"/>
    <w:rsid w:val="1F6358A4"/>
    <w:rsid w:val="1F7406C7"/>
    <w:rsid w:val="1F7468DA"/>
    <w:rsid w:val="1F756FE6"/>
    <w:rsid w:val="1F772555"/>
    <w:rsid w:val="1F784230"/>
    <w:rsid w:val="1F787036"/>
    <w:rsid w:val="1F7B0E92"/>
    <w:rsid w:val="1F7C1E3A"/>
    <w:rsid w:val="1F7E3E5F"/>
    <w:rsid w:val="1F804916"/>
    <w:rsid w:val="1F810CD3"/>
    <w:rsid w:val="1F984E3B"/>
    <w:rsid w:val="1FA01DB4"/>
    <w:rsid w:val="1FA16E2F"/>
    <w:rsid w:val="1FA5298F"/>
    <w:rsid w:val="1FA832E4"/>
    <w:rsid w:val="1FA93A67"/>
    <w:rsid w:val="1FB06F1F"/>
    <w:rsid w:val="1FB45E6C"/>
    <w:rsid w:val="1FB57C1C"/>
    <w:rsid w:val="1FB80EEF"/>
    <w:rsid w:val="1FBC1356"/>
    <w:rsid w:val="1FBC4A1C"/>
    <w:rsid w:val="1FC54E3A"/>
    <w:rsid w:val="1FC566E0"/>
    <w:rsid w:val="1FC76245"/>
    <w:rsid w:val="1FCC2B93"/>
    <w:rsid w:val="1FCD16F2"/>
    <w:rsid w:val="1FD02F0A"/>
    <w:rsid w:val="1FD179AD"/>
    <w:rsid w:val="1FD709FF"/>
    <w:rsid w:val="1FD877BE"/>
    <w:rsid w:val="1FDA1476"/>
    <w:rsid w:val="1FE057A6"/>
    <w:rsid w:val="1FE7539E"/>
    <w:rsid w:val="1FEB1EA6"/>
    <w:rsid w:val="1FEB2F63"/>
    <w:rsid w:val="1FEC0EEB"/>
    <w:rsid w:val="1FEE0953"/>
    <w:rsid w:val="1FEF518B"/>
    <w:rsid w:val="1FEF6B71"/>
    <w:rsid w:val="1FF95A24"/>
    <w:rsid w:val="1FFE0E51"/>
    <w:rsid w:val="1FFE53A7"/>
    <w:rsid w:val="20002D9D"/>
    <w:rsid w:val="20020AE4"/>
    <w:rsid w:val="20045F13"/>
    <w:rsid w:val="20047C8E"/>
    <w:rsid w:val="200A3A07"/>
    <w:rsid w:val="200A5CAA"/>
    <w:rsid w:val="200B09DF"/>
    <w:rsid w:val="200D16BE"/>
    <w:rsid w:val="200F02FE"/>
    <w:rsid w:val="20156173"/>
    <w:rsid w:val="201C5DDA"/>
    <w:rsid w:val="201E0FD9"/>
    <w:rsid w:val="202226D5"/>
    <w:rsid w:val="202426C6"/>
    <w:rsid w:val="2024722C"/>
    <w:rsid w:val="202820DF"/>
    <w:rsid w:val="202F1CE8"/>
    <w:rsid w:val="2030412A"/>
    <w:rsid w:val="203A4050"/>
    <w:rsid w:val="203B5CA6"/>
    <w:rsid w:val="203F6C8E"/>
    <w:rsid w:val="203F6CC9"/>
    <w:rsid w:val="20406C7B"/>
    <w:rsid w:val="20453AB4"/>
    <w:rsid w:val="205746FC"/>
    <w:rsid w:val="205B7DAD"/>
    <w:rsid w:val="205C2DA2"/>
    <w:rsid w:val="205D1746"/>
    <w:rsid w:val="205D28E3"/>
    <w:rsid w:val="205F2825"/>
    <w:rsid w:val="20601D76"/>
    <w:rsid w:val="206039D0"/>
    <w:rsid w:val="20605F8D"/>
    <w:rsid w:val="20630CD8"/>
    <w:rsid w:val="2065747F"/>
    <w:rsid w:val="206619E2"/>
    <w:rsid w:val="20671BE0"/>
    <w:rsid w:val="206736FD"/>
    <w:rsid w:val="20681A15"/>
    <w:rsid w:val="206B4A0D"/>
    <w:rsid w:val="206D0BE0"/>
    <w:rsid w:val="207162A7"/>
    <w:rsid w:val="20721A8A"/>
    <w:rsid w:val="207941F6"/>
    <w:rsid w:val="207D7200"/>
    <w:rsid w:val="207E3A60"/>
    <w:rsid w:val="208019DE"/>
    <w:rsid w:val="2083169E"/>
    <w:rsid w:val="20842C89"/>
    <w:rsid w:val="20846F18"/>
    <w:rsid w:val="20895BEF"/>
    <w:rsid w:val="208B5982"/>
    <w:rsid w:val="208B66B3"/>
    <w:rsid w:val="208B7E97"/>
    <w:rsid w:val="208E4DD6"/>
    <w:rsid w:val="20927D5F"/>
    <w:rsid w:val="20963CB8"/>
    <w:rsid w:val="20994775"/>
    <w:rsid w:val="209A32D2"/>
    <w:rsid w:val="209C30E9"/>
    <w:rsid w:val="20A03331"/>
    <w:rsid w:val="20A2258E"/>
    <w:rsid w:val="20A56A41"/>
    <w:rsid w:val="20A81A1B"/>
    <w:rsid w:val="20A8226A"/>
    <w:rsid w:val="20A84BBC"/>
    <w:rsid w:val="20AC0520"/>
    <w:rsid w:val="20AC4905"/>
    <w:rsid w:val="20B07FB6"/>
    <w:rsid w:val="20B42437"/>
    <w:rsid w:val="20B51422"/>
    <w:rsid w:val="20B646FB"/>
    <w:rsid w:val="20B71CB7"/>
    <w:rsid w:val="20B84AB1"/>
    <w:rsid w:val="20B932EB"/>
    <w:rsid w:val="20BD34A8"/>
    <w:rsid w:val="20C7557B"/>
    <w:rsid w:val="20C83673"/>
    <w:rsid w:val="20C84B99"/>
    <w:rsid w:val="20CB2E2D"/>
    <w:rsid w:val="20CB42AC"/>
    <w:rsid w:val="20D10D0C"/>
    <w:rsid w:val="20D36BE4"/>
    <w:rsid w:val="20D62F26"/>
    <w:rsid w:val="20DA4851"/>
    <w:rsid w:val="20DD7E0D"/>
    <w:rsid w:val="20EA5B93"/>
    <w:rsid w:val="20EA5E88"/>
    <w:rsid w:val="20EB4E72"/>
    <w:rsid w:val="20EF189D"/>
    <w:rsid w:val="20F00CCF"/>
    <w:rsid w:val="20F06FE1"/>
    <w:rsid w:val="20F32EFE"/>
    <w:rsid w:val="20F35FB5"/>
    <w:rsid w:val="20F43F93"/>
    <w:rsid w:val="20FC33C5"/>
    <w:rsid w:val="20FF3DA4"/>
    <w:rsid w:val="20FF7002"/>
    <w:rsid w:val="21047B55"/>
    <w:rsid w:val="21063D91"/>
    <w:rsid w:val="21071CC0"/>
    <w:rsid w:val="2108093F"/>
    <w:rsid w:val="210F6DC6"/>
    <w:rsid w:val="211026C3"/>
    <w:rsid w:val="2115116F"/>
    <w:rsid w:val="2115289A"/>
    <w:rsid w:val="21171C8F"/>
    <w:rsid w:val="21177671"/>
    <w:rsid w:val="211D7133"/>
    <w:rsid w:val="211D7158"/>
    <w:rsid w:val="212124D4"/>
    <w:rsid w:val="2121391C"/>
    <w:rsid w:val="21243DB3"/>
    <w:rsid w:val="21293278"/>
    <w:rsid w:val="21297C8B"/>
    <w:rsid w:val="212F63E7"/>
    <w:rsid w:val="212F75EA"/>
    <w:rsid w:val="21386D7B"/>
    <w:rsid w:val="213B74B1"/>
    <w:rsid w:val="21450D44"/>
    <w:rsid w:val="21492C7E"/>
    <w:rsid w:val="214B00B5"/>
    <w:rsid w:val="214E5A39"/>
    <w:rsid w:val="21527A74"/>
    <w:rsid w:val="2153763B"/>
    <w:rsid w:val="215A2310"/>
    <w:rsid w:val="215D7CF7"/>
    <w:rsid w:val="215F1852"/>
    <w:rsid w:val="216066A9"/>
    <w:rsid w:val="21614DDE"/>
    <w:rsid w:val="21617036"/>
    <w:rsid w:val="216245E2"/>
    <w:rsid w:val="21636B90"/>
    <w:rsid w:val="21667A3B"/>
    <w:rsid w:val="216939C7"/>
    <w:rsid w:val="216A47B4"/>
    <w:rsid w:val="217232D0"/>
    <w:rsid w:val="21724943"/>
    <w:rsid w:val="21740C80"/>
    <w:rsid w:val="2175647E"/>
    <w:rsid w:val="217669BD"/>
    <w:rsid w:val="2179318D"/>
    <w:rsid w:val="217A4D53"/>
    <w:rsid w:val="21814FFD"/>
    <w:rsid w:val="21824F58"/>
    <w:rsid w:val="21866607"/>
    <w:rsid w:val="218920C1"/>
    <w:rsid w:val="218B4F4D"/>
    <w:rsid w:val="219024F8"/>
    <w:rsid w:val="219327AE"/>
    <w:rsid w:val="21982CD4"/>
    <w:rsid w:val="219B6A2B"/>
    <w:rsid w:val="219E6885"/>
    <w:rsid w:val="21A06834"/>
    <w:rsid w:val="21A11EBE"/>
    <w:rsid w:val="21A12F71"/>
    <w:rsid w:val="21A35666"/>
    <w:rsid w:val="21A63243"/>
    <w:rsid w:val="21A93413"/>
    <w:rsid w:val="21AA0382"/>
    <w:rsid w:val="21AB6765"/>
    <w:rsid w:val="21AF588C"/>
    <w:rsid w:val="21B67ABF"/>
    <w:rsid w:val="21BB3917"/>
    <w:rsid w:val="21BC24F0"/>
    <w:rsid w:val="21C11083"/>
    <w:rsid w:val="21C50F3D"/>
    <w:rsid w:val="21CB4097"/>
    <w:rsid w:val="21D16339"/>
    <w:rsid w:val="21DB3FA0"/>
    <w:rsid w:val="21DE318A"/>
    <w:rsid w:val="21E35245"/>
    <w:rsid w:val="21E379FD"/>
    <w:rsid w:val="21E520AF"/>
    <w:rsid w:val="21E71A7A"/>
    <w:rsid w:val="21E7215C"/>
    <w:rsid w:val="21E82B31"/>
    <w:rsid w:val="21EA4D23"/>
    <w:rsid w:val="21EB36EA"/>
    <w:rsid w:val="21ED115A"/>
    <w:rsid w:val="21ED5058"/>
    <w:rsid w:val="21EF3C32"/>
    <w:rsid w:val="21EF5B80"/>
    <w:rsid w:val="21F20A2C"/>
    <w:rsid w:val="21F85973"/>
    <w:rsid w:val="21FB0E88"/>
    <w:rsid w:val="21FC4A54"/>
    <w:rsid w:val="220034FA"/>
    <w:rsid w:val="2200615A"/>
    <w:rsid w:val="22017995"/>
    <w:rsid w:val="22026928"/>
    <w:rsid w:val="220442EA"/>
    <w:rsid w:val="22052D2C"/>
    <w:rsid w:val="220A035A"/>
    <w:rsid w:val="220A0821"/>
    <w:rsid w:val="220A16CE"/>
    <w:rsid w:val="220A70A2"/>
    <w:rsid w:val="220C618F"/>
    <w:rsid w:val="220C64EA"/>
    <w:rsid w:val="2210244B"/>
    <w:rsid w:val="22124D86"/>
    <w:rsid w:val="22137513"/>
    <w:rsid w:val="22160C0A"/>
    <w:rsid w:val="2217037D"/>
    <w:rsid w:val="22183541"/>
    <w:rsid w:val="22211E40"/>
    <w:rsid w:val="22236D54"/>
    <w:rsid w:val="222466EB"/>
    <w:rsid w:val="222750E8"/>
    <w:rsid w:val="22324799"/>
    <w:rsid w:val="22364ADA"/>
    <w:rsid w:val="22415949"/>
    <w:rsid w:val="22425F4B"/>
    <w:rsid w:val="22462322"/>
    <w:rsid w:val="225346E0"/>
    <w:rsid w:val="22544AFC"/>
    <w:rsid w:val="225752DB"/>
    <w:rsid w:val="22576990"/>
    <w:rsid w:val="225838B7"/>
    <w:rsid w:val="22596A87"/>
    <w:rsid w:val="225A4E82"/>
    <w:rsid w:val="225D6375"/>
    <w:rsid w:val="225F0BD4"/>
    <w:rsid w:val="226172FB"/>
    <w:rsid w:val="226442CF"/>
    <w:rsid w:val="22645841"/>
    <w:rsid w:val="226B1CB8"/>
    <w:rsid w:val="226C4EE6"/>
    <w:rsid w:val="226D04A1"/>
    <w:rsid w:val="227462E1"/>
    <w:rsid w:val="2277591B"/>
    <w:rsid w:val="22775DA3"/>
    <w:rsid w:val="227813F5"/>
    <w:rsid w:val="22787451"/>
    <w:rsid w:val="227C31AB"/>
    <w:rsid w:val="227D0358"/>
    <w:rsid w:val="227F789B"/>
    <w:rsid w:val="22806846"/>
    <w:rsid w:val="22807F81"/>
    <w:rsid w:val="22840AF3"/>
    <w:rsid w:val="2284324F"/>
    <w:rsid w:val="228C79FB"/>
    <w:rsid w:val="22913C6B"/>
    <w:rsid w:val="22915DA2"/>
    <w:rsid w:val="22931CD9"/>
    <w:rsid w:val="22991149"/>
    <w:rsid w:val="229A67CE"/>
    <w:rsid w:val="229D6756"/>
    <w:rsid w:val="22A012DB"/>
    <w:rsid w:val="22A02CF6"/>
    <w:rsid w:val="22A24C0D"/>
    <w:rsid w:val="22AA1311"/>
    <w:rsid w:val="22AA4F9C"/>
    <w:rsid w:val="22AA6DAE"/>
    <w:rsid w:val="22AF5E83"/>
    <w:rsid w:val="22B43D1E"/>
    <w:rsid w:val="22BA07FF"/>
    <w:rsid w:val="22BA7F94"/>
    <w:rsid w:val="22BC3F06"/>
    <w:rsid w:val="22BE50C0"/>
    <w:rsid w:val="22C04F5C"/>
    <w:rsid w:val="22C36DB8"/>
    <w:rsid w:val="22CA0072"/>
    <w:rsid w:val="22CB762D"/>
    <w:rsid w:val="22CD52A1"/>
    <w:rsid w:val="22CF7C6B"/>
    <w:rsid w:val="22D646E3"/>
    <w:rsid w:val="22D957D9"/>
    <w:rsid w:val="22DC74AF"/>
    <w:rsid w:val="22DF4037"/>
    <w:rsid w:val="22E05A2A"/>
    <w:rsid w:val="22E2317C"/>
    <w:rsid w:val="22E60848"/>
    <w:rsid w:val="22EB0355"/>
    <w:rsid w:val="22EB67AA"/>
    <w:rsid w:val="22EC5CBB"/>
    <w:rsid w:val="22F02938"/>
    <w:rsid w:val="22F15C38"/>
    <w:rsid w:val="22F36A43"/>
    <w:rsid w:val="22F47480"/>
    <w:rsid w:val="22F706D4"/>
    <w:rsid w:val="22FA2B14"/>
    <w:rsid w:val="22FE4E4D"/>
    <w:rsid w:val="22FE7A1E"/>
    <w:rsid w:val="23025DEF"/>
    <w:rsid w:val="23085D8F"/>
    <w:rsid w:val="230C3F2B"/>
    <w:rsid w:val="230E20DD"/>
    <w:rsid w:val="230E74A0"/>
    <w:rsid w:val="23104399"/>
    <w:rsid w:val="23132A31"/>
    <w:rsid w:val="231379BE"/>
    <w:rsid w:val="231B7B8C"/>
    <w:rsid w:val="231C082D"/>
    <w:rsid w:val="231C12C8"/>
    <w:rsid w:val="231F7B5D"/>
    <w:rsid w:val="232451D2"/>
    <w:rsid w:val="23285534"/>
    <w:rsid w:val="232E4EAC"/>
    <w:rsid w:val="233226B1"/>
    <w:rsid w:val="23331D5F"/>
    <w:rsid w:val="23384B48"/>
    <w:rsid w:val="233A23C6"/>
    <w:rsid w:val="23427ACF"/>
    <w:rsid w:val="23464E2A"/>
    <w:rsid w:val="234C07DB"/>
    <w:rsid w:val="234D2F49"/>
    <w:rsid w:val="23545343"/>
    <w:rsid w:val="2355414C"/>
    <w:rsid w:val="23560F28"/>
    <w:rsid w:val="23583F4A"/>
    <w:rsid w:val="235D09DE"/>
    <w:rsid w:val="235F20DC"/>
    <w:rsid w:val="236365A2"/>
    <w:rsid w:val="236467FB"/>
    <w:rsid w:val="23670A52"/>
    <w:rsid w:val="2368096C"/>
    <w:rsid w:val="23680A91"/>
    <w:rsid w:val="2368258F"/>
    <w:rsid w:val="236A4C82"/>
    <w:rsid w:val="236A65B6"/>
    <w:rsid w:val="236B0717"/>
    <w:rsid w:val="236B7023"/>
    <w:rsid w:val="236D68EF"/>
    <w:rsid w:val="236E3FC1"/>
    <w:rsid w:val="236E4DE2"/>
    <w:rsid w:val="23755836"/>
    <w:rsid w:val="2377478E"/>
    <w:rsid w:val="23861B9D"/>
    <w:rsid w:val="23894295"/>
    <w:rsid w:val="238C48ED"/>
    <w:rsid w:val="239021F7"/>
    <w:rsid w:val="23920D35"/>
    <w:rsid w:val="23936A4E"/>
    <w:rsid w:val="23944922"/>
    <w:rsid w:val="23954BF8"/>
    <w:rsid w:val="23963A1F"/>
    <w:rsid w:val="23967333"/>
    <w:rsid w:val="23975DA5"/>
    <w:rsid w:val="2398203E"/>
    <w:rsid w:val="23996EFD"/>
    <w:rsid w:val="239B22AE"/>
    <w:rsid w:val="239E13D6"/>
    <w:rsid w:val="239E25D6"/>
    <w:rsid w:val="23A0023C"/>
    <w:rsid w:val="23A2264F"/>
    <w:rsid w:val="23A5474B"/>
    <w:rsid w:val="23A91306"/>
    <w:rsid w:val="23AB42A5"/>
    <w:rsid w:val="23B02D58"/>
    <w:rsid w:val="23B03BB5"/>
    <w:rsid w:val="23B717C7"/>
    <w:rsid w:val="23BB3FB1"/>
    <w:rsid w:val="23C74CB4"/>
    <w:rsid w:val="23C91F01"/>
    <w:rsid w:val="23C96FB3"/>
    <w:rsid w:val="23CB437F"/>
    <w:rsid w:val="23CC5F81"/>
    <w:rsid w:val="23CD6E14"/>
    <w:rsid w:val="23D140C4"/>
    <w:rsid w:val="23D26DBE"/>
    <w:rsid w:val="23D36078"/>
    <w:rsid w:val="23D56252"/>
    <w:rsid w:val="23D572F3"/>
    <w:rsid w:val="23DE0742"/>
    <w:rsid w:val="23DE1C48"/>
    <w:rsid w:val="23DF0DB2"/>
    <w:rsid w:val="23DF52CC"/>
    <w:rsid w:val="23E2589F"/>
    <w:rsid w:val="23E60B5D"/>
    <w:rsid w:val="23E84103"/>
    <w:rsid w:val="23EB292A"/>
    <w:rsid w:val="23ED51CC"/>
    <w:rsid w:val="23FA5C70"/>
    <w:rsid w:val="23FF1DB0"/>
    <w:rsid w:val="24002455"/>
    <w:rsid w:val="240210CD"/>
    <w:rsid w:val="24035295"/>
    <w:rsid w:val="240506BD"/>
    <w:rsid w:val="2405517C"/>
    <w:rsid w:val="2405795A"/>
    <w:rsid w:val="2407648C"/>
    <w:rsid w:val="240D0B14"/>
    <w:rsid w:val="241033A2"/>
    <w:rsid w:val="2412161A"/>
    <w:rsid w:val="241238FD"/>
    <w:rsid w:val="241930E1"/>
    <w:rsid w:val="241A7A29"/>
    <w:rsid w:val="241B28BD"/>
    <w:rsid w:val="241F2692"/>
    <w:rsid w:val="242029B5"/>
    <w:rsid w:val="24231AAF"/>
    <w:rsid w:val="2425531A"/>
    <w:rsid w:val="242E2351"/>
    <w:rsid w:val="242E598E"/>
    <w:rsid w:val="242F1C95"/>
    <w:rsid w:val="2434513D"/>
    <w:rsid w:val="243802EE"/>
    <w:rsid w:val="24385245"/>
    <w:rsid w:val="243B36D9"/>
    <w:rsid w:val="243E383A"/>
    <w:rsid w:val="243E3D0E"/>
    <w:rsid w:val="243F45DF"/>
    <w:rsid w:val="24414DBC"/>
    <w:rsid w:val="244C0368"/>
    <w:rsid w:val="244D46D8"/>
    <w:rsid w:val="245112CD"/>
    <w:rsid w:val="245225CD"/>
    <w:rsid w:val="24535D78"/>
    <w:rsid w:val="24542A77"/>
    <w:rsid w:val="245A3C7F"/>
    <w:rsid w:val="245C346E"/>
    <w:rsid w:val="246827D0"/>
    <w:rsid w:val="246B2B06"/>
    <w:rsid w:val="246E3B7D"/>
    <w:rsid w:val="246F070C"/>
    <w:rsid w:val="24714553"/>
    <w:rsid w:val="247167BE"/>
    <w:rsid w:val="24734364"/>
    <w:rsid w:val="2478008B"/>
    <w:rsid w:val="2479683A"/>
    <w:rsid w:val="247C1862"/>
    <w:rsid w:val="24802478"/>
    <w:rsid w:val="24862000"/>
    <w:rsid w:val="248C350A"/>
    <w:rsid w:val="248E43BB"/>
    <w:rsid w:val="24984E23"/>
    <w:rsid w:val="249851B6"/>
    <w:rsid w:val="24A3360E"/>
    <w:rsid w:val="24A35AD5"/>
    <w:rsid w:val="24A55341"/>
    <w:rsid w:val="24A63813"/>
    <w:rsid w:val="24AD0688"/>
    <w:rsid w:val="24AD2650"/>
    <w:rsid w:val="24B3194A"/>
    <w:rsid w:val="24B572D7"/>
    <w:rsid w:val="24B6300A"/>
    <w:rsid w:val="24BD4A02"/>
    <w:rsid w:val="24BF09F7"/>
    <w:rsid w:val="24C27958"/>
    <w:rsid w:val="24C34B23"/>
    <w:rsid w:val="24C429DA"/>
    <w:rsid w:val="24C47AC5"/>
    <w:rsid w:val="24CB37C2"/>
    <w:rsid w:val="24CF596A"/>
    <w:rsid w:val="24D25575"/>
    <w:rsid w:val="24D50A40"/>
    <w:rsid w:val="24DD5C47"/>
    <w:rsid w:val="24E00317"/>
    <w:rsid w:val="24E33360"/>
    <w:rsid w:val="24E56124"/>
    <w:rsid w:val="24E6176D"/>
    <w:rsid w:val="24E73CA3"/>
    <w:rsid w:val="24E8642F"/>
    <w:rsid w:val="24E867E6"/>
    <w:rsid w:val="24EA3EE4"/>
    <w:rsid w:val="24F03A8C"/>
    <w:rsid w:val="24F07064"/>
    <w:rsid w:val="24F1536D"/>
    <w:rsid w:val="24F16E73"/>
    <w:rsid w:val="24F36B5F"/>
    <w:rsid w:val="24F82593"/>
    <w:rsid w:val="24FF5C33"/>
    <w:rsid w:val="25003479"/>
    <w:rsid w:val="25024450"/>
    <w:rsid w:val="25064AC7"/>
    <w:rsid w:val="25065AD3"/>
    <w:rsid w:val="250B1CF7"/>
    <w:rsid w:val="25175551"/>
    <w:rsid w:val="251B489D"/>
    <w:rsid w:val="25205F20"/>
    <w:rsid w:val="25216F64"/>
    <w:rsid w:val="25282FAC"/>
    <w:rsid w:val="25293002"/>
    <w:rsid w:val="252B2CD0"/>
    <w:rsid w:val="252C340A"/>
    <w:rsid w:val="252D53FE"/>
    <w:rsid w:val="252F6E80"/>
    <w:rsid w:val="25300E51"/>
    <w:rsid w:val="25323617"/>
    <w:rsid w:val="25351E56"/>
    <w:rsid w:val="25366C12"/>
    <w:rsid w:val="25381710"/>
    <w:rsid w:val="253C3F6A"/>
    <w:rsid w:val="253D55D5"/>
    <w:rsid w:val="253F703C"/>
    <w:rsid w:val="254046DB"/>
    <w:rsid w:val="25454509"/>
    <w:rsid w:val="25494C03"/>
    <w:rsid w:val="25494E0C"/>
    <w:rsid w:val="254D2444"/>
    <w:rsid w:val="254F1127"/>
    <w:rsid w:val="254F2B93"/>
    <w:rsid w:val="255326FC"/>
    <w:rsid w:val="255419D8"/>
    <w:rsid w:val="256101A4"/>
    <w:rsid w:val="25624F93"/>
    <w:rsid w:val="2567613F"/>
    <w:rsid w:val="25683A1E"/>
    <w:rsid w:val="256F013D"/>
    <w:rsid w:val="2573155D"/>
    <w:rsid w:val="257502AD"/>
    <w:rsid w:val="257C5A60"/>
    <w:rsid w:val="257E1FC2"/>
    <w:rsid w:val="257F1480"/>
    <w:rsid w:val="25805931"/>
    <w:rsid w:val="25873B92"/>
    <w:rsid w:val="258B7616"/>
    <w:rsid w:val="258D46EE"/>
    <w:rsid w:val="258E0A7A"/>
    <w:rsid w:val="2593621E"/>
    <w:rsid w:val="25996590"/>
    <w:rsid w:val="259C1DB2"/>
    <w:rsid w:val="259D6B60"/>
    <w:rsid w:val="25A435FB"/>
    <w:rsid w:val="25A50BB4"/>
    <w:rsid w:val="25A96EF7"/>
    <w:rsid w:val="25B108EE"/>
    <w:rsid w:val="25B21050"/>
    <w:rsid w:val="25B22955"/>
    <w:rsid w:val="25B405EA"/>
    <w:rsid w:val="25B860E1"/>
    <w:rsid w:val="25BF7E1D"/>
    <w:rsid w:val="25C0627B"/>
    <w:rsid w:val="25C45EA5"/>
    <w:rsid w:val="25C93B45"/>
    <w:rsid w:val="25CF6C06"/>
    <w:rsid w:val="25D06DE3"/>
    <w:rsid w:val="25DD34B5"/>
    <w:rsid w:val="25E30B50"/>
    <w:rsid w:val="25E317CE"/>
    <w:rsid w:val="25E62D81"/>
    <w:rsid w:val="25EB7568"/>
    <w:rsid w:val="25EB7602"/>
    <w:rsid w:val="25EC2D81"/>
    <w:rsid w:val="25EF1FD3"/>
    <w:rsid w:val="25EF3B25"/>
    <w:rsid w:val="25F26E9C"/>
    <w:rsid w:val="25F55DEA"/>
    <w:rsid w:val="25F73151"/>
    <w:rsid w:val="25F76750"/>
    <w:rsid w:val="25FD206E"/>
    <w:rsid w:val="25FD5EE3"/>
    <w:rsid w:val="26013914"/>
    <w:rsid w:val="260142C5"/>
    <w:rsid w:val="26027009"/>
    <w:rsid w:val="26032CB1"/>
    <w:rsid w:val="26037DE2"/>
    <w:rsid w:val="260422AB"/>
    <w:rsid w:val="2604278C"/>
    <w:rsid w:val="260748B8"/>
    <w:rsid w:val="260C09E3"/>
    <w:rsid w:val="260D4484"/>
    <w:rsid w:val="261478E6"/>
    <w:rsid w:val="26150558"/>
    <w:rsid w:val="261606F4"/>
    <w:rsid w:val="261A37BB"/>
    <w:rsid w:val="261B11B7"/>
    <w:rsid w:val="261C185B"/>
    <w:rsid w:val="262174D6"/>
    <w:rsid w:val="26295D88"/>
    <w:rsid w:val="262B2875"/>
    <w:rsid w:val="263A4EEC"/>
    <w:rsid w:val="26411EEE"/>
    <w:rsid w:val="264366C4"/>
    <w:rsid w:val="264B05F7"/>
    <w:rsid w:val="26505CEF"/>
    <w:rsid w:val="265708FD"/>
    <w:rsid w:val="26590668"/>
    <w:rsid w:val="265C48AF"/>
    <w:rsid w:val="265E7E6F"/>
    <w:rsid w:val="265F0150"/>
    <w:rsid w:val="26630504"/>
    <w:rsid w:val="26680E0C"/>
    <w:rsid w:val="266831F4"/>
    <w:rsid w:val="26693F86"/>
    <w:rsid w:val="266A38B4"/>
    <w:rsid w:val="266D52E9"/>
    <w:rsid w:val="266E18D4"/>
    <w:rsid w:val="26705D2E"/>
    <w:rsid w:val="26723610"/>
    <w:rsid w:val="267308D3"/>
    <w:rsid w:val="267360F0"/>
    <w:rsid w:val="26737586"/>
    <w:rsid w:val="267765DD"/>
    <w:rsid w:val="26783179"/>
    <w:rsid w:val="267A4052"/>
    <w:rsid w:val="267D796D"/>
    <w:rsid w:val="267F0554"/>
    <w:rsid w:val="26800B49"/>
    <w:rsid w:val="268052A5"/>
    <w:rsid w:val="268A7E29"/>
    <w:rsid w:val="268C47E3"/>
    <w:rsid w:val="269000F1"/>
    <w:rsid w:val="26947231"/>
    <w:rsid w:val="26993EA8"/>
    <w:rsid w:val="269A4824"/>
    <w:rsid w:val="269B2CA0"/>
    <w:rsid w:val="269B4E12"/>
    <w:rsid w:val="269C3550"/>
    <w:rsid w:val="269C5A5F"/>
    <w:rsid w:val="26A01728"/>
    <w:rsid w:val="26A05EB7"/>
    <w:rsid w:val="26A1748B"/>
    <w:rsid w:val="26A37D8D"/>
    <w:rsid w:val="26A416AC"/>
    <w:rsid w:val="26A54BBE"/>
    <w:rsid w:val="26A821CC"/>
    <w:rsid w:val="26AD2768"/>
    <w:rsid w:val="26B107B5"/>
    <w:rsid w:val="26B202A3"/>
    <w:rsid w:val="26B54BB5"/>
    <w:rsid w:val="26B62077"/>
    <w:rsid w:val="26B779B3"/>
    <w:rsid w:val="26B81D45"/>
    <w:rsid w:val="26B90E9F"/>
    <w:rsid w:val="26B9683A"/>
    <w:rsid w:val="26BF00D4"/>
    <w:rsid w:val="26BF5317"/>
    <w:rsid w:val="26C36F10"/>
    <w:rsid w:val="26C83FF3"/>
    <w:rsid w:val="26CB275F"/>
    <w:rsid w:val="26CF1473"/>
    <w:rsid w:val="26D3616E"/>
    <w:rsid w:val="26D5342F"/>
    <w:rsid w:val="26D57582"/>
    <w:rsid w:val="26DB46DA"/>
    <w:rsid w:val="26DC55CA"/>
    <w:rsid w:val="26E26681"/>
    <w:rsid w:val="26E34C0C"/>
    <w:rsid w:val="26E367EA"/>
    <w:rsid w:val="26E40687"/>
    <w:rsid w:val="26E41FD1"/>
    <w:rsid w:val="26E51837"/>
    <w:rsid w:val="26EA6361"/>
    <w:rsid w:val="26ED186D"/>
    <w:rsid w:val="26F65CB4"/>
    <w:rsid w:val="26F85C34"/>
    <w:rsid w:val="26F91559"/>
    <w:rsid w:val="26FE6269"/>
    <w:rsid w:val="26FE7E03"/>
    <w:rsid w:val="26FF2303"/>
    <w:rsid w:val="27015808"/>
    <w:rsid w:val="27036FCB"/>
    <w:rsid w:val="27072FA9"/>
    <w:rsid w:val="27081B25"/>
    <w:rsid w:val="270952E7"/>
    <w:rsid w:val="270A613F"/>
    <w:rsid w:val="270D4093"/>
    <w:rsid w:val="27137819"/>
    <w:rsid w:val="27201E5F"/>
    <w:rsid w:val="27241480"/>
    <w:rsid w:val="27255D35"/>
    <w:rsid w:val="27256D27"/>
    <w:rsid w:val="272E78E8"/>
    <w:rsid w:val="272F5451"/>
    <w:rsid w:val="27327770"/>
    <w:rsid w:val="273F5719"/>
    <w:rsid w:val="274703DD"/>
    <w:rsid w:val="2748485D"/>
    <w:rsid w:val="274A6CA6"/>
    <w:rsid w:val="27533018"/>
    <w:rsid w:val="275445B9"/>
    <w:rsid w:val="27545746"/>
    <w:rsid w:val="275741F6"/>
    <w:rsid w:val="275822B8"/>
    <w:rsid w:val="275A2FE2"/>
    <w:rsid w:val="275D3693"/>
    <w:rsid w:val="275F03E7"/>
    <w:rsid w:val="275F4D7E"/>
    <w:rsid w:val="2761062F"/>
    <w:rsid w:val="2763260A"/>
    <w:rsid w:val="27642A47"/>
    <w:rsid w:val="27642F6F"/>
    <w:rsid w:val="276A475B"/>
    <w:rsid w:val="276C79AD"/>
    <w:rsid w:val="276E7B23"/>
    <w:rsid w:val="277057A2"/>
    <w:rsid w:val="27717072"/>
    <w:rsid w:val="27726A7D"/>
    <w:rsid w:val="2774329D"/>
    <w:rsid w:val="2777754B"/>
    <w:rsid w:val="277B36CD"/>
    <w:rsid w:val="277D3A67"/>
    <w:rsid w:val="277E737F"/>
    <w:rsid w:val="278126FD"/>
    <w:rsid w:val="278349D3"/>
    <w:rsid w:val="278401E8"/>
    <w:rsid w:val="27866565"/>
    <w:rsid w:val="27910F27"/>
    <w:rsid w:val="27911AC2"/>
    <w:rsid w:val="279132BD"/>
    <w:rsid w:val="279164A5"/>
    <w:rsid w:val="27921B87"/>
    <w:rsid w:val="279376C0"/>
    <w:rsid w:val="27941CAF"/>
    <w:rsid w:val="279F4CCC"/>
    <w:rsid w:val="27A42D17"/>
    <w:rsid w:val="27A4612F"/>
    <w:rsid w:val="27A77B2B"/>
    <w:rsid w:val="27AA3C14"/>
    <w:rsid w:val="27B0075C"/>
    <w:rsid w:val="27B0352F"/>
    <w:rsid w:val="27B472B8"/>
    <w:rsid w:val="27B9300A"/>
    <w:rsid w:val="27BC0E8B"/>
    <w:rsid w:val="27BF5944"/>
    <w:rsid w:val="27C176FB"/>
    <w:rsid w:val="27C87CD8"/>
    <w:rsid w:val="27D0488E"/>
    <w:rsid w:val="27D25230"/>
    <w:rsid w:val="27D77CA8"/>
    <w:rsid w:val="27D81BE8"/>
    <w:rsid w:val="27D85ACA"/>
    <w:rsid w:val="27DC22DA"/>
    <w:rsid w:val="27DD2959"/>
    <w:rsid w:val="27E26A6E"/>
    <w:rsid w:val="27E726FA"/>
    <w:rsid w:val="27E74298"/>
    <w:rsid w:val="27EA2D48"/>
    <w:rsid w:val="27EA7846"/>
    <w:rsid w:val="27EB0F38"/>
    <w:rsid w:val="27F3442E"/>
    <w:rsid w:val="27F45C50"/>
    <w:rsid w:val="27F52A2A"/>
    <w:rsid w:val="27F93A11"/>
    <w:rsid w:val="27FA5147"/>
    <w:rsid w:val="27FB270B"/>
    <w:rsid w:val="280173D2"/>
    <w:rsid w:val="28057905"/>
    <w:rsid w:val="28091E81"/>
    <w:rsid w:val="280B3BC1"/>
    <w:rsid w:val="280E5F95"/>
    <w:rsid w:val="28112193"/>
    <w:rsid w:val="28154E7E"/>
    <w:rsid w:val="28180AD9"/>
    <w:rsid w:val="281A1108"/>
    <w:rsid w:val="281D57C7"/>
    <w:rsid w:val="281D6903"/>
    <w:rsid w:val="281F4E40"/>
    <w:rsid w:val="2822576B"/>
    <w:rsid w:val="28236B05"/>
    <w:rsid w:val="2824116E"/>
    <w:rsid w:val="2824532F"/>
    <w:rsid w:val="28295747"/>
    <w:rsid w:val="282D048C"/>
    <w:rsid w:val="282F658A"/>
    <w:rsid w:val="2832264A"/>
    <w:rsid w:val="283342CF"/>
    <w:rsid w:val="28384E7A"/>
    <w:rsid w:val="283C2EAF"/>
    <w:rsid w:val="283D267E"/>
    <w:rsid w:val="283D2AFA"/>
    <w:rsid w:val="284519E5"/>
    <w:rsid w:val="28470E5D"/>
    <w:rsid w:val="284B52AD"/>
    <w:rsid w:val="284E2386"/>
    <w:rsid w:val="284E453F"/>
    <w:rsid w:val="284E4E1A"/>
    <w:rsid w:val="285042F5"/>
    <w:rsid w:val="28505165"/>
    <w:rsid w:val="2852285E"/>
    <w:rsid w:val="28561C93"/>
    <w:rsid w:val="28583248"/>
    <w:rsid w:val="285D0846"/>
    <w:rsid w:val="285F64B8"/>
    <w:rsid w:val="286234DD"/>
    <w:rsid w:val="286A5631"/>
    <w:rsid w:val="286B535E"/>
    <w:rsid w:val="287D73BA"/>
    <w:rsid w:val="288177AA"/>
    <w:rsid w:val="28825D8A"/>
    <w:rsid w:val="28841786"/>
    <w:rsid w:val="28887D57"/>
    <w:rsid w:val="288F0877"/>
    <w:rsid w:val="28962D74"/>
    <w:rsid w:val="2897744E"/>
    <w:rsid w:val="289A5BD8"/>
    <w:rsid w:val="289B6B5F"/>
    <w:rsid w:val="289D33B9"/>
    <w:rsid w:val="28A10358"/>
    <w:rsid w:val="28A166FD"/>
    <w:rsid w:val="28A46AB7"/>
    <w:rsid w:val="28A4750A"/>
    <w:rsid w:val="28A97814"/>
    <w:rsid w:val="28AA10F7"/>
    <w:rsid w:val="28AA1FBE"/>
    <w:rsid w:val="28AB5905"/>
    <w:rsid w:val="28B01BB4"/>
    <w:rsid w:val="28B07287"/>
    <w:rsid w:val="28B8247B"/>
    <w:rsid w:val="28B86557"/>
    <w:rsid w:val="28B972CE"/>
    <w:rsid w:val="28BC57D1"/>
    <w:rsid w:val="28BE18CA"/>
    <w:rsid w:val="28BF041E"/>
    <w:rsid w:val="28C16BDB"/>
    <w:rsid w:val="28C17536"/>
    <w:rsid w:val="28C655F0"/>
    <w:rsid w:val="28C74DC5"/>
    <w:rsid w:val="28CF1C16"/>
    <w:rsid w:val="28D6606F"/>
    <w:rsid w:val="28DE1464"/>
    <w:rsid w:val="28E10A75"/>
    <w:rsid w:val="28E17E97"/>
    <w:rsid w:val="28E459A2"/>
    <w:rsid w:val="28E579C1"/>
    <w:rsid w:val="28E82AF9"/>
    <w:rsid w:val="28EA685B"/>
    <w:rsid w:val="28EC5A6F"/>
    <w:rsid w:val="28EE15C9"/>
    <w:rsid w:val="28EE1B98"/>
    <w:rsid w:val="28EF0E6D"/>
    <w:rsid w:val="28F1466C"/>
    <w:rsid w:val="28F15552"/>
    <w:rsid w:val="28FA282C"/>
    <w:rsid w:val="290151A9"/>
    <w:rsid w:val="29041B36"/>
    <w:rsid w:val="29071057"/>
    <w:rsid w:val="290738FF"/>
    <w:rsid w:val="29092B0D"/>
    <w:rsid w:val="290B40F5"/>
    <w:rsid w:val="290E0C22"/>
    <w:rsid w:val="290E1ECD"/>
    <w:rsid w:val="290F7ECC"/>
    <w:rsid w:val="29142FDB"/>
    <w:rsid w:val="29160FED"/>
    <w:rsid w:val="291D0D37"/>
    <w:rsid w:val="291D61E7"/>
    <w:rsid w:val="291F22F2"/>
    <w:rsid w:val="29206EB8"/>
    <w:rsid w:val="2923636B"/>
    <w:rsid w:val="292A7C62"/>
    <w:rsid w:val="292B2DB3"/>
    <w:rsid w:val="29326688"/>
    <w:rsid w:val="293275BA"/>
    <w:rsid w:val="29430882"/>
    <w:rsid w:val="29441FDC"/>
    <w:rsid w:val="29485CA4"/>
    <w:rsid w:val="294D1311"/>
    <w:rsid w:val="294D5485"/>
    <w:rsid w:val="29557C3B"/>
    <w:rsid w:val="29561635"/>
    <w:rsid w:val="295866B3"/>
    <w:rsid w:val="29595666"/>
    <w:rsid w:val="29596847"/>
    <w:rsid w:val="295A6886"/>
    <w:rsid w:val="295D7E20"/>
    <w:rsid w:val="29635561"/>
    <w:rsid w:val="29650EF5"/>
    <w:rsid w:val="29671DBD"/>
    <w:rsid w:val="29674308"/>
    <w:rsid w:val="296D6144"/>
    <w:rsid w:val="29763D64"/>
    <w:rsid w:val="29785713"/>
    <w:rsid w:val="297D6722"/>
    <w:rsid w:val="297E57CF"/>
    <w:rsid w:val="29805D41"/>
    <w:rsid w:val="29847EBD"/>
    <w:rsid w:val="2986185D"/>
    <w:rsid w:val="298704DF"/>
    <w:rsid w:val="29871BC0"/>
    <w:rsid w:val="29874881"/>
    <w:rsid w:val="298B4747"/>
    <w:rsid w:val="29903B0D"/>
    <w:rsid w:val="29984E96"/>
    <w:rsid w:val="299D4CFF"/>
    <w:rsid w:val="299E3F55"/>
    <w:rsid w:val="299E71B5"/>
    <w:rsid w:val="299F7198"/>
    <w:rsid w:val="29A33490"/>
    <w:rsid w:val="29A641EB"/>
    <w:rsid w:val="29AB13CE"/>
    <w:rsid w:val="29AC270B"/>
    <w:rsid w:val="29AC4D51"/>
    <w:rsid w:val="29AD1320"/>
    <w:rsid w:val="29AF3CA5"/>
    <w:rsid w:val="29AF6C46"/>
    <w:rsid w:val="29B2339B"/>
    <w:rsid w:val="29B270FF"/>
    <w:rsid w:val="29B41D02"/>
    <w:rsid w:val="29B929D7"/>
    <w:rsid w:val="29C10025"/>
    <w:rsid w:val="29C47D32"/>
    <w:rsid w:val="29C548AE"/>
    <w:rsid w:val="29C74344"/>
    <w:rsid w:val="29C84487"/>
    <w:rsid w:val="29C96EB5"/>
    <w:rsid w:val="29CA588D"/>
    <w:rsid w:val="29CF1463"/>
    <w:rsid w:val="29D65BE9"/>
    <w:rsid w:val="29DE6A68"/>
    <w:rsid w:val="29E245C5"/>
    <w:rsid w:val="29E325E0"/>
    <w:rsid w:val="29EA6800"/>
    <w:rsid w:val="29EB071A"/>
    <w:rsid w:val="29EC0AC8"/>
    <w:rsid w:val="29EC3DF7"/>
    <w:rsid w:val="29EE1F8D"/>
    <w:rsid w:val="29EF1D40"/>
    <w:rsid w:val="29F04198"/>
    <w:rsid w:val="29F6105E"/>
    <w:rsid w:val="29F63E3C"/>
    <w:rsid w:val="29F717CA"/>
    <w:rsid w:val="29F77E04"/>
    <w:rsid w:val="29FA1E20"/>
    <w:rsid w:val="2A023191"/>
    <w:rsid w:val="2A061746"/>
    <w:rsid w:val="2A083EE1"/>
    <w:rsid w:val="2A0868E3"/>
    <w:rsid w:val="2A102661"/>
    <w:rsid w:val="2A116186"/>
    <w:rsid w:val="2A2103AC"/>
    <w:rsid w:val="2A225657"/>
    <w:rsid w:val="2A251CB2"/>
    <w:rsid w:val="2A325279"/>
    <w:rsid w:val="2A3441C6"/>
    <w:rsid w:val="2A3C72AF"/>
    <w:rsid w:val="2A3F5458"/>
    <w:rsid w:val="2A4469A5"/>
    <w:rsid w:val="2A452503"/>
    <w:rsid w:val="2A4A30F5"/>
    <w:rsid w:val="2A4B683F"/>
    <w:rsid w:val="2A514BFA"/>
    <w:rsid w:val="2A597423"/>
    <w:rsid w:val="2A5C2D44"/>
    <w:rsid w:val="2A622BEA"/>
    <w:rsid w:val="2A666672"/>
    <w:rsid w:val="2A6D12E5"/>
    <w:rsid w:val="2A770702"/>
    <w:rsid w:val="2A7824CA"/>
    <w:rsid w:val="2A782BF1"/>
    <w:rsid w:val="2A796B18"/>
    <w:rsid w:val="2A804F7C"/>
    <w:rsid w:val="2A86365F"/>
    <w:rsid w:val="2A8764E3"/>
    <w:rsid w:val="2A89547D"/>
    <w:rsid w:val="2A8A4A46"/>
    <w:rsid w:val="2A9132AB"/>
    <w:rsid w:val="2A95414B"/>
    <w:rsid w:val="2A965A5A"/>
    <w:rsid w:val="2A967EBA"/>
    <w:rsid w:val="2A9A0B88"/>
    <w:rsid w:val="2A9C1CB7"/>
    <w:rsid w:val="2A9F13C6"/>
    <w:rsid w:val="2A9F15FA"/>
    <w:rsid w:val="2AA02532"/>
    <w:rsid w:val="2AA301D0"/>
    <w:rsid w:val="2AA40257"/>
    <w:rsid w:val="2AA760CE"/>
    <w:rsid w:val="2AA9149E"/>
    <w:rsid w:val="2AAD3184"/>
    <w:rsid w:val="2AAF6D85"/>
    <w:rsid w:val="2AB34693"/>
    <w:rsid w:val="2AB35C0F"/>
    <w:rsid w:val="2AB4684F"/>
    <w:rsid w:val="2AB6735B"/>
    <w:rsid w:val="2AB70275"/>
    <w:rsid w:val="2AB740C8"/>
    <w:rsid w:val="2AB8664D"/>
    <w:rsid w:val="2AB87533"/>
    <w:rsid w:val="2ABB4D8A"/>
    <w:rsid w:val="2AC93DB7"/>
    <w:rsid w:val="2ACA0EB7"/>
    <w:rsid w:val="2ACF29E1"/>
    <w:rsid w:val="2ADA202F"/>
    <w:rsid w:val="2AF2024E"/>
    <w:rsid w:val="2AF46384"/>
    <w:rsid w:val="2AF67F8F"/>
    <w:rsid w:val="2AF83F74"/>
    <w:rsid w:val="2AF86169"/>
    <w:rsid w:val="2AFA100D"/>
    <w:rsid w:val="2AFE5F01"/>
    <w:rsid w:val="2B021C59"/>
    <w:rsid w:val="2B0A6F32"/>
    <w:rsid w:val="2B0C2DE9"/>
    <w:rsid w:val="2B0C3F75"/>
    <w:rsid w:val="2B0F5B2F"/>
    <w:rsid w:val="2B1252DB"/>
    <w:rsid w:val="2B163B0C"/>
    <w:rsid w:val="2B19525A"/>
    <w:rsid w:val="2B203FB1"/>
    <w:rsid w:val="2B226B11"/>
    <w:rsid w:val="2B280556"/>
    <w:rsid w:val="2B2B4244"/>
    <w:rsid w:val="2B3031B0"/>
    <w:rsid w:val="2B35228D"/>
    <w:rsid w:val="2B353B29"/>
    <w:rsid w:val="2B375F8E"/>
    <w:rsid w:val="2B3B53CF"/>
    <w:rsid w:val="2B3C3A1A"/>
    <w:rsid w:val="2B497182"/>
    <w:rsid w:val="2B4F2E8A"/>
    <w:rsid w:val="2B54221F"/>
    <w:rsid w:val="2B6379C7"/>
    <w:rsid w:val="2B671CCD"/>
    <w:rsid w:val="2B6B0096"/>
    <w:rsid w:val="2B6C0A39"/>
    <w:rsid w:val="2B6D2725"/>
    <w:rsid w:val="2B6F3275"/>
    <w:rsid w:val="2B6F56F0"/>
    <w:rsid w:val="2B734C5E"/>
    <w:rsid w:val="2B746E96"/>
    <w:rsid w:val="2B792B86"/>
    <w:rsid w:val="2B7A06A4"/>
    <w:rsid w:val="2B7D006B"/>
    <w:rsid w:val="2B7E4ADC"/>
    <w:rsid w:val="2B814F21"/>
    <w:rsid w:val="2B846EA8"/>
    <w:rsid w:val="2B8D78FA"/>
    <w:rsid w:val="2B8E1FD2"/>
    <w:rsid w:val="2B8F5192"/>
    <w:rsid w:val="2B927010"/>
    <w:rsid w:val="2B9D4860"/>
    <w:rsid w:val="2B9E0273"/>
    <w:rsid w:val="2B9F7442"/>
    <w:rsid w:val="2BA04BAB"/>
    <w:rsid w:val="2BA05124"/>
    <w:rsid w:val="2BA344D3"/>
    <w:rsid w:val="2BA936A8"/>
    <w:rsid w:val="2BAA218C"/>
    <w:rsid w:val="2BB3524B"/>
    <w:rsid w:val="2BB67726"/>
    <w:rsid w:val="2BB8415F"/>
    <w:rsid w:val="2BBC2DD8"/>
    <w:rsid w:val="2BC73D3F"/>
    <w:rsid w:val="2BC81929"/>
    <w:rsid w:val="2BCD4A1F"/>
    <w:rsid w:val="2BCF20E4"/>
    <w:rsid w:val="2BD235B2"/>
    <w:rsid w:val="2BD4525C"/>
    <w:rsid w:val="2BD83657"/>
    <w:rsid w:val="2BDB6F01"/>
    <w:rsid w:val="2BE01085"/>
    <w:rsid w:val="2BE16D03"/>
    <w:rsid w:val="2BE717FD"/>
    <w:rsid w:val="2BED1DB8"/>
    <w:rsid w:val="2BED4545"/>
    <w:rsid w:val="2BEE6123"/>
    <w:rsid w:val="2BEF4BE7"/>
    <w:rsid w:val="2BFB3C73"/>
    <w:rsid w:val="2C095430"/>
    <w:rsid w:val="2C0F6661"/>
    <w:rsid w:val="2C182545"/>
    <w:rsid w:val="2C196D0D"/>
    <w:rsid w:val="2C1B2B97"/>
    <w:rsid w:val="2C1F7CCB"/>
    <w:rsid w:val="2C2078D3"/>
    <w:rsid w:val="2C207D2D"/>
    <w:rsid w:val="2C253C7A"/>
    <w:rsid w:val="2C2F7440"/>
    <w:rsid w:val="2C313549"/>
    <w:rsid w:val="2C315A5A"/>
    <w:rsid w:val="2C320C5F"/>
    <w:rsid w:val="2C32303F"/>
    <w:rsid w:val="2C357471"/>
    <w:rsid w:val="2C361B54"/>
    <w:rsid w:val="2C375958"/>
    <w:rsid w:val="2C3D0E7D"/>
    <w:rsid w:val="2C3D5CF9"/>
    <w:rsid w:val="2C435337"/>
    <w:rsid w:val="2C447E31"/>
    <w:rsid w:val="2C45171C"/>
    <w:rsid w:val="2C4B1C25"/>
    <w:rsid w:val="2C4D2FD1"/>
    <w:rsid w:val="2C511CFC"/>
    <w:rsid w:val="2C526436"/>
    <w:rsid w:val="2C5632C4"/>
    <w:rsid w:val="2C58238A"/>
    <w:rsid w:val="2C621618"/>
    <w:rsid w:val="2C63414B"/>
    <w:rsid w:val="2C641E77"/>
    <w:rsid w:val="2C6C565A"/>
    <w:rsid w:val="2C6C70FA"/>
    <w:rsid w:val="2C6F6529"/>
    <w:rsid w:val="2C717099"/>
    <w:rsid w:val="2C743C9E"/>
    <w:rsid w:val="2C774D94"/>
    <w:rsid w:val="2C7A2EA0"/>
    <w:rsid w:val="2C7E6E7C"/>
    <w:rsid w:val="2C813D0A"/>
    <w:rsid w:val="2C88701A"/>
    <w:rsid w:val="2C892A73"/>
    <w:rsid w:val="2C8A67B0"/>
    <w:rsid w:val="2C8C70C2"/>
    <w:rsid w:val="2C8F6049"/>
    <w:rsid w:val="2C95242D"/>
    <w:rsid w:val="2C983A9D"/>
    <w:rsid w:val="2C990021"/>
    <w:rsid w:val="2C996E49"/>
    <w:rsid w:val="2CA13D12"/>
    <w:rsid w:val="2CA47DA2"/>
    <w:rsid w:val="2CA602BF"/>
    <w:rsid w:val="2CA67BC6"/>
    <w:rsid w:val="2CB07AE2"/>
    <w:rsid w:val="2CB372F0"/>
    <w:rsid w:val="2CB51778"/>
    <w:rsid w:val="2CB65948"/>
    <w:rsid w:val="2CBE2994"/>
    <w:rsid w:val="2CC14D1F"/>
    <w:rsid w:val="2CC20B9F"/>
    <w:rsid w:val="2CC3391A"/>
    <w:rsid w:val="2CC61FE8"/>
    <w:rsid w:val="2CC9023B"/>
    <w:rsid w:val="2CCA3DEE"/>
    <w:rsid w:val="2CCE6275"/>
    <w:rsid w:val="2CCF3EF4"/>
    <w:rsid w:val="2CD00A23"/>
    <w:rsid w:val="2CD37257"/>
    <w:rsid w:val="2CD578C3"/>
    <w:rsid w:val="2CD733E9"/>
    <w:rsid w:val="2CDB212A"/>
    <w:rsid w:val="2CDF281F"/>
    <w:rsid w:val="2CE7214C"/>
    <w:rsid w:val="2CE85F81"/>
    <w:rsid w:val="2CED0911"/>
    <w:rsid w:val="2CEF3476"/>
    <w:rsid w:val="2CF030A4"/>
    <w:rsid w:val="2CF03EA8"/>
    <w:rsid w:val="2CF33287"/>
    <w:rsid w:val="2CF5424B"/>
    <w:rsid w:val="2CF606EC"/>
    <w:rsid w:val="2CF77DF1"/>
    <w:rsid w:val="2CFA35FE"/>
    <w:rsid w:val="2D0355D2"/>
    <w:rsid w:val="2D0B78B5"/>
    <w:rsid w:val="2D0E1E8B"/>
    <w:rsid w:val="2D0E348A"/>
    <w:rsid w:val="2D182614"/>
    <w:rsid w:val="2D212BDA"/>
    <w:rsid w:val="2D221625"/>
    <w:rsid w:val="2D2C7D04"/>
    <w:rsid w:val="2D2F3D91"/>
    <w:rsid w:val="2D41354B"/>
    <w:rsid w:val="2D413898"/>
    <w:rsid w:val="2D441F89"/>
    <w:rsid w:val="2D481856"/>
    <w:rsid w:val="2D492C23"/>
    <w:rsid w:val="2D4F44B3"/>
    <w:rsid w:val="2D4F6B0F"/>
    <w:rsid w:val="2D503231"/>
    <w:rsid w:val="2D541F0B"/>
    <w:rsid w:val="2D557B46"/>
    <w:rsid w:val="2D560ECA"/>
    <w:rsid w:val="2D576204"/>
    <w:rsid w:val="2D58036C"/>
    <w:rsid w:val="2D5B2A6D"/>
    <w:rsid w:val="2D5D12E2"/>
    <w:rsid w:val="2D690AAD"/>
    <w:rsid w:val="2D6F3080"/>
    <w:rsid w:val="2D71379A"/>
    <w:rsid w:val="2D7330ED"/>
    <w:rsid w:val="2D7A1276"/>
    <w:rsid w:val="2D814CA2"/>
    <w:rsid w:val="2D8B69C0"/>
    <w:rsid w:val="2D8C3ED4"/>
    <w:rsid w:val="2D8D382A"/>
    <w:rsid w:val="2D8F20E8"/>
    <w:rsid w:val="2D9349F6"/>
    <w:rsid w:val="2D9844BF"/>
    <w:rsid w:val="2D9849E5"/>
    <w:rsid w:val="2D986DC7"/>
    <w:rsid w:val="2D9902CB"/>
    <w:rsid w:val="2D997779"/>
    <w:rsid w:val="2D9A3F68"/>
    <w:rsid w:val="2D9D0932"/>
    <w:rsid w:val="2D9E56F5"/>
    <w:rsid w:val="2D9F0919"/>
    <w:rsid w:val="2D9F25BD"/>
    <w:rsid w:val="2D9F6752"/>
    <w:rsid w:val="2DA07BD7"/>
    <w:rsid w:val="2DA41A09"/>
    <w:rsid w:val="2DA52444"/>
    <w:rsid w:val="2DA71C5A"/>
    <w:rsid w:val="2DA77DE0"/>
    <w:rsid w:val="2DAB4769"/>
    <w:rsid w:val="2DAB5DD6"/>
    <w:rsid w:val="2DAD6DD6"/>
    <w:rsid w:val="2DB02195"/>
    <w:rsid w:val="2DB262FB"/>
    <w:rsid w:val="2DB35D8D"/>
    <w:rsid w:val="2DB86E52"/>
    <w:rsid w:val="2DC26C50"/>
    <w:rsid w:val="2DC558A1"/>
    <w:rsid w:val="2DCF057B"/>
    <w:rsid w:val="2DCF155A"/>
    <w:rsid w:val="2DD51BCC"/>
    <w:rsid w:val="2DD639BD"/>
    <w:rsid w:val="2DD867C1"/>
    <w:rsid w:val="2DD86F5A"/>
    <w:rsid w:val="2DDC0828"/>
    <w:rsid w:val="2DE54E5D"/>
    <w:rsid w:val="2DE6104B"/>
    <w:rsid w:val="2DE6229A"/>
    <w:rsid w:val="2DE97F99"/>
    <w:rsid w:val="2DEA13B2"/>
    <w:rsid w:val="2DF03221"/>
    <w:rsid w:val="2DF80065"/>
    <w:rsid w:val="2DF9015F"/>
    <w:rsid w:val="2DFD4356"/>
    <w:rsid w:val="2DFE105D"/>
    <w:rsid w:val="2DFE4B87"/>
    <w:rsid w:val="2DFF3556"/>
    <w:rsid w:val="2E004371"/>
    <w:rsid w:val="2E0436FE"/>
    <w:rsid w:val="2E045974"/>
    <w:rsid w:val="2E0A4771"/>
    <w:rsid w:val="2E0A4FBA"/>
    <w:rsid w:val="2E1227C0"/>
    <w:rsid w:val="2E151007"/>
    <w:rsid w:val="2E1518D7"/>
    <w:rsid w:val="2E1676F8"/>
    <w:rsid w:val="2E1862AB"/>
    <w:rsid w:val="2E186870"/>
    <w:rsid w:val="2E1975F5"/>
    <w:rsid w:val="2E1E59D6"/>
    <w:rsid w:val="2E1F0716"/>
    <w:rsid w:val="2E244156"/>
    <w:rsid w:val="2E24583A"/>
    <w:rsid w:val="2E2477F6"/>
    <w:rsid w:val="2E2B796A"/>
    <w:rsid w:val="2E2E755E"/>
    <w:rsid w:val="2E2F33DF"/>
    <w:rsid w:val="2E3035FA"/>
    <w:rsid w:val="2E383139"/>
    <w:rsid w:val="2E3953F7"/>
    <w:rsid w:val="2E3A092C"/>
    <w:rsid w:val="2E3B1D2C"/>
    <w:rsid w:val="2E3B523F"/>
    <w:rsid w:val="2E401A93"/>
    <w:rsid w:val="2E437130"/>
    <w:rsid w:val="2E460AC6"/>
    <w:rsid w:val="2E471C7F"/>
    <w:rsid w:val="2E4A5133"/>
    <w:rsid w:val="2E4F2DF0"/>
    <w:rsid w:val="2E510CE7"/>
    <w:rsid w:val="2E562049"/>
    <w:rsid w:val="2E594C38"/>
    <w:rsid w:val="2E5B6F7B"/>
    <w:rsid w:val="2E5D5A2E"/>
    <w:rsid w:val="2E5E63B4"/>
    <w:rsid w:val="2E616F8C"/>
    <w:rsid w:val="2E64310F"/>
    <w:rsid w:val="2E667F96"/>
    <w:rsid w:val="2E677860"/>
    <w:rsid w:val="2E6D54EF"/>
    <w:rsid w:val="2E6E002D"/>
    <w:rsid w:val="2E6E4365"/>
    <w:rsid w:val="2E6E5BED"/>
    <w:rsid w:val="2E705E1A"/>
    <w:rsid w:val="2E712B3F"/>
    <w:rsid w:val="2E7530A1"/>
    <w:rsid w:val="2E756F11"/>
    <w:rsid w:val="2E762B2B"/>
    <w:rsid w:val="2E767516"/>
    <w:rsid w:val="2E7B51CF"/>
    <w:rsid w:val="2E801155"/>
    <w:rsid w:val="2E803D01"/>
    <w:rsid w:val="2E806E67"/>
    <w:rsid w:val="2E8226AB"/>
    <w:rsid w:val="2E88787F"/>
    <w:rsid w:val="2E8A2667"/>
    <w:rsid w:val="2E956C51"/>
    <w:rsid w:val="2E972562"/>
    <w:rsid w:val="2E973C90"/>
    <w:rsid w:val="2E995868"/>
    <w:rsid w:val="2E995914"/>
    <w:rsid w:val="2EA70755"/>
    <w:rsid w:val="2EA81C3B"/>
    <w:rsid w:val="2EA910D1"/>
    <w:rsid w:val="2EAA6444"/>
    <w:rsid w:val="2EAF3DA3"/>
    <w:rsid w:val="2EBD4094"/>
    <w:rsid w:val="2EBE1E1B"/>
    <w:rsid w:val="2EC0480B"/>
    <w:rsid w:val="2ED27ABE"/>
    <w:rsid w:val="2ED379F2"/>
    <w:rsid w:val="2ED60CD8"/>
    <w:rsid w:val="2ED84C78"/>
    <w:rsid w:val="2ED94CFD"/>
    <w:rsid w:val="2EDF60A7"/>
    <w:rsid w:val="2EE23A89"/>
    <w:rsid w:val="2EE3513D"/>
    <w:rsid w:val="2EE3765C"/>
    <w:rsid w:val="2EE4657F"/>
    <w:rsid w:val="2EE506E7"/>
    <w:rsid w:val="2EE83114"/>
    <w:rsid w:val="2EEB4052"/>
    <w:rsid w:val="2EED7E23"/>
    <w:rsid w:val="2EEF6F5F"/>
    <w:rsid w:val="2EF137BE"/>
    <w:rsid w:val="2EF24349"/>
    <w:rsid w:val="2EF57793"/>
    <w:rsid w:val="2EFB5906"/>
    <w:rsid w:val="2EFD0C69"/>
    <w:rsid w:val="2F057E0A"/>
    <w:rsid w:val="2F0626D0"/>
    <w:rsid w:val="2F096E98"/>
    <w:rsid w:val="2F0C499B"/>
    <w:rsid w:val="2F0E3663"/>
    <w:rsid w:val="2F155E48"/>
    <w:rsid w:val="2F16257F"/>
    <w:rsid w:val="2F1A2EF7"/>
    <w:rsid w:val="2F1D532A"/>
    <w:rsid w:val="2F1D7EB9"/>
    <w:rsid w:val="2F203E61"/>
    <w:rsid w:val="2F294B50"/>
    <w:rsid w:val="2F2A38EC"/>
    <w:rsid w:val="2F2B5209"/>
    <w:rsid w:val="2F311B49"/>
    <w:rsid w:val="2F344A9E"/>
    <w:rsid w:val="2F3540F0"/>
    <w:rsid w:val="2F354B1E"/>
    <w:rsid w:val="2F37142C"/>
    <w:rsid w:val="2F411103"/>
    <w:rsid w:val="2F417826"/>
    <w:rsid w:val="2F42088E"/>
    <w:rsid w:val="2F4251F5"/>
    <w:rsid w:val="2F4365BE"/>
    <w:rsid w:val="2F460212"/>
    <w:rsid w:val="2F4C4A76"/>
    <w:rsid w:val="2F4E3CE2"/>
    <w:rsid w:val="2F4F080E"/>
    <w:rsid w:val="2F5033D1"/>
    <w:rsid w:val="2F507B88"/>
    <w:rsid w:val="2F5A2FBE"/>
    <w:rsid w:val="2F5F00F8"/>
    <w:rsid w:val="2F5F6AD8"/>
    <w:rsid w:val="2F636EDF"/>
    <w:rsid w:val="2F6A71F6"/>
    <w:rsid w:val="2F711180"/>
    <w:rsid w:val="2F727466"/>
    <w:rsid w:val="2F773609"/>
    <w:rsid w:val="2F7901CF"/>
    <w:rsid w:val="2F790EF5"/>
    <w:rsid w:val="2F7A4329"/>
    <w:rsid w:val="2F7C17D3"/>
    <w:rsid w:val="2F7E2BC9"/>
    <w:rsid w:val="2F7F7599"/>
    <w:rsid w:val="2F8066C8"/>
    <w:rsid w:val="2F845C69"/>
    <w:rsid w:val="2F884DDB"/>
    <w:rsid w:val="2F891009"/>
    <w:rsid w:val="2F89778E"/>
    <w:rsid w:val="2F8B1065"/>
    <w:rsid w:val="2F8C72F2"/>
    <w:rsid w:val="2F8F013C"/>
    <w:rsid w:val="2F8F581F"/>
    <w:rsid w:val="2F9004B8"/>
    <w:rsid w:val="2F9014D5"/>
    <w:rsid w:val="2F905D5C"/>
    <w:rsid w:val="2F9359EA"/>
    <w:rsid w:val="2F941F39"/>
    <w:rsid w:val="2F9536B7"/>
    <w:rsid w:val="2F962965"/>
    <w:rsid w:val="2F9E527A"/>
    <w:rsid w:val="2F9F09C1"/>
    <w:rsid w:val="2FA257E7"/>
    <w:rsid w:val="2FA904A0"/>
    <w:rsid w:val="2FAA1B6D"/>
    <w:rsid w:val="2FBB3C7B"/>
    <w:rsid w:val="2FBC46FB"/>
    <w:rsid w:val="2FC466EA"/>
    <w:rsid w:val="2FC66468"/>
    <w:rsid w:val="2FD065E6"/>
    <w:rsid w:val="2FD51BA6"/>
    <w:rsid w:val="2FD51DF0"/>
    <w:rsid w:val="2FD63E4B"/>
    <w:rsid w:val="2FD736D6"/>
    <w:rsid w:val="2FD8726C"/>
    <w:rsid w:val="2FD96870"/>
    <w:rsid w:val="2FE13B85"/>
    <w:rsid w:val="2FE578A6"/>
    <w:rsid w:val="2FE61A70"/>
    <w:rsid w:val="2FE70C36"/>
    <w:rsid w:val="2FE85756"/>
    <w:rsid w:val="2FED5A84"/>
    <w:rsid w:val="2FEF6FDB"/>
    <w:rsid w:val="2FF30618"/>
    <w:rsid w:val="2FF32C39"/>
    <w:rsid w:val="2FF727BF"/>
    <w:rsid w:val="2FF87E0D"/>
    <w:rsid w:val="2FF97533"/>
    <w:rsid w:val="2FFA14B1"/>
    <w:rsid w:val="2FFF482F"/>
    <w:rsid w:val="30006DE4"/>
    <w:rsid w:val="30011E84"/>
    <w:rsid w:val="30025089"/>
    <w:rsid w:val="300F0AFD"/>
    <w:rsid w:val="300F5C32"/>
    <w:rsid w:val="30111B87"/>
    <w:rsid w:val="301612E2"/>
    <w:rsid w:val="301E50A9"/>
    <w:rsid w:val="301E6B8C"/>
    <w:rsid w:val="301E7AD5"/>
    <w:rsid w:val="3022155B"/>
    <w:rsid w:val="30224065"/>
    <w:rsid w:val="302432C7"/>
    <w:rsid w:val="302713A1"/>
    <w:rsid w:val="30282521"/>
    <w:rsid w:val="302928D1"/>
    <w:rsid w:val="30293F5E"/>
    <w:rsid w:val="302D09F0"/>
    <w:rsid w:val="302E0D3D"/>
    <w:rsid w:val="302E3BC8"/>
    <w:rsid w:val="302F6F3B"/>
    <w:rsid w:val="30316A33"/>
    <w:rsid w:val="30350FB5"/>
    <w:rsid w:val="30397AB1"/>
    <w:rsid w:val="303E33DC"/>
    <w:rsid w:val="303F2AA4"/>
    <w:rsid w:val="304535F3"/>
    <w:rsid w:val="30462443"/>
    <w:rsid w:val="30462B50"/>
    <w:rsid w:val="30480112"/>
    <w:rsid w:val="304E5FE5"/>
    <w:rsid w:val="30512E5F"/>
    <w:rsid w:val="30521A16"/>
    <w:rsid w:val="305324DE"/>
    <w:rsid w:val="30537CB1"/>
    <w:rsid w:val="305571B2"/>
    <w:rsid w:val="30580BC9"/>
    <w:rsid w:val="306148DB"/>
    <w:rsid w:val="306A0FDB"/>
    <w:rsid w:val="306A2403"/>
    <w:rsid w:val="306D3E2A"/>
    <w:rsid w:val="306F05FD"/>
    <w:rsid w:val="30715C69"/>
    <w:rsid w:val="307232B1"/>
    <w:rsid w:val="3074202C"/>
    <w:rsid w:val="30743C4C"/>
    <w:rsid w:val="307C71C2"/>
    <w:rsid w:val="30804EDE"/>
    <w:rsid w:val="308158F4"/>
    <w:rsid w:val="3082594B"/>
    <w:rsid w:val="30826AEF"/>
    <w:rsid w:val="30864705"/>
    <w:rsid w:val="30865728"/>
    <w:rsid w:val="308E0602"/>
    <w:rsid w:val="309602AF"/>
    <w:rsid w:val="30974BC2"/>
    <w:rsid w:val="309C0C2D"/>
    <w:rsid w:val="309E3E34"/>
    <w:rsid w:val="309F63FE"/>
    <w:rsid w:val="309F7C6E"/>
    <w:rsid w:val="30A11BE6"/>
    <w:rsid w:val="30A53E94"/>
    <w:rsid w:val="30A85AEE"/>
    <w:rsid w:val="30A9283C"/>
    <w:rsid w:val="30AE1EE6"/>
    <w:rsid w:val="30B177C1"/>
    <w:rsid w:val="30B65B53"/>
    <w:rsid w:val="30BA73B4"/>
    <w:rsid w:val="30BD35A3"/>
    <w:rsid w:val="30BF7EB5"/>
    <w:rsid w:val="30C17467"/>
    <w:rsid w:val="30C3482B"/>
    <w:rsid w:val="30C50BCB"/>
    <w:rsid w:val="30C539F6"/>
    <w:rsid w:val="30CA67F6"/>
    <w:rsid w:val="30CD114C"/>
    <w:rsid w:val="30DA42DA"/>
    <w:rsid w:val="30DA56C8"/>
    <w:rsid w:val="30DC14B7"/>
    <w:rsid w:val="30DF4FE3"/>
    <w:rsid w:val="30E3508D"/>
    <w:rsid w:val="30E6752B"/>
    <w:rsid w:val="30E829BE"/>
    <w:rsid w:val="30E86D63"/>
    <w:rsid w:val="30E87069"/>
    <w:rsid w:val="30EA6CE6"/>
    <w:rsid w:val="30EC617E"/>
    <w:rsid w:val="30EF6668"/>
    <w:rsid w:val="30FC2EA7"/>
    <w:rsid w:val="310176ED"/>
    <w:rsid w:val="3104044F"/>
    <w:rsid w:val="310439F6"/>
    <w:rsid w:val="310869C3"/>
    <w:rsid w:val="310A2A4D"/>
    <w:rsid w:val="310B3C78"/>
    <w:rsid w:val="310C2E08"/>
    <w:rsid w:val="31134A52"/>
    <w:rsid w:val="3113539F"/>
    <w:rsid w:val="311476F3"/>
    <w:rsid w:val="31160F32"/>
    <w:rsid w:val="311864E0"/>
    <w:rsid w:val="311D5016"/>
    <w:rsid w:val="311E2ED7"/>
    <w:rsid w:val="31242C36"/>
    <w:rsid w:val="312578B1"/>
    <w:rsid w:val="312932FB"/>
    <w:rsid w:val="312A2293"/>
    <w:rsid w:val="312F0BED"/>
    <w:rsid w:val="313A14E3"/>
    <w:rsid w:val="314523C3"/>
    <w:rsid w:val="3146533D"/>
    <w:rsid w:val="314E2F55"/>
    <w:rsid w:val="314E611C"/>
    <w:rsid w:val="314E6436"/>
    <w:rsid w:val="315135DF"/>
    <w:rsid w:val="31536FF1"/>
    <w:rsid w:val="31543E00"/>
    <w:rsid w:val="315619EE"/>
    <w:rsid w:val="31583F91"/>
    <w:rsid w:val="315C449C"/>
    <w:rsid w:val="315E084F"/>
    <w:rsid w:val="315F0A34"/>
    <w:rsid w:val="31685E69"/>
    <w:rsid w:val="316923B3"/>
    <w:rsid w:val="316A42AE"/>
    <w:rsid w:val="31735A8F"/>
    <w:rsid w:val="31740CBB"/>
    <w:rsid w:val="31774175"/>
    <w:rsid w:val="31774E2E"/>
    <w:rsid w:val="318576CB"/>
    <w:rsid w:val="3189492E"/>
    <w:rsid w:val="318C7FD0"/>
    <w:rsid w:val="318D253F"/>
    <w:rsid w:val="318D3F3F"/>
    <w:rsid w:val="318F7E3E"/>
    <w:rsid w:val="319045D8"/>
    <w:rsid w:val="31970685"/>
    <w:rsid w:val="319B7382"/>
    <w:rsid w:val="319C7910"/>
    <w:rsid w:val="31A517DF"/>
    <w:rsid w:val="31AC5B67"/>
    <w:rsid w:val="31B1574F"/>
    <w:rsid w:val="31B3274E"/>
    <w:rsid w:val="31B5109F"/>
    <w:rsid w:val="31B67D24"/>
    <w:rsid w:val="31B739E8"/>
    <w:rsid w:val="31B82709"/>
    <w:rsid w:val="31B90A5F"/>
    <w:rsid w:val="31BA12A3"/>
    <w:rsid w:val="31BB5DF6"/>
    <w:rsid w:val="31BD1B4C"/>
    <w:rsid w:val="31BD593C"/>
    <w:rsid w:val="31BF108C"/>
    <w:rsid w:val="31C01661"/>
    <w:rsid w:val="31C06738"/>
    <w:rsid w:val="31C41DD6"/>
    <w:rsid w:val="31C46AFF"/>
    <w:rsid w:val="31C5457D"/>
    <w:rsid w:val="31C86BE8"/>
    <w:rsid w:val="31CF30C6"/>
    <w:rsid w:val="31D05482"/>
    <w:rsid w:val="31D72645"/>
    <w:rsid w:val="31DF3E2D"/>
    <w:rsid w:val="31E410E5"/>
    <w:rsid w:val="31E424D7"/>
    <w:rsid w:val="31E7179A"/>
    <w:rsid w:val="31E87549"/>
    <w:rsid w:val="31F430BD"/>
    <w:rsid w:val="31F81F4B"/>
    <w:rsid w:val="31FE70C8"/>
    <w:rsid w:val="320664EC"/>
    <w:rsid w:val="32137C58"/>
    <w:rsid w:val="3219053F"/>
    <w:rsid w:val="321A3369"/>
    <w:rsid w:val="321E1A06"/>
    <w:rsid w:val="321F219C"/>
    <w:rsid w:val="321F5DB4"/>
    <w:rsid w:val="322A6386"/>
    <w:rsid w:val="322C1BF4"/>
    <w:rsid w:val="322D5606"/>
    <w:rsid w:val="322F0B04"/>
    <w:rsid w:val="32300D3B"/>
    <w:rsid w:val="32314084"/>
    <w:rsid w:val="323418BF"/>
    <w:rsid w:val="32382329"/>
    <w:rsid w:val="323B2FC6"/>
    <w:rsid w:val="323C7385"/>
    <w:rsid w:val="32400B34"/>
    <w:rsid w:val="3243220C"/>
    <w:rsid w:val="3246264C"/>
    <w:rsid w:val="324633A0"/>
    <w:rsid w:val="324A72DE"/>
    <w:rsid w:val="324B460D"/>
    <w:rsid w:val="324C78B6"/>
    <w:rsid w:val="324D6050"/>
    <w:rsid w:val="324E134C"/>
    <w:rsid w:val="32540314"/>
    <w:rsid w:val="32544415"/>
    <w:rsid w:val="32566E08"/>
    <w:rsid w:val="32593AFC"/>
    <w:rsid w:val="325B1C8F"/>
    <w:rsid w:val="325C1EB3"/>
    <w:rsid w:val="32603183"/>
    <w:rsid w:val="32625BBD"/>
    <w:rsid w:val="32640DFF"/>
    <w:rsid w:val="32676C87"/>
    <w:rsid w:val="32677BA2"/>
    <w:rsid w:val="32691E49"/>
    <w:rsid w:val="3269545B"/>
    <w:rsid w:val="326B4920"/>
    <w:rsid w:val="326F0EFF"/>
    <w:rsid w:val="32725704"/>
    <w:rsid w:val="327D2CF6"/>
    <w:rsid w:val="327F07E8"/>
    <w:rsid w:val="328101CE"/>
    <w:rsid w:val="32831DE8"/>
    <w:rsid w:val="32844B07"/>
    <w:rsid w:val="32853613"/>
    <w:rsid w:val="3286288D"/>
    <w:rsid w:val="328C293E"/>
    <w:rsid w:val="328C2C31"/>
    <w:rsid w:val="329061CA"/>
    <w:rsid w:val="32914A13"/>
    <w:rsid w:val="329325AF"/>
    <w:rsid w:val="32975DDF"/>
    <w:rsid w:val="329A5416"/>
    <w:rsid w:val="329D54E9"/>
    <w:rsid w:val="329E6876"/>
    <w:rsid w:val="329E6B24"/>
    <w:rsid w:val="32A14A94"/>
    <w:rsid w:val="32A84450"/>
    <w:rsid w:val="32AF3825"/>
    <w:rsid w:val="32B97C43"/>
    <w:rsid w:val="32BD3AAF"/>
    <w:rsid w:val="32BE5DD5"/>
    <w:rsid w:val="32BE6F34"/>
    <w:rsid w:val="32C23CEB"/>
    <w:rsid w:val="32C31D5F"/>
    <w:rsid w:val="32CA1D1C"/>
    <w:rsid w:val="32CA1D9D"/>
    <w:rsid w:val="32CD03E4"/>
    <w:rsid w:val="32CE4D68"/>
    <w:rsid w:val="32D3413D"/>
    <w:rsid w:val="32DE661D"/>
    <w:rsid w:val="32E131D6"/>
    <w:rsid w:val="32EB4C48"/>
    <w:rsid w:val="32F21C54"/>
    <w:rsid w:val="32F34B5F"/>
    <w:rsid w:val="32F5039D"/>
    <w:rsid w:val="32F974AB"/>
    <w:rsid w:val="32FB28ED"/>
    <w:rsid w:val="32FD573C"/>
    <w:rsid w:val="32FD5B24"/>
    <w:rsid w:val="33081114"/>
    <w:rsid w:val="330D485E"/>
    <w:rsid w:val="330D663B"/>
    <w:rsid w:val="33113BE5"/>
    <w:rsid w:val="331A3C08"/>
    <w:rsid w:val="33212E35"/>
    <w:rsid w:val="33235C2D"/>
    <w:rsid w:val="33241D71"/>
    <w:rsid w:val="3328653B"/>
    <w:rsid w:val="332A5624"/>
    <w:rsid w:val="332B0A47"/>
    <w:rsid w:val="332B34B5"/>
    <w:rsid w:val="332D1E49"/>
    <w:rsid w:val="332F7489"/>
    <w:rsid w:val="333015F2"/>
    <w:rsid w:val="3337585B"/>
    <w:rsid w:val="333E0FE6"/>
    <w:rsid w:val="33403328"/>
    <w:rsid w:val="334A39FC"/>
    <w:rsid w:val="334B0A73"/>
    <w:rsid w:val="334B6320"/>
    <w:rsid w:val="334C0285"/>
    <w:rsid w:val="334D3D76"/>
    <w:rsid w:val="334F369F"/>
    <w:rsid w:val="33535AF6"/>
    <w:rsid w:val="3356116F"/>
    <w:rsid w:val="33567954"/>
    <w:rsid w:val="335C4648"/>
    <w:rsid w:val="335E3D2B"/>
    <w:rsid w:val="33606463"/>
    <w:rsid w:val="3360769E"/>
    <w:rsid w:val="33632ED2"/>
    <w:rsid w:val="3366330E"/>
    <w:rsid w:val="33666CB6"/>
    <w:rsid w:val="33675CB8"/>
    <w:rsid w:val="336B088C"/>
    <w:rsid w:val="336D487D"/>
    <w:rsid w:val="33706129"/>
    <w:rsid w:val="337313EC"/>
    <w:rsid w:val="33731585"/>
    <w:rsid w:val="337A3942"/>
    <w:rsid w:val="337D18E0"/>
    <w:rsid w:val="33801581"/>
    <w:rsid w:val="338061D7"/>
    <w:rsid w:val="33822D0E"/>
    <w:rsid w:val="33847E0A"/>
    <w:rsid w:val="3385117A"/>
    <w:rsid w:val="33856462"/>
    <w:rsid w:val="338C4FE2"/>
    <w:rsid w:val="338E2537"/>
    <w:rsid w:val="338F6111"/>
    <w:rsid w:val="33954F6A"/>
    <w:rsid w:val="339C645D"/>
    <w:rsid w:val="33A2105B"/>
    <w:rsid w:val="33A40F48"/>
    <w:rsid w:val="33A57BA0"/>
    <w:rsid w:val="33AB0E0F"/>
    <w:rsid w:val="33B22566"/>
    <w:rsid w:val="33B445E5"/>
    <w:rsid w:val="33B51024"/>
    <w:rsid w:val="33B81B66"/>
    <w:rsid w:val="33BC4564"/>
    <w:rsid w:val="33BD3376"/>
    <w:rsid w:val="33C40695"/>
    <w:rsid w:val="33C60934"/>
    <w:rsid w:val="33CC6B49"/>
    <w:rsid w:val="33CD285F"/>
    <w:rsid w:val="33D85D71"/>
    <w:rsid w:val="33D934D4"/>
    <w:rsid w:val="33DB4645"/>
    <w:rsid w:val="33DF4E64"/>
    <w:rsid w:val="33E20B27"/>
    <w:rsid w:val="33E35409"/>
    <w:rsid w:val="33E51F37"/>
    <w:rsid w:val="33E8594B"/>
    <w:rsid w:val="33E8757E"/>
    <w:rsid w:val="33F10CDA"/>
    <w:rsid w:val="33F10E2F"/>
    <w:rsid w:val="33F14E37"/>
    <w:rsid w:val="33FE2F6A"/>
    <w:rsid w:val="34002877"/>
    <w:rsid w:val="34036A7A"/>
    <w:rsid w:val="340515B8"/>
    <w:rsid w:val="34063A11"/>
    <w:rsid w:val="340A2223"/>
    <w:rsid w:val="340E07E5"/>
    <w:rsid w:val="34171E31"/>
    <w:rsid w:val="34235BF7"/>
    <w:rsid w:val="342437A2"/>
    <w:rsid w:val="34263066"/>
    <w:rsid w:val="342A6078"/>
    <w:rsid w:val="342D6F0E"/>
    <w:rsid w:val="3430285E"/>
    <w:rsid w:val="34331974"/>
    <w:rsid w:val="34366A76"/>
    <w:rsid w:val="34391D20"/>
    <w:rsid w:val="343B170C"/>
    <w:rsid w:val="343E6A7F"/>
    <w:rsid w:val="34404DD9"/>
    <w:rsid w:val="344352D5"/>
    <w:rsid w:val="34446A21"/>
    <w:rsid w:val="34460254"/>
    <w:rsid w:val="344712FE"/>
    <w:rsid w:val="34492CED"/>
    <w:rsid w:val="34493679"/>
    <w:rsid w:val="344B2FBF"/>
    <w:rsid w:val="344E5F7B"/>
    <w:rsid w:val="344E6A00"/>
    <w:rsid w:val="34534AFA"/>
    <w:rsid w:val="345764B7"/>
    <w:rsid w:val="3459147A"/>
    <w:rsid w:val="34605B62"/>
    <w:rsid w:val="34610DCB"/>
    <w:rsid w:val="34615884"/>
    <w:rsid w:val="34641FF7"/>
    <w:rsid w:val="34654387"/>
    <w:rsid w:val="34664F5A"/>
    <w:rsid w:val="346668EF"/>
    <w:rsid w:val="34673C83"/>
    <w:rsid w:val="346915A1"/>
    <w:rsid w:val="34694598"/>
    <w:rsid w:val="346F7770"/>
    <w:rsid w:val="34733CE1"/>
    <w:rsid w:val="347421F4"/>
    <w:rsid w:val="347922A6"/>
    <w:rsid w:val="34795197"/>
    <w:rsid w:val="347D7822"/>
    <w:rsid w:val="347F4797"/>
    <w:rsid w:val="347F4D5F"/>
    <w:rsid w:val="34806538"/>
    <w:rsid w:val="34817A51"/>
    <w:rsid w:val="34826F47"/>
    <w:rsid w:val="34883640"/>
    <w:rsid w:val="3489413C"/>
    <w:rsid w:val="348A5DD9"/>
    <w:rsid w:val="348B72AC"/>
    <w:rsid w:val="3491213C"/>
    <w:rsid w:val="34934228"/>
    <w:rsid w:val="3496218A"/>
    <w:rsid w:val="34973941"/>
    <w:rsid w:val="349744B4"/>
    <w:rsid w:val="34976EAF"/>
    <w:rsid w:val="349F53FF"/>
    <w:rsid w:val="34A11652"/>
    <w:rsid w:val="34A22B81"/>
    <w:rsid w:val="34A91289"/>
    <w:rsid w:val="34A973BB"/>
    <w:rsid w:val="34AF4CEE"/>
    <w:rsid w:val="34B34B0B"/>
    <w:rsid w:val="34B47C83"/>
    <w:rsid w:val="34B72933"/>
    <w:rsid w:val="34B8734E"/>
    <w:rsid w:val="34BD44AD"/>
    <w:rsid w:val="34C027B3"/>
    <w:rsid w:val="34C16FD0"/>
    <w:rsid w:val="34C714A4"/>
    <w:rsid w:val="34D12665"/>
    <w:rsid w:val="34D2603E"/>
    <w:rsid w:val="34D62E2D"/>
    <w:rsid w:val="34D76140"/>
    <w:rsid w:val="34D948B7"/>
    <w:rsid w:val="34DA6CBE"/>
    <w:rsid w:val="34E0094C"/>
    <w:rsid w:val="34E2425D"/>
    <w:rsid w:val="34E52EB1"/>
    <w:rsid w:val="34E61A97"/>
    <w:rsid w:val="34EE6845"/>
    <w:rsid w:val="34EF1224"/>
    <w:rsid w:val="34F112D0"/>
    <w:rsid w:val="34F113C8"/>
    <w:rsid w:val="34F20F5D"/>
    <w:rsid w:val="34F875AB"/>
    <w:rsid w:val="34F94939"/>
    <w:rsid w:val="34FA5E7B"/>
    <w:rsid w:val="34FB6016"/>
    <w:rsid w:val="34FC24EF"/>
    <w:rsid w:val="34FD3439"/>
    <w:rsid w:val="3500140C"/>
    <w:rsid w:val="350313FC"/>
    <w:rsid w:val="3503557D"/>
    <w:rsid w:val="350C3BAF"/>
    <w:rsid w:val="350E0FC1"/>
    <w:rsid w:val="350F1C8E"/>
    <w:rsid w:val="351A1F11"/>
    <w:rsid w:val="351B26F4"/>
    <w:rsid w:val="351E5D8C"/>
    <w:rsid w:val="351F04E7"/>
    <w:rsid w:val="351F1D61"/>
    <w:rsid w:val="351F5427"/>
    <w:rsid w:val="35212DFC"/>
    <w:rsid w:val="35213F7B"/>
    <w:rsid w:val="352233AC"/>
    <w:rsid w:val="352923FB"/>
    <w:rsid w:val="35292526"/>
    <w:rsid w:val="35297E3B"/>
    <w:rsid w:val="352A05E9"/>
    <w:rsid w:val="352D6558"/>
    <w:rsid w:val="352D6C89"/>
    <w:rsid w:val="352E7009"/>
    <w:rsid w:val="35326043"/>
    <w:rsid w:val="353C0992"/>
    <w:rsid w:val="35437F71"/>
    <w:rsid w:val="35445588"/>
    <w:rsid w:val="354932B6"/>
    <w:rsid w:val="354A1C91"/>
    <w:rsid w:val="354A4405"/>
    <w:rsid w:val="35512F2D"/>
    <w:rsid w:val="355171E0"/>
    <w:rsid w:val="35536182"/>
    <w:rsid w:val="355437D7"/>
    <w:rsid w:val="3555154A"/>
    <w:rsid w:val="35584888"/>
    <w:rsid w:val="35590AC4"/>
    <w:rsid w:val="355A6281"/>
    <w:rsid w:val="355B67C7"/>
    <w:rsid w:val="355D76E2"/>
    <w:rsid w:val="356934D7"/>
    <w:rsid w:val="356E10A3"/>
    <w:rsid w:val="35745529"/>
    <w:rsid w:val="35750EBC"/>
    <w:rsid w:val="35765636"/>
    <w:rsid w:val="35781A51"/>
    <w:rsid w:val="357C39FA"/>
    <w:rsid w:val="357E140B"/>
    <w:rsid w:val="357E42CA"/>
    <w:rsid w:val="35802844"/>
    <w:rsid w:val="35803681"/>
    <w:rsid w:val="35853BCC"/>
    <w:rsid w:val="35862E05"/>
    <w:rsid w:val="358C5FA8"/>
    <w:rsid w:val="358E1AA0"/>
    <w:rsid w:val="358F089C"/>
    <w:rsid w:val="358F364E"/>
    <w:rsid w:val="358F7F4D"/>
    <w:rsid w:val="3591055B"/>
    <w:rsid w:val="35927BA1"/>
    <w:rsid w:val="359C206F"/>
    <w:rsid w:val="359D4BD1"/>
    <w:rsid w:val="35A113B8"/>
    <w:rsid w:val="35A11AA4"/>
    <w:rsid w:val="35A1440C"/>
    <w:rsid w:val="35A32661"/>
    <w:rsid w:val="35A45083"/>
    <w:rsid w:val="35AF6B87"/>
    <w:rsid w:val="35B47F39"/>
    <w:rsid w:val="35B839A4"/>
    <w:rsid w:val="35B873E3"/>
    <w:rsid w:val="35BA20C2"/>
    <w:rsid w:val="35C15DF1"/>
    <w:rsid w:val="35C24ADE"/>
    <w:rsid w:val="35CA0161"/>
    <w:rsid w:val="35CC508B"/>
    <w:rsid w:val="35CD0B7D"/>
    <w:rsid w:val="35CD3A71"/>
    <w:rsid w:val="35D82B15"/>
    <w:rsid w:val="35D8768E"/>
    <w:rsid w:val="35DF42A1"/>
    <w:rsid w:val="35E11EAB"/>
    <w:rsid w:val="35E433A6"/>
    <w:rsid w:val="35EB0D88"/>
    <w:rsid w:val="35F004C0"/>
    <w:rsid w:val="35F00F94"/>
    <w:rsid w:val="35F23B77"/>
    <w:rsid w:val="35F91D98"/>
    <w:rsid w:val="35FB2EC1"/>
    <w:rsid w:val="35FD574A"/>
    <w:rsid w:val="35FF6CE0"/>
    <w:rsid w:val="35FF767C"/>
    <w:rsid w:val="36032DC7"/>
    <w:rsid w:val="360379DA"/>
    <w:rsid w:val="36074A7F"/>
    <w:rsid w:val="36076AF3"/>
    <w:rsid w:val="360816EA"/>
    <w:rsid w:val="360845F7"/>
    <w:rsid w:val="3608699A"/>
    <w:rsid w:val="360905BE"/>
    <w:rsid w:val="360A48BD"/>
    <w:rsid w:val="360B33D6"/>
    <w:rsid w:val="360D02FA"/>
    <w:rsid w:val="360F5623"/>
    <w:rsid w:val="36164C97"/>
    <w:rsid w:val="361677D5"/>
    <w:rsid w:val="36173785"/>
    <w:rsid w:val="361C5AB1"/>
    <w:rsid w:val="361C78C6"/>
    <w:rsid w:val="36207033"/>
    <w:rsid w:val="36225312"/>
    <w:rsid w:val="3623158B"/>
    <w:rsid w:val="36233D5F"/>
    <w:rsid w:val="3625134B"/>
    <w:rsid w:val="362B2F16"/>
    <w:rsid w:val="362B6790"/>
    <w:rsid w:val="362C65EE"/>
    <w:rsid w:val="3637003D"/>
    <w:rsid w:val="363C47B1"/>
    <w:rsid w:val="36436D07"/>
    <w:rsid w:val="36450813"/>
    <w:rsid w:val="364648C5"/>
    <w:rsid w:val="3647306E"/>
    <w:rsid w:val="364B2618"/>
    <w:rsid w:val="364B6971"/>
    <w:rsid w:val="364B7318"/>
    <w:rsid w:val="36502281"/>
    <w:rsid w:val="36514781"/>
    <w:rsid w:val="36531497"/>
    <w:rsid w:val="365A4681"/>
    <w:rsid w:val="365A46ED"/>
    <w:rsid w:val="365A7811"/>
    <w:rsid w:val="365D40F5"/>
    <w:rsid w:val="36641F37"/>
    <w:rsid w:val="36682422"/>
    <w:rsid w:val="36685FE4"/>
    <w:rsid w:val="366C218C"/>
    <w:rsid w:val="366C6436"/>
    <w:rsid w:val="36746488"/>
    <w:rsid w:val="3675275F"/>
    <w:rsid w:val="367F32AB"/>
    <w:rsid w:val="36803A93"/>
    <w:rsid w:val="368571D9"/>
    <w:rsid w:val="36891406"/>
    <w:rsid w:val="368A320C"/>
    <w:rsid w:val="368A532C"/>
    <w:rsid w:val="368D2D04"/>
    <w:rsid w:val="368D67BB"/>
    <w:rsid w:val="36923549"/>
    <w:rsid w:val="3692691D"/>
    <w:rsid w:val="36934EE5"/>
    <w:rsid w:val="36963201"/>
    <w:rsid w:val="3697181C"/>
    <w:rsid w:val="36974F0F"/>
    <w:rsid w:val="369D158F"/>
    <w:rsid w:val="369E0E22"/>
    <w:rsid w:val="36A31005"/>
    <w:rsid w:val="36A45718"/>
    <w:rsid w:val="36A52792"/>
    <w:rsid w:val="36A821B2"/>
    <w:rsid w:val="36AB7A7F"/>
    <w:rsid w:val="36AC661A"/>
    <w:rsid w:val="36AE45B1"/>
    <w:rsid w:val="36B75FBF"/>
    <w:rsid w:val="36BA2608"/>
    <w:rsid w:val="36BB34D7"/>
    <w:rsid w:val="36BB47A0"/>
    <w:rsid w:val="36BC410E"/>
    <w:rsid w:val="36BD0C45"/>
    <w:rsid w:val="36BD1498"/>
    <w:rsid w:val="36C066F3"/>
    <w:rsid w:val="36C43BDE"/>
    <w:rsid w:val="36C5657D"/>
    <w:rsid w:val="36C90151"/>
    <w:rsid w:val="36C91D61"/>
    <w:rsid w:val="36CA06D8"/>
    <w:rsid w:val="36CE6568"/>
    <w:rsid w:val="36D35578"/>
    <w:rsid w:val="36D35C14"/>
    <w:rsid w:val="36D81B42"/>
    <w:rsid w:val="36DE127F"/>
    <w:rsid w:val="36E108CE"/>
    <w:rsid w:val="36E14155"/>
    <w:rsid w:val="36EB16EB"/>
    <w:rsid w:val="36EE7657"/>
    <w:rsid w:val="36F240F8"/>
    <w:rsid w:val="36F86AAD"/>
    <w:rsid w:val="36FB0BEC"/>
    <w:rsid w:val="36FB5667"/>
    <w:rsid w:val="37005E5A"/>
    <w:rsid w:val="370175F9"/>
    <w:rsid w:val="3702130E"/>
    <w:rsid w:val="37042DF0"/>
    <w:rsid w:val="370753C8"/>
    <w:rsid w:val="370C68E7"/>
    <w:rsid w:val="370C7AC3"/>
    <w:rsid w:val="370E1CD9"/>
    <w:rsid w:val="370F47F0"/>
    <w:rsid w:val="371561A9"/>
    <w:rsid w:val="37197A30"/>
    <w:rsid w:val="371C2021"/>
    <w:rsid w:val="372130E2"/>
    <w:rsid w:val="3722001E"/>
    <w:rsid w:val="37233032"/>
    <w:rsid w:val="372470FD"/>
    <w:rsid w:val="37266B74"/>
    <w:rsid w:val="3727756B"/>
    <w:rsid w:val="372D5B3C"/>
    <w:rsid w:val="372D5CF9"/>
    <w:rsid w:val="372D7D97"/>
    <w:rsid w:val="372E52CA"/>
    <w:rsid w:val="373356BF"/>
    <w:rsid w:val="37447426"/>
    <w:rsid w:val="3747333B"/>
    <w:rsid w:val="374820EA"/>
    <w:rsid w:val="374C3E05"/>
    <w:rsid w:val="374E7DB0"/>
    <w:rsid w:val="374F001C"/>
    <w:rsid w:val="37586763"/>
    <w:rsid w:val="375E3931"/>
    <w:rsid w:val="3765621E"/>
    <w:rsid w:val="37692117"/>
    <w:rsid w:val="3769539C"/>
    <w:rsid w:val="376A3599"/>
    <w:rsid w:val="376D69D4"/>
    <w:rsid w:val="376F73D0"/>
    <w:rsid w:val="37714504"/>
    <w:rsid w:val="377C5EAD"/>
    <w:rsid w:val="377C7D93"/>
    <w:rsid w:val="37801FAE"/>
    <w:rsid w:val="37816FF7"/>
    <w:rsid w:val="37842FED"/>
    <w:rsid w:val="37856069"/>
    <w:rsid w:val="3785657E"/>
    <w:rsid w:val="378611F7"/>
    <w:rsid w:val="37896E05"/>
    <w:rsid w:val="378A1A7E"/>
    <w:rsid w:val="378D41F8"/>
    <w:rsid w:val="3791550F"/>
    <w:rsid w:val="3793290E"/>
    <w:rsid w:val="379674B9"/>
    <w:rsid w:val="37972EC4"/>
    <w:rsid w:val="379A7E84"/>
    <w:rsid w:val="379D7888"/>
    <w:rsid w:val="37A410D7"/>
    <w:rsid w:val="37A823EC"/>
    <w:rsid w:val="37AB5C9E"/>
    <w:rsid w:val="37AC29CE"/>
    <w:rsid w:val="37AD124D"/>
    <w:rsid w:val="37AF0ECD"/>
    <w:rsid w:val="37AF4459"/>
    <w:rsid w:val="37B029B6"/>
    <w:rsid w:val="37B564F7"/>
    <w:rsid w:val="37B728EB"/>
    <w:rsid w:val="37B8764B"/>
    <w:rsid w:val="37B87960"/>
    <w:rsid w:val="37BB3108"/>
    <w:rsid w:val="37CD7C53"/>
    <w:rsid w:val="37D20660"/>
    <w:rsid w:val="37D6247A"/>
    <w:rsid w:val="37D76DB6"/>
    <w:rsid w:val="37D95B86"/>
    <w:rsid w:val="37DA0DF2"/>
    <w:rsid w:val="37DA3E7E"/>
    <w:rsid w:val="37E00298"/>
    <w:rsid w:val="37E013A3"/>
    <w:rsid w:val="37E205C1"/>
    <w:rsid w:val="37E31FAE"/>
    <w:rsid w:val="37F61D56"/>
    <w:rsid w:val="37FB48DB"/>
    <w:rsid w:val="37FC69BE"/>
    <w:rsid w:val="37FD24E4"/>
    <w:rsid w:val="37FE2B55"/>
    <w:rsid w:val="37FE7561"/>
    <w:rsid w:val="37FF24A2"/>
    <w:rsid w:val="38000C2E"/>
    <w:rsid w:val="380300C1"/>
    <w:rsid w:val="380A6389"/>
    <w:rsid w:val="380C6CBC"/>
    <w:rsid w:val="380E492F"/>
    <w:rsid w:val="38125D1C"/>
    <w:rsid w:val="38157AF8"/>
    <w:rsid w:val="3817328A"/>
    <w:rsid w:val="3818316A"/>
    <w:rsid w:val="381B42BA"/>
    <w:rsid w:val="381C1BCB"/>
    <w:rsid w:val="381D1908"/>
    <w:rsid w:val="381F3018"/>
    <w:rsid w:val="38214411"/>
    <w:rsid w:val="38217265"/>
    <w:rsid w:val="38236F6A"/>
    <w:rsid w:val="38273FE6"/>
    <w:rsid w:val="3828156E"/>
    <w:rsid w:val="38297435"/>
    <w:rsid w:val="382A738C"/>
    <w:rsid w:val="382C162D"/>
    <w:rsid w:val="382F38B3"/>
    <w:rsid w:val="38324604"/>
    <w:rsid w:val="38337A84"/>
    <w:rsid w:val="38341B3A"/>
    <w:rsid w:val="383944D1"/>
    <w:rsid w:val="383E0FCD"/>
    <w:rsid w:val="384860D6"/>
    <w:rsid w:val="38490A18"/>
    <w:rsid w:val="384B6F8E"/>
    <w:rsid w:val="384C4489"/>
    <w:rsid w:val="3851701B"/>
    <w:rsid w:val="385262DD"/>
    <w:rsid w:val="38545E1B"/>
    <w:rsid w:val="38573C84"/>
    <w:rsid w:val="38574380"/>
    <w:rsid w:val="38590C24"/>
    <w:rsid w:val="385A3434"/>
    <w:rsid w:val="385E377E"/>
    <w:rsid w:val="386005C8"/>
    <w:rsid w:val="38660092"/>
    <w:rsid w:val="38692767"/>
    <w:rsid w:val="3869310D"/>
    <w:rsid w:val="386B5C7A"/>
    <w:rsid w:val="38725930"/>
    <w:rsid w:val="38753909"/>
    <w:rsid w:val="38755775"/>
    <w:rsid w:val="38790160"/>
    <w:rsid w:val="387F0673"/>
    <w:rsid w:val="388455C3"/>
    <w:rsid w:val="3889619F"/>
    <w:rsid w:val="388D0311"/>
    <w:rsid w:val="388D53ED"/>
    <w:rsid w:val="388F6ABC"/>
    <w:rsid w:val="3892185A"/>
    <w:rsid w:val="389860DC"/>
    <w:rsid w:val="389A3EEE"/>
    <w:rsid w:val="389C0DC9"/>
    <w:rsid w:val="38A0712C"/>
    <w:rsid w:val="38A10238"/>
    <w:rsid w:val="38A121F6"/>
    <w:rsid w:val="38A15717"/>
    <w:rsid w:val="38A328E3"/>
    <w:rsid w:val="38A640C7"/>
    <w:rsid w:val="38A763F8"/>
    <w:rsid w:val="38A96351"/>
    <w:rsid w:val="38AC0E73"/>
    <w:rsid w:val="38B16CBE"/>
    <w:rsid w:val="38B25ACB"/>
    <w:rsid w:val="38B302F9"/>
    <w:rsid w:val="38B47F44"/>
    <w:rsid w:val="38B6401E"/>
    <w:rsid w:val="38BB6D16"/>
    <w:rsid w:val="38BC2BBC"/>
    <w:rsid w:val="38BE3C44"/>
    <w:rsid w:val="38BF34CB"/>
    <w:rsid w:val="38C10ACD"/>
    <w:rsid w:val="38C40715"/>
    <w:rsid w:val="38C73AAE"/>
    <w:rsid w:val="38CC6F5D"/>
    <w:rsid w:val="38D82FAF"/>
    <w:rsid w:val="38D847BE"/>
    <w:rsid w:val="38DE6D63"/>
    <w:rsid w:val="38EC25F5"/>
    <w:rsid w:val="38EC6DCE"/>
    <w:rsid w:val="38F029B4"/>
    <w:rsid w:val="38F04D1A"/>
    <w:rsid w:val="38F0579A"/>
    <w:rsid w:val="38F12CD3"/>
    <w:rsid w:val="38F6407B"/>
    <w:rsid w:val="38F94775"/>
    <w:rsid w:val="38FE3C5E"/>
    <w:rsid w:val="39012ED0"/>
    <w:rsid w:val="39041652"/>
    <w:rsid w:val="39067C50"/>
    <w:rsid w:val="39093A18"/>
    <w:rsid w:val="390C6F31"/>
    <w:rsid w:val="390D114B"/>
    <w:rsid w:val="39125B60"/>
    <w:rsid w:val="39180AC0"/>
    <w:rsid w:val="391F3E24"/>
    <w:rsid w:val="3920642E"/>
    <w:rsid w:val="3923101C"/>
    <w:rsid w:val="392712EB"/>
    <w:rsid w:val="392971ED"/>
    <w:rsid w:val="392A12A6"/>
    <w:rsid w:val="392D45A0"/>
    <w:rsid w:val="392F78C6"/>
    <w:rsid w:val="39325651"/>
    <w:rsid w:val="39326FD0"/>
    <w:rsid w:val="39384A8D"/>
    <w:rsid w:val="393860E8"/>
    <w:rsid w:val="393C61B8"/>
    <w:rsid w:val="393E001B"/>
    <w:rsid w:val="393E7B25"/>
    <w:rsid w:val="39424427"/>
    <w:rsid w:val="39452C2F"/>
    <w:rsid w:val="39473865"/>
    <w:rsid w:val="394A7600"/>
    <w:rsid w:val="394F4161"/>
    <w:rsid w:val="39572239"/>
    <w:rsid w:val="395967AC"/>
    <w:rsid w:val="395F383F"/>
    <w:rsid w:val="396062F3"/>
    <w:rsid w:val="396205B2"/>
    <w:rsid w:val="3962336E"/>
    <w:rsid w:val="396350EE"/>
    <w:rsid w:val="396F3E3E"/>
    <w:rsid w:val="39705594"/>
    <w:rsid w:val="39712B92"/>
    <w:rsid w:val="39763BD3"/>
    <w:rsid w:val="397A72CB"/>
    <w:rsid w:val="39814759"/>
    <w:rsid w:val="398273F8"/>
    <w:rsid w:val="39862179"/>
    <w:rsid w:val="39884DC9"/>
    <w:rsid w:val="398B2F5F"/>
    <w:rsid w:val="398C2DEC"/>
    <w:rsid w:val="399D7C4E"/>
    <w:rsid w:val="399F60D3"/>
    <w:rsid w:val="39A134B2"/>
    <w:rsid w:val="39A13547"/>
    <w:rsid w:val="39A576DA"/>
    <w:rsid w:val="39A60988"/>
    <w:rsid w:val="39A60BC7"/>
    <w:rsid w:val="39A753B0"/>
    <w:rsid w:val="39AE0CC1"/>
    <w:rsid w:val="39AE49DC"/>
    <w:rsid w:val="39B15710"/>
    <w:rsid w:val="39B4090D"/>
    <w:rsid w:val="39B53730"/>
    <w:rsid w:val="39B77516"/>
    <w:rsid w:val="39BF29DC"/>
    <w:rsid w:val="39C00561"/>
    <w:rsid w:val="39C40430"/>
    <w:rsid w:val="39C53464"/>
    <w:rsid w:val="39C67BD9"/>
    <w:rsid w:val="39CB2F3E"/>
    <w:rsid w:val="39D145ED"/>
    <w:rsid w:val="39D35B43"/>
    <w:rsid w:val="39D41BC9"/>
    <w:rsid w:val="39D73E72"/>
    <w:rsid w:val="39D80F44"/>
    <w:rsid w:val="39DA32D6"/>
    <w:rsid w:val="39DD5208"/>
    <w:rsid w:val="39E25744"/>
    <w:rsid w:val="39E36625"/>
    <w:rsid w:val="39E656B6"/>
    <w:rsid w:val="39EA3C15"/>
    <w:rsid w:val="39EB779C"/>
    <w:rsid w:val="39EB7D3F"/>
    <w:rsid w:val="39EF3F87"/>
    <w:rsid w:val="39EF5D3B"/>
    <w:rsid w:val="39EF74DD"/>
    <w:rsid w:val="39F631C3"/>
    <w:rsid w:val="3A073EA9"/>
    <w:rsid w:val="3A0C2D2C"/>
    <w:rsid w:val="3A104DA2"/>
    <w:rsid w:val="3A132835"/>
    <w:rsid w:val="3A182D05"/>
    <w:rsid w:val="3A1D19F7"/>
    <w:rsid w:val="3A1E27F9"/>
    <w:rsid w:val="3A1F3D97"/>
    <w:rsid w:val="3A1F6158"/>
    <w:rsid w:val="3A222A9E"/>
    <w:rsid w:val="3A276290"/>
    <w:rsid w:val="3A2C4A7C"/>
    <w:rsid w:val="3A2F58F7"/>
    <w:rsid w:val="3A304262"/>
    <w:rsid w:val="3A310BF4"/>
    <w:rsid w:val="3A341374"/>
    <w:rsid w:val="3A34676C"/>
    <w:rsid w:val="3A3C4DBF"/>
    <w:rsid w:val="3A3F27EC"/>
    <w:rsid w:val="3A4058A3"/>
    <w:rsid w:val="3A443775"/>
    <w:rsid w:val="3A470422"/>
    <w:rsid w:val="3A4D1C5A"/>
    <w:rsid w:val="3A4E0F03"/>
    <w:rsid w:val="3A501151"/>
    <w:rsid w:val="3A5508D1"/>
    <w:rsid w:val="3A571A4E"/>
    <w:rsid w:val="3A5961CD"/>
    <w:rsid w:val="3A597C89"/>
    <w:rsid w:val="3A5D0FCA"/>
    <w:rsid w:val="3A605CF4"/>
    <w:rsid w:val="3A672E81"/>
    <w:rsid w:val="3A685D74"/>
    <w:rsid w:val="3A690408"/>
    <w:rsid w:val="3A6905F1"/>
    <w:rsid w:val="3A6A2140"/>
    <w:rsid w:val="3A6D7E95"/>
    <w:rsid w:val="3A7200BC"/>
    <w:rsid w:val="3A7208CF"/>
    <w:rsid w:val="3A740426"/>
    <w:rsid w:val="3A744791"/>
    <w:rsid w:val="3A775E68"/>
    <w:rsid w:val="3A7872D5"/>
    <w:rsid w:val="3A7F6037"/>
    <w:rsid w:val="3A822EDC"/>
    <w:rsid w:val="3A865C1C"/>
    <w:rsid w:val="3A872856"/>
    <w:rsid w:val="3A8818A0"/>
    <w:rsid w:val="3A8A72AB"/>
    <w:rsid w:val="3A8E3D58"/>
    <w:rsid w:val="3A8F21C9"/>
    <w:rsid w:val="3A8F6E41"/>
    <w:rsid w:val="3A913CC6"/>
    <w:rsid w:val="3A9B5EAF"/>
    <w:rsid w:val="3A9D743A"/>
    <w:rsid w:val="3A9E4722"/>
    <w:rsid w:val="3AA40EE4"/>
    <w:rsid w:val="3AA421E1"/>
    <w:rsid w:val="3AA70803"/>
    <w:rsid w:val="3AA827D1"/>
    <w:rsid w:val="3AAC4F7E"/>
    <w:rsid w:val="3AAE1B1A"/>
    <w:rsid w:val="3AAE4248"/>
    <w:rsid w:val="3AB16D39"/>
    <w:rsid w:val="3AB27528"/>
    <w:rsid w:val="3AB36BCC"/>
    <w:rsid w:val="3AB53AE0"/>
    <w:rsid w:val="3AB7234C"/>
    <w:rsid w:val="3AC11AA2"/>
    <w:rsid w:val="3AC2173A"/>
    <w:rsid w:val="3AC9144F"/>
    <w:rsid w:val="3AC955A5"/>
    <w:rsid w:val="3ACD7131"/>
    <w:rsid w:val="3AD06B66"/>
    <w:rsid w:val="3AD72B26"/>
    <w:rsid w:val="3ADD3F56"/>
    <w:rsid w:val="3ADE073A"/>
    <w:rsid w:val="3ADF50AA"/>
    <w:rsid w:val="3AE6558E"/>
    <w:rsid w:val="3AEA093F"/>
    <w:rsid w:val="3AED6C94"/>
    <w:rsid w:val="3AEE3C9B"/>
    <w:rsid w:val="3AEE5702"/>
    <w:rsid w:val="3AEF05F3"/>
    <w:rsid w:val="3AEF76E2"/>
    <w:rsid w:val="3AF65975"/>
    <w:rsid w:val="3AF8335B"/>
    <w:rsid w:val="3AFA0D26"/>
    <w:rsid w:val="3B002973"/>
    <w:rsid w:val="3B010267"/>
    <w:rsid w:val="3B01036E"/>
    <w:rsid w:val="3B0A47A3"/>
    <w:rsid w:val="3B0D5043"/>
    <w:rsid w:val="3B0F27E8"/>
    <w:rsid w:val="3B1043E4"/>
    <w:rsid w:val="3B106BD1"/>
    <w:rsid w:val="3B191056"/>
    <w:rsid w:val="3B1A6DA1"/>
    <w:rsid w:val="3B2012E0"/>
    <w:rsid w:val="3B215B3A"/>
    <w:rsid w:val="3B233BAA"/>
    <w:rsid w:val="3B271C40"/>
    <w:rsid w:val="3B29757C"/>
    <w:rsid w:val="3B2B1243"/>
    <w:rsid w:val="3B2F1D4B"/>
    <w:rsid w:val="3B324DEB"/>
    <w:rsid w:val="3B366B6D"/>
    <w:rsid w:val="3B3763D1"/>
    <w:rsid w:val="3B3B61A0"/>
    <w:rsid w:val="3B3F09EF"/>
    <w:rsid w:val="3B406FC7"/>
    <w:rsid w:val="3B420BFF"/>
    <w:rsid w:val="3B432678"/>
    <w:rsid w:val="3B441A88"/>
    <w:rsid w:val="3B454921"/>
    <w:rsid w:val="3B455B80"/>
    <w:rsid w:val="3B4661D3"/>
    <w:rsid w:val="3B4740CC"/>
    <w:rsid w:val="3B48669C"/>
    <w:rsid w:val="3B4C2E25"/>
    <w:rsid w:val="3B4F11D6"/>
    <w:rsid w:val="3B533210"/>
    <w:rsid w:val="3B58267F"/>
    <w:rsid w:val="3B585A22"/>
    <w:rsid w:val="3B5A0290"/>
    <w:rsid w:val="3B5C2A6C"/>
    <w:rsid w:val="3B6301A4"/>
    <w:rsid w:val="3B63431D"/>
    <w:rsid w:val="3B6A18F6"/>
    <w:rsid w:val="3B7139F1"/>
    <w:rsid w:val="3B720A08"/>
    <w:rsid w:val="3B7531D8"/>
    <w:rsid w:val="3B754DD3"/>
    <w:rsid w:val="3B784EBC"/>
    <w:rsid w:val="3B796FDB"/>
    <w:rsid w:val="3B7B50BC"/>
    <w:rsid w:val="3B7C218A"/>
    <w:rsid w:val="3B7C3EA4"/>
    <w:rsid w:val="3B7C70E0"/>
    <w:rsid w:val="3B804FE3"/>
    <w:rsid w:val="3B843EE6"/>
    <w:rsid w:val="3B86562E"/>
    <w:rsid w:val="3B88595B"/>
    <w:rsid w:val="3B8920DF"/>
    <w:rsid w:val="3B89336F"/>
    <w:rsid w:val="3B955C12"/>
    <w:rsid w:val="3B9772BB"/>
    <w:rsid w:val="3B980B60"/>
    <w:rsid w:val="3B9A174E"/>
    <w:rsid w:val="3B9D0CC4"/>
    <w:rsid w:val="3B9E1B5E"/>
    <w:rsid w:val="3BA073F1"/>
    <w:rsid w:val="3BA32810"/>
    <w:rsid w:val="3BA7686E"/>
    <w:rsid w:val="3BA90A1D"/>
    <w:rsid w:val="3BA94F5B"/>
    <w:rsid w:val="3BAB4284"/>
    <w:rsid w:val="3BAE0593"/>
    <w:rsid w:val="3BAE0E14"/>
    <w:rsid w:val="3BAE26F1"/>
    <w:rsid w:val="3BB24002"/>
    <w:rsid w:val="3BB63135"/>
    <w:rsid w:val="3BB812F2"/>
    <w:rsid w:val="3BBB6328"/>
    <w:rsid w:val="3BBD091F"/>
    <w:rsid w:val="3BBD1AB0"/>
    <w:rsid w:val="3BBD3186"/>
    <w:rsid w:val="3BC401EA"/>
    <w:rsid w:val="3BC52EED"/>
    <w:rsid w:val="3BC61C6E"/>
    <w:rsid w:val="3BC910E8"/>
    <w:rsid w:val="3BCE44F6"/>
    <w:rsid w:val="3BCF7C65"/>
    <w:rsid w:val="3BD04949"/>
    <w:rsid w:val="3BD43ACD"/>
    <w:rsid w:val="3BD7463E"/>
    <w:rsid w:val="3BDB0F5F"/>
    <w:rsid w:val="3BDB3F34"/>
    <w:rsid w:val="3BDD4521"/>
    <w:rsid w:val="3BDF1537"/>
    <w:rsid w:val="3BDF78DC"/>
    <w:rsid w:val="3BE402B7"/>
    <w:rsid w:val="3BE61D51"/>
    <w:rsid w:val="3BED0AC0"/>
    <w:rsid w:val="3BED53A0"/>
    <w:rsid w:val="3BF02188"/>
    <w:rsid w:val="3BF03ED9"/>
    <w:rsid w:val="3BF41251"/>
    <w:rsid w:val="3BFA17CC"/>
    <w:rsid w:val="3BFC5DAB"/>
    <w:rsid w:val="3BFE273B"/>
    <w:rsid w:val="3C0209C1"/>
    <w:rsid w:val="3C022E62"/>
    <w:rsid w:val="3C033877"/>
    <w:rsid w:val="3C0A441B"/>
    <w:rsid w:val="3C0C3C7C"/>
    <w:rsid w:val="3C0C4B46"/>
    <w:rsid w:val="3C0E5DC7"/>
    <w:rsid w:val="3C1243BE"/>
    <w:rsid w:val="3C143C0B"/>
    <w:rsid w:val="3C1D56C0"/>
    <w:rsid w:val="3C1D7DF3"/>
    <w:rsid w:val="3C237518"/>
    <w:rsid w:val="3C241CF2"/>
    <w:rsid w:val="3C250D19"/>
    <w:rsid w:val="3C2D5FA8"/>
    <w:rsid w:val="3C2F596C"/>
    <w:rsid w:val="3C2F6E1E"/>
    <w:rsid w:val="3C307690"/>
    <w:rsid w:val="3C3153E1"/>
    <w:rsid w:val="3C3558EC"/>
    <w:rsid w:val="3C3668E8"/>
    <w:rsid w:val="3C3F7E3F"/>
    <w:rsid w:val="3C4251D5"/>
    <w:rsid w:val="3C427893"/>
    <w:rsid w:val="3C4444B9"/>
    <w:rsid w:val="3C470B41"/>
    <w:rsid w:val="3C474102"/>
    <w:rsid w:val="3C48534B"/>
    <w:rsid w:val="3C4967DD"/>
    <w:rsid w:val="3C4B543E"/>
    <w:rsid w:val="3C4C4249"/>
    <w:rsid w:val="3C4D2DFB"/>
    <w:rsid w:val="3C4F64BA"/>
    <w:rsid w:val="3C511FE7"/>
    <w:rsid w:val="3C5164F2"/>
    <w:rsid w:val="3C557B7E"/>
    <w:rsid w:val="3C592A0E"/>
    <w:rsid w:val="3C5B19D6"/>
    <w:rsid w:val="3C6C4C1F"/>
    <w:rsid w:val="3C7F3CF9"/>
    <w:rsid w:val="3C80656D"/>
    <w:rsid w:val="3C856FE7"/>
    <w:rsid w:val="3C942C68"/>
    <w:rsid w:val="3C956065"/>
    <w:rsid w:val="3C9925B5"/>
    <w:rsid w:val="3C9D3FE6"/>
    <w:rsid w:val="3C9F0045"/>
    <w:rsid w:val="3CA41E6F"/>
    <w:rsid w:val="3CA9377B"/>
    <w:rsid w:val="3CAB77B5"/>
    <w:rsid w:val="3CAF3F83"/>
    <w:rsid w:val="3CB068EA"/>
    <w:rsid w:val="3CB309BA"/>
    <w:rsid w:val="3CB46F09"/>
    <w:rsid w:val="3CB47302"/>
    <w:rsid w:val="3CBA2E94"/>
    <w:rsid w:val="3CBE37FA"/>
    <w:rsid w:val="3CBE73D1"/>
    <w:rsid w:val="3CBF162A"/>
    <w:rsid w:val="3CC06557"/>
    <w:rsid w:val="3CC22172"/>
    <w:rsid w:val="3CC60900"/>
    <w:rsid w:val="3CC65027"/>
    <w:rsid w:val="3CCB5DF2"/>
    <w:rsid w:val="3CCE0F15"/>
    <w:rsid w:val="3CD008CE"/>
    <w:rsid w:val="3CD331AD"/>
    <w:rsid w:val="3CD50016"/>
    <w:rsid w:val="3CD93C3F"/>
    <w:rsid w:val="3CD9731C"/>
    <w:rsid w:val="3CDA245A"/>
    <w:rsid w:val="3CDA3CAC"/>
    <w:rsid w:val="3CE60ABB"/>
    <w:rsid w:val="3CEC501A"/>
    <w:rsid w:val="3CEF13DD"/>
    <w:rsid w:val="3CF20CAC"/>
    <w:rsid w:val="3CF24B06"/>
    <w:rsid w:val="3CF409B9"/>
    <w:rsid w:val="3CF5317D"/>
    <w:rsid w:val="3CF57EA2"/>
    <w:rsid w:val="3CFE1120"/>
    <w:rsid w:val="3D052614"/>
    <w:rsid w:val="3D056B93"/>
    <w:rsid w:val="3D084518"/>
    <w:rsid w:val="3D0B6403"/>
    <w:rsid w:val="3D107F48"/>
    <w:rsid w:val="3D1538F2"/>
    <w:rsid w:val="3D182063"/>
    <w:rsid w:val="3D1E06B7"/>
    <w:rsid w:val="3D1F0FBB"/>
    <w:rsid w:val="3D24144F"/>
    <w:rsid w:val="3D294290"/>
    <w:rsid w:val="3D2B758E"/>
    <w:rsid w:val="3D35151E"/>
    <w:rsid w:val="3D3B6C7A"/>
    <w:rsid w:val="3D3D3216"/>
    <w:rsid w:val="3D3D3C88"/>
    <w:rsid w:val="3D3F482D"/>
    <w:rsid w:val="3D4011E7"/>
    <w:rsid w:val="3D4772F0"/>
    <w:rsid w:val="3D4817B6"/>
    <w:rsid w:val="3D4B66CD"/>
    <w:rsid w:val="3D4E1A3D"/>
    <w:rsid w:val="3D515F2A"/>
    <w:rsid w:val="3D5166C4"/>
    <w:rsid w:val="3D5259BE"/>
    <w:rsid w:val="3D537F5C"/>
    <w:rsid w:val="3D545470"/>
    <w:rsid w:val="3D5F6BF0"/>
    <w:rsid w:val="3D6324B1"/>
    <w:rsid w:val="3D645981"/>
    <w:rsid w:val="3D6734D3"/>
    <w:rsid w:val="3D696F99"/>
    <w:rsid w:val="3D6B3B7C"/>
    <w:rsid w:val="3D6C7BD4"/>
    <w:rsid w:val="3D6E1F75"/>
    <w:rsid w:val="3D736ABE"/>
    <w:rsid w:val="3D7455CA"/>
    <w:rsid w:val="3D770203"/>
    <w:rsid w:val="3D7868BE"/>
    <w:rsid w:val="3D796F4F"/>
    <w:rsid w:val="3D7B1A74"/>
    <w:rsid w:val="3D7B2762"/>
    <w:rsid w:val="3D7D41F4"/>
    <w:rsid w:val="3D852A60"/>
    <w:rsid w:val="3D885753"/>
    <w:rsid w:val="3D8C1853"/>
    <w:rsid w:val="3D8D3BDC"/>
    <w:rsid w:val="3D8D6420"/>
    <w:rsid w:val="3D91335B"/>
    <w:rsid w:val="3D9219DD"/>
    <w:rsid w:val="3D950F0B"/>
    <w:rsid w:val="3D98608F"/>
    <w:rsid w:val="3D9A37D0"/>
    <w:rsid w:val="3D9D2364"/>
    <w:rsid w:val="3D9F18A0"/>
    <w:rsid w:val="3DA047A5"/>
    <w:rsid w:val="3DA32BA2"/>
    <w:rsid w:val="3DA534CE"/>
    <w:rsid w:val="3DA70B63"/>
    <w:rsid w:val="3DA85576"/>
    <w:rsid w:val="3DAA11BE"/>
    <w:rsid w:val="3DAA6FAD"/>
    <w:rsid w:val="3DAF3523"/>
    <w:rsid w:val="3DB13DED"/>
    <w:rsid w:val="3DB2265D"/>
    <w:rsid w:val="3DB3541F"/>
    <w:rsid w:val="3DBB4667"/>
    <w:rsid w:val="3DBE369D"/>
    <w:rsid w:val="3DC01EDF"/>
    <w:rsid w:val="3DC27679"/>
    <w:rsid w:val="3DC65616"/>
    <w:rsid w:val="3DC66CF8"/>
    <w:rsid w:val="3DCA118E"/>
    <w:rsid w:val="3DCE20A2"/>
    <w:rsid w:val="3DD24406"/>
    <w:rsid w:val="3DD31806"/>
    <w:rsid w:val="3DD37475"/>
    <w:rsid w:val="3DD548FA"/>
    <w:rsid w:val="3DD638EE"/>
    <w:rsid w:val="3DDA5965"/>
    <w:rsid w:val="3DDB16AA"/>
    <w:rsid w:val="3DDB2BAA"/>
    <w:rsid w:val="3DEB1AE5"/>
    <w:rsid w:val="3DEC0570"/>
    <w:rsid w:val="3DEC494C"/>
    <w:rsid w:val="3DEE732F"/>
    <w:rsid w:val="3DF36FE7"/>
    <w:rsid w:val="3DF73796"/>
    <w:rsid w:val="3DF758AF"/>
    <w:rsid w:val="3DFC473D"/>
    <w:rsid w:val="3E041204"/>
    <w:rsid w:val="3E064E52"/>
    <w:rsid w:val="3E0874E8"/>
    <w:rsid w:val="3E0B216A"/>
    <w:rsid w:val="3E0B7D26"/>
    <w:rsid w:val="3E112D6E"/>
    <w:rsid w:val="3E120D3D"/>
    <w:rsid w:val="3E173F4D"/>
    <w:rsid w:val="3E1810DD"/>
    <w:rsid w:val="3E1A36CA"/>
    <w:rsid w:val="3E2045A5"/>
    <w:rsid w:val="3E2259BF"/>
    <w:rsid w:val="3E265A87"/>
    <w:rsid w:val="3E2854F8"/>
    <w:rsid w:val="3E2B3C0B"/>
    <w:rsid w:val="3E2B7026"/>
    <w:rsid w:val="3E325C2D"/>
    <w:rsid w:val="3E330319"/>
    <w:rsid w:val="3E3C3B54"/>
    <w:rsid w:val="3E3E4136"/>
    <w:rsid w:val="3E401C8D"/>
    <w:rsid w:val="3E4049A3"/>
    <w:rsid w:val="3E452962"/>
    <w:rsid w:val="3E4722A2"/>
    <w:rsid w:val="3E484420"/>
    <w:rsid w:val="3E4B5BAA"/>
    <w:rsid w:val="3E5021C6"/>
    <w:rsid w:val="3E5319B9"/>
    <w:rsid w:val="3E543B75"/>
    <w:rsid w:val="3E56164E"/>
    <w:rsid w:val="3E572D81"/>
    <w:rsid w:val="3E5E2FD7"/>
    <w:rsid w:val="3E624B81"/>
    <w:rsid w:val="3E625CDF"/>
    <w:rsid w:val="3E686DBB"/>
    <w:rsid w:val="3E6B5737"/>
    <w:rsid w:val="3E6E473E"/>
    <w:rsid w:val="3E727F2C"/>
    <w:rsid w:val="3E7819DB"/>
    <w:rsid w:val="3E7D536D"/>
    <w:rsid w:val="3E815981"/>
    <w:rsid w:val="3E827ECC"/>
    <w:rsid w:val="3E8B201E"/>
    <w:rsid w:val="3E8F1F6F"/>
    <w:rsid w:val="3E967927"/>
    <w:rsid w:val="3E972532"/>
    <w:rsid w:val="3E992B29"/>
    <w:rsid w:val="3E995593"/>
    <w:rsid w:val="3E9A2064"/>
    <w:rsid w:val="3E9C56B4"/>
    <w:rsid w:val="3E9D0474"/>
    <w:rsid w:val="3EA34DD7"/>
    <w:rsid w:val="3EA767EB"/>
    <w:rsid w:val="3EAA724B"/>
    <w:rsid w:val="3EAB58BF"/>
    <w:rsid w:val="3EAC328D"/>
    <w:rsid w:val="3EB10E53"/>
    <w:rsid w:val="3EB10FA2"/>
    <w:rsid w:val="3EB85F38"/>
    <w:rsid w:val="3EB956FE"/>
    <w:rsid w:val="3EB957B5"/>
    <w:rsid w:val="3EB95843"/>
    <w:rsid w:val="3EBA2508"/>
    <w:rsid w:val="3EBA78A9"/>
    <w:rsid w:val="3EBC7B67"/>
    <w:rsid w:val="3EBD2C1F"/>
    <w:rsid w:val="3EC11D56"/>
    <w:rsid w:val="3EC128B5"/>
    <w:rsid w:val="3EC1366A"/>
    <w:rsid w:val="3EC22298"/>
    <w:rsid w:val="3EC46229"/>
    <w:rsid w:val="3EC87466"/>
    <w:rsid w:val="3ECC5DCA"/>
    <w:rsid w:val="3ED27CCF"/>
    <w:rsid w:val="3ED915FA"/>
    <w:rsid w:val="3EDA0523"/>
    <w:rsid w:val="3EDC6ED9"/>
    <w:rsid w:val="3EDD36B2"/>
    <w:rsid w:val="3EE230C1"/>
    <w:rsid w:val="3EE34E64"/>
    <w:rsid w:val="3EE95CBE"/>
    <w:rsid w:val="3EEA6C99"/>
    <w:rsid w:val="3EED44D1"/>
    <w:rsid w:val="3EEE2550"/>
    <w:rsid w:val="3EF53AE4"/>
    <w:rsid w:val="3EFB09E2"/>
    <w:rsid w:val="3F0127B7"/>
    <w:rsid w:val="3F067D9E"/>
    <w:rsid w:val="3F071681"/>
    <w:rsid w:val="3F07184B"/>
    <w:rsid w:val="3F0D62E0"/>
    <w:rsid w:val="3F0E69C3"/>
    <w:rsid w:val="3F117DC0"/>
    <w:rsid w:val="3F144E73"/>
    <w:rsid w:val="3F193567"/>
    <w:rsid w:val="3F196244"/>
    <w:rsid w:val="3F1B645E"/>
    <w:rsid w:val="3F1F3933"/>
    <w:rsid w:val="3F221668"/>
    <w:rsid w:val="3F264118"/>
    <w:rsid w:val="3F3634B8"/>
    <w:rsid w:val="3F3E15B5"/>
    <w:rsid w:val="3F423776"/>
    <w:rsid w:val="3F471AA1"/>
    <w:rsid w:val="3F4C6021"/>
    <w:rsid w:val="3F534F8D"/>
    <w:rsid w:val="3F562AA6"/>
    <w:rsid w:val="3F56350A"/>
    <w:rsid w:val="3F592139"/>
    <w:rsid w:val="3F5D5CF4"/>
    <w:rsid w:val="3F620979"/>
    <w:rsid w:val="3F632D24"/>
    <w:rsid w:val="3F645ED3"/>
    <w:rsid w:val="3F667BF3"/>
    <w:rsid w:val="3F6726F7"/>
    <w:rsid w:val="3F67575E"/>
    <w:rsid w:val="3F682231"/>
    <w:rsid w:val="3F6E1604"/>
    <w:rsid w:val="3F760F60"/>
    <w:rsid w:val="3F791577"/>
    <w:rsid w:val="3F792ECE"/>
    <w:rsid w:val="3F7C146F"/>
    <w:rsid w:val="3F8227D1"/>
    <w:rsid w:val="3F863234"/>
    <w:rsid w:val="3F877E26"/>
    <w:rsid w:val="3F8A65FB"/>
    <w:rsid w:val="3F8B0E88"/>
    <w:rsid w:val="3F8C5D91"/>
    <w:rsid w:val="3F8C69C5"/>
    <w:rsid w:val="3F8E5FA2"/>
    <w:rsid w:val="3F922818"/>
    <w:rsid w:val="3F9735F3"/>
    <w:rsid w:val="3FA0602B"/>
    <w:rsid w:val="3FA21F18"/>
    <w:rsid w:val="3FA851F6"/>
    <w:rsid w:val="3FB02486"/>
    <w:rsid w:val="3FB03269"/>
    <w:rsid w:val="3FB131FB"/>
    <w:rsid w:val="3FB76692"/>
    <w:rsid w:val="3FBD3E29"/>
    <w:rsid w:val="3FBE7F49"/>
    <w:rsid w:val="3FBF0C86"/>
    <w:rsid w:val="3FC5221E"/>
    <w:rsid w:val="3FC62F5F"/>
    <w:rsid w:val="3FC67507"/>
    <w:rsid w:val="3FCB23C2"/>
    <w:rsid w:val="3FCE2FF3"/>
    <w:rsid w:val="3FCE40D8"/>
    <w:rsid w:val="3FCE7DEC"/>
    <w:rsid w:val="3FD30FD8"/>
    <w:rsid w:val="3FD6018F"/>
    <w:rsid w:val="3FDE6EA9"/>
    <w:rsid w:val="3FE1551C"/>
    <w:rsid w:val="3FE25912"/>
    <w:rsid w:val="3FE756F4"/>
    <w:rsid w:val="3FEB03C1"/>
    <w:rsid w:val="3FED2F50"/>
    <w:rsid w:val="3FEE07CC"/>
    <w:rsid w:val="3FF03C88"/>
    <w:rsid w:val="3FF33E81"/>
    <w:rsid w:val="3FF4401C"/>
    <w:rsid w:val="3FF46C1E"/>
    <w:rsid w:val="3FF91036"/>
    <w:rsid w:val="3FFF5896"/>
    <w:rsid w:val="4001713A"/>
    <w:rsid w:val="400418A7"/>
    <w:rsid w:val="40051FBF"/>
    <w:rsid w:val="40084ED8"/>
    <w:rsid w:val="400A362D"/>
    <w:rsid w:val="400C041F"/>
    <w:rsid w:val="401049C7"/>
    <w:rsid w:val="401107A8"/>
    <w:rsid w:val="40113EBC"/>
    <w:rsid w:val="401345D6"/>
    <w:rsid w:val="401B6F62"/>
    <w:rsid w:val="401C0FA7"/>
    <w:rsid w:val="401C6C3D"/>
    <w:rsid w:val="40241652"/>
    <w:rsid w:val="4024738A"/>
    <w:rsid w:val="40274DD4"/>
    <w:rsid w:val="40295475"/>
    <w:rsid w:val="402A451A"/>
    <w:rsid w:val="402E142F"/>
    <w:rsid w:val="402E686F"/>
    <w:rsid w:val="402F6F31"/>
    <w:rsid w:val="40310EC5"/>
    <w:rsid w:val="40332D83"/>
    <w:rsid w:val="40360D9F"/>
    <w:rsid w:val="40377DA9"/>
    <w:rsid w:val="403873B0"/>
    <w:rsid w:val="40461914"/>
    <w:rsid w:val="40463B30"/>
    <w:rsid w:val="404641B6"/>
    <w:rsid w:val="40521B3A"/>
    <w:rsid w:val="405404AC"/>
    <w:rsid w:val="4055749E"/>
    <w:rsid w:val="40562565"/>
    <w:rsid w:val="4056442A"/>
    <w:rsid w:val="40565C3C"/>
    <w:rsid w:val="4058087F"/>
    <w:rsid w:val="40600B6E"/>
    <w:rsid w:val="4062273D"/>
    <w:rsid w:val="406560D4"/>
    <w:rsid w:val="40676682"/>
    <w:rsid w:val="406B3A0B"/>
    <w:rsid w:val="406D4C14"/>
    <w:rsid w:val="406E249D"/>
    <w:rsid w:val="406E3F21"/>
    <w:rsid w:val="407172FF"/>
    <w:rsid w:val="4072196D"/>
    <w:rsid w:val="40746876"/>
    <w:rsid w:val="40774A9E"/>
    <w:rsid w:val="4078103F"/>
    <w:rsid w:val="407A6407"/>
    <w:rsid w:val="407D5CDD"/>
    <w:rsid w:val="40806316"/>
    <w:rsid w:val="40825255"/>
    <w:rsid w:val="40830367"/>
    <w:rsid w:val="408868A2"/>
    <w:rsid w:val="408B3D4F"/>
    <w:rsid w:val="408C451C"/>
    <w:rsid w:val="408C4D09"/>
    <w:rsid w:val="408C7D44"/>
    <w:rsid w:val="40965E5D"/>
    <w:rsid w:val="40983500"/>
    <w:rsid w:val="409B02AE"/>
    <w:rsid w:val="40A33560"/>
    <w:rsid w:val="40A3411E"/>
    <w:rsid w:val="40A568B4"/>
    <w:rsid w:val="40A838A9"/>
    <w:rsid w:val="40AE2C9F"/>
    <w:rsid w:val="40B12F81"/>
    <w:rsid w:val="40B50062"/>
    <w:rsid w:val="40B578FB"/>
    <w:rsid w:val="40BB464C"/>
    <w:rsid w:val="40BD4E63"/>
    <w:rsid w:val="40BE26A2"/>
    <w:rsid w:val="40C15059"/>
    <w:rsid w:val="40C40C14"/>
    <w:rsid w:val="40C7162C"/>
    <w:rsid w:val="40C90DFA"/>
    <w:rsid w:val="40CD6456"/>
    <w:rsid w:val="40D17684"/>
    <w:rsid w:val="40D20997"/>
    <w:rsid w:val="40D5267E"/>
    <w:rsid w:val="40D57AA5"/>
    <w:rsid w:val="40D7637A"/>
    <w:rsid w:val="40DD2E75"/>
    <w:rsid w:val="40E87752"/>
    <w:rsid w:val="40ED1B5E"/>
    <w:rsid w:val="40ED4D7E"/>
    <w:rsid w:val="40EF5606"/>
    <w:rsid w:val="40EF6CA1"/>
    <w:rsid w:val="40F31AA9"/>
    <w:rsid w:val="40F462E2"/>
    <w:rsid w:val="40FF41C8"/>
    <w:rsid w:val="41037574"/>
    <w:rsid w:val="41040DB6"/>
    <w:rsid w:val="4107403B"/>
    <w:rsid w:val="4108144D"/>
    <w:rsid w:val="41082F98"/>
    <w:rsid w:val="410D42FF"/>
    <w:rsid w:val="410F2471"/>
    <w:rsid w:val="410F4C96"/>
    <w:rsid w:val="41181835"/>
    <w:rsid w:val="411E443F"/>
    <w:rsid w:val="412049AA"/>
    <w:rsid w:val="41242A0E"/>
    <w:rsid w:val="41245FAD"/>
    <w:rsid w:val="412B710C"/>
    <w:rsid w:val="412C6878"/>
    <w:rsid w:val="412C7B1F"/>
    <w:rsid w:val="412D1AEE"/>
    <w:rsid w:val="412F5C94"/>
    <w:rsid w:val="41320FEA"/>
    <w:rsid w:val="413279C1"/>
    <w:rsid w:val="41386CA2"/>
    <w:rsid w:val="413D05C4"/>
    <w:rsid w:val="4143693C"/>
    <w:rsid w:val="41445BC5"/>
    <w:rsid w:val="41467E6E"/>
    <w:rsid w:val="4148765E"/>
    <w:rsid w:val="414A28A7"/>
    <w:rsid w:val="415116B8"/>
    <w:rsid w:val="41542FB2"/>
    <w:rsid w:val="41554C2E"/>
    <w:rsid w:val="41561C2F"/>
    <w:rsid w:val="4157189D"/>
    <w:rsid w:val="41573259"/>
    <w:rsid w:val="41590F1C"/>
    <w:rsid w:val="41597676"/>
    <w:rsid w:val="415D04FF"/>
    <w:rsid w:val="415E0AE8"/>
    <w:rsid w:val="415E6FC1"/>
    <w:rsid w:val="415F787E"/>
    <w:rsid w:val="41630D3D"/>
    <w:rsid w:val="41652954"/>
    <w:rsid w:val="416907B1"/>
    <w:rsid w:val="416E62A2"/>
    <w:rsid w:val="4171551C"/>
    <w:rsid w:val="41791652"/>
    <w:rsid w:val="417B420D"/>
    <w:rsid w:val="417E7D55"/>
    <w:rsid w:val="417F5E50"/>
    <w:rsid w:val="4186126B"/>
    <w:rsid w:val="418963D9"/>
    <w:rsid w:val="418A7CFF"/>
    <w:rsid w:val="418B5712"/>
    <w:rsid w:val="418C0901"/>
    <w:rsid w:val="418E3C2B"/>
    <w:rsid w:val="4191329E"/>
    <w:rsid w:val="419336F8"/>
    <w:rsid w:val="419954C7"/>
    <w:rsid w:val="419E13A4"/>
    <w:rsid w:val="419F008B"/>
    <w:rsid w:val="419F3E1F"/>
    <w:rsid w:val="41A22748"/>
    <w:rsid w:val="41A22C3A"/>
    <w:rsid w:val="41A54CC2"/>
    <w:rsid w:val="41AA36C1"/>
    <w:rsid w:val="41B678AB"/>
    <w:rsid w:val="41BA24ED"/>
    <w:rsid w:val="41BE62F1"/>
    <w:rsid w:val="41C260D9"/>
    <w:rsid w:val="41CD0FF7"/>
    <w:rsid w:val="41D03BD6"/>
    <w:rsid w:val="41D31031"/>
    <w:rsid w:val="41D50998"/>
    <w:rsid w:val="41D65F2E"/>
    <w:rsid w:val="41DA2E5C"/>
    <w:rsid w:val="41DC5E24"/>
    <w:rsid w:val="41DF3283"/>
    <w:rsid w:val="41E53964"/>
    <w:rsid w:val="41E85E2D"/>
    <w:rsid w:val="41EC3155"/>
    <w:rsid w:val="41ED4F33"/>
    <w:rsid w:val="41F050F5"/>
    <w:rsid w:val="41F10851"/>
    <w:rsid w:val="41F158C5"/>
    <w:rsid w:val="41F37A95"/>
    <w:rsid w:val="41F657E6"/>
    <w:rsid w:val="41F95898"/>
    <w:rsid w:val="41FA39C1"/>
    <w:rsid w:val="41FD63D7"/>
    <w:rsid w:val="4200449D"/>
    <w:rsid w:val="42007FE0"/>
    <w:rsid w:val="42031BC1"/>
    <w:rsid w:val="42047D3F"/>
    <w:rsid w:val="42057D9D"/>
    <w:rsid w:val="420615FD"/>
    <w:rsid w:val="420627F2"/>
    <w:rsid w:val="420651FD"/>
    <w:rsid w:val="420852C6"/>
    <w:rsid w:val="420A2483"/>
    <w:rsid w:val="420C0E0F"/>
    <w:rsid w:val="420F09F3"/>
    <w:rsid w:val="421322DD"/>
    <w:rsid w:val="421863E4"/>
    <w:rsid w:val="42197DBE"/>
    <w:rsid w:val="42200533"/>
    <w:rsid w:val="422061B9"/>
    <w:rsid w:val="42211134"/>
    <w:rsid w:val="4222650E"/>
    <w:rsid w:val="42294FC9"/>
    <w:rsid w:val="422E0F1D"/>
    <w:rsid w:val="423114E0"/>
    <w:rsid w:val="423164E3"/>
    <w:rsid w:val="4238069C"/>
    <w:rsid w:val="42395914"/>
    <w:rsid w:val="423A3BCC"/>
    <w:rsid w:val="423A5CFA"/>
    <w:rsid w:val="423C1429"/>
    <w:rsid w:val="423D552B"/>
    <w:rsid w:val="423E2EDE"/>
    <w:rsid w:val="42464B7A"/>
    <w:rsid w:val="4247254F"/>
    <w:rsid w:val="424B597B"/>
    <w:rsid w:val="424E57D2"/>
    <w:rsid w:val="42521177"/>
    <w:rsid w:val="42582377"/>
    <w:rsid w:val="426404DF"/>
    <w:rsid w:val="42656367"/>
    <w:rsid w:val="426F0EC5"/>
    <w:rsid w:val="426F5F1F"/>
    <w:rsid w:val="426F7A12"/>
    <w:rsid w:val="427B4A63"/>
    <w:rsid w:val="427E17F5"/>
    <w:rsid w:val="427F17AA"/>
    <w:rsid w:val="427F3921"/>
    <w:rsid w:val="42842C2D"/>
    <w:rsid w:val="42871D67"/>
    <w:rsid w:val="428940A9"/>
    <w:rsid w:val="428A49FE"/>
    <w:rsid w:val="428B36FF"/>
    <w:rsid w:val="428C30FD"/>
    <w:rsid w:val="428D4119"/>
    <w:rsid w:val="428F63E9"/>
    <w:rsid w:val="4292069A"/>
    <w:rsid w:val="42983BF9"/>
    <w:rsid w:val="429939F9"/>
    <w:rsid w:val="429B6FD4"/>
    <w:rsid w:val="429D5069"/>
    <w:rsid w:val="42A062DB"/>
    <w:rsid w:val="42A145BE"/>
    <w:rsid w:val="42A260FC"/>
    <w:rsid w:val="42A812FB"/>
    <w:rsid w:val="42A86B56"/>
    <w:rsid w:val="42B13359"/>
    <w:rsid w:val="42B26C49"/>
    <w:rsid w:val="42B470CC"/>
    <w:rsid w:val="42B55B71"/>
    <w:rsid w:val="42B80953"/>
    <w:rsid w:val="42B83FDB"/>
    <w:rsid w:val="42BF396C"/>
    <w:rsid w:val="42C44890"/>
    <w:rsid w:val="42C9635C"/>
    <w:rsid w:val="42CD40A0"/>
    <w:rsid w:val="42CE7834"/>
    <w:rsid w:val="42D0598D"/>
    <w:rsid w:val="42D13B52"/>
    <w:rsid w:val="42D41692"/>
    <w:rsid w:val="42D608EE"/>
    <w:rsid w:val="42D7355D"/>
    <w:rsid w:val="42D95D31"/>
    <w:rsid w:val="42DC6FAF"/>
    <w:rsid w:val="42DD03EB"/>
    <w:rsid w:val="42DD2E6C"/>
    <w:rsid w:val="42DD4506"/>
    <w:rsid w:val="42DE0E7C"/>
    <w:rsid w:val="42E04059"/>
    <w:rsid w:val="42E053AC"/>
    <w:rsid w:val="42E200EA"/>
    <w:rsid w:val="42E50A7E"/>
    <w:rsid w:val="42E5256F"/>
    <w:rsid w:val="42E723F2"/>
    <w:rsid w:val="42E87995"/>
    <w:rsid w:val="42EA44E9"/>
    <w:rsid w:val="42EE5487"/>
    <w:rsid w:val="42F216BD"/>
    <w:rsid w:val="42F5210A"/>
    <w:rsid w:val="42F52204"/>
    <w:rsid w:val="42F644A1"/>
    <w:rsid w:val="42F91BAA"/>
    <w:rsid w:val="42FB6A00"/>
    <w:rsid w:val="4302117A"/>
    <w:rsid w:val="43034AFC"/>
    <w:rsid w:val="43085DF0"/>
    <w:rsid w:val="430A59B2"/>
    <w:rsid w:val="43122DF5"/>
    <w:rsid w:val="43127B90"/>
    <w:rsid w:val="43195393"/>
    <w:rsid w:val="432357EF"/>
    <w:rsid w:val="432365D9"/>
    <w:rsid w:val="432450F3"/>
    <w:rsid w:val="43255263"/>
    <w:rsid w:val="4328301F"/>
    <w:rsid w:val="43283272"/>
    <w:rsid w:val="432C4027"/>
    <w:rsid w:val="432E190D"/>
    <w:rsid w:val="432F0091"/>
    <w:rsid w:val="43316B95"/>
    <w:rsid w:val="433923BC"/>
    <w:rsid w:val="433979A3"/>
    <w:rsid w:val="433A6FE6"/>
    <w:rsid w:val="433C0260"/>
    <w:rsid w:val="43412AA4"/>
    <w:rsid w:val="43464EB5"/>
    <w:rsid w:val="43480868"/>
    <w:rsid w:val="4348211B"/>
    <w:rsid w:val="434A7AB0"/>
    <w:rsid w:val="434C295E"/>
    <w:rsid w:val="434C6FE4"/>
    <w:rsid w:val="434D584F"/>
    <w:rsid w:val="43506216"/>
    <w:rsid w:val="435066F5"/>
    <w:rsid w:val="4350713C"/>
    <w:rsid w:val="43510546"/>
    <w:rsid w:val="435868B6"/>
    <w:rsid w:val="435A4B8D"/>
    <w:rsid w:val="436653E0"/>
    <w:rsid w:val="436738AC"/>
    <w:rsid w:val="436855DD"/>
    <w:rsid w:val="43691099"/>
    <w:rsid w:val="436A58F6"/>
    <w:rsid w:val="436E19A1"/>
    <w:rsid w:val="436F39F9"/>
    <w:rsid w:val="43701A96"/>
    <w:rsid w:val="43716EB2"/>
    <w:rsid w:val="437502AE"/>
    <w:rsid w:val="437F7E35"/>
    <w:rsid w:val="43806D12"/>
    <w:rsid w:val="43831F14"/>
    <w:rsid w:val="4384118F"/>
    <w:rsid w:val="438577B5"/>
    <w:rsid w:val="438730ED"/>
    <w:rsid w:val="4387733B"/>
    <w:rsid w:val="438C494F"/>
    <w:rsid w:val="438E7EF3"/>
    <w:rsid w:val="43913191"/>
    <w:rsid w:val="43924060"/>
    <w:rsid w:val="439304C9"/>
    <w:rsid w:val="43931B53"/>
    <w:rsid w:val="43997211"/>
    <w:rsid w:val="43997C2B"/>
    <w:rsid w:val="439C676E"/>
    <w:rsid w:val="439F43CC"/>
    <w:rsid w:val="43A12007"/>
    <w:rsid w:val="43A22E57"/>
    <w:rsid w:val="43A4019B"/>
    <w:rsid w:val="43A75A96"/>
    <w:rsid w:val="43AA2204"/>
    <w:rsid w:val="43AA5FD5"/>
    <w:rsid w:val="43AF0A00"/>
    <w:rsid w:val="43AF1B6A"/>
    <w:rsid w:val="43AF5EBE"/>
    <w:rsid w:val="43B00975"/>
    <w:rsid w:val="43B51833"/>
    <w:rsid w:val="43BA7F09"/>
    <w:rsid w:val="43BB6D2D"/>
    <w:rsid w:val="43BE4AC3"/>
    <w:rsid w:val="43BF7AF3"/>
    <w:rsid w:val="43BF7C01"/>
    <w:rsid w:val="43C4431A"/>
    <w:rsid w:val="43C444E0"/>
    <w:rsid w:val="43C453C0"/>
    <w:rsid w:val="43C6613C"/>
    <w:rsid w:val="43CA3B20"/>
    <w:rsid w:val="43CB1481"/>
    <w:rsid w:val="43CE0F5C"/>
    <w:rsid w:val="43D021AB"/>
    <w:rsid w:val="43D23A8F"/>
    <w:rsid w:val="43DB0AD2"/>
    <w:rsid w:val="43DC580D"/>
    <w:rsid w:val="43E51C4F"/>
    <w:rsid w:val="43E602E6"/>
    <w:rsid w:val="43E6456E"/>
    <w:rsid w:val="43E6750F"/>
    <w:rsid w:val="43EA2C02"/>
    <w:rsid w:val="43EB0C15"/>
    <w:rsid w:val="43EB1877"/>
    <w:rsid w:val="43EC00AE"/>
    <w:rsid w:val="43ED58B7"/>
    <w:rsid w:val="43ED5901"/>
    <w:rsid w:val="43F82E0D"/>
    <w:rsid w:val="43F95387"/>
    <w:rsid w:val="43FB46A2"/>
    <w:rsid w:val="43FF6B01"/>
    <w:rsid w:val="4402579D"/>
    <w:rsid w:val="44026AEF"/>
    <w:rsid w:val="440309A1"/>
    <w:rsid w:val="440331B4"/>
    <w:rsid w:val="440D3F26"/>
    <w:rsid w:val="440E54AC"/>
    <w:rsid w:val="440F0B75"/>
    <w:rsid w:val="441145DA"/>
    <w:rsid w:val="44160099"/>
    <w:rsid w:val="44190F16"/>
    <w:rsid w:val="441943EF"/>
    <w:rsid w:val="441974B2"/>
    <w:rsid w:val="441A1706"/>
    <w:rsid w:val="441C56BB"/>
    <w:rsid w:val="4420000B"/>
    <w:rsid w:val="44213B2D"/>
    <w:rsid w:val="44216A4F"/>
    <w:rsid w:val="44230F0D"/>
    <w:rsid w:val="442D0C6E"/>
    <w:rsid w:val="442D5C11"/>
    <w:rsid w:val="44340106"/>
    <w:rsid w:val="44341CE6"/>
    <w:rsid w:val="4437575F"/>
    <w:rsid w:val="443B6085"/>
    <w:rsid w:val="443D28D6"/>
    <w:rsid w:val="443E39F2"/>
    <w:rsid w:val="443F6B8E"/>
    <w:rsid w:val="443F78D3"/>
    <w:rsid w:val="44440B2E"/>
    <w:rsid w:val="44472AAD"/>
    <w:rsid w:val="44473309"/>
    <w:rsid w:val="444927BA"/>
    <w:rsid w:val="444C0E90"/>
    <w:rsid w:val="444D081A"/>
    <w:rsid w:val="44523483"/>
    <w:rsid w:val="44527E5D"/>
    <w:rsid w:val="445D6761"/>
    <w:rsid w:val="4460248A"/>
    <w:rsid w:val="44613433"/>
    <w:rsid w:val="44617107"/>
    <w:rsid w:val="446409E3"/>
    <w:rsid w:val="44650439"/>
    <w:rsid w:val="446805B2"/>
    <w:rsid w:val="446A762C"/>
    <w:rsid w:val="446D324D"/>
    <w:rsid w:val="446E6755"/>
    <w:rsid w:val="44700D3F"/>
    <w:rsid w:val="44705041"/>
    <w:rsid w:val="44724A7A"/>
    <w:rsid w:val="447308A8"/>
    <w:rsid w:val="44793119"/>
    <w:rsid w:val="447A244F"/>
    <w:rsid w:val="447A358D"/>
    <w:rsid w:val="447B0159"/>
    <w:rsid w:val="447F40DB"/>
    <w:rsid w:val="448015D3"/>
    <w:rsid w:val="44841A44"/>
    <w:rsid w:val="44850336"/>
    <w:rsid w:val="4485208E"/>
    <w:rsid w:val="448940E6"/>
    <w:rsid w:val="448A0500"/>
    <w:rsid w:val="4491411D"/>
    <w:rsid w:val="44945FEC"/>
    <w:rsid w:val="44947335"/>
    <w:rsid w:val="44975E5B"/>
    <w:rsid w:val="44996F01"/>
    <w:rsid w:val="449A1191"/>
    <w:rsid w:val="449C1F91"/>
    <w:rsid w:val="44A17DCF"/>
    <w:rsid w:val="44A71084"/>
    <w:rsid w:val="44A71470"/>
    <w:rsid w:val="44A931B1"/>
    <w:rsid w:val="44AA435D"/>
    <w:rsid w:val="44AE4DB9"/>
    <w:rsid w:val="44B0598A"/>
    <w:rsid w:val="44B1443F"/>
    <w:rsid w:val="44B16DDC"/>
    <w:rsid w:val="44B43580"/>
    <w:rsid w:val="44B52B0C"/>
    <w:rsid w:val="44B70516"/>
    <w:rsid w:val="44B87B11"/>
    <w:rsid w:val="44B951CC"/>
    <w:rsid w:val="44BA2FD4"/>
    <w:rsid w:val="44BA6A55"/>
    <w:rsid w:val="44BD1B90"/>
    <w:rsid w:val="44BD5531"/>
    <w:rsid w:val="44C12716"/>
    <w:rsid w:val="44C56E10"/>
    <w:rsid w:val="44C733ED"/>
    <w:rsid w:val="44C85012"/>
    <w:rsid w:val="44CA7F73"/>
    <w:rsid w:val="44CB2202"/>
    <w:rsid w:val="44CB6E1A"/>
    <w:rsid w:val="44CD14E0"/>
    <w:rsid w:val="44CD4917"/>
    <w:rsid w:val="44D063E6"/>
    <w:rsid w:val="44D10835"/>
    <w:rsid w:val="44D217F6"/>
    <w:rsid w:val="44D9031F"/>
    <w:rsid w:val="44DB0250"/>
    <w:rsid w:val="44DB4D19"/>
    <w:rsid w:val="44DE661A"/>
    <w:rsid w:val="44DF0024"/>
    <w:rsid w:val="44E31C02"/>
    <w:rsid w:val="44E34C31"/>
    <w:rsid w:val="44E85F23"/>
    <w:rsid w:val="44ED2A58"/>
    <w:rsid w:val="44EE527B"/>
    <w:rsid w:val="44F20B0B"/>
    <w:rsid w:val="44F4688E"/>
    <w:rsid w:val="44F47DA2"/>
    <w:rsid w:val="44F77B39"/>
    <w:rsid w:val="44FA2D92"/>
    <w:rsid w:val="44FC3F0B"/>
    <w:rsid w:val="44FC3F32"/>
    <w:rsid w:val="44FE344B"/>
    <w:rsid w:val="4501660B"/>
    <w:rsid w:val="45020235"/>
    <w:rsid w:val="45036BFF"/>
    <w:rsid w:val="450752F9"/>
    <w:rsid w:val="450B32FB"/>
    <w:rsid w:val="450C0AA3"/>
    <w:rsid w:val="45101988"/>
    <w:rsid w:val="45102DFD"/>
    <w:rsid w:val="45115BD3"/>
    <w:rsid w:val="45152B94"/>
    <w:rsid w:val="451835EC"/>
    <w:rsid w:val="451937D8"/>
    <w:rsid w:val="451959E8"/>
    <w:rsid w:val="451C5CE6"/>
    <w:rsid w:val="451F3BDE"/>
    <w:rsid w:val="45214393"/>
    <w:rsid w:val="452240B0"/>
    <w:rsid w:val="45276788"/>
    <w:rsid w:val="4528793A"/>
    <w:rsid w:val="452A65B1"/>
    <w:rsid w:val="452B660E"/>
    <w:rsid w:val="452E5F4C"/>
    <w:rsid w:val="45324D43"/>
    <w:rsid w:val="4533026C"/>
    <w:rsid w:val="453665E7"/>
    <w:rsid w:val="453E2A99"/>
    <w:rsid w:val="453F67CC"/>
    <w:rsid w:val="4541690D"/>
    <w:rsid w:val="454B261B"/>
    <w:rsid w:val="454C6621"/>
    <w:rsid w:val="454D5EF3"/>
    <w:rsid w:val="454D6A40"/>
    <w:rsid w:val="45560A09"/>
    <w:rsid w:val="45561205"/>
    <w:rsid w:val="45577B60"/>
    <w:rsid w:val="45612018"/>
    <w:rsid w:val="45642A69"/>
    <w:rsid w:val="45647117"/>
    <w:rsid w:val="45661255"/>
    <w:rsid w:val="45677470"/>
    <w:rsid w:val="45684659"/>
    <w:rsid w:val="456C6701"/>
    <w:rsid w:val="456D105E"/>
    <w:rsid w:val="456E28FC"/>
    <w:rsid w:val="457815EB"/>
    <w:rsid w:val="45794702"/>
    <w:rsid w:val="45837A53"/>
    <w:rsid w:val="458946E9"/>
    <w:rsid w:val="458C38C6"/>
    <w:rsid w:val="458E434D"/>
    <w:rsid w:val="459B03DE"/>
    <w:rsid w:val="459D6167"/>
    <w:rsid w:val="45A36D66"/>
    <w:rsid w:val="45A379CB"/>
    <w:rsid w:val="45A43DBF"/>
    <w:rsid w:val="45A47C0E"/>
    <w:rsid w:val="45A57495"/>
    <w:rsid w:val="45A94E7C"/>
    <w:rsid w:val="45A94F31"/>
    <w:rsid w:val="45AA483D"/>
    <w:rsid w:val="45AA5700"/>
    <w:rsid w:val="45AC4B97"/>
    <w:rsid w:val="45AD02D8"/>
    <w:rsid w:val="45B12710"/>
    <w:rsid w:val="45B1525D"/>
    <w:rsid w:val="45B255B1"/>
    <w:rsid w:val="45B35BE4"/>
    <w:rsid w:val="45B43575"/>
    <w:rsid w:val="45BA1A5C"/>
    <w:rsid w:val="45C2337A"/>
    <w:rsid w:val="45C46439"/>
    <w:rsid w:val="45C60714"/>
    <w:rsid w:val="45C724E3"/>
    <w:rsid w:val="45D10070"/>
    <w:rsid w:val="45D243AC"/>
    <w:rsid w:val="45D757D0"/>
    <w:rsid w:val="45DC4A7D"/>
    <w:rsid w:val="45DC50BA"/>
    <w:rsid w:val="45DC676B"/>
    <w:rsid w:val="45E26729"/>
    <w:rsid w:val="45E92A5E"/>
    <w:rsid w:val="45EA23CD"/>
    <w:rsid w:val="45F01AD6"/>
    <w:rsid w:val="45FA43E8"/>
    <w:rsid w:val="45FB7C44"/>
    <w:rsid w:val="45FE3AF5"/>
    <w:rsid w:val="45FE4290"/>
    <w:rsid w:val="46012020"/>
    <w:rsid w:val="46015622"/>
    <w:rsid w:val="4608693C"/>
    <w:rsid w:val="460C69DF"/>
    <w:rsid w:val="46102E31"/>
    <w:rsid w:val="461101F1"/>
    <w:rsid w:val="46114574"/>
    <w:rsid w:val="46121AAC"/>
    <w:rsid w:val="46142A20"/>
    <w:rsid w:val="461629B5"/>
    <w:rsid w:val="461712ED"/>
    <w:rsid w:val="46193569"/>
    <w:rsid w:val="46197AD2"/>
    <w:rsid w:val="461D14A7"/>
    <w:rsid w:val="462440AE"/>
    <w:rsid w:val="462A43CE"/>
    <w:rsid w:val="462B7B53"/>
    <w:rsid w:val="462E7B66"/>
    <w:rsid w:val="46330A80"/>
    <w:rsid w:val="46364C90"/>
    <w:rsid w:val="463C4002"/>
    <w:rsid w:val="46435CAB"/>
    <w:rsid w:val="4645480A"/>
    <w:rsid w:val="46461792"/>
    <w:rsid w:val="464801C6"/>
    <w:rsid w:val="46497DCA"/>
    <w:rsid w:val="464F067D"/>
    <w:rsid w:val="46501041"/>
    <w:rsid w:val="46505126"/>
    <w:rsid w:val="46560B42"/>
    <w:rsid w:val="46577FD6"/>
    <w:rsid w:val="465A53AF"/>
    <w:rsid w:val="465B0A25"/>
    <w:rsid w:val="465C111D"/>
    <w:rsid w:val="465D4A17"/>
    <w:rsid w:val="466000F6"/>
    <w:rsid w:val="466778C7"/>
    <w:rsid w:val="46692D38"/>
    <w:rsid w:val="466C497E"/>
    <w:rsid w:val="46711639"/>
    <w:rsid w:val="467243C9"/>
    <w:rsid w:val="467414B8"/>
    <w:rsid w:val="467459E6"/>
    <w:rsid w:val="46752A22"/>
    <w:rsid w:val="46772329"/>
    <w:rsid w:val="46787660"/>
    <w:rsid w:val="467A16DE"/>
    <w:rsid w:val="467C45EF"/>
    <w:rsid w:val="467D5EC2"/>
    <w:rsid w:val="467F1563"/>
    <w:rsid w:val="46813D16"/>
    <w:rsid w:val="4685190F"/>
    <w:rsid w:val="468B36A8"/>
    <w:rsid w:val="468F20C6"/>
    <w:rsid w:val="46924A32"/>
    <w:rsid w:val="469458EE"/>
    <w:rsid w:val="469C2B45"/>
    <w:rsid w:val="469C4445"/>
    <w:rsid w:val="46A464A3"/>
    <w:rsid w:val="46A711E0"/>
    <w:rsid w:val="46A80BB8"/>
    <w:rsid w:val="46A9240C"/>
    <w:rsid w:val="46AD1446"/>
    <w:rsid w:val="46AE4560"/>
    <w:rsid w:val="46B56A9C"/>
    <w:rsid w:val="46B73D6A"/>
    <w:rsid w:val="46C5427C"/>
    <w:rsid w:val="46C569EF"/>
    <w:rsid w:val="46C608B8"/>
    <w:rsid w:val="46C975BF"/>
    <w:rsid w:val="46CD0A59"/>
    <w:rsid w:val="46CE499C"/>
    <w:rsid w:val="46D32EF7"/>
    <w:rsid w:val="46D955A7"/>
    <w:rsid w:val="46DB53DE"/>
    <w:rsid w:val="46DD7028"/>
    <w:rsid w:val="46DF5D5F"/>
    <w:rsid w:val="46E406CE"/>
    <w:rsid w:val="46E81AB5"/>
    <w:rsid w:val="46E844B7"/>
    <w:rsid w:val="46ED7FB1"/>
    <w:rsid w:val="46F14AFF"/>
    <w:rsid w:val="46F75079"/>
    <w:rsid w:val="46F93960"/>
    <w:rsid w:val="4706647C"/>
    <w:rsid w:val="47081F26"/>
    <w:rsid w:val="47097DD3"/>
    <w:rsid w:val="470B6B03"/>
    <w:rsid w:val="470C7855"/>
    <w:rsid w:val="470D36EE"/>
    <w:rsid w:val="470E4B91"/>
    <w:rsid w:val="4710229A"/>
    <w:rsid w:val="4710358F"/>
    <w:rsid w:val="47104AA5"/>
    <w:rsid w:val="47122A8A"/>
    <w:rsid w:val="471322F5"/>
    <w:rsid w:val="47133957"/>
    <w:rsid w:val="471A3C25"/>
    <w:rsid w:val="47200B7F"/>
    <w:rsid w:val="472311A3"/>
    <w:rsid w:val="472527C3"/>
    <w:rsid w:val="47257553"/>
    <w:rsid w:val="4729043C"/>
    <w:rsid w:val="472A228D"/>
    <w:rsid w:val="472C1D3C"/>
    <w:rsid w:val="472C5349"/>
    <w:rsid w:val="473014A1"/>
    <w:rsid w:val="47326470"/>
    <w:rsid w:val="47370B14"/>
    <w:rsid w:val="473968DC"/>
    <w:rsid w:val="473A2CC7"/>
    <w:rsid w:val="473B1B43"/>
    <w:rsid w:val="473B4848"/>
    <w:rsid w:val="473D6BCF"/>
    <w:rsid w:val="473F4817"/>
    <w:rsid w:val="47433DCF"/>
    <w:rsid w:val="47476F60"/>
    <w:rsid w:val="474F084A"/>
    <w:rsid w:val="474F3856"/>
    <w:rsid w:val="475C64F5"/>
    <w:rsid w:val="475E4213"/>
    <w:rsid w:val="47615C66"/>
    <w:rsid w:val="47636691"/>
    <w:rsid w:val="476619D4"/>
    <w:rsid w:val="476A5467"/>
    <w:rsid w:val="476B3B51"/>
    <w:rsid w:val="47703D68"/>
    <w:rsid w:val="477216C6"/>
    <w:rsid w:val="47773B00"/>
    <w:rsid w:val="47802878"/>
    <w:rsid w:val="47823F2A"/>
    <w:rsid w:val="47862E0B"/>
    <w:rsid w:val="47871578"/>
    <w:rsid w:val="47923D84"/>
    <w:rsid w:val="4793197E"/>
    <w:rsid w:val="47956CFE"/>
    <w:rsid w:val="47967DDB"/>
    <w:rsid w:val="479D16BF"/>
    <w:rsid w:val="479E19AA"/>
    <w:rsid w:val="47A06E8E"/>
    <w:rsid w:val="47A07E0C"/>
    <w:rsid w:val="47A10CA3"/>
    <w:rsid w:val="47A228E8"/>
    <w:rsid w:val="47A7292D"/>
    <w:rsid w:val="47AB3630"/>
    <w:rsid w:val="47AD6790"/>
    <w:rsid w:val="47AF0A2B"/>
    <w:rsid w:val="47B06111"/>
    <w:rsid w:val="47B62295"/>
    <w:rsid w:val="47BA559B"/>
    <w:rsid w:val="47BF53AD"/>
    <w:rsid w:val="47C11624"/>
    <w:rsid w:val="47C722E1"/>
    <w:rsid w:val="47C83A71"/>
    <w:rsid w:val="47CA4F81"/>
    <w:rsid w:val="47CD0452"/>
    <w:rsid w:val="47D030AE"/>
    <w:rsid w:val="47D20764"/>
    <w:rsid w:val="47D30A22"/>
    <w:rsid w:val="47D30F18"/>
    <w:rsid w:val="47D7339C"/>
    <w:rsid w:val="47E50D5C"/>
    <w:rsid w:val="47EB4682"/>
    <w:rsid w:val="47F31B72"/>
    <w:rsid w:val="47F42D12"/>
    <w:rsid w:val="47F45595"/>
    <w:rsid w:val="47F5067B"/>
    <w:rsid w:val="47F67C55"/>
    <w:rsid w:val="47FA284F"/>
    <w:rsid w:val="47FE28DE"/>
    <w:rsid w:val="47FE53C7"/>
    <w:rsid w:val="48070F9B"/>
    <w:rsid w:val="480F05A3"/>
    <w:rsid w:val="4811091B"/>
    <w:rsid w:val="48111911"/>
    <w:rsid w:val="481150B1"/>
    <w:rsid w:val="48133022"/>
    <w:rsid w:val="48146514"/>
    <w:rsid w:val="48166B19"/>
    <w:rsid w:val="481D2D3C"/>
    <w:rsid w:val="48216776"/>
    <w:rsid w:val="48236163"/>
    <w:rsid w:val="4827310E"/>
    <w:rsid w:val="48296574"/>
    <w:rsid w:val="482A3502"/>
    <w:rsid w:val="482B0FD8"/>
    <w:rsid w:val="482F4035"/>
    <w:rsid w:val="483311AC"/>
    <w:rsid w:val="48381A4D"/>
    <w:rsid w:val="4838333F"/>
    <w:rsid w:val="483B7C85"/>
    <w:rsid w:val="483C3DC2"/>
    <w:rsid w:val="48424F2E"/>
    <w:rsid w:val="48470ACA"/>
    <w:rsid w:val="48495E1F"/>
    <w:rsid w:val="484D01CE"/>
    <w:rsid w:val="484D607A"/>
    <w:rsid w:val="484F64F4"/>
    <w:rsid w:val="485022B1"/>
    <w:rsid w:val="48520134"/>
    <w:rsid w:val="48522F18"/>
    <w:rsid w:val="485338F5"/>
    <w:rsid w:val="485363EA"/>
    <w:rsid w:val="485632F6"/>
    <w:rsid w:val="48595FFB"/>
    <w:rsid w:val="485B7BE2"/>
    <w:rsid w:val="485E276B"/>
    <w:rsid w:val="485E2A82"/>
    <w:rsid w:val="485E3C10"/>
    <w:rsid w:val="486322C7"/>
    <w:rsid w:val="48660D14"/>
    <w:rsid w:val="48661A29"/>
    <w:rsid w:val="48670A1B"/>
    <w:rsid w:val="486839CE"/>
    <w:rsid w:val="48692D74"/>
    <w:rsid w:val="486E15F5"/>
    <w:rsid w:val="4870272E"/>
    <w:rsid w:val="48713009"/>
    <w:rsid w:val="48743A5F"/>
    <w:rsid w:val="487452E0"/>
    <w:rsid w:val="487535C5"/>
    <w:rsid w:val="48781516"/>
    <w:rsid w:val="48783C52"/>
    <w:rsid w:val="487B2C72"/>
    <w:rsid w:val="48881548"/>
    <w:rsid w:val="488A33FF"/>
    <w:rsid w:val="488B7CD1"/>
    <w:rsid w:val="488F1B64"/>
    <w:rsid w:val="48903A0A"/>
    <w:rsid w:val="489C2CF8"/>
    <w:rsid w:val="48A0593E"/>
    <w:rsid w:val="48A223B1"/>
    <w:rsid w:val="48A419D9"/>
    <w:rsid w:val="48A5635F"/>
    <w:rsid w:val="48A64FB9"/>
    <w:rsid w:val="48A77D37"/>
    <w:rsid w:val="48B506C6"/>
    <w:rsid w:val="48B74534"/>
    <w:rsid w:val="48BA33F9"/>
    <w:rsid w:val="48BE0C65"/>
    <w:rsid w:val="48BF1A14"/>
    <w:rsid w:val="48BF7E74"/>
    <w:rsid w:val="48C06608"/>
    <w:rsid w:val="48CD5863"/>
    <w:rsid w:val="48D96A48"/>
    <w:rsid w:val="48DB124D"/>
    <w:rsid w:val="48DE6045"/>
    <w:rsid w:val="48E13324"/>
    <w:rsid w:val="48E27485"/>
    <w:rsid w:val="48E423CD"/>
    <w:rsid w:val="48E5511A"/>
    <w:rsid w:val="48EB65AE"/>
    <w:rsid w:val="48EB7F50"/>
    <w:rsid w:val="48F30A29"/>
    <w:rsid w:val="48F3753A"/>
    <w:rsid w:val="48F641D2"/>
    <w:rsid w:val="48FC1ECA"/>
    <w:rsid w:val="48FE3B71"/>
    <w:rsid w:val="4908504E"/>
    <w:rsid w:val="490A18E0"/>
    <w:rsid w:val="490D3B6D"/>
    <w:rsid w:val="490D5130"/>
    <w:rsid w:val="490E2746"/>
    <w:rsid w:val="491067E3"/>
    <w:rsid w:val="491113CC"/>
    <w:rsid w:val="49177863"/>
    <w:rsid w:val="491A0119"/>
    <w:rsid w:val="491B7023"/>
    <w:rsid w:val="491F35BC"/>
    <w:rsid w:val="4927270A"/>
    <w:rsid w:val="4928211D"/>
    <w:rsid w:val="492C0B9B"/>
    <w:rsid w:val="492C0BFC"/>
    <w:rsid w:val="492F04D7"/>
    <w:rsid w:val="492F7368"/>
    <w:rsid w:val="49350BD5"/>
    <w:rsid w:val="49367A38"/>
    <w:rsid w:val="49396F88"/>
    <w:rsid w:val="493B0530"/>
    <w:rsid w:val="493F3A9C"/>
    <w:rsid w:val="49402234"/>
    <w:rsid w:val="49412404"/>
    <w:rsid w:val="49416A65"/>
    <w:rsid w:val="49437B51"/>
    <w:rsid w:val="4945428F"/>
    <w:rsid w:val="49467FD3"/>
    <w:rsid w:val="4949585E"/>
    <w:rsid w:val="494E7995"/>
    <w:rsid w:val="49520E83"/>
    <w:rsid w:val="49522A46"/>
    <w:rsid w:val="495408CC"/>
    <w:rsid w:val="495612D9"/>
    <w:rsid w:val="49565E8F"/>
    <w:rsid w:val="495E6D13"/>
    <w:rsid w:val="4961144B"/>
    <w:rsid w:val="4962001B"/>
    <w:rsid w:val="4964016A"/>
    <w:rsid w:val="4966407D"/>
    <w:rsid w:val="496E5FA9"/>
    <w:rsid w:val="49737B52"/>
    <w:rsid w:val="4975056D"/>
    <w:rsid w:val="49764FCF"/>
    <w:rsid w:val="49773B94"/>
    <w:rsid w:val="49811929"/>
    <w:rsid w:val="498126A3"/>
    <w:rsid w:val="4981450D"/>
    <w:rsid w:val="49836E1E"/>
    <w:rsid w:val="49844F67"/>
    <w:rsid w:val="49880644"/>
    <w:rsid w:val="49885FC9"/>
    <w:rsid w:val="498A7573"/>
    <w:rsid w:val="498C63DD"/>
    <w:rsid w:val="4997520A"/>
    <w:rsid w:val="49975737"/>
    <w:rsid w:val="49986FED"/>
    <w:rsid w:val="499C0A41"/>
    <w:rsid w:val="499E3FEB"/>
    <w:rsid w:val="499F4306"/>
    <w:rsid w:val="49A034A6"/>
    <w:rsid w:val="49A309BC"/>
    <w:rsid w:val="49A357D3"/>
    <w:rsid w:val="49A37632"/>
    <w:rsid w:val="49A47215"/>
    <w:rsid w:val="49A60757"/>
    <w:rsid w:val="49A61A35"/>
    <w:rsid w:val="49AA3B7B"/>
    <w:rsid w:val="49AB02B3"/>
    <w:rsid w:val="49AC7CD6"/>
    <w:rsid w:val="49B249D8"/>
    <w:rsid w:val="49B716F9"/>
    <w:rsid w:val="49B921A1"/>
    <w:rsid w:val="49BA2376"/>
    <w:rsid w:val="49BF5FBF"/>
    <w:rsid w:val="49C4617B"/>
    <w:rsid w:val="49C647FA"/>
    <w:rsid w:val="49CC028B"/>
    <w:rsid w:val="49CC17E2"/>
    <w:rsid w:val="49CE3518"/>
    <w:rsid w:val="49D53843"/>
    <w:rsid w:val="49D73B80"/>
    <w:rsid w:val="49DC7715"/>
    <w:rsid w:val="49E00538"/>
    <w:rsid w:val="49E312FE"/>
    <w:rsid w:val="49E65CE3"/>
    <w:rsid w:val="49EF4CD3"/>
    <w:rsid w:val="49F2179A"/>
    <w:rsid w:val="49F33C27"/>
    <w:rsid w:val="49F9108A"/>
    <w:rsid w:val="49F95463"/>
    <w:rsid w:val="49FA3840"/>
    <w:rsid w:val="49FF2DB5"/>
    <w:rsid w:val="4A023139"/>
    <w:rsid w:val="4A080A4A"/>
    <w:rsid w:val="4A093276"/>
    <w:rsid w:val="4A0D07FD"/>
    <w:rsid w:val="4A151258"/>
    <w:rsid w:val="4A164A44"/>
    <w:rsid w:val="4A18056F"/>
    <w:rsid w:val="4A1C5EC9"/>
    <w:rsid w:val="4A227283"/>
    <w:rsid w:val="4A25750C"/>
    <w:rsid w:val="4A2826B6"/>
    <w:rsid w:val="4A296CB6"/>
    <w:rsid w:val="4A2A4775"/>
    <w:rsid w:val="4A2D09AD"/>
    <w:rsid w:val="4A2F757E"/>
    <w:rsid w:val="4A334BC0"/>
    <w:rsid w:val="4A3E7DEB"/>
    <w:rsid w:val="4A4104B9"/>
    <w:rsid w:val="4A476107"/>
    <w:rsid w:val="4A51441F"/>
    <w:rsid w:val="4A543A2A"/>
    <w:rsid w:val="4A5609FF"/>
    <w:rsid w:val="4A585D9D"/>
    <w:rsid w:val="4A624506"/>
    <w:rsid w:val="4A631202"/>
    <w:rsid w:val="4A6358B4"/>
    <w:rsid w:val="4A641C2D"/>
    <w:rsid w:val="4A6942F8"/>
    <w:rsid w:val="4A6A6606"/>
    <w:rsid w:val="4A737929"/>
    <w:rsid w:val="4A7A1305"/>
    <w:rsid w:val="4A7B576F"/>
    <w:rsid w:val="4A7D0F2C"/>
    <w:rsid w:val="4A7E2DAA"/>
    <w:rsid w:val="4A7F46DA"/>
    <w:rsid w:val="4A800801"/>
    <w:rsid w:val="4A817C11"/>
    <w:rsid w:val="4A830C6D"/>
    <w:rsid w:val="4A881345"/>
    <w:rsid w:val="4A89179D"/>
    <w:rsid w:val="4A8A5EE4"/>
    <w:rsid w:val="4A8E5188"/>
    <w:rsid w:val="4A906FCA"/>
    <w:rsid w:val="4A9319E4"/>
    <w:rsid w:val="4A992D98"/>
    <w:rsid w:val="4A996B20"/>
    <w:rsid w:val="4A9B1902"/>
    <w:rsid w:val="4AA24AFA"/>
    <w:rsid w:val="4AA652A2"/>
    <w:rsid w:val="4AA70B93"/>
    <w:rsid w:val="4AAB334F"/>
    <w:rsid w:val="4AAE6959"/>
    <w:rsid w:val="4AB24A82"/>
    <w:rsid w:val="4AB434B1"/>
    <w:rsid w:val="4AB44755"/>
    <w:rsid w:val="4AB67E0A"/>
    <w:rsid w:val="4AB97369"/>
    <w:rsid w:val="4ABC05D3"/>
    <w:rsid w:val="4ABE59DE"/>
    <w:rsid w:val="4ABF3EBB"/>
    <w:rsid w:val="4ACA0634"/>
    <w:rsid w:val="4ACD24FA"/>
    <w:rsid w:val="4ACD3D6F"/>
    <w:rsid w:val="4ACE3FBE"/>
    <w:rsid w:val="4ACE443C"/>
    <w:rsid w:val="4ACF05B1"/>
    <w:rsid w:val="4AD357F5"/>
    <w:rsid w:val="4AD37CCE"/>
    <w:rsid w:val="4AD4716C"/>
    <w:rsid w:val="4ADB2E70"/>
    <w:rsid w:val="4ADD7CDA"/>
    <w:rsid w:val="4ADE421F"/>
    <w:rsid w:val="4AE33CF5"/>
    <w:rsid w:val="4AE50D8E"/>
    <w:rsid w:val="4AE522D1"/>
    <w:rsid w:val="4AE5722D"/>
    <w:rsid w:val="4AE861A5"/>
    <w:rsid w:val="4AED40E1"/>
    <w:rsid w:val="4AF027D9"/>
    <w:rsid w:val="4AF561A9"/>
    <w:rsid w:val="4AF6173C"/>
    <w:rsid w:val="4AF932B6"/>
    <w:rsid w:val="4AF95C77"/>
    <w:rsid w:val="4B0008D2"/>
    <w:rsid w:val="4B0067C3"/>
    <w:rsid w:val="4B0259AF"/>
    <w:rsid w:val="4B083C8C"/>
    <w:rsid w:val="4B095282"/>
    <w:rsid w:val="4B0A6E5A"/>
    <w:rsid w:val="4B0B565A"/>
    <w:rsid w:val="4B0D3916"/>
    <w:rsid w:val="4B136DAD"/>
    <w:rsid w:val="4B147214"/>
    <w:rsid w:val="4B16652B"/>
    <w:rsid w:val="4B1B74F1"/>
    <w:rsid w:val="4B1C4D8D"/>
    <w:rsid w:val="4B1C6AA6"/>
    <w:rsid w:val="4B276DAF"/>
    <w:rsid w:val="4B2824EE"/>
    <w:rsid w:val="4B283792"/>
    <w:rsid w:val="4B286279"/>
    <w:rsid w:val="4B367435"/>
    <w:rsid w:val="4B37297F"/>
    <w:rsid w:val="4B3C4A2D"/>
    <w:rsid w:val="4B467579"/>
    <w:rsid w:val="4B485236"/>
    <w:rsid w:val="4B48660A"/>
    <w:rsid w:val="4B4976FD"/>
    <w:rsid w:val="4B530B3F"/>
    <w:rsid w:val="4B5373A1"/>
    <w:rsid w:val="4B540E5F"/>
    <w:rsid w:val="4B584CE8"/>
    <w:rsid w:val="4B5B638F"/>
    <w:rsid w:val="4B5C5635"/>
    <w:rsid w:val="4B5E685D"/>
    <w:rsid w:val="4B61350C"/>
    <w:rsid w:val="4B6A69F8"/>
    <w:rsid w:val="4B6B0420"/>
    <w:rsid w:val="4B6D6F22"/>
    <w:rsid w:val="4B6E545A"/>
    <w:rsid w:val="4B700E77"/>
    <w:rsid w:val="4B726C9D"/>
    <w:rsid w:val="4B75426F"/>
    <w:rsid w:val="4B7D75A3"/>
    <w:rsid w:val="4B866BD2"/>
    <w:rsid w:val="4B9675A2"/>
    <w:rsid w:val="4B9768B5"/>
    <w:rsid w:val="4B9A7C92"/>
    <w:rsid w:val="4BAA768E"/>
    <w:rsid w:val="4BAC7805"/>
    <w:rsid w:val="4BB55E9A"/>
    <w:rsid w:val="4BB5618F"/>
    <w:rsid w:val="4BBA53E8"/>
    <w:rsid w:val="4BC11F74"/>
    <w:rsid w:val="4BC13264"/>
    <w:rsid w:val="4BC508F0"/>
    <w:rsid w:val="4BC630CE"/>
    <w:rsid w:val="4BC93F51"/>
    <w:rsid w:val="4BCA7817"/>
    <w:rsid w:val="4BCB06A0"/>
    <w:rsid w:val="4BCB0F4A"/>
    <w:rsid w:val="4BCB3441"/>
    <w:rsid w:val="4BD27F5D"/>
    <w:rsid w:val="4BD5729F"/>
    <w:rsid w:val="4BDC250F"/>
    <w:rsid w:val="4BE0243F"/>
    <w:rsid w:val="4BE04DF7"/>
    <w:rsid w:val="4BE47904"/>
    <w:rsid w:val="4BE5675A"/>
    <w:rsid w:val="4BE60BD8"/>
    <w:rsid w:val="4BEB7B9C"/>
    <w:rsid w:val="4BEE2537"/>
    <w:rsid w:val="4BEE4BB8"/>
    <w:rsid w:val="4BF221E6"/>
    <w:rsid w:val="4BF372D6"/>
    <w:rsid w:val="4BF91404"/>
    <w:rsid w:val="4C025C37"/>
    <w:rsid w:val="4C0777A5"/>
    <w:rsid w:val="4C102293"/>
    <w:rsid w:val="4C1631CA"/>
    <w:rsid w:val="4C172BC2"/>
    <w:rsid w:val="4C177B80"/>
    <w:rsid w:val="4C186D29"/>
    <w:rsid w:val="4C1C5A72"/>
    <w:rsid w:val="4C1D0ECB"/>
    <w:rsid w:val="4C1D4C4B"/>
    <w:rsid w:val="4C1F53F5"/>
    <w:rsid w:val="4C202C4C"/>
    <w:rsid w:val="4C2564C7"/>
    <w:rsid w:val="4C2826C2"/>
    <w:rsid w:val="4C28641C"/>
    <w:rsid w:val="4C2909F0"/>
    <w:rsid w:val="4C2910B1"/>
    <w:rsid w:val="4C312DC5"/>
    <w:rsid w:val="4C377E7D"/>
    <w:rsid w:val="4C381B27"/>
    <w:rsid w:val="4C3C30DF"/>
    <w:rsid w:val="4C3D7732"/>
    <w:rsid w:val="4C4206A9"/>
    <w:rsid w:val="4C444F42"/>
    <w:rsid w:val="4C4A0649"/>
    <w:rsid w:val="4C4C141D"/>
    <w:rsid w:val="4C4D41F4"/>
    <w:rsid w:val="4C5225D0"/>
    <w:rsid w:val="4C580FC3"/>
    <w:rsid w:val="4C5F200B"/>
    <w:rsid w:val="4C6053E9"/>
    <w:rsid w:val="4C6917F4"/>
    <w:rsid w:val="4C6C7643"/>
    <w:rsid w:val="4C6D0675"/>
    <w:rsid w:val="4C6E2263"/>
    <w:rsid w:val="4C6E3A44"/>
    <w:rsid w:val="4C6F14B1"/>
    <w:rsid w:val="4C6F1B13"/>
    <w:rsid w:val="4C72198F"/>
    <w:rsid w:val="4C7320C4"/>
    <w:rsid w:val="4C7463E4"/>
    <w:rsid w:val="4C765B3F"/>
    <w:rsid w:val="4C773EF4"/>
    <w:rsid w:val="4C791FDA"/>
    <w:rsid w:val="4C7E14C5"/>
    <w:rsid w:val="4C7E5ECA"/>
    <w:rsid w:val="4C7F4C05"/>
    <w:rsid w:val="4C81364C"/>
    <w:rsid w:val="4C874106"/>
    <w:rsid w:val="4C876AA5"/>
    <w:rsid w:val="4C8C0D78"/>
    <w:rsid w:val="4C8F5E18"/>
    <w:rsid w:val="4C9325B4"/>
    <w:rsid w:val="4C941522"/>
    <w:rsid w:val="4C983450"/>
    <w:rsid w:val="4C9E266B"/>
    <w:rsid w:val="4CA42E12"/>
    <w:rsid w:val="4CAE74F1"/>
    <w:rsid w:val="4CB32A04"/>
    <w:rsid w:val="4CB46ECD"/>
    <w:rsid w:val="4CB53226"/>
    <w:rsid w:val="4CB72EE8"/>
    <w:rsid w:val="4CBA3B44"/>
    <w:rsid w:val="4CBA4705"/>
    <w:rsid w:val="4CBD21C1"/>
    <w:rsid w:val="4CC24854"/>
    <w:rsid w:val="4CC24A4D"/>
    <w:rsid w:val="4CC80839"/>
    <w:rsid w:val="4CC92A62"/>
    <w:rsid w:val="4CCA5448"/>
    <w:rsid w:val="4CD62599"/>
    <w:rsid w:val="4CD7255D"/>
    <w:rsid w:val="4CDD0CB7"/>
    <w:rsid w:val="4CDD1EEE"/>
    <w:rsid w:val="4CDE10FF"/>
    <w:rsid w:val="4CE1141F"/>
    <w:rsid w:val="4CE41650"/>
    <w:rsid w:val="4CE4267B"/>
    <w:rsid w:val="4CE76602"/>
    <w:rsid w:val="4CE97173"/>
    <w:rsid w:val="4CEA3662"/>
    <w:rsid w:val="4CEC16A7"/>
    <w:rsid w:val="4CEE135A"/>
    <w:rsid w:val="4CF67E0B"/>
    <w:rsid w:val="4CF77697"/>
    <w:rsid w:val="4CF77F78"/>
    <w:rsid w:val="4CFA2D60"/>
    <w:rsid w:val="4CFC020F"/>
    <w:rsid w:val="4CFE1749"/>
    <w:rsid w:val="4CFE64DA"/>
    <w:rsid w:val="4D004D83"/>
    <w:rsid w:val="4D031F0A"/>
    <w:rsid w:val="4D066BA0"/>
    <w:rsid w:val="4D0723D3"/>
    <w:rsid w:val="4D097FC5"/>
    <w:rsid w:val="4D0E00FB"/>
    <w:rsid w:val="4D100832"/>
    <w:rsid w:val="4D11465A"/>
    <w:rsid w:val="4D142553"/>
    <w:rsid w:val="4D174BB8"/>
    <w:rsid w:val="4D176606"/>
    <w:rsid w:val="4D200409"/>
    <w:rsid w:val="4D216065"/>
    <w:rsid w:val="4D337E8B"/>
    <w:rsid w:val="4D3B4C5E"/>
    <w:rsid w:val="4D3C18C6"/>
    <w:rsid w:val="4D491AB8"/>
    <w:rsid w:val="4D492E20"/>
    <w:rsid w:val="4D4B4149"/>
    <w:rsid w:val="4D5361DC"/>
    <w:rsid w:val="4D554BD9"/>
    <w:rsid w:val="4D592C1A"/>
    <w:rsid w:val="4D5C3A86"/>
    <w:rsid w:val="4D5C62B2"/>
    <w:rsid w:val="4D5D5A21"/>
    <w:rsid w:val="4D5F3E64"/>
    <w:rsid w:val="4D654B30"/>
    <w:rsid w:val="4D697381"/>
    <w:rsid w:val="4D6A2D77"/>
    <w:rsid w:val="4D6A5343"/>
    <w:rsid w:val="4D707E8E"/>
    <w:rsid w:val="4D782C68"/>
    <w:rsid w:val="4D7A56D4"/>
    <w:rsid w:val="4D7D1266"/>
    <w:rsid w:val="4D7D3718"/>
    <w:rsid w:val="4D7E7583"/>
    <w:rsid w:val="4D811778"/>
    <w:rsid w:val="4D834FBA"/>
    <w:rsid w:val="4D85618A"/>
    <w:rsid w:val="4D87770A"/>
    <w:rsid w:val="4D8A3758"/>
    <w:rsid w:val="4D8C1C25"/>
    <w:rsid w:val="4D9016E7"/>
    <w:rsid w:val="4D9059F8"/>
    <w:rsid w:val="4D9127AD"/>
    <w:rsid w:val="4D995538"/>
    <w:rsid w:val="4D9D3B92"/>
    <w:rsid w:val="4DA32DFA"/>
    <w:rsid w:val="4DA540A3"/>
    <w:rsid w:val="4DA8297D"/>
    <w:rsid w:val="4DA83E22"/>
    <w:rsid w:val="4DA866FE"/>
    <w:rsid w:val="4DA90D9B"/>
    <w:rsid w:val="4DAA5874"/>
    <w:rsid w:val="4DAB7510"/>
    <w:rsid w:val="4DB00EC2"/>
    <w:rsid w:val="4DB84B33"/>
    <w:rsid w:val="4DBB61FD"/>
    <w:rsid w:val="4DBD060B"/>
    <w:rsid w:val="4DBD4881"/>
    <w:rsid w:val="4DBF38E5"/>
    <w:rsid w:val="4DBF5181"/>
    <w:rsid w:val="4DC10797"/>
    <w:rsid w:val="4DCF1F9B"/>
    <w:rsid w:val="4DD1139E"/>
    <w:rsid w:val="4DD37EE8"/>
    <w:rsid w:val="4DD52B4E"/>
    <w:rsid w:val="4DDE0D3C"/>
    <w:rsid w:val="4DE2673E"/>
    <w:rsid w:val="4DE40197"/>
    <w:rsid w:val="4DE46FA5"/>
    <w:rsid w:val="4DE5008E"/>
    <w:rsid w:val="4DE76D02"/>
    <w:rsid w:val="4DE8772D"/>
    <w:rsid w:val="4DEB42BC"/>
    <w:rsid w:val="4DEC4FB0"/>
    <w:rsid w:val="4DEE69C2"/>
    <w:rsid w:val="4DEF1326"/>
    <w:rsid w:val="4DF10806"/>
    <w:rsid w:val="4DF168F3"/>
    <w:rsid w:val="4DF17729"/>
    <w:rsid w:val="4DF3199D"/>
    <w:rsid w:val="4DF32876"/>
    <w:rsid w:val="4DF6220C"/>
    <w:rsid w:val="4DFB4EFC"/>
    <w:rsid w:val="4E0217A5"/>
    <w:rsid w:val="4E027067"/>
    <w:rsid w:val="4E030D89"/>
    <w:rsid w:val="4E04170E"/>
    <w:rsid w:val="4E057429"/>
    <w:rsid w:val="4E075D8A"/>
    <w:rsid w:val="4E08265E"/>
    <w:rsid w:val="4E09587E"/>
    <w:rsid w:val="4E0C2035"/>
    <w:rsid w:val="4E141D71"/>
    <w:rsid w:val="4E282476"/>
    <w:rsid w:val="4E286CD9"/>
    <w:rsid w:val="4E2924BD"/>
    <w:rsid w:val="4E2A5767"/>
    <w:rsid w:val="4E2B78E7"/>
    <w:rsid w:val="4E2D366F"/>
    <w:rsid w:val="4E2F7F1B"/>
    <w:rsid w:val="4E3633D0"/>
    <w:rsid w:val="4E383AAE"/>
    <w:rsid w:val="4E3B5151"/>
    <w:rsid w:val="4E3E320B"/>
    <w:rsid w:val="4E3E4C88"/>
    <w:rsid w:val="4E407611"/>
    <w:rsid w:val="4E413EDB"/>
    <w:rsid w:val="4E474820"/>
    <w:rsid w:val="4E4A1E01"/>
    <w:rsid w:val="4E573AEA"/>
    <w:rsid w:val="4E597CC9"/>
    <w:rsid w:val="4E5A002D"/>
    <w:rsid w:val="4E5E09D4"/>
    <w:rsid w:val="4E5E2CEC"/>
    <w:rsid w:val="4E625FD6"/>
    <w:rsid w:val="4E634D92"/>
    <w:rsid w:val="4E634E15"/>
    <w:rsid w:val="4E681EDB"/>
    <w:rsid w:val="4E6B5F8F"/>
    <w:rsid w:val="4E6D2A23"/>
    <w:rsid w:val="4E6E7DFC"/>
    <w:rsid w:val="4E6F529B"/>
    <w:rsid w:val="4E7007A6"/>
    <w:rsid w:val="4E7317BD"/>
    <w:rsid w:val="4E742665"/>
    <w:rsid w:val="4E7567CD"/>
    <w:rsid w:val="4E7662A6"/>
    <w:rsid w:val="4E7A31F3"/>
    <w:rsid w:val="4E7B299D"/>
    <w:rsid w:val="4E7B6D4B"/>
    <w:rsid w:val="4E7B727F"/>
    <w:rsid w:val="4E7C3149"/>
    <w:rsid w:val="4E7C7406"/>
    <w:rsid w:val="4E7D26BB"/>
    <w:rsid w:val="4E872FA3"/>
    <w:rsid w:val="4E886DB6"/>
    <w:rsid w:val="4E890517"/>
    <w:rsid w:val="4E8F63B5"/>
    <w:rsid w:val="4E923FFB"/>
    <w:rsid w:val="4E925050"/>
    <w:rsid w:val="4E951088"/>
    <w:rsid w:val="4E957A50"/>
    <w:rsid w:val="4E9648EB"/>
    <w:rsid w:val="4E992DCF"/>
    <w:rsid w:val="4E9D737D"/>
    <w:rsid w:val="4EA05E0D"/>
    <w:rsid w:val="4EA35C88"/>
    <w:rsid w:val="4EA41CFB"/>
    <w:rsid w:val="4EA66CC1"/>
    <w:rsid w:val="4EA75805"/>
    <w:rsid w:val="4EAB28C8"/>
    <w:rsid w:val="4EB106AF"/>
    <w:rsid w:val="4EBB08CE"/>
    <w:rsid w:val="4EBE269F"/>
    <w:rsid w:val="4EC00FAD"/>
    <w:rsid w:val="4EC654C2"/>
    <w:rsid w:val="4EC82299"/>
    <w:rsid w:val="4EC831FB"/>
    <w:rsid w:val="4ECD674B"/>
    <w:rsid w:val="4ED07F2C"/>
    <w:rsid w:val="4ED50BCA"/>
    <w:rsid w:val="4ED52AC4"/>
    <w:rsid w:val="4ED9373E"/>
    <w:rsid w:val="4EDB6988"/>
    <w:rsid w:val="4EDD0D1B"/>
    <w:rsid w:val="4EE30F83"/>
    <w:rsid w:val="4EE56220"/>
    <w:rsid w:val="4EE65467"/>
    <w:rsid w:val="4EE860C3"/>
    <w:rsid w:val="4EEB6F36"/>
    <w:rsid w:val="4EEE1127"/>
    <w:rsid w:val="4EEE5361"/>
    <w:rsid w:val="4EEF3D8A"/>
    <w:rsid w:val="4EF0262C"/>
    <w:rsid w:val="4EF06002"/>
    <w:rsid w:val="4EF153AB"/>
    <w:rsid w:val="4EF376C5"/>
    <w:rsid w:val="4EF73CA5"/>
    <w:rsid w:val="4EF75092"/>
    <w:rsid w:val="4EFB1292"/>
    <w:rsid w:val="4EFB6CEC"/>
    <w:rsid w:val="4EFF411D"/>
    <w:rsid w:val="4F010320"/>
    <w:rsid w:val="4F037FB0"/>
    <w:rsid w:val="4F0443BF"/>
    <w:rsid w:val="4F0951C6"/>
    <w:rsid w:val="4F0A2AFA"/>
    <w:rsid w:val="4F0A7BB2"/>
    <w:rsid w:val="4F0B166B"/>
    <w:rsid w:val="4F0C0A73"/>
    <w:rsid w:val="4F0E2270"/>
    <w:rsid w:val="4F2457BF"/>
    <w:rsid w:val="4F262241"/>
    <w:rsid w:val="4F26536A"/>
    <w:rsid w:val="4F2813B4"/>
    <w:rsid w:val="4F287734"/>
    <w:rsid w:val="4F2B08C2"/>
    <w:rsid w:val="4F2B48D9"/>
    <w:rsid w:val="4F2B6CBD"/>
    <w:rsid w:val="4F3008C4"/>
    <w:rsid w:val="4F3231AE"/>
    <w:rsid w:val="4F3251D4"/>
    <w:rsid w:val="4F3644F2"/>
    <w:rsid w:val="4F3970C2"/>
    <w:rsid w:val="4F3B684E"/>
    <w:rsid w:val="4F41077D"/>
    <w:rsid w:val="4F453FE8"/>
    <w:rsid w:val="4F4834C8"/>
    <w:rsid w:val="4F4A0ACC"/>
    <w:rsid w:val="4F4C2F0A"/>
    <w:rsid w:val="4F516206"/>
    <w:rsid w:val="4F5D1D53"/>
    <w:rsid w:val="4F5D57FF"/>
    <w:rsid w:val="4F5D698E"/>
    <w:rsid w:val="4F5E5365"/>
    <w:rsid w:val="4F5E7072"/>
    <w:rsid w:val="4F5F13B4"/>
    <w:rsid w:val="4F5F200B"/>
    <w:rsid w:val="4F613AE6"/>
    <w:rsid w:val="4F61766E"/>
    <w:rsid w:val="4F6308FB"/>
    <w:rsid w:val="4F706D3D"/>
    <w:rsid w:val="4F727A65"/>
    <w:rsid w:val="4F757C8F"/>
    <w:rsid w:val="4F777802"/>
    <w:rsid w:val="4F8021B5"/>
    <w:rsid w:val="4F802FB7"/>
    <w:rsid w:val="4F836AB1"/>
    <w:rsid w:val="4F8528CF"/>
    <w:rsid w:val="4F874970"/>
    <w:rsid w:val="4F876B84"/>
    <w:rsid w:val="4F881420"/>
    <w:rsid w:val="4F8A5C65"/>
    <w:rsid w:val="4F8C1883"/>
    <w:rsid w:val="4F9046EA"/>
    <w:rsid w:val="4F961491"/>
    <w:rsid w:val="4F9843DC"/>
    <w:rsid w:val="4F9B705D"/>
    <w:rsid w:val="4F9D034C"/>
    <w:rsid w:val="4F9E7C95"/>
    <w:rsid w:val="4FA8000F"/>
    <w:rsid w:val="4FA934EC"/>
    <w:rsid w:val="4FAA3E3A"/>
    <w:rsid w:val="4FB37B2E"/>
    <w:rsid w:val="4FBB56A4"/>
    <w:rsid w:val="4FBF2D7C"/>
    <w:rsid w:val="4FC0105E"/>
    <w:rsid w:val="4FC0356F"/>
    <w:rsid w:val="4FC14171"/>
    <w:rsid w:val="4FC62A8C"/>
    <w:rsid w:val="4FC62B53"/>
    <w:rsid w:val="4FC648D4"/>
    <w:rsid w:val="4FC751DB"/>
    <w:rsid w:val="4FC75C4D"/>
    <w:rsid w:val="4FC7684A"/>
    <w:rsid w:val="4FC83DA3"/>
    <w:rsid w:val="4FC92A34"/>
    <w:rsid w:val="4FCA1F46"/>
    <w:rsid w:val="4FCF3305"/>
    <w:rsid w:val="4FCF6C8C"/>
    <w:rsid w:val="4FD111E2"/>
    <w:rsid w:val="4FD3586D"/>
    <w:rsid w:val="4FDA0431"/>
    <w:rsid w:val="4FDB6161"/>
    <w:rsid w:val="4FDC5AEF"/>
    <w:rsid w:val="4FDD2611"/>
    <w:rsid w:val="4FDD4276"/>
    <w:rsid w:val="4FE20E9A"/>
    <w:rsid w:val="4FE20F0D"/>
    <w:rsid w:val="4FE377A2"/>
    <w:rsid w:val="4FE51552"/>
    <w:rsid w:val="4FE522EB"/>
    <w:rsid w:val="4FE97370"/>
    <w:rsid w:val="4FE974BB"/>
    <w:rsid w:val="4FEA477C"/>
    <w:rsid w:val="4FF56416"/>
    <w:rsid w:val="4FF7192C"/>
    <w:rsid w:val="4FF85EF1"/>
    <w:rsid w:val="4FFB1B06"/>
    <w:rsid w:val="500638CC"/>
    <w:rsid w:val="50091DB4"/>
    <w:rsid w:val="500B6CCE"/>
    <w:rsid w:val="500D4F24"/>
    <w:rsid w:val="500E3FBA"/>
    <w:rsid w:val="500E49B8"/>
    <w:rsid w:val="500F024B"/>
    <w:rsid w:val="50137FA4"/>
    <w:rsid w:val="50234620"/>
    <w:rsid w:val="50265850"/>
    <w:rsid w:val="50274B98"/>
    <w:rsid w:val="50281D8A"/>
    <w:rsid w:val="502C0F9F"/>
    <w:rsid w:val="50316053"/>
    <w:rsid w:val="50320DE0"/>
    <w:rsid w:val="50331BD4"/>
    <w:rsid w:val="50386D31"/>
    <w:rsid w:val="503C42E3"/>
    <w:rsid w:val="503D2902"/>
    <w:rsid w:val="50401009"/>
    <w:rsid w:val="50475C05"/>
    <w:rsid w:val="504F18E6"/>
    <w:rsid w:val="504F34BC"/>
    <w:rsid w:val="50504C4B"/>
    <w:rsid w:val="50560494"/>
    <w:rsid w:val="50592634"/>
    <w:rsid w:val="505B2C8F"/>
    <w:rsid w:val="505D1640"/>
    <w:rsid w:val="505F108C"/>
    <w:rsid w:val="505F6A46"/>
    <w:rsid w:val="50612680"/>
    <w:rsid w:val="50634326"/>
    <w:rsid w:val="506C501E"/>
    <w:rsid w:val="506F1C21"/>
    <w:rsid w:val="507550B4"/>
    <w:rsid w:val="507726C4"/>
    <w:rsid w:val="507A7A7F"/>
    <w:rsid w:val="508408E5"/>
    <w:rsid w:val="50873EA2"/>
    <w:rsid w:val="508C18CD"/>
    <w:rsid w:val="508F20BC"/>
    <w:rsid w:val="508F4521"/>
    <w:rsid w:val="508F62B2"/>
    <w:rsid w:val="5092161B"/>
    <w:rsid w:val="509260B7"/>
    <w:rsid w:val="50956600"/>
    <w:rsid w:val="509930DC"/>
    <w:rsid w:val="509A0A12"/>
    <w:rsid w:val="509A695A"/>
    <w:rsid w:val="509B28BD"/>
    <w:rsid w:val="509C6E7C"/>
    <w:rsid w:val="509D186C"/>
    <w:rsid w:val="50A73D42"/>
    <w:rsid w:val="50AA5672"/>
    <w:rsid w:val="50AD5C09"/>
    <w:rsid w:val="50B33234"/>
    <w:rsid w:val="50B6378B"/>
    <w:rsid w:val="50BC2798"/>
    <w:rsid w:val="50C01BEA"/>
    <w:rsid w:val="50C01C8E"/>
    <w:rsid w:val="50C404D6"/>
    <w:rsid w:val="50C47BF6"/>
    <w:rsid w:val="50C547C7"/>
    <w:rsid w:val="50C92989"/>
    <w:rsid w:val="50D34D47"/>
    <w:rsid w:val="50D40B6F"/>
    <w:rsid w:val="50D71570"/>
    <w:rsid w:val="50DB781E"/>
    <w:rsid w:val="50E528E2"/>
    <w:rsid w:val="50E8209B"/>
    <w:rsid w:val="50E95AFF"/>
    <w:rsid w:val="50EA7FC8"/>
    <w:rsid w:val="50EE7BA5"/>
    <w:rsid w:val="50F636AD"/>
    <w:rsid w:val="50F8366E"/>
    <w:rsid w:val="50FC5DCA"/>
    <w:rsid w:val="50FD0E5F"/>
    <w:rsid w:val="510D018E"/>
    <w:rsid w:val="51126B41"/>
    <w:rsid w:val="51151AB2"/>
    <w:rsid w:val="511526DD"/>
    <w:rsid w:val="511E1CED"/>
    <w:rsid w:val="51213E33"/>
    <w:rsid w:val="51236146"/>
    <w:rsid w:val="51243EBA"/>
    <w:rsid w:val="512529EA"/>
    <w:rsid w:val="512642E3"/>
    <w:rsid w:val="51265293"/>
    <w:rsid w:val="512B4074"/>
    <w:rsid w:val="512B678F"/>
    <w:rsid w:val="512C3C9C"/>
    <w:rsid w:val="512E6117"/>
    <w:rsid w:val="512F2E4B"/>
    <w:rsid w:val="513300B5"/>
    <w:rsid w:val="513A1F56"/>
    <w:rsid w:val="514119C9"/>
    <w:rsid w:val="5144252E"/>
    <w:rsid w:val="514A0E70"/>
    <w:rsid w:val="514C1A5E"/>
    <w:rsid w:val="514C1AFA"/>
    <w:rsid w:val="514E50C5"/>
    <w:rsid w:val="514E7974"/>
    <w:rsid w:val="5150748B"/>
    <w:rsid w:val="51540ADE"/>
    <w:rsid w:val="515456AD"/>
    <w:rsid w:val="515624D1"/>
    <w:rsid w:val="51591D59"/>
    <w:rsid w:val="515B42F0"/>
    <w:rsid w:val="515D544A"/>
    <w:rsid w:val="515E7E17"/>
    <w:rsid w:val="51610208"/>
    <w:rsid w:val="516161FF"/>
    <w:rsid w:val="5162104E"/>
    <w:rsid w:val="51694D9C"/>
    <w:rsid w:val="516F6160"/>
    <w:rsid w:val="51707D17"/>
    <w:rsid w:val="5171059A"/>
    <w:rsid w:val="51751E31"/>
    <w:rsid w:val="517708DF"/>
    <w:rsid w:val="517739F7"/>
    <w:rsid w:val="517D58EB"/>
    <w:rsid w:val="51860E58"/>
    <w:rsid w:val="51891830"/>
    <w:rsid w:val="518A4E7D"/>
    <w:rsid w:val="518B5A51"/>
    <w:rsid w:val="518F52BE"/>
    <w:rsid w:val="51915922"/>
    <w:rsid w:val="519C7309"/>
    <w:rsid w:val="51A276B2"/>
    <w:rsid w:val="51A309BD"/>
    <w:rsid w:val="51A76AA2"/>
    <w:rsid w:val="51A81F5C"/>
    <w:rsid w:val="51AE31F7"/>
    <w:rsid w:val="51B120A1"/>
    <w:rsid w:val="51B25C2B"/>
    <w:rsid w:val="51B45BE0"/>
    <w:rsid w:val="51B521E2"/>
    <w:rsid w:val="51B63857"/>
    <w:rsid w:val="51B9743C"/>
    <w:rsid w:val="51BB24A6"/>
    <w:rsid w:val="51C07EE1"/>
    <w:rsid w:val="51C15031"/>
    <w:rsid w:val="51C34CE7"/>
    <w:rsid w:val="51C9671C"/>
    <w:rsid w:val="51CA5FD7"/>
    <w:rsid w:val="51CD5CBE"/>
    <w:rsid w:val="51CE7508"/>
    <w:rsid w:val="51CF62E9"/>
    <w:rsid w:val="51D01BB0"/>
    <w:rsid w:val="51D32BA9"/>
    <w:rsid w:val="51D83EE9"/>
    <w:rsid w:val="51E126C0"/>
    <w:rsid w:val="51E31518"/>
    <w:rsid w:val="51E66DCB"/>
    <w:rsid w:val="51EB7AD9"/>
    <w:rsid w:val="51EC1875"/>
    <w:rsid w:val="51EE409B"/>
    <w:rsid w:val="51F40E90"/>
    <w:rsid w:val="51F51E2B"/>
    <w:rsid w:val="51F873A1"/>
    <w:rsid w:val="51F93489"/>
    <w:rsid w:val="51F93626"/>
    <w:rsid w:val="51FD121A"/>
    <w:rsid w:val="51FE0D21"/>
    <w:rsid w:val="52027303"/>
    <w:rsid w:val="52034393"/>
    <w:rsid w:val="5205391C"/>
    <w:rsid w:val="52077EC2"/>
    <w:rsid w:val="520A3733"/>
    <w:rsid w:val="52107F50"/>
    <w:rsid w:val="521B6B05"/>
    <w:rsid w:val="521C0338"/>
    <w:rsid w:val="521E4495"/>
    <w:rsid w:val="52224B08"/>
    <w:rsid w:val="5223686A"/>
    <w:rsid w:val="522474D1"/>
    <w:rsid w:val="52250AF4"/>
    <w:rsid w:val="522D2378"/>
    <w:rsid w:val="522D3709"/>
    <w:rsid w:val="52376B7A"/>
    <w:rsid w:val="5245198C"/>
    <w:rsid w:val="52482495"/>
    <w:rsid w:val="524D3D00"/>
    <w:rsid w:val="524E7B83"/>
    <w:rsid w:val="525525B2"/>
    <w:rsid w:val="525550FF"/>
    <w:rsid w:val="525746B1"/>
    <w:rsid w:val="52582A79"/>
    <w:rsid w:val="525A1DA3"/>
    <w:rsid w:val="525E7FE6"/>
    <w:rsid w:val="52604A83"/>
    <w:rsid w:val="52626C9C"/>
    <w:rsid w:val="526574A4"/>
    <w:rsid w:val="52663835"/>
    <w:rsid w:val="52684DE7"/>
    <w:rsid w:val="52737372"/>
    <w:rsid w:val="52770A93"/>
    <w:rsid w:val="5277558F"/>
    <w:rsid w:val="52810DB4"/>
    <w:rsid w:val="52815D31"/>
    <w:rsid w:val="528531AE"/>
    <w:rsid w:val="52856581"/>
    <w:rsid w:val="528916DA"/>
    <w:rsid w:val="528A1949"/>
    <w:rsid w:val="528D7B81"/>
    <w:rsid w:val="528F113D"/>
    <w:rsid w:val="5291343D"/>
    <w:rsid w:val="52933E44"/>
    <w:rsid w:val="52993C79"/>
    <w:rsid w:val="529B2FE1"/>
    <w:rsid w:val="529C1D54"/>
    <w:rsid w:val="529F5A31"/>
    <w:rsid w:val="529F6534"/>
    <w:rsid w:val="52A54925"/>
    <w:rsid w:val="52A67362"/>
    <w:rsid w:val="52A926BD"/>
    <w:rsid w:val="52A93160"/>
    <w:rsid w:val="52AA4110"/>
    <w:rsid w:val="52AB21FE"/>
    <w:rsid w:val="52AD057D"/>
    <w:rsid w:val="52B14A27"/>
    <w:rsid w:val="52B644A4"/>
    <w:rsid w:val="52B801CD"/>
    <w:rsid w:val="52B951A5"/>
    <w:rsid w:val="52BB55BA"/>
    <w:rsid w:val="52C312A0"/>
    <w:rsid w:val="52C862A1"/>
    <w:rsid w:val="52CB5987"/>
    <w:rsid w:val="52CE2C63"/>
    <w:rsid w:val="52CE2DDD"/>
    <w:rsid w:val="52D02B47"/>
    <w:rsid w:val="52D53948"/>
    <w:rsid w:val="52DA054A"/>
    <w:rsid w:val="52DD331B"/>
    <w:rsid w:val="52DD731C"/>
    <w:rsid w:val="52DD7C89"/>
    <w:rsid w:val="52DF055B"/>
    <w:rsid w:val="52E02B93"/>
    <w:rsid w:val="52E26FB5"/>
    <w:rsid w:val="52E333FA"/>
    <w:rsid w:val="52E409A0"/>
    <w:rsid w:val="52E44A95"/>
    <w:rsid w:val="52E62152"/>
    <w:rsid w:val="52EB68D4"/>
    <w:rsid w:val="52EF34E3"/>
    <w:rsid w:val="52EF6FF4"/>
    <w:rsid w:val="52F521BB"/>
    <w:rsid w:val="52F73C02"/>
    <w:rsid w:val="52F77380"/>
    <w:rsid w:val="52FC57FA"/>
    <w:rsid w:val="52FD664D"/>
    <w:rsid w:val="52FE6EDD"/>
    <w:rsid w:val="52FF410C"/>
    <w:rsid w:val="530006B3"/>
    <w:rsid w:val="53033AD0"/>
    <w:rsid w:val="53041041"/>
    <w:rsid w:val="53047471"/>
    <w:rsid w:val="53047DAF"/>
    <w:rsid w:val="5309146E"/>
    <w:rsid w:val="530A06B6"/>
    <w:rsid w:val="530B336F"/>
    <w:rsid w:val="530C20A6"/>
    <w:rsid w:val="530C2AF2"/>
    <w:rsid w:val="530C6B66"/>
    <w:rsid w:val="530E7B20"/>
    <w:rsid w:val="53105D18"/>
    <w:rsid w:val="53155E7E"/>
    <w:rsid w:val="53176CCB"/>
    <w:rsid w:val="531943A0"/>
    <w:rsid w:val="531F0332"/>
    <w:rsid w:val="53243C74"/>
    <w:rsid w:val="53273676"/>
    <w:rsid w:val="53325163"/>
    <w:rsid w:val="53327EB0"/>
    <w:rsid w:val="5335671F"/>
    <w:rsid w:val="53370F6D"/>
    <w:rsid w:val="533776F1"/>
    <w:rsid w:val="533A39C3"/>
    <w:rsid w:val="533B1D40"/>
    <w:rsid w:val="533B78BD"/>
    <w:rsid w:val="533E0372"/>
    <w:rsid w:val="53425B20"/>
    <w:rsid w:val="53467E07"/>
    <w:rsid w:val="534772E6"/>
    <w:rsid w:val="534802B1"/>
    <w:rsid w:val="53480944"/>
    <w:rsid w:val="534A6631"/>
    <w:rsid w:val="5350703E"/>
    <w:rsid w:val="53537847"/>
    <w:rsid w:val="53563500"/>
    <w:rsid w:val="5359468A"/>
    <w:rsid w:val="536567B2"/>
    <w:rsid w:val="536646DE"/>
    <w:rsid w:val="53664854"/>
    <w:rsid w:val="53672472"/>
    <w:rsid w:val="53680AC8"/>
    <w:rsid w:val="53685359"/>
    <w:rsid w:val="536A1DB0"/>
    <w:rsid w:val="536A1E14"/>
    <w:rsid w:val="536B3DED"/>
    <w:rsid w:val="536E12E9"/>
    <w:rsid w:val="536F204E"/>
    <w:rsid w:val="536F2700"/>
    <w:rsid w:val="53717C00"/>
    <w:rsid w:val="537614A3"/>
    <w:rsid w:val="5381491A"/>
    <w:rsid w:val="53845D49"/>
    <w:rsid w:val="538553C6"/>
    <w:rsid w:val="538A46D6"/>
    <w:rsid w:val="538F76A0"/>
    <w:rsid w:val="53936CE0"/>
    <w:rsid w:val="53961389"/>
    <w:rsid w:val="539B68A4"/>
    <w:rsid w:val="53A039CC"/>
    <w:rsid w:val="53A1505A"/>
    <w:rsid w:val="53A835D6"/>
    <w:rsid w:val="53AB489D"/>
    <w:rsid w:val="53B045E6"/>
    <w:rsid w:val="53B37937"/>
    <w:rsid w:val="53BB7119"/>
    <w:rsid w:val="53BF6414"/>
    <w:rsid w:val="53C30A9C"/>
    <w:rsid w:val="53C47A52"/>
    <w:rsid w:val="53C9733C"/>
    <w:rsid w:val="53CB3E7A"/>
    <w:rsid w:val="53CF5D85"/>
    <w:rsid w:val="53D06FB7"/>
    <w:rsid w:val="53D219C1"/>
    <w:rsid w:val="53D518F2"/>
    <w:rsid w:val="53D55002"/>
    <w:rsid w:val="53D91FF4"/>
    <w:rsid w:val="53E16250"/>
    <w:rsid w:val="53E1729A"/>
    <w:rsid w:val="53E32E7C"/>
    <w:rsid w:val="53E36980"/>
    <w:rsid w:val="53F02B95"/>
    <w:rsid w:val="53F1098B"/>
    <w:rsid w:val="53F44384"/>
    <w:rsid w:val="53F454B4"/>
    <w:rsid w:val="53F771DC"/>
    <w:rsid w:val="53F90856"/>
    <w:rsid w:val="53FA5808"/>
    <w:rsid w:val="53FD5927"/>
    <w:rsid w:val="53FE29C8"/>
    <w:rsid w:val="53FF4EF0"/>
    <w:rsid w:val="54022434"/>
    <w:rsid w:val="54057A13"/>
    <w:rsid w:val="54063E08"/>
    <w:rsid w:val="540809B8"/>
    <w:rsid w:val="54097AA5"/>
    <w:rsid w:val="540F116B"/>
    <w:rsid w:val="541031E1"/>
    <w:rsid w:val="541133B3"/>
    <w:rsid w:val="541211FA"/>
    <w:rsid w:val="54123586"/>
    <w:rsid w:val="541521E5"/>
    <w:rsid w:val="5419499E"/>
    <w:rsid w:val="541A79BD"/>
    <w:rsid w:val="541B0A55"/>
    <w:rsid w:val="541C14B4"/>
    <w:rsid w:val="541E0A8B"/>
    <w:rsid w:val="54212E82"/>
    <w:rsid w:val="54222625"/>
    <w:rsid w:val="5425433B"/>
    <w:rsid w:val="542A472B"/>
    <w:rsid w:val="542A7C08"/>
    <w:rsid w:val="542C7AE6"/>
    <w:rsid w:val="54316E7E"/>
    <w:rsid w:val="54325BF5"/>
    <w:rsid w:val="543437E8"/>
    <w:rsid w:val="54356DFB"/>
    <w:rsid w:val="54390906"/>
    <w:rsid w:val="543B6782"/>
    <w:rsid w:val="543D3532"/>
    <w:rsid w:val="543D5972"/>
    <w:rsid w:val="544002D6"/>
    <w:rsid w:val="54410E60"/>
    <w:rsid w:val="544A2ED3"/>
    <w:rsid w:val="544B17C4"/>
    <w:rsid w:val="544C43CD"/>
    <w:rsid w:val="544E1A86"/>
    <w:rsid w:val="544E306D"/>
    <w:rsid w:val="545267BB"/>
    <w:rsid w:val="5456289A"/>
    <w:rsid w:val="545802D5"/>
    <w:rsid w:val="54581D68"/>
    <w:rsid w:val="545946F2"/>
    <w:rsid w:val="545B1B67"/>
    <w:rsid w:val="545C6E4D"/>
    <w:rsid w:val="54626929"/>
    <w:rsid w:val="546C68A1"/>
    <w:rsid w:val="546C71A8"/>
    <w:rsid w:val="546D33A2"/>
    <w:rsid w:val="546F547E"/>
    <w:rsid w:val="54721176"/>
    <w:rsid w:val="547332B0"/>
    <w:rsid w:val="54762E34"/>
    <w:rsid w:val="54764B1C"/>
    <w:rsid w:val="547809C4"/>
    <w:rsid w:val="547D7C5E"/>
    <w:rsid w:val="547E66F4"/>
    <w:rsid w:val="548124AB"/>
    <w:rsid w:val="54842AD7"/>
    <w:rsid w:val="54865742"/>
    <w:rsid w:val="548679E0"/>
    <w:rsid w:val="548B35F8"/>
    <w:rsid w:val="54917752"/>
    <w:rsid w:val="54924591"/>
    <w:rsid w:val="54930039"/>
    <w:rsid w:val="549B0CC1"/>
    <w:rsid w:val="549B3CD1"/>
    <w:rsid w:val="549D711F"/>
    <w:rsid w:val="549F43BB"/>
    <w:rsid w:val="54A12B05"/>
    <w:rsid w:val="54A73DD1"/>
    <w:rsid w:val="54A81002"/>
    <w:rsid w:val="54A822B8"/>
    <w:rsid w:val="54A83DD4"/>
    <w:rsid w:val="54A96B0F"/>
    <w:rsid w:val="54AB3AA3"/>
    <w:rsid w:val="54AB6E14"/>
    <w:rsid w:val="54AD706E"/>
    <w:rsid w:val="54AF6DEB"/>
    <w:rsid w:val="54B61AE0"/>
    <w:rsid w:val="54BA36B0"/>
    <w:rsid w:val="54BB59D1"/>
    <w:rsid w:val="54BC5921"/>
    <w:rsid w:val="54BD445E"/>
    <w:rsid w:val="54C22731"/>
    <w:rsid w:val="54C65FBD"/>
    <w:rsid w:val="54CD346C"/>
    <w:rsid w:val="54CE081A"/>
    <w:rsid w:val="54CE41B8"/>
    <w:rsid w:val="54D04A51"/>
    <w:rsid w:val="54D31DFA"/>
    <w:rsid w:val="54D70490"/>
    <w:rsid w:val="54D74E94"/>
    <w:rsid w:val="54DA765E"/>
    <w:rsid w:val="54DB0B02"/>
    <w:rsid w:val="54DC5DD3"/>
    <w:rsid w:val="54DD4302"/>
    <w:rsid w:val="54DF52BA"/>
    <w:rsid w:val="54E07E3B"/>
    <w:rsid w:val="54E17914"/>
    <w:rsid w:val="54E4751C"/>
    <w:rsid w:val="54E4755B"/>
    <w:rsid w:val="54E54A60"/>
    <w:rsid w:val="54ED55E8"/>
    <w:rsid w:val="54F05E95"/>
    <w:rsid w:val="54F25B32"/>
    <w:rsid w:val="54F73313"/>
    <w:rsid w:val="54F80955"/>
    <w:rsid w:val="54FA7D9D"/>
    <w:rsid w:val="54FB6CEC"/>
    <w:rsid w:val="54FB751C"/>
    <w:rsid w:val="54FF14AD"/>
    <w:rsid w:val="5503025C"/>
    <w:rsid w:val="550347F3"/>
    <w:rsid w:val="55043171"/>
    <w:rsid w:val="55064379"/>
    <w:rsid w:val="550D3D56"/>
    <w:rsid w:val="551111D3"/>
    <w:rsid w:val="5513522A"/>
    <w:rsid w:val="55135E47"/>
    <w:rsid w:val="55155EFA"/>
    <w:rsid w:val="55166CB8"/>
    <w:rsid w:val="55193669"/>
    <w:rsid w:val="551C6D2D"/>
    <w:rsid w:val="551F0F81"/>
    <w:rsid w:val="551F371B"/>
    <w:rsid w:val="551F501B"/>
    <w:rsid w:val="55221A8A"/>
    <w:rsid w:val="55246B75"/>
    <w:rsid w:val="552736D5"/>
    <w:rsid w:val="552964FD"/>
    <w:rsid w:val="552D16A3"/>
    <w:rsid w:val="55337701"/>
    <w:rsid w:val="55362CA1"/>
    <w:rsid w:val="553956B9"/>
    <w:rsid w:val="553D297A"/>
    <w:rsid w:val="553F112D"/>
    <w:rsid w:val="5546582A"/>
    <w:rsid w:val="554A6A92"/>
    <w:rsid w:val="555170A7"/>
    <w:rsid w:val="55541E01"/>
    <w:rsid w:val="5557262C"/>
    <w:rsid w:val="555F1F43"/>
    <w:rsid w:val="55606069"/>
    <w:rsid w:val="5560739D"/>
    <w:rsid w:val="55607B68"/>
    <w:rsid w:val="5562105A"/>
    <w:rsid w:val="5562597B"/>
    <w:rsid w:val="55662589"/>
    <w:rsid w:val="55700A5F"/>
    <w:rsid w:val="55700F93"/>
    <w:rsid w:val="55710DD1"/>
    <w:rsid w:val="55723EA7"/>
    <w:rsid w:val="55786C24"/>
    <w:rsid w:val="558074DE"/>
    <w:rsid w:val="55813270"/>
    <w:rsid w:val="55820634"/>
    <w:rsid w:val="55854E31"/>
    <w:rsid w:val="5587536D"/>
    <w:rsid w:val="5588287D"/>
    <w:rsid w:val="558A0B4A"/>
    <w:rsid w:val="558B1A78"/>
    <w:rsid w:val="558E125E"/>
    <w:rsid w:val="55912028"/>
    <w:rsid w:val="55925193"/>
    <w:rsid w:val="55936A82"/>
    <w:rsid w:val="55952D6E"/>
    <w:rsid w:val="55966BB3"/>
    <w:rsid w:val="559B174B"/>
    <w:rsid w:val="559B1CE1"/>
    <w:rsid w:val="559B32D8"/>
    <w:rsid w:val="559B58F1"/>
    <w:rsid w:val="559E5974"/>
    <w:rsid w:val="55A1224B"/>
    <w:rsid w:val="55A374CE"/>
    <w:rsid w:val="55A44925"/>
    <w:rsid w:val="55A54824"/>
    <w:rsid w:val="55AC22DF"/>
    <w:rsid w:val="55AE2E0F"/>
    <w:rsid w:val="55B3140C"/>
    <w:rsid w:val="55B36A4A"/>
    <w:rsid w:val="55B95AEE"/>
    <w:rsid w:val="55B95C08"/>
    <w:rsid w:val="55BA27BB"/>
    <w:rsid w:val="55BC30D3"/>
    <w:rsid w:val="55C37B3E"/>
    <w:rsid w:val="55CE0CF4"/>
    <w:rsid w:val="55CF06BA"/>
    <w:rsid w:val="55D30693"/>
    <w:rsid w:val="55D63BA5"/>
    <w:rsid w:val="55D649F7"/>
    <w:rsid w:val="55D77818"/>
    <w:rsid w:val="55D946AC"/>
    <w:rsid w:val="55DE7799"/>
    <w:rsid w:val="55E06D52"/>
    <w:rsid w:val="55E22DA1"/>
    <w:rsid w:val="55E8285D"/>
    <w:rsid w:val="55EE6EEA"/>
    <w:rsid w:val="55F01EF1"/>
    <w:rsid w:val="55F318F5"/>
    <w:rsid w:val="55F55304"/>
    <w:rsid w:val="55F94F4F"/>
    <w:rsid w:val="55FD6C18"/>
    <w:rsid w:val="55FD7444"/>
    <w:rsid w:val="55FF2E28"/>
    <w:rsid w:val="5600627D"/>
    <w:rsid w:val="560100BF"/>
    <w:rsid w:val="560314E2"/>
    <w:rsid w:val="5606213E"/>
    <w:rsid w:val="560E0637"/>
    <w:rsid w:val="560E3FFD"/>
    <w:rsid w:val="560F7193"/>
    <w:rsid w:val="561109BA"/>
    <w:rsid w:val="56173474"/>
    <w:rsid w:val="561916A4"/>
    <w:rsid w:val="56192335"/>
    <w:rsid w:val="561B4D14"/>
    <w:rsid w:val="561D787B"/>
    <w:rsid w:val="56244952"/>
    <w:rsid w:val="562768A3"/>
    <w:rsid w:val="56342E74"/>
    <w:rsid w:val="56344CA4"/>
    <w:rsid w:val="5638226B"/>
    <w:rsid w:val="5641243B"/>
    <w:rsid w:val="56425B0E"/>
    <w:rsid w:val="564276D2"/>
    <w:rsid w:val="5643271B"/>
    <w:rsid w:val="56455CE2"/>
    <w:rsid w:val="56467123"/>
    <w:rsid w:val="564750BF"/>
    <w:rsid w:val="564A0873"/>
    <w:rsid w:val="564C53FD"/>
    <w:rsid w:val="5652470E"/>
    <w:rsid w:val="56580B05"/>
    <w:rsid w:val="56581C3B"/>
    <w:rsid w:val="56586B4A"/>
    <w:rsid w:val="56590152"/>
    <w:rsid w:val="56594010"/>
    <w:rsid w:val="565B68B3"/>
    <w:rsid w:val="565C0A3E"/>
    <w:rsid w:val="56610D5F"/>
    <w:rsid w:val="566329D6"/>
    <w:rsid w:val="566415A7"/>
    <w:rsid w:val="56643821"/>
    <w:rsid w:val="566638B6"/>
    <w:rsid w:val="56673E02"/>
    <w:rsid w:val="56710C12"/>
    <w:rsid w:val="56712DB3"/>
    <w:rsid w:val="5671702C"/>
    <w:rsid w:val="56736CFA"/>
    <w:rsid w:val="56746E1A"/>
    <w:rsid w:val="56750E1D"/>
    <w:rsid w:val="56760681"/>
    <w:rsid w:val="56762453"/>
    <w:rsid w:val="56815E2F"/>
    <w:rsid w:val="569445FC"/>
    <w:rsid w:val="569476F7"/>
    <w:rsid w:val="569604DE"/>
    <w:rsid w:val="56992208"/>
    <w:rsid w:val="569A02FF"/>
    <w:rsid w:val="569A065D"/>
    <w:rsid w:val="569D4ABF"/>
    <w:rsid w:val="56A25E7F"/>
    <w:rsid w:val="56A33C3A"/>
    <w:rsid w:val="56A604B6"/>
    <w:rsid w:val="56A71DB4"/>
    <w:rsid w:val="56AD5D62"/>
    <w:rsid w:val="56AE007E"/>
    <w:rsid w:val="56B14FB9"/>
    <w:rsid w:val="56B22A9C"/>
    <w:rsid w:val="56BD72CD"/>
    <w:rsid w:val="56C67E35"/>
    <w:rsid w:val="56C70877"/>
    <w:rsid w:val="56C937AB"/>
    <w:rsid w:val="56CA4B03"/>
    <w:rsid w:val="56CB32FA"/>
    <w:rsid w:val="56CB4B94"/>
    <w:rsid w:val="56D4291E"/>
    <w:rsid w:val="56D432A0"/>
    <w:rsid w:val="56DA1CFD"/>
    <w:rsid w:val="56DE35E0"/>
    <w:rsid w:val="56DE57CE"/>
    <w:rsid w:val="56DF00EC"/>
    <w:rsid w:val="56DF3523"/>
    <w:rsid w:val="56E071A4"/>
    <w:rsid w:val="56E11482"/>
    <w:rsid w:val="56E13D5F"/>
    <w:rsid w:val="56E6419C"/>
    <w:rsid w:val="56EE3BE2"/>
    <w:rsid w:val="56F0417C"/>
    <w:rsid w:val="56F07562"/>
    <w:rsid w:val="56F53544"/>
    <w:rsid w:val="56FD509A"/>
    <w:rsid w:val="56FE365E"/>
    <w:rsid w:val="56FE6C8C"/>
    <w:rsid w:val="570054E6"/>
    <w:rsid w:val="5704537A"/>
    <w:rsid w:val="570541CF"/>
    <w:rsid w:val="57077E79"/>
    <w:rsid w:val="57095C21"/>
    <w:rsid w:val="570A2504"/>
    <w:rsid w:val="570E3BC0"/>
    <w:rsid w:val="57102B76"/>
    <w:rsid w:val="57135740"/>
    <w:rsid w:val="57146987"/>
    <w:rsid w:val="571A5293"/>
    <w:rsid w:val="571B3E15"/>
    <w:rsid w:val="571E1362"/>
    <w:rsid w:val="572A5ABE"/>
    <w:rsid w:val="572A6F57"/>
    <w:rsid w:val="572A70DE"/>
    <w:rsid w:val="57301048"/>
    <w:rsid w:val="573071FD"/>
    <w:rsid w:val="573120DF"/>
    <w:rsid w:val="57341C37"/>
    <w:rsid w:val="57375309"/>
    <w:rsid w:val="57375FDD"/>
    <w:rsid w:val="57376FBF"/>
    <w:rsid w:val="57382C94"/>
    <w:rsid w:val="57394FA9"/>
    <w:rsid w:val="57461BB9"/>
    <w:rsid w:val="57465480"/>
    <w:rsid w:val="57477A9B"/>
    <w:rsid w:val="57487D89"/>
    <w:rsid w:val="57495948"/>
    <w:rsid w:val="5749689F"/>
    <w:rsid w:val="574B4E93"/>
    <w:rsid w:val="574D77D8"/>
    <w:rsid w:val="575027A6"/>
    <w:rsid w:val="57520C9E"/>
    <w:rsid w:val="5752654C"/>
    <w:rsid w:val="57533298"/>
    <w:rsid w:val="5755088D"/>
    <w:rsid w:val="57551FB5"/>
    <w:rsid w:val="575A0F05"/>
    <w:rsid w:val="575B40A7"/>
    <w:rsid w:val="575B65EA"/>
    <w:rsid w:val="575D45CB"/>
    <w:rsid w:val="575E4AE9"/>
    <w:rsid w:val="576025E5"/>
    <w:rsid w:val="57615BF2"/>
    <w:rsid w:val="57647A89"/>
    <w:rsid w:val="576540A4"/>
    <w:rsid w:val="576D1BC6"/>
    <w:rsid w:val="576D64B3"/>
    <w:rsid w:val="57706AA0"/>
    <w:rsid w:val="577B5BE9"/>
    <w:rsid w:val="577C4671"/>
    <w:rsid w:val="577C5143"/>
    <w:rsid w:val="57854D63"/>
    <w:rsid w:val="578D175A"/>
    <w:rsid w:val="578D51AA"/>
    <w:rsid w:val="579143B7"/>
    <w:rsid w:val="5792048E"/>
    <w:rsid w:val="5798565A"/>
    <w:rsid w:val="579C3E24"/>
    <w:rsid w:val="579D1FB7"/>
    <w:rsid w:val="57A02A28"/>
    <w:rsid w:val="57AB0995"/>
    <w:rsid w:val="57AB3A11"/>
    <w:rsid w:val="57AB5BED"/>
    <w:rsid w:val="57AF442F"/>
    <w:rsid w:val="57B042BB"/>
    <w:rsid w:val="57B13C22"/>
    <w:rsid w:val="57B54E3A"/>
    <w:rsid w:val="57B5534B"/>
    <w:rsid w:val="57B6401F"/>
    <w:rsid w:val="57B72A76"/>
    <w:rsid w:val="57BD3895"/>
    <w:rsid w:val="57BD798A"/>
    <w:rsid w:val="57C071C4"/>
    <w:rsid w:val="57C3426C"/>
    <w:rsid w:val="57C42404"/>
    <w:rsid w:val="57C52A9E"/>
    <w:rsid w:val="57C6613A"/>
    <w:rsid w:val="57C747CB"/>
    <w:rsid w:val="57CA743F"/>
    <w:rsid w:val="57CE1F93"/>
    <w:rsid w:val="57D058C5"/>
    <w:rsid w:val="57D24321"/>
    <w:rsid w:val="57D80763"/>
    <w:rsid w:val="57D97E31"/>
    <w:rsid w:val="57DA7C8D"/>
    <w:rsid w:val="57DB0AAA"/>
    <w:rsid w:val="57DC42D7"/>
    <w:rsid w:val="57DE3A69"/>
    <w:rsid w:val="57DE60DC"/>
    <w:rsid w:val="57E05F02"/>
    <w:rsid w:val="57E4372C"/>
    <w:rsid w:val="57EA3AB6"/>
    <w:rsid w:val="57ED0E32"/>
    <w:rsid w:val="57FD7DA8"/>
    <w:rsid w:val="5804431A"/>
    <w:rsid w:val="5805789F"/>
    <w:rsid w:val="580613B1"/>
    <w:rsid w:val="580B5442"/>
    <w:rsid w:val="580E252E"/>
    <w:rsid w:val="580F449C"/>
    <w:rsid w:val="581320E8"/>
    <w:rsid w:val="58182623"/>
    <w:rsid w:val="58185117"/>
    <w:rsid w:val="5819101C"/>
    <w:rsid w:val="581B7AC5"/>
    <w:rsid w:val="581D38E5"/>
    <w:rsid w:val="581F1F01"/>
    <w:rsid w:val="581F485B"/>
    <w:rsid w:val="5821783C"/>
    <w:rsid w:val="58221468"/>
    <w:rsid w:val="58270BBC"/>
    <w:rsid w:val="582A41B2"/>
    <w:rsid w:val="582F57CF"/>
    <w:rsid w:val="5837015B"/>
    <w:rsid w:val="583A5BE7"/>
    <w:rsid w:val="58412AE2"/>
    <w:rsid w:val="58423EB8"/>
    <w:rsid w:val="584371A6"/>
    <w:rsid w:val="58437842"/>
    <w:rsid w:val="5844469C"/>
    <w:rsid w:val="58496F00"/>
    <w:rsid w:val="584D3CDA"/>
    <w:rsid w:val="584E6287"/>
    <w:rsid w:val="585B050A"/>
    <w:rsid w:val="585B5D7A"/>
    <w:rsid w:val="585B646A"/>
    <w:rsid w:val="585F117C"/>
    <w:rsid w:val="58603347"/>
    <w:rsid w:val="58614C1E"/>
    <w:rsid w:val="586655C7"/>
    <w:rsid w:val="586B340D"/>
    <w:rsid w:val="587049D9"/>
    <w:rsid w:val="58712447"/>
    <w:rsid w:val="58736B47"/>
    <w:rsid w:val="587826C4"/>
    <w:rsid w:val="5878697E"/>
    <w:rsid w:val="587F3181"/>
    <w:rsid w:val="58813830"/>
    <w:rsid w:val="58814E6C"/>
    <w:rsid w:val="58835F29"/>
    <w:rsid w:val="58866108"/>
    <w:rsid w:val="588743D1"/>
    <w:rsid w:val="5887701A"/>
    <w:rsid w:val="588B57B8"/>
    <w:rsid w:val="588C6FFE"/>
    <w:rsid w:val="588F3C1F"/>
    <w:rsid w:val="589558A4"/>
    <w:rsid w:val="58975D1B"/>
    <w:rsid w:val="589D316B"/>
    <w:rsid w:val="589E4284"/>
    <w:rsid w:val="58A22786"/>
    <w:rsid w:val="58A408F5"/>
    <w:rsid w:val="58AE7B8D"/>
    <w:rsid w:val="58B36A7C"/>
    <w:rsid w:val="58B8154B"/>
    <w:rsid w:val="58B94751"/>
    <w:rsid w:val="58BA6201"/>
    <w:rsid w:val="58C0783A"/>
    <w:rsid w:val="58C27305"/>
    <w:rsid w:val="58C655F2"/>
    <w:rsid w:val="58CA5CC7"/>
    <w:rsid w:val="58D2576F"/>
    <w:rsid w:val="58D5662E"/>
    <w:rsid w:val="58DA5312"/>
    <w:rsid w:val="58E0496C"/>
    <w:rsid w:val="58E22736"/>
    <w:rsid w:val="58E301F0"/>
    <w:rsid w:val="58E426AC"/>
    <w:rsid w:val="58E50B67"/>
    <w:rsid w:val="58E53B8F"/>
    <w:rsid w:val="58E75358"/>
    <w:rsid w:val="58E854BC"/>
    <w:rsid w:val="58EC5A4F"/>
    <w:rsid w:val="58EF2A10"/>
    <w:rsid w:val="58F430FA"/>
    <w:rsid w:val="58FD40FC"/>
    <w:rsid w:val="590247F2"/>
    <w:rsid w:val="5908301E"/>
    <w:rsid w:val="590D4D95"/>
    <w:rsid w:val="590E20E1"/>
    <w:rsid w:val="590F75A0"/>
    <w:rsid w:val="59102EB9"/>
    <w:rsid w:val="59102F00"/>
    <w:rsid w:val="5913609A"/>
    <w:rsid w:val="59174CDC"/>
    <w:rsid w:val="59190EB5"/>
    <w:rsid w:val="591A2D62"/>
    <w:rsid w:val="59211361"/>
    <w:rsid w:val="59243238"/>
    <w:rsid w:val="592448C5"/>
    <w:rsid w:val="59245D09"/>
    <w:rsid w:val="59272B12"/>
    <w:rsid w:val="59277FD5"/>
    <w:rsid w:val="592F3E3E"/>
    <w:rsid w:val="592F7E8C"/>
    <w:rsid w:val="59301D1F"/>
    <w:rsid w:val="5931135E"/>
    <w:rsid w:val="59321DF7"/>
    <w:rsid w:val="593472A2"/>
    <w:rsid w:val="593776C9"/>
    <w:rsid w:val="59397966"/>
    <w:rsid w:val="594037CD"/>
    <w:rsid w:val="59413EAF"/>
    <w:rsid w:val="5946612F"/>
    <w:rsid w:val="59484507"/>
    <w:rsid w:val="594931FA"/>
    <w:rsid w:val="594C1AF4"/>
    <w:rsid w:val="594E22D8"/>
    <w:rsid w:val="595162CA"/>
    <w:rsid w:val="5952097E"/>
    <w:rsid w:val="595944F9"/>
    <w:rsid w:val="595A3177"/>
    <w:rsid w:val="595C3CF8"/>
    <w:rsid w:val="595F487C"/>
    <w:rsid w:val="59603EA6"/>
    <w:rsid w:val="59623797"/>
    <w:rsid w:val="596753DB"/>
    <w:rsid w:val="59691E69"/>
    <w:rsid w:val="596B105D"/>
    <w:rsid w:val="59702986"/>
    <w:rsid w:val="5970419B"/>
    <w:rsid w:val="59731AED"/>
    <w:rsid w:val="59791DCC"/>
    <w:rsid w:val="597B62DE"/>
    <w:rsid w:val="597E3492"/>
    <w:rsid w:val="59806D3E"/>
    <w:rsid w:val="5984088B"/>
    <w:rsid w:val="59864338"/>
    <w:rsid w:val="598A409B"/>
    <w:rsid w:val="598D0AA0"/>
    <w:rsid w:val="598D0BB5"/>
    <w:rsid w:val="5992558D"/>
    <w:rsid w:val="599350D6"/>
    <w:rsid w:val="59957F65"/>
    <w:rsid w:val="59971053"/>
    <w:rsid w:val="5997502B"/>
    <w:rsid w:val="59976928"/>
    <w:rsid w:val="59A40923"/>
    <w:rsid w:val="59AA271E"/>
    <w:rsid w:val="59B55D41"/>
    <w:rsid w:val="59B72657"/>
    <w:rsid w:val="59B870B4"/>
    <w:rsid w:val="59B9191B"/>
    <w:rsid w:val="59BE22B5"/>
    <w:rsid w:val="59BE7B81"/>
    <w:rsid w:val="59C0439F"/>
    <w:rsid w:val="59C11BCB"/>
    <w:rsid w:val="59C13C9B"/>
    <w:rsid w:val="59C32C77"/>
    <w:rsid w:val="59C95EDA"/>
    <w:rsid w:val="59D00AA0"/>
    <w:rsid w:val="59D327EC"/>
    <w:rsid w:val="59D32E16"/>
    <w:rsid w:val="59D85E82"/>
    <w:rsid w:val="59DD0E2D"/>
    <w:rsid w:val="59DE3567"/>
    <w:rsid w:val="59E03217"/>
    <w:rsid w:val="59E15C6E"/>
    <w:rsid w:val="59E91C3F"/>
    <w:rsid w:val="59EB082E"/>
    <w:rsid w:val="59EC42B0"/>
    <w:rsid w:val="59EF48AE"/>
    <w:rsid w:val="59F06194"/>
    <w:rsid w:val="59F41C5C"/>
    <w:rsid w:val="59F76DCD"/>
    <w:rsid w:val="59FC2AE1"/>
    <w:rsid w:val="59FD6A6F"/>
    <w:rsid w:val="5A04604B"/>
    <w:rsid w:val="5A061F53"/>
    <w:rsid w:val="5A122007"/>
    <w:rsid w:val="5A14455E"/>
    <w:rsid w:val="5A1552CD"/>
    <w:rsid w:val="5A1711E5"/>
    <w:rsid w:val="5A187B34"/>
    <w:rsid w:val="5A1F1B11"/>
    <w:rsid w:val="5A1F5027"/>
    <w:rsid w:val="5A203FC3"/>
    <w:rsid w:val="5A283389"/>
    <w:rsid w:val="5A2C6960"/>
    <w:rsid w:val="5A2E626A"/>
    <w:rsid w:val="5A2F0F0A"/>
    <w:rsid w:val="5A2F5D79"/>
    <w:rsid w:val="5A3364D0"/>
    <w:rsid w:val="5A3D6E92"/>
    <w:rsid w:val="5A3F64B8"/>
    <w:rsid w:val="5A404726"/>
    <w:rsid w:val="5A4A59F9"/>
    <w:rsid w:val="5A4E0FAE"/>
    <w:rsid w:val="5A5C3ECB"/>
    <w:rsid w:val="5A602790"/>
    <w:rsid w:val="5A606607"/>
    <w:rsid w:val="5A64338D"/>
    <w:rsid w:val="5A653B1A"/>
    <w:rsid w:val="5A664424"/>
    <w:rsid w:val="5A6A1FC9"/>
    <w:rsid w:val="5A6B6FE2"/>
    <w:rsid w:val="5A6C2ACC"/>
    <w:rsid w:val="5A70155F"/>
    <w:rsid w:val="5A7046D9"/>
    <w:rsid w:val="5A706992"/>
    <w:rsid w:val="5A716498"/>
    <w:rsid w:val="5A7A18FB"/>
    <w:rsid w:val="5A7C1C91"/>
    <w:rsid w:val="5A7E145D"/>
    <w:rsid w:val="5A7F3E34"/>
    <w:rsid w:val="5A86557B"/>
    <w:rsid w:val="5A8854CB"/>
    <w:rsid w:val="5A8B207A"/>
    <w:rsid w:val="5A8E1B47"/>
    <w:rsid w:val="5A901383"/>
    <w:rsid w:val="5A906557"/>
    <w:rsid w:val="5A913730"/>
    <w:rsid w:val="5A9231D4"/>
    <w:rsid w:val="5A955C5B"/>
    <w:rsid w:val="5A957096"/>
    <w:rsid w:val="5A976B04"/>
    <w:rsid w:val="5A9C4C47"/>
    <w:rsid w:val="5A9D6BB7"/>
    <w:rsid w:val="5A9E5C88"/>
    <w:rsid w:val="5AA51D8D"/>
    <w:rsid w:val="5AAA6741"/>
    <w:rsid w:val="5AAA6DD2"/>
    <w:rsid w:val="5AAB358B"/>
    <w:rsid w:val="5AAC72AC"/>
    <w:rsid w:val="5AAD44C0"/>
    <w:rsid w:val="5AAF1A14"/>
    <w:rsid w:val="5AAF5D1A"/>
    <w:rsid w:val="5AB033F9"/>
    <w:rsid w:val="5AB10154"/>
    <w:rsid w:val="5AB5459B"/>
    <w:rsid w:val="5AB67192"/>
    <w:rsid w:val="5ABB33A3"/>
    <w:rsid w:val="5ABC2D60"/>
    <w:rsid w:val="5ABC3616"/>
    <w:rsid w:val="5ABE2233"/>
    <w:rsid w:val="5ABE627B"/>
    <w:rsid w:val="5AC1557D"/>
    <w:rsid w:val="5AC65EE5"/>
    <w:rsid w:val="5ACA7749"/>
    <w:rsid w:val="5AD25FDA"/>
    <w:rsid w:val="5AD46999"/>
    <w:rsid w:val="5AD644CB"/>
    <w:rsid w:val="5AD778F5"/>
    <w:rsid w:val="5AD93468"/>
    <w:rsid w:val="5ADD177E"/>
    <w:rsid w:val="5ADD5A52"/>
    <w:rsid w:val="5ADF28B3"/>
    <w:rsid w:val="5ADF37A6"/>
    <w:rsid w:val="5ADF60B3"/>
    <w:rsid w:val="5AE0041B"/>
    <w:rsid w:val="5AE00745"/>
    <w:rsid w:val="5AE0602A"/>
    <w:rsid w:val="5AE273B3"/>
    <w:rsid w:val="5AE30F4C"/>
    <w:rsid w:val="5AE542E7"/>
    <w:rsid w:val="5AEA7395"/>
    <w:rsid w:val="5AEC1629"/>
    <w:rsid w:val="5AEC78D9"/>
    <w:rsid w:val="5AF13525"/>
    <w:rsid w:val="5AF35799"/>
    <w:rsid w:val="5AF668AF"/>
    <w:rsid w:val="5AFA42E1"/>
    <w:rsid w:val="5B02603D"/>
    <w:rsid w:val="5B071789"/>
    <w:rsid w:val="5B0A770F"/>
    <w:rsid w:val="5B0C196B"/>
    <w:rsid w:val="5B0C432B"/>
    <w:rsid w:val="5B110D9A"/>
    <w:rsid w:val="5B1349C0"/>
    <w:rsid w:val="5B18653B"/>
    <w:rsid w:val="5B1B08CB"/>
    <w:rsid w:val="5B1C604D"/>
    <w:rsid w:val="5B2008E5"/>
    <w:rsid w:val="5B2068EC"/>
    <w:rsid w:val="5B2A2FE2"/>
    <w:rsid w:val="5B2B3F5A"/>
    <w:rsid w:val="5B2D152B"/>
    <w:rsid w:val="5B30062E"/>
    <w:rsid w:val="5B323407"/>
    <w:rsid w:val="5B390106"/>
    <w:rsid w:val="5B401381"/>
    <w:rsid w:val="5B462679"/>
    <w:rsid w:val="5B476A07"/>
    <w:rsid w:val="5B541439"/>
    <w:rsid w:val="5B571811"/>
    <w:rsid w:val="5B587F72"/>
    <w:rsid w:val="5B595AF8"/>
    <w:rsid w:val="5B5A274C"/>
    <w:rsid w:val="5B6329FB"/>
    <w:rsid w:val="5B7216C7"/>
    <w:rsid w:val="5B7A099B"/>
    <w:rsid w:val="5B7B5D7F"/>
    <w:rsid w:val="5B7C49D8"/>
    <w:rsid w:val="5B830C2E"/>
    <w:rsid w:val="5B846FB3"/>
    <w:rsid w:val="5B8567A7"/>
    <w:rsid w:val="5B8A2E95"/>
    <w:rsid w:val="5B8E373C"/>
    <w:rsid w:val="5B900344"/>
    <w:rsid w:val="5B975E60"/>
    <w:rsid w:val="5B983CEC"/>
    <w:rsid w:val="5B9A6FEE"/>
    <w:rsid w:val="5B9C75EC"/>
    <w:rsid w:val="5B9C7E1A"/>
    <w:rsid w:val="5B9D50D3"/>
    <w:rsid w:val="5BA35DE7"/>
    <w:rsid w:val="5BA74BDA"/>
    <w:rsid w:val="5BA74E8B"/>
    <w:rsid w:val="5BAD00DC"/>
    <w:rsid w:val="5BB21CA0"/>
    <w:rsid w:val="5BB273DA"/>
    <w:rsid w:val="5BB551DF"/>
    <w:rsid w:val="5BB60535"/>
    <w:rsid w:val="5BC858DA"/>
    <w:rsid w:val="5BCA6111"/>
    <w:rsid w:val="5BCB6378"/>
    <w:rsid w:val="5BD14610"/>
    <w:rsid w:val="5BD26ED2"/>
    <w:rsid w:val="5BD43C43"/>
    <w:rsid w:val="5BD93777"/>
    <w:rsid w:val="5BD94A46"/>
    <w:rsid w:val="5BDB262A"/>
    <w:rsid w:val="5BDD466E"/>
    <w:rsid w:val="5BDE0228"/>
    <w:rsid w:val="5BDF5D95"/>
    <w:rsid w:val="5BE16174"/>
    <w:rsid w:val="5BE1641E"/>
    <w:rsid w:val="5BE26556"/>
    <w:rsid w:val="5BE444FC"/>
    <w:rsid w:val="5BEB7156"/>
    <w:rsid w:val="5BED78D1"/>
    <w:rsid w:val="5BED7FD6"/>
    <w:rsid w:val="5BF02ABB"/>
    <w:rsid w:val="5BF31D85"/>
    <w:rsid w:val="5BF4272F"/>
    <w:rsid w:val="5BF91BEC"/>
    <w:rsid w:val="5BFB5479"/>
    <w:rsid w:val="5BFE47AA"/>
    <w:rsid w:val="5BFE7528"/>
    <w:rsid w:val="5C104D69"/>
    <w:rsid w:val="5C107381"/>
    <w:rsid w:val="5C134349"/>
    <w:rsid w:val="5C1446CE"/>
    <w:rsid w:val="5C146D34"/>
    <w:rsid w:val="5C15734E"/>
    <w:rsid w:val="5C1D15B6"/>
    <w:rsid w:val="5C1D4D77"/>
    <w:rsid w:val="5C1D7892"/>
    <w:rsid w:val="5C20565C"/>
    <w:rsid w:val="5C2117DA"/>
    <w:rsid w:val="5C211B61"/>
    <w:rsid w:val="5C220D68"/>
    <w:rsid w:val="5C2310F1"/>
    <w:rsid w:val="5C253749"/>
    <w:rsid w:val="5C296D66"/>
    <w:rsid w:val="5C2D11F4"/>
    <w:rsid w:val="5C2E753A"/>
    <w:rsid w:val="5C3808D9"/>
    <w:rsid w:val="5C3C752E"/>
    <w:rsid w:val="5C3E6CC6"/>
    <w:rsid w:val="5C400434"/>
    <w:rsid w:val="5C424F5B"/>
    <w:rsid w:val="5C444C46"/>
    <w:rsid w:val="5C4468FC"/>
    <w:rsid w:val="5C47400A"/>
    <w:rsid w:val="5C4A4FBE"/>
    <w:rsid w:val="5C4A739E"/>
    <w:rsid w:val="5C4C1B24"/>
    <w:rsid w:val="5C50629D"/>
    <w:rsid w:val="5C513293"/>
    <w:rsid w:val="5C527A67"/>
    <w:rsid w:val="5C541529"/>
    <w:rsid w:val="5C551E68"/>
    <w:rsid w:val="5C5870B3"/>
    <w:rsid w:val="5C597258"/>
    <w:rsid w:val="5C5A65E6"/>
    <w:rsid w:val="5C5C2E59"/>
    <w:rsid w:val="5C5C7742"/>
    <w:rsid w:val="5C5F6C76"/>
    <w:rsid w:val="5C6500AD"/>
    <w:rsid w:val="5C6533C7"/>
    <w:rsid w:val="5C67044A"/>
    <w:rsid w:val="5C694114"/>
    <w:rsid w:val="5C6D579B"/>
    <w:rsid w:val="5C716447"/>
    <w:rsid w:val="5C7A5C27"/>
    <w:rsid w:val="5C7A74A1"/>
    <w:rsid w:val="5C7D0A61"/>
    <w:rsid w:val="5C7D66C0"/>
    <w:rsid w:val="5C840340"/>
    <w:rsid w:val="5C85078D"/>
    <w:rsid w:val="5C85263F"/>
    <w:rsid w:val="5C861C4C"/>
    <w:rsid w:val="5C8A2A54"/>
    <w:rsid w:val="5C8A69DA"/>
    <w:rsid w:val="5C8A71A7"/>
    <w:rsid w:val="5C8D53CF"/>
    <w:rsid w:val="5C8F68B1"/>
    <w:rsid w:val="5C91695B"/>
    <w:rsid w:val="5C9420E6"/>
    <w:rsid w:val="5C9478AC"/>
    <w:rsid w:val="5C9A34CC"/>
    <w:rsid w:val="5C9B34E1"/>
    <w:rsid w:val="5C9E225B"/>
    <w:rsid w:val="5C9F28B1"/>
    <w:rsid w:val="5CA104FA"/>
    <w:rsid w:val="5CA44DAA"/>
    <w:rsid w:val="5CA86739"/>
    <w:rsid w:val="5CAE1C47"/>
    <w:rsid w:val="5CAE37A0"/>
    <w:rsid w:val="5CB14213"/>
    <w:rsid w:val="5CB40AA7"/>
    <w:rsid w:val="5CB42AAF"/>
    <w:rsid w:val="5CB65073"/>
    <w:rsid w:val="5CBB67B5"/>
    <w:rsid w:val="5CBE738E"/>
    <w:rsid w:val="5CC110A9"/>
    <w:rsid w:val="5CC147B2"/>
    <w:rsid w:val="5CC171F5"/>
    <w:rsid w:val="5CC25D60"/>
    <w:rsid w:val="5CC310E7"/>
    <w:rsid w:val="5CC70A62"/>
    <w:rsid w:val="5CC7704A"/>
    <w:rsid w:val="5CC9278F"/>
    <w:rsid w:val="5CCC4209"/>
    <w:rsid w:val="5CCD5FD5"/>
    <w:rsid w:val="5CCD686F"/>
    <w:rsid w:val="5CD705D6"/>
    <w:rsid w:val="5CDA0799"/>
    <w:rsid w:val="5CDB13FE"/>
    <w:rsid w:val="5CDB79FF"/>
    <w:rsid w:val="5CE20741"/>
    <w:rsid w:val="5CE30767"/>
    <w:rsid w:val="5CE423B5"/>
    <w:rsid w:val="5CE6080E"/>
    <w:rsid w:val="5CEC2ADB"/>
    <w:rsid w:val="5CF01CB0"/>
    <w:rsid w:val="5CF0704E"/>
    <w:rsid w:val="5CF35572"/>
    <w:rsid w:val="5CF676B7"/>
    <w:rsid w:val="5CFA0B70"/>
    <w:rsid w:val="5CFB39C4"/>
    <w:rsid w:val="5CFC28AF"/>
    <w:rsid w:val="5CFF2EF6"/>
    <w:rsid w:val="5D00393E"/>
    <w:rsid w:val="5D045CAA"/>
    <w:rsid w:val="5D057922"/>
    <w:rsid w:val="5D0735C5"/>
    <w:rsid w:val="5D0B0D8D"/>
    <w:rsid w:val="5D0E02EB"/>
    <w:rsid w:val="5D1279DD"/>
    <w:rsid w:val="5D134916"/>
    <w:rsid w:val="5D141093"/>
    <w:rsid w:val="5D176DD0"/>
    <w:rsid w:val="5D185166"/>
    <w:rsid w:val="5D1D02BF"/>
    <w:rsid w:val="5D1D7F16"/>
    <w:rsid w:val="5D1F679E"/>
    <w:rsid w:val="5D23024D"/>
    <w:rsid w:val="5D243678"/>
    <w:rsid w:val="5D2A62F0"/>
    <w:rsid w:val="5D2B171B"/>
    <w:rsid w:val="5D2C2F80"/>
    <w:rsid w:val="5D2C3730"/>
    <w:rsid w:val="5D31224A"/>
    <w:rsid w:val="5D37576C"/>
    <w:rsid w:val="5D3A0585"/>
    <w:rsid w:val="5D3A0E49"/>
    <w:rsid w:val="5D3C1AF3"/>
    <w:rsid w:val="5D3C49B2"/>
    <w:rsid w:val="5D3D20A1"/>
    <w:rsid w:val="5D473087"/>
    <w:rsid w:val="5D481BA3"/>
    <w:rsid w:val="5D484E73"/>
    <w:rsid w:val="5D486570"/>
    <w:rsid w:val="5D4A2BEF"/>
    <w:rsid w:val="5D5249CA"/>
    <w:rsid w:val="5D597FAB"/>
    <w:rsid w:val="5D5A2D5F"/>
    <w:rsid w:val="5D5D04DD"/>
    <w:rsid w:val="5D5E4222"/>
    <w:rsid w:val="5D5F564C"/>
    <w:rsid w:val="5D5F6AD3"/>
    <w:rsid w:val="5D727050"/>
    <w:rsid w:val="5D744879"/>
    <w:rsid w:val="5D7458F0"/>
    <w:rsid w:val="5D770A85"/>
    <w:rsid w:val="5D77525C"/>
    <w:rsid w:val="5D792777"/>
    <w:rsid w:val="5D7A4678"/>
    <w:rsid w:val="5D8524AF"/>
    <w:rsid w:val="5D8869F1"/>
    <w:rsid w:val="5D8B2E87"/>
    <w:rsid w:val="5D8B3440"/>
    <w:rsid w:val="5D8B3B17"/>
    <w:rsid w:val="5D8D63F4"/>
    <w:rsid w:val="5D9446CB"/>
    <w:rsid w:val="5D951CDB"/>
    <w:rsid w:val="5D976B4F"/>
    <w:rsid w:val="5D9868FD"/>
    <w:rsid w:val="5D993C34"/>
    <w:rsid w:val="5D9D4922"/>
    <w:rsid w:val="5D9F1AEA"/>
    <w:rsid w:val="5DA3526B"/>
    <w:rsid w:val="5DA376A8"/>
    <w:rsid w:val="5DA8045C"/>
    <w:rsid w:val="5DA94E76"/>
    <w:rsid w:val="5DAD4E72"/>
    <w:rsid w:val="5DAD7945"/>
    <w:rsid w:val="5DAE54C1"/>
    <w:rsid w:val="5DAF4133"/>
    <w:rsid w:val="5DB05D4D"/>
    <w:rsid w:val="5DB52780"/>
    <w:rsid w:val="5DB54169"/>
    <w:rsid w:val="5DB92612"/>
    <w:rsid w:val="5DBD1991"/>
    <w:rsid w:val="5DBF7D1E"/>
    <w:rsid w:val="5DC875FF"/>
    <w:rsid w:val="5DCA3230"/>
    <w:rsid w:val="5DD00896"/>
    <w:rsid w:val="5DD10D47"/>
    <w:rsid w:val="5DE109BC"/>
    <w:rsid w:val="5DE13381"/>
    <w:rsid w:val="5DE25AAC"/>
    <w:rsid w:val="5DE54594"/>
    <w:rsid w:val="5DE75A14"/>
    <w:rsid w:val="5DE80DFD"/>
    <w:rsid w:val="5DE856B1"/>
    <w:rsid w:val="5DF379D6"/>
    <w:rsid w:val="5DF716CE"/>
    <w:rsid w:val="5DF82048"/>
    <w:rsid w:val="5DF870B9"/>
    <w:rsid w:val="5DF91DD7"/>
    <w:rsid w:val="5DFE181B"/>
    <w:rsid w:val="5E012051"/>
    <w:rsid w:val="5E041DD7"/>
    <w:rsid w:val="5E0A1257"/>
    <w:rsid w:val="5E153768"/>
    <w:rsid w:val="5E153E1C"/>
    <w:rsid w:val="5E172CF8"/>
    <w:rsid w:val="5E187818"/>
    <w:rsid w:val="5E1E0494"/>
    <w:rsid w:val="5E2467F1"/>
    <w:rsid w:val="5E2501F9"/>
    <w:rsid w:val="5E250DF3"/>
    <w:rsid w:val="5E2843CC"/>
    <w:rsid w:val="5E2B5EA3"/>
    <w:rsid w:val="5E2F4AD8"/>
    <w:rsid w:val="5E300A06"/>
    <w:rsid w:val="5E382E94"/>
    <w:rsid w:val="5E3F459C"/>
    <w:rsid w:val="5E3F5FCD"/>
    <w:rsid w:val="5E4119E0"/>
    <w:rsid w:val="5E411A49"/>
    <w:rsid w:val="5E425209"/>
    <w:rsid w:val="5E4923CB"/>
    <w:rsid w:val="5E493479"/>
    <w:rsid w:val="5E4B68AA"/>
    <w:rsid w:val="5E4C1ECD"/>
    <w:rsid w:val="5E4C496A"/>
    <w:rsid w:val="5E4E23C7"/>
    <w:rsid w:val="5E4F7DEF"/>
    <w:rsid w:val="5E5066E0"/>
    <w:rsid w:val="5E51221D"/>
    <w:rsid w:val="5E52133C"/>
    <w:rsid w:val="5E564A4D"/>
    <w:rsid w:val="5E567573"/>
    <w:rsid w:val="5E580A71"/>
    <w:rsid w:val="5E582F39"/>
    <w:rsid w:val="5E5A4EE3"/>
    <w:rsid w:val="5E5D775C"/>
    <w:rsid w:val="5E614D91"/>
    <w:rsid w:val="5E64274D"/>
    <w:rsid w:val="5E6568A9"/>
    <w:rsid w:val="5E664364"/>
    <w:rsid w:val="5E6C29E8"/>
    <w:rsid w:val="5E6D02E2"/>
    <w:rsid w:val="5E747E76"/>
    <w:rsid w:val="5E767CFB"/>
    <w:rsid w:val="5E790050"/>
    <w:rsid w:val="5E7B1719"/>
    <w:rsid w:val="5E7C4B86"/>
    <w:rsid w:val="5E7D6667"/>
    <w:rsid w:val="5E7E1A10"/>
    <w:rsid w:val="5E7E73AD"/>
    <w:rsid w:val="5E7F6705"/>
    <w:rsid w:val="5E805B0E"/>
    <w:rsid w:val="5E813090"/>
    <w:rsid w:val="5E841AAF"/>
    <w:rsid w:val="5E851141"/>
    <w:rsid w:val="5E874B15"/>
    <w:rsid w:val="5E894F30"/>
    <w:rsid w:val="5E9A026D"/>
    <w:rsid w:val="5E9B77DB"/>
    <w:rsid w:val="5EA0239A"/>
    <w:rsid w:val="5EA04A3D"/>
    <w:rsid w:val="5EA65E1F"/>
    <w:rsid w:val="5EB05876"/>
    <w:rsid w:val="5EB61F99"/>
    <w:rsid w:val="5EBA6D5C"/>
    <w:rsid w:val="5EBB1191"/>
    <w:rsid w:val="5EC05ED7"/>
    <w:rsid w:val="5EC47E14"/>
    <w:rsid w:val="5ECC02AB"/>
    <w:rsid w:val="5ECD0FD0"/>
    <w:rsid w:val="5ECF301F"/>
    <w:rsid w:val="5ED04E75"/>
    <w:rsid w:val="5ED50CF2"/>
    <w:rsid w:val="5EDD02EF"/>
    <w:rsid w:val="5EDE08B6"/>
    <w:rsid w:val="5EE006A7"/>
    <w:rsid w:val="5EE13BC5"/>
    <w:rsid w:val="5EE1591D"/>
    <w:rsid w:val="5EEA57DD"/>
    <w:rsid w:val="5EEA6E7C"/>
    <w:rsid w:val="5EEC739F"/>
    <w:rsid w:val="5EF15AE1"/>
    <w:rsid w:val="5EF35FD0"/>
    <w:rsid w:val="5EF60194"/>
    <w:rsid w:val="5EF73F58"/>
    <w:rsid w:val="5EF745E5"/>
    <w:rsid w:val="5EFA35D5"/>
    <w:rsid w:val="5EFC3EA0"/>
    <w:rsid w:val="5F012BD5"/>
    <w:rsid w:val="5F02016A"/>
    <w:rsid w:val="5F03077F"/>
    <w:rsid w:val="5F082645"/>
    <w:rsid w:val="5F0A0360"/>
    <w:rsid w:val="5F0A1FE9"/>
    <w:rsid w:val="5F153FF6"/>
    <w:rsid w:val="5F1A2B43"/>
    <w:rsid w:val="5F1F1DDD"/>
    <w:rsid w:val="5F211548"/>
    <w:rsid w:val="5F2826F0"/>
    <w:rsid w:val="5F296FB5"/>
    <w:rsid w:val="5F30086E"/>
    <w:rsid w:val="5F336AC9"/>
    <w:rsid w:val="5F340E92"/>
    <w:rsid w:val="5F344AB5"/>
    <w:rsid w:val="5F371C0E"/>
    <w:rsid w:val="5F39337C"/>
    <w:rsid w:val="5F3C6450"/>
    <w:rsid w:val="5F41124F"/>
    <w:rsid w:val="5F4276BF"/>
    <w:rsid w:val="5F430734"/>
    <w:rsid w:val="5F472836"/>
    <w:rsid w:val="5F4F4971"/>
    <w:rsid w:val="5F500A5B"/>
    <w:rsid w:val="5F56394F"/>
    <w:rsid w:val="5F5F16D5"/>
    <w:rsid w:val="5F62287D"/>
    <w:rsid w:val="5F63408E"/>
    <w:rsid w:val="5F636F2C"/>
    <w:rsid w:val="5F660F42"/>
    <w:rsid w:val="5F6616A7"/>
    <w:rsid w:val="5F667FE6"/>
    <w:rsid w:val="5F686E19"/>
    <w:rsid w:val="5F6B562F"/>
    <w:rsid w:val="5F6C31FA"/>
    <w:rsid w:val="5F702023"/>
    <w:rsid w:val="5F744EB4"/>
    <w:rsid w:val="5F754951"/>
    <w:rsid w:val="5F774C26"/>
    <w:rsid w:val="5F7917A9"/>
    <w:rsid w:val="5F8E12F3"/>
    <w:rsid w:val="5F8F7B9B"/>
    <w:rsid w:val="5F9042C5"/>
    <w:rsid w:val="5F945832"/>
    <w:rsid w:val="5F975137"/>
    <w:rsid w:val="5F9A4677"/>
    <w:rsid w:val="5F9E0734"/>
    <w:rsid w:val="5FA050FC"/>
    <w:rsid w:val="5FA32311"/>
    <w:rsid w:val="5FA42A65"/>
    <w:rsid w:val="5FA53325"/>
    <w:rsid w:val="5FA65896"/>
    <w:rsid w:val="5FAB2F2D"/>
    <w:rsid w:val="5FAC7908"/>
    <w:rsid w:val="5FAF1FE2"/>
    <w:rsid w:val="5FB41987"/>
    <w:rsid w:val="5FB6588B"/>
    <w:rsid w:val="5FB837BB"/>
    <w:rsid w:val="5FBB27AF"/>
    <w:rsid w:val="5FC32A72"/>
    <w:rsid w:val="5FC65FD8"/>
    <w:rsid w:val="5FC876C9"/>
    <w:rsid w:val="5FD0258F"/>
    <w:rsid w:val="5FD42399"/>
    <w:rsid w:val="5FD960B1"/>
    <w:rsid w:val="5FDA6C53"/>
    <w:rsid w:val="5FDB5D9C"/>
    <w:rsid w:val="5FDC3632"/>
    <w:rsid w:val="5FDF68DB"/>
    <w:rsid w:val="5FE04E2A"/>
    <w:rsid w:val="5FE10A0D"/>
    <w:rsid w:val="5FE60904"/>
    <w:rsid w:val="5FE63376"/>
    <w:rsid w:val="5FEA4B19"/>
    <w:rsid w:val="5FEB7068"/>
    <w:rsid w:val="5FF54051"/>
    <w:rsid w:val="5FFC3E8B"/>
    <w:rsid w:val="5FFE4CB2"/>
    <w:rsid w:val="60004FA5"/>
    <w:rsid w:val="60006EB1"/>
    <w:rsid w:val="60023DB3"/>
    <w:rsid w:val="600307C8"/>
    <w:rsid w:val="600944DC"/>
    <w:rsid w:val="600E44D6"/>
    <w:rsid w:val="60125D5E"/>
    <w:rsid w:val="60140895"/>
    <w:rsid w:val="6016536B"/>
    <w:rsid w:val="60176035"/>
    <w:rsid w:val="601D4EA3"/>
    <w:rsid w:val="601E68D8"/>
    <w:rsid w:val="6020196D"/>
    <w:rsid w:val="60211E5F"/>
    <w:rsid w:val="60212327"/>
    <w:rsid w:val="6029768B"/>
    <w:rsid w:val="602B1E27"/>
    <w:rsid w:val="602B7C55"/>
    <w:rsid w:val="602C6A5E"/>
    <w:rsid w:val="602D4251"/>
    <w:rsid w:val="602D4614"/>
    <w:rsid w:val="602F26C5"/>
    <w:rsid w:val="603347DB"/>
    <w:rsid w:val="60337A55"/>
    <w:rsid w:val="6034503B"/>
    <w:rsid w:val="60390599"/>
    <w:rsid w:val="603F14F4"/>
    <w:rsid w:val="60411F93"/>
    <w:rsid w:val="60413181"/>
    <w:rsid w:val="6047001E"/>
    <w:rsid w:val="6048331F"/>
    <w:rsid w:val="60496FE1"/>
    <w:rsid w:val="604F2D48"/>
    <w:rsid w:val="60513FB3"/>
    <w:rsid w:val="605565DA"/>
    <w:rsid w:val="605702DB"/>
    <w:rsid w:val="605923CF"/>
    <w:rsid w:val="60594BB4"/>
    <w:rsid w:val="605E4AFF"/>
    <w:rsid w:val="605F0426"/>
    <w:rsid w:val="606176EC"/>
    <w:rsid w:val="60631027"/>
    <w:rsid w:val="60650397"/>
    <w:rsid w:val="60664924"/>
    <w:rsid w:val="607456B4"/>
    <w:rsid w:val="607724A6"/>
    <w:rsid w:val="60784FEA"/>
    <w:rsid w:val="607C3A08"/>
    <w:rsid w:val="607D122D"/>
    <w:rsid w:val="607D4B2B"/>
    <w:rsid w:val="607E0B2E"/>
    <w:rsid w:val="607F7878"/>
    <w:rsid w:val="608115B0"/>
    <w:rsid w:val="608353B1"/>
    <w:rsid w:val="60837AB0"/>
    <w:rsid w:val="60853362"/>
    <w:rsid w:val="608608EB"/>
    <w:rsid w:val="608708BD"/>
    <w:rsid w:val="60876DBA"/>
    <w:rsid w:val="608D3DAD"/>
    <w:rsid w:val="60904F4A"/>
    <w:rsid w:val="60945B6E"/>
    <w:rsid w:val="60975E23"/>
    <w:rsid w:val="609D4B06"/>
    <w:rsid w:val="60A21FD1"/>
    <w:rsid w:val="60A446DD"/>
    <w:rsid w:val="60A50852"/>
    <w:rsid w:val="60AB19F3"/>
    <w:rsid w:val="60AC3A49"/>
    <w:rsid w:val="60AE2EB4"/>
    <w:rsid w:val="60B24293"/>
    <w:rsid w:val="60B479E9"/>
    <w:rsid w:val="60B62D94"/>
    <w:rsid w:val="60B74F32"/>
    <w:rsid w:val="60B81BF4"/>
    <w:rsid w:val="60B840E3"/>
    <w:rsid w:val="60B854A4"/>
    <w:rsid w:val="60BF42C4"/>
    <w:rsid w:val="60C10CD0"/>
    <w:rsid w:val="60C369A7"/>
    <w:rsid w:val="60CC405A"/>
    <w:rsid w:val="60D175B1"/>
    <w:rsid w:val="60D5162B"/>
    <w:rsid w:val="60D727C2"/>
    <w:rsid w:val="60DA30A4"/>
    <w:rsid w:val="60DD2FE0"/>
    <w:rsid w:val="60DF5A98"/>
    <w:rsid w:val="60E17AF7"/>
    <w:rsid w:val="60E51CF6"/>
    <w:rsid w:val="60E557B4"/>
    <w:rsid w:val="60E63D10"/>
    <w:rsid w:val="60E71739"/>
    <w:rsid w:val="60F13402"/>
    <w:rsid w:val="60F44EB6"/>
    <w:rsid w:val="60F96CBB"/>
    <w:rsid w:val="60FB1D20"/>
    <w:rsid w:val="60FD7167"/>
    <w:rsid w:val="61026C2A"/>
    <w:rsid w:val="61033380"/>
    <w:rsid w:val="6106209D"/>
    <w:rsid w:val="61086D1D"/>
    <w:rsid w:val="61101DFF"/>
    <w:rsid w:val="61104237"/>
    <w:rsid w:val="61105616"/>
    <w:rsid w:val="61115930"/>
    <w:rsid w:val="61161422"/>
    <w:rsid w:val="61183358"/>
    <w:rsid w:val="6119451A"/>
    <w:rsid w:val="611D132E"/>
    <w:rsid w:val="611D2190"/>
    <w:rsid w:val="611E23BC"/>
    <w:rsid w:val="611F0C84"/>
    <w:rsid w:val="61204602"/>
    <w:rsid w:val="61237449"/>
    <w:rsid w:val="61252B94"/>
    <w:rsid w:val="61273E2A"/>
    <w:rsid w:val="61275CDE"/>
    <w:rsid w:val="612C0B27"/>
    <w:rsid w:val="612F3FD1"/>
    <w:rsid w:val="612F5A09"/>
    <w:rsid w:val="61353C56"/>
    <w:rsid w:val="613C62A8"/>
    <w:rsid w:val="6142334E"/>
    <w:rsid w:val="614A0784"/>
    <w:rsid w:val="61566A37"/>
    <w:rsid w:val="61592DCC"/>
    <w:rsid w:val="615A3745"/>
    <w:rsid w:val="61643D4E"/>
    <w:rsid w:val="616535C9"/>
    <w:rsid w:val="616546A4"/>
    <w:rsid w:val="6166305B"/>
    <w:rsid w:val="6166568C"/>
    <w:rsid w:val="61672200"/>
    <w:rsid w:val="616D5C95"/>
    <w:rsid w:val="616F5D84"/>
    <w:rsid w:val="61706A1C"/>
    <w:rsid w:val="61757246"/>
    <w:rsid w:val="61774286"/>
    <w:rsid w:val="617B7539"/>
    <w:rsid w:val="617F6265"/>
    <w:rsid w:val="61843426"/>
    <w:rsid w:val="618730F4"/>
    <w:rsid w:val="6188016F"/>
    <w:rsid w:val="61881C97"/>
    <w:rsid w:val="618D4930"/>
    <w:rsid w:val="618F4E52"/>
    <w:rsid w:val="61907B64"/>
    <w:rsid w:val="61970FE0"/>
    <w:rsid w:val="61980C0C"/>
    <w:rsid w:val="61AE0D6E"/>
    <w:rsid w:val="61B353C8"/>
    <w:rsid w:val="61B42C9C"/>
    <w:rsid w:val="61B828AF"/>
    <w:rsid w:val="61B926C3"/>
    <w:rsid w:val="61BC7B3A"/>
    <w:rsid w:val="61BE42DD"/>
    <w:rsid w:val="61C3703D"/>
    <w:rsid w:val="61C765BE"/>
    <w:rsid w:val="61C95675"/>
    <w:rsid w:val="61CC6120"/>
    <w:rsid w:val="61CC7F56"/>
    <w:rsid w:val="61D20069"/>
    <w:rsid w:val="61D41A35"/>
    <w:rsid w:val="61D41FC7"/>
    <w:rsid w:val="61DD55BB"/>
    <w:rsid w:val="61E215D8"/>
    <w:rsid w:val="61E45195"/>
    <w:rsid w:val="61E85022"/>
    <w:rsid w:val="61EA3DDC"/>
    <w:rsid w:val="61ED21E9"/>
    <w:rsid w:val="61EF39A1"/>
    <w:rsid w:val="61F574DD"/>
    <w:rsid w:val="61F72B8E"/>
    <w:rsid w:val="61F94425"/>
    <w:rsid w:val="61F95ACD"/>
    <w:rsid w:val="61FB5E29"/>
    <w:rsid w:val="61FF7154"/>
    <w:rsid w:val="620347E4"/>
    <w:rsid w:val="62083D9E"/>
    <w:rsid w:val="620A2179"/>
    <w:rsid w:val="62103685"/>
    <w:rsid w:val="62170AB2"/>
    <w:rsid w:val="62184C20"/>
    <w:rsid w:val="62186DA2"/>
    <w:rsid w:val="62192DE6"/>
    <w:rsid w:val="62194F3C"/>
    <w:rsid w:val="621A0BF2"/>
    <w:rsid w:val="621A5244"/>
    <w:rsid w:val="621A6074"/>
    <w:rsid w:val="621B356B"/>
    <w:rsid w:val="621B3775"/>
    <w:rsid w:val="621C0820"/>
    <w:rsid w:val="621D231F"/>
    <w:rsid w:val="621F2BA6"/>
    <w:rsid w:val="62206482"/>
    <w:rsid w:val="62222387"/>
    <w:rsid w:val="622377EF"/>
    <w:rsid w:val="62254DA1"/>
    <w:rsid w:val="6227050F"/>
    <w:rsid w:val="622E29E4"/>
    <w:rsid w:val="622E4811"/>
    <w:rsid w:val="623347D2"/>
    <w:rsid w:val="623475D4"/>
    <w:rsid w:val="623549B6"/>
    <w:rsid w:val="62361887"/>
    <w:rsid w:val="62364782"/>
    <w:rsid w:val="623A617E"/>
    <w:rsid w:val="62400A2C"/>
    <w:rsid w:val="62450D59"/>
    <w:rsid w:val="624951B1"/>
    <w:rsid w:val="624C2A3A"/>
    <w:rsid w:val="62516FD0"/>
    <w:rsid w:val="62567841"/>
    <w:rsid w:val="6257640A"/>
    <w:rsid w:val="625A54BE"/>
    <w:rsid w:val="625C01D8"/>
    <w:rsid w:val="625D031F"/>
    <w:rsid w:val="625E6DAD"/>
    <w:rsid w:val="6268296B"/>
    <w:rsid w:val="626969B1"/>
    <w:rsid w:val="626A02B4"/>
    <w:rsid w:val="626C2EA0"/>
    <w:rsid w:val="626D79F5"/>
    <w:rsid w:val="6271317F"/>
    <w:rsid w:val="6272673D"/>
    <w:rsid w:val="62740B85"/>
    <w:rsid w:val="627B43C3"/>
    <w:rsid w:val="627F3DCD"/>
    <w:rsid w:val="62853A29"/>
    <w:rsid w:val="628B76B9"/>
    <w:rsid w:val="628C3636"/>
    <w:rsid w:val="628D6CFB"/>
    <w:rsid w:val="628F36CA"/>
    <w:rsid w:val="6291617C"/>
    <w:rsid w:val="629B0B9A"/>
    <w:rsid w:val="629B1F57"/>
    <w:rsid w:val="629C2D1E"/>
    <w:rsid w:val="629E0C0B"/>
    <w:rsid w:val="629F78A3"/>
    <w:rsid w:val="62A3426D"/>
    <w:rsid w:val="62A77285"/>
    <w:rsid w:val="62AE2C69"/>
    <w:rsid w:val="62B075BE"/>
    <w:rsid w:val="62B62A13"/>
    <w:rsid w:val="62B81DBE"/>
    <w:rsid w:val="62B92C33"/>
    <w:rsid w:val="62BA4523"/>
    <w:rsid w:val="62BC34B2"/>
    <w:rsid w:val="62BC7199"/>
    <w:rsid w:val="62C10F0A"/>
    <w:rsid w:val="62C2435B"/>
    <w:rsid w:val="62C26058"/>
    <w:rsid w:val="62C866E9"/>
    <w:rsid w:val="62C92E9C"/>
    <w:rsid w:val="62CC2680"/>
    <w:rsid w:val="62D16174"/>
    <w:rsid w:val="62D35A14"/>
    <w:rsid w:val="62D4613E"/>
    <w:rsid w:val="62D86DAC"/>
    <w:rsid w:val="62D87306"/>
    <w:rsid w:val="62DA3C67"/>
    <w:rsid w:val="62E05973"/>
    <w:rsid w:val="62E17EFC"/>
    <w:rsid w:val="62E413A0"/>
    <w:rsid w:val="62E57ACE"/>
    <w:rsid w:val="62E82FD9"/>
    <w:rsid w:val="62E97EEC"/>
    <w:rsid w:val="62F03DFE"/>
    <w:rsid w:val="62F35EF6"/>
    <w:rsid w:val="62FF5273"/>
    <w:rsid w:val="63020AAA"/>
    <w:rsid w:val="63030C84"/>
    <w:rsid w:val="630A62E0"/>
    <w:rsid w:val="631666AA"/>
    <w:rsid w:val="631731D6"/>
    <w:rsid w:val="631739DB"/>
    <w:rsid w:val="63196625"/>
    <w:rsid w:val="631B30CA"/>
    <w:rsid w:val="631E73F1"/>
    <w:rsid w:val="631F6982"/>
    <w:rsid w:val="632336B9"/>
    <w:rsid w:val="63317709"/>
    <w:rsid w:val="63323611"/>
    <w:rsid w:val="63341771"/>
    <w:rsid w:val="633720DA"/>
    <w:rsid w:val="6338353F"/>
    <w:rsid w:val="633B546B"/>
    <w:rsid w:val="633E5A4C"/>
    <w:rsid w:val="633E7315"/>
    <w:rsid w:val="633F7083"/>
    <w:rsid w:val="63413E16"/>
    <w:rsid w:val="6344266C"/>
    <w:rsid w:val="634666E9"/>
    <w:rsid w:val="63480D04"/>
    <w:rsid w:val="634B1196"/>
    <w:rsid w:val="63540002"/>
    <w:rsid w:val="63572889"/>
    <w:rsid w:val="635738BB"/>
    <w:rsid w:val="635A282B"/>
    <w:rsid w:val="635D3BC4"/>
    <w:rsid w:val="63600921"/>
    <w:rsid w:val="63661BB4"/>
    <w:rsid w:val="636A59FF"/>
    <w:rsid w:val="636B582F"/>
    <w:rsid w:val="636D4C43"/>
    <w:rsid w:val="636F2016"/>
    <w:rsid w:val="637135B5"/>
    <w:rsid w:val="63733DB3"/>
    <w:rsid w:val="63780791"/>
    <w:rsid w:val="63790B8D"/>
    <w:rsid w:val="63823DD6"/>
    <w:rsid w:val="6391753D"/>
    <w:rsid w:val="6394356A"/>
    <w:rsid w:val="63966B11"/>
    <w:rsid w:val="6399746B"/>
    <w:rsid w:val="639D287F"/>
    <w:rsid w:val="63A45D52"/>
    <w:rsid w:val="63A560B5"/>
    <w:rsid w:val="63A80F19"/>
    <w:rsid w:val="63AB474F"/>
    <w:rsid w:val="63B15EF1"/>
    <w:rsid w:val="63B263C7"/>
    <w:rsid w:val="63B26FBE"/>
    <w:rsid w:val="63B5707C"/>
    <w:rsid w:val="63B66F0F"/>
    <w:rsid w:val="63BA6BC7"/>
    <w:rsid w:val="63C61B2C"/>
    <w:rsid w:val="63C84B2B"/>
    <w:rsid w:val="63CD62F6"/>
    <w:rsid w:val="63CE2375"/>
    <w:rsid w:val="63CF4A19"/>
    <w:rsid w:val="63D02AE2"/>
    <w:rsid w:val="63D24879"/>
    <w:rsid w:val="63D268C3"/>
    <w:rsid w:val="63D40BE9"/>
    <w:rsid w:val="63D42F55"/>
    <w:rsid w:val="63D66917"/>
    <w:rsid w:val="63D84A7F"/>
    <w:rsid w:val="63D946B2"/>
    <w:rsid w:val="63E05A97"/>
    <w:rsid w:val="63E116FA"/>
    <w:rsid w:val="63E31DB0"/>
    <w:rsid w:val="63E55AEA"/>
    <w:rsid w:val="63E60447"/>
    <w:rsid w:val="63EB7B9A"/>
    <w:rsid w:val="63F06731"/>
    <w:rsid w:val="63F21F91"/>
    <w:rsid w:val="63F27101"/>
    <w:rsid w:val="63F34DDC"/>
    <w:rsid w:val="63F51AB9"/>
    <w:rsid w:val="63F63117"/>
    <w:rsid w:val="63F6539E"/>
    <w:rsid w:val="63F65DA5"/>
    <w:rsid w:val="63F703E0"/>
    <w:rsid w:val="63F72E52"/>
    <w:rsid w:val="63FB7E15"/>
    <w:rsid w:val="64013039"/>
    <w:rsid w:val="640469A5"/>
    <w:rsid w:val="64085DF7"/>
    <w:rsid w:val="640C4494"/>
    <w:rsid w:val="640C488C"/>
    <w:rsid w:val="64102431"/>
    <w:rsid w:val="64134393"/>
    <w:rsid w:val="64144C61"/>
    <w:rsid w:val="64267F26"/>
    <w:rsid w:val="642736EA"/>
    <w:rsid w:val="642F3120"/>
    <w:rsid w:val="643240D1"/>
    <w:rsid w:val="64336717"/>
    <w:rsid w:val="64344BED"/>
    <w:rsid w:val="64372A43"/>
    <w:rsid w:val="643767A9"/>
    <w:rsid w:val="643928C7"/>
    <w:rsid w:val="643A15A3"/>
    <w:rsid w:val="643B0739"/>
    <w:rsid w:val="643B19FD"/>
    <w:rsid w:val="64420EAC"/>
    <w:rsid w:val="6447182A"/>
    <w:rsid w:val="644D695C"/>
    <w:rsid w:val="645136D0"/>
    <w:rsid w:val="6452220B"/>
    <w:rsid w:val="64536C11"/>
    <w:rsid w:val="645829CD"/>
    <w:rsid w:val="645C44E6"/>
    <w:rsid w:val="645D1082"/>
    <w:rsid w:val="645D3635"/>
    <w:rsid w:val="64605D8F"/>
    <w:rsid w:val="646A4041"/>
    <w:rsid w:val="646D4CCF"/>
    <w:rsid w:val="646F2203"/>
    <w:rsid w:val="647065E9"/>
    <w:rsid w:val="647066A3"/>
    <w:rsid w:val="64726D4B"/>
    <w:rsid w:val="6473717D"/>
    <w:rsid w:val="64743A76"/>
    <w:rsid w:val="6478209C"/>
    <w:rsid w:val="64800ED8"/>
    <w:rsid w:val="64800F7E"/>
    <w:rsid w:val="64820C79"/>
    <w:rsid w:val="64847D9D"/>
    <w:rsid w:val="648C066D"/>
    <w:rsid w:val="648D0A5A"/>
    <w:rsid w:val="648E7FF9"/>
    <w:rsid w:val="648F637B"/>
    <w:rsid w:val="6493311D"/>
    <w:rsid w:val="649435E9"/>
    <w:rsid w:val="64977B2A"/>
    <w:rsid w:val="649916D0"/>
    <w:rsid w:val="64993806"/>
    <w:rsid w:val="649960C9"/>
    <w:rsid w:val="649E17EC"/>
    <w:rsid w:val="649E2A09"/>
    <w:rsid w:val="64A13D73"/>
    <w:rsid w:val="64A5243A"/>
    <w:rsid w:val="64A80F2E"/>
    <w:rsid w:val="64A85846"/>
    <w:rsid w:val="64AA76C9"/>
    <w:rsid w:val="64AB7433"/>
    <w:rsid w:val="64AD4298"/>
    <w:rsid w:val="64AE3448"/>
    <w:rsid w:val="64B0380B"/>
    <w:rsid w:val="64B17C82"/>
    <w:rsid w:val="64C2747B"/>
    <w:rsid w:val="64C377D7"/>
    <w:rsid w:val="64C461AA"/>
    <w:rsid w:val="64C67C01"/>
    <w:rsid w:val="64D06D5E"/>
    <w:rsid w:val="64D4310E"/>
    <w:rsid w:val="64D72578"/>
    <w:rsid w:val="64DE03F1"/>
    <w:rsid w:val="64E014FD"/>
    <w:rsid w:val="64E21788"/>
    <w:rsid w:val="64E6771A"/>
    <w:rsid w:val="64E82DDB"/>
    <w:rsid w:val="64EA1047"/>
    <w:rsid w:val="64EB28AD"/>
    <w:rsid w:val="64EB5452"/>
    <w:rsid w:val="64EC1A7B"/>
    <w:rsid w:val="64F32A21"/>
    <w:rsid w:val="64F531DE"/>
    <w:rsid w:val="64F56D85"/>
    <w:rsid w:val="64F732FD"/>
    <w:rsid w:val="64FA5724"/>
    <w:rsid w:val="64FC2208"/>
    <w:rsid w:val="64FF793A"/>
    <w:rsid w:val="650C783C"/>
    <w:rsid w:val="650D67C1"/>
    <w:rsid w:val="6510094A"/>
    <w:rsid w:val="65166A60"/>
    <w:rsid w:val="65186791"/>
    <w:rsid w:val="65190787"/>
    <w:rsid w:val="65191F4F"/>
    <w:rsid w:val="651D0C38"/>
    <w:rsid w:val="651D28F2"/>
    <w:rsid w:val="651F325A"/>
    <w:rsid w:val="652200FE"/>
    <w:rsid w:val="652560C2"/>
    <w:rsid w:val="652D2BC5"/>
    <w:rsid w:val="652F1780"/>
    <w:rsid w:val="652F6FFB"/>
    <w:rsid w:val="652F73C9"/>
    <w:rsid w:val="65313143"/>
    <w:rsid w:val="653230DF"/>
    <w:rsid w:val="65340E85"/>
    <w:rsid w:val="65373578"/>
    <w:rsid w:val="6538041E"/>
    <w:rsid w:val="653C0F1C"/>
    <w:rsid w:val="653D745B"/>
    <w:rsid w:val="653E1305"/>
    <w:rsid w:val="65436610"/>
    <w:rsid w:val="654736F1"/>
    <w:rsid w:val="6548195E"/>
    <w:rsid w:val="65482496"/>
    <w:rsid w:val="654C07BC"/>
    <w:rsid w:val="654F78D7"/>
    <w:rsid w:val="655172CC"/>
    <w:rsid w:val="65527F52"/>
    <w:rsid w:val="655377B9"/>
    <w:rsid w:val="6556067D"/>
    <w:rsid w:val="655D496D"/>
    <w:rsid w:val="655E5BA9"/>
    <w:rsid w:val="655F3FCF"/>
    <w:rsid w:val="65612D14"/>
    <w:rsid w:val="65672E61"/>
    <w:rsid w:val="656C253D"/>
    <w:rsid w:val="65706036"/>
    <w:rsid w:val="6571769D"/>
    <w:rsid w:val="6572775F"/>
    <w:rsid w:val="65743E6F"/>
    <w:rsid w:val="657B5AD9"/>
    <w:rsid w:val="6581447F"/>
    <w:rsid w:val="65814C80"/>
    <w:rsid w:val="65865617"/>
    <w:rsid w:val="658962E9"/>
    <w:rsid w:val="658A04EF"/>
    <w:rsid w:val="658C7A35"/>
    <w:rsid w:val="65900EFB"/>
    <w:rsid w:val="659029B2"/>
    <w:rsid w:val="65914462"/>
    <w:rsid w:val="65974381"/>
    <w:rsid w:val="65975F6C"/>
    <w:rsid w:val="6598362B"/>
    <w:rsid w:val="659B4BAC"/>
    <w:rsid w:val="659B64F4"/>
    <w:rsid w:val="65A1257A"/>
    <w:rsid w:val="65A27679"/>
    <w:rsid w:val="65A7039F"/>
    <w:rsid w:val="65A93FC3"/>
    <w:rsid w:val="65AC6566"/>
    <w:rsid w:val="65AF3D06"/>
    <w:rsid w:val="65B56CE6"/>
    <w:rsid w:val="65B87D54"/>
    <w:rsid w:val="65BF696D"/>
    <w:rsid w:val="65C30A95"/>
    <w:rsid w:val="65C62A05"/>
    <w:rsid w:val="65C94B78"/>
    <w:rsid w:val="65CA2E09"/>
    <w:rsid w:val="65CC633C"/>
    <w:rsid w:val="65D03D4E"/>
    <w:rsid w:val="65D25A21"/>
    <w:rsid w:val="65D438DF"/>
    <w:rsid w:val="65D804D4"/>
    <w:rsid w:val="65DB201A"/>
    <w:rsid w:val="65DC79DF"/>
    <w:rsid w:val="65DD7434"/>
    <w:rsid w:val="65DE2D83"/>
    <w:rsid w:val="65E522EE"/>
    <w:rsid w:val="65E92E35"/>
    <w:rsid w:val="65E93283"/>
    <w:rsid w:val="65EC2CA0"/>
    <w:rsid w:val="65F04169"/>
    <w:rsid w:val="65F0542D"/>
    <w:rsid w:val="65F3177A"/>
    <w:rsid w:val="65F545D3"/>
    <w:rsid w:val="65FD4393"/>
    <w:rsid w:val="66016A35"/>
    <w:rsid w:val="6607546E"/>
    <w:rsid w:val="660900FF"/>
    <w:rsid w:val="66095615"/>
    <w:rsid w:val="660D7C28"/>
    <w:rsid w:val="660E0201"/>
    <w:rsid w:val="66120B56"/>
    <w:rsid w:val="66156B02"/>
    <w:rsid w:val="661C4948"/>
    <w:rsid w:val="66235DFA"/>
    <w:rsid w:val="663767EE"/>
    <w:rsid w:val="66380938"/>
    <w:rsid w:val="663C6AA0"/>
    <w:rsid w:val="66446429"/>
    <w:rsid w:val="66447A96"/>
    <w:rsid w:val="66475AAA"/>
    <w:rsid w:val="66507B10"/>
    <w:rsid w:val="665564A7"/>
    <w:rsid w:val="665878CE"/>
    <w:rsid w:val="6659676F"/>
    <w:rsid w:val="665E177C"/>
    <w:rsid w:val="666146FB"/>
    <w:rsid w:val="66681132"/>
    <w:rsid w:val="666A0A00"/>
    <w:rsid w:val="66724804"/>
    <w:rsid w:val="66745695"/>
    <w:rsid w:val="6675381F"/>
    <w:rsid w:val="66772930"/>
    <w:rsid w:val="667C4781"/>
    <w:rsid w:val="66854C7C"/>
    <w:rsid w:val="668556E9"/>
    <w:rsid w:val="668632D3"/>
    <w:rsid w:val="66865C75"/>
    <w:rsid w:val="66892453"/>
    <w:rsid w:val="66892DE0"/>
    <w:rsid w:val="668A39D1"/>
    <w:rsid w:val="668F111E"/>
    <w:rsid w:val="669017ED"/>
    <w:rsid w:val="66926A76"/>
    <w:rsid w:val="66927653"/>
    <w:rsid w:val="66967BFD"/>
    <w:rsid w:val="669C4DCC"/>
    <w:rsid w:val="669D2C71"/>
    <w:rsid w:val="66AD1518"/>
    <w:rsid w:val="66AD608A"/>
    <w:rsid w:val="66B0166B"/>
    <w:rsid w:val="66B061A1"/>
    <w:rsid w:val="66B12608"/>
    <w:rsid w:val="66B27859"/>
    <w:rsid w:val="66B67E04"/>
    <w:rsid w:val="66B90AD3"/>
    <w:rsid w:val="66B950D3"/>
    <w:rsid w:val="66BA2173"/>
    <w:rsid w:val="66BC7876"/>
    <w:rsid w:val="66BD6F6D"/>
    <w:rsid w:val="66BF2EFA"/>
    <w:rsid w:val="66BF4946"/>
    <w:rsid w:val="66C077BB"/>
    <w:rsid w:val="66C1719F"/>
    <w:rsid w:val="66C47A3B"/>
    <w:rsid w:val="66C776A0"/>
    <w:rsid w:val="66CA41A9"/>
    <w:rsid w:val="66D30FB3"/>
    <w:rsid w:val="66D505D9"/>
    <w:rsid w:val="66D72437"/>
    <w:rsid w:val="66D95E81"/>
    <w:rsid w:val="66DB1ED6"/>
    <w:rsid w:val="66DF01F9"/>
    <w:rsid w:val="66E654B5"/>
    <w:rsid w:val="66E73ECB"/>
    <w:rsid w:val="66E925CA"/>
    <w:rsid w:val="66E95DF9"/>
    <w:rsid w:val="66F1395B"/>
    <w:rsid w:val="66F8182E"/>
    <w:rsid w:val="66FB1304"/>
    <w:rsid w:val="66FE6EEC"/>
    <w:rsid w:val="66FF4398"/>
    <w:rsid w:val="6701301C"/>
    <w:rsid w:val="67055D64"/>
    <w:rsid w:val="67060007"/>
    <w:rsid w:val="670E4CDF"/>
    <w:rsid w:val="67100C19"/>
    <w:rsid w:val="67106FDE"/>
    <w:rsid w:val="67157F19"/>
    <w:rsid w:val="671D60B8"/>
    <w:rsid w:val="671E5B69"/>
    <w:rsid w:val="671F124A"/>
    <w:rsid w:val="671F12E2"/>
    <w:rsid w:val="67214F96"/>
    <w:rsid w:val="672343A0"/>
    <w:rsid w:val="672630DB"/>
    <w:rsid w:val="67297BA0"/>
    <w:rsid w:val="672C019F"/>
    <w:rsid w:val="672D6FC5"/>
    <w:rsid w:val="672E2F10"/>
    <w:rsid w:val="672E7743"/>
    <w:rsid w:val="673A1828"/>
    <w:rsid w:val="673A192D"/>
    <w:rsid w:val="673D02C9"/>
    <w:rsid w:val="673E57DB"/>
    <w:rsid w:val="67443F88"/>
    <w:rsid w:val="67454D3F"/>
    <w:rsid w:val="67524396"/>
    <w:rsid w:val="67545E9E"/>
    <w:rsid w:val="67565EE9"/>
    <w:rsid w:val="67586055"/>
    <w:rsid w:val="675E35C3"/>
    <w:rsid w:val="675E403E"/>
    <w:rsid w:val="67602797"/>
    <w:rsid w:val="676545A9"/>
    <w:rsid w:val="676B2636"/>
    <w:rsid w:val="676B49E6"/>
    <w:rsid w:val="676C1640"/>
    <w:rsid w:val="676D7343"/>
    <w:rsid w:val="676E61F9"/>
    <w:rsid w:val="67707FBC"/>
    <w:rsid w:val="67731E62"/>
    <w:rsid w:val="67742911"/>
    <w:rsid w:val="6777636A"/>
    <w:rsid w:val="677A33C6"/>
    <w:rsid w:val="677F5E1A"/>
    <w:rsid w:val="677F6A03"/>
    <w:rsid w:val="677F7313"/>
    <w:rsid w:val="67802F07"/>
    <w:rsid w:val="67803125"/>
    <w:rsid w:val="6780735B"/>
    <w:rsid w:val="67881586"/>
    <w:rsid w:val="678A3707"/>
    <w:rsid w:val="678B0D66"/>
    <w:rsid w:val="678C6669"/>
    <w:rsid w:val="67910965"/>
    <w:rsid w:val="67911B25"/>
    <w:rsid w:val="67944916"/>
    <w:rsid w:val="6796457A"/>
    <w:rsid w:val="67985878"/>
    <w:rsid w:val="679E0C43"/>
    <w:rsid w:val="679E6A3F"/>
    <w:rsid w:val="67A0477C"/>
    <w:rsid w:val="67A119A3"/>
    <w:rsid w:val="67AF5DBB"/>
    <w:rsid w:val="67B26A7A"/>
    <w:rsid w:val="67B5333C"/>
    <w:rsid w:val="67B87A1D"/>
    <w:rsid w:val="67BB3850"/>
    <w:rsid w:val="67BC19DA"/>
    <w:rsid w:val="67BD2ABE"/>
    <w:rsid w:val="67BE6040"/>
    <w:rsid w:val="67BE76F3"/>
    <w:rsid w:val="67C27E19"/>
    <w:rsid w:val="67C3251E"/>
    <w:rsid w:val="67C615EF"/>
    <w:rsid w:val="67C73CEC"/>
    <w:rsid w:val="67C77DD1"/>
    <w:rsid w:val="67CC6757"/>
    <w:rsid w:val="67CD7A01"/>
    <w:rsid w:val="67D13436"/>
    <w:rsid w:val="67D20811"/>
    <w:rsid w:val="67D475DE"/>
    <w:rsid w:val="67D57E78"/>
    <w:rsid w:val="67D70F6D"/>
    <w:rsid w:val="67D93DCB"/>
    <w:rsid w:val="67D945AD"/>
    <w:rsid w:val="67DC7650"/>
    <w:rsid w:val="67DE059D"/>
    <w:rsid w:val="67E13275"/>
    <w:rsid w:val="67E14C80"/>
    <w:rsid w:val="67E426FF"/>
    <w:rsid w:val="67E61E87"/>
    <w:rsid w:val="67E86B03"/>
    <w:rsid w:val="67EA0ED0"/>
    <w:rsid w:val="67F0366C"/>
    <w:rsid w:val="67F24B68"/>
    <w:rsid w:val="67F32717"/>
    <w:rsid w:val="67F35E60"/>
    <w:rsid w:val="67F51925"/>
    <w:rsid w:val="67F53A8C"/>
    <w:rsid w:val="67F73D7C"/>
    <w:rsid w:val="67FA4765"/>
    <w:rsid w:val="67FB5771"/>
    <w:rsid w:val="67FE3B34"/>
    <w:rsid w:val="680026E4"/>
    <w:rsid w:val="6800525F"/>
    <w:rsid w:val="680232F3"/>
    <w:rsid w:val="68061187"/>
    <w:rsid w:val="68100BB4"/>
    <w:rsid w:val="68101ADD"/>
    <w:rsid w:val="68154ADA"/>
    <w:rsid w:val="68155C24"/>
    <w:rsid w:val="68166C2B"/>
    <w:rsid w:val="681A142A"/>
    <w:rsid w:val="681B0A27"/>
    <w:rsid w:val="681F3379"/>
    <w:rsid w:val="681F6961"/>
    <w:rsid w:val="68221422"/>
    <w:rsid w:val="68227B87"/>
    <w:rsid w:val="682327AF"/>
    <w:rsid w:val="682447EF"/>
    <w:rsid w:val="682806EC"/>
    <w:rsid w:val="682F4D7C"/>
    <w:rsid w:val="68307E9C"/>
    <w:rsid w:val="68313DE8"/>
    <w:rsid w:val="68314313"/>
    <w:rsid w:val="68354D1C"/>
    <w:rsid w:val="68365B92"/>
    <w:rsid w:val="683977BF"/>
    <w:rsid w:val="683C5625"/>
    <w:rsid w:val="68415A66"/>
    <w:rsid w:val="68431575"/>
    <w:rsid w:val="68432B8D"/>
    <w:rsid w:val="68474B9B"/>
    <w:rsid w:val="68477E3B"/>
    <w:rsid w:val="684C3E79"/>
    <w:rsid w:val="684E4E9E"/>
    <w:rsid w:val="684F20E6"/>
    <w:rsid w:val="684F3DBD"/>
    <w:rsid w:val="68512696"/>
    <w:rsid w:val="685443B0"/>
    <w:rsid w:val="6856795A"/>
    <w:rsid w:val="685A2F3E"/>
    <w:rsid w:val="685E2F1E"/>
    <w:rsid w:val="686103AB"/>
    <w:rsid w:val="68610A2F"/>
    <w:rsid w:val="68632D3D"/>
    <w:rsid w:val="68645A2B"/>
    <w:rsid w:val="68663870"/>
    <w:rsid w:val="686A0962"/>
    <w:rsid w:val="686A2243"/>
    <w:rsid w:val="686C3BF8"/>
    <w:rsid w:val="686D2262"/>
    <w:rsid w:val="686D424F"/>
    <w:rsid w:val="68740FFC"/>
    <w:rsid w:val="687A48E4"/>
    <w:rsid w:val="687E7DA4"/>
    <w:rsid w:val="687E7FF6"/>
    <w:rsid w:val="68805514"/>
    <w:rsid w:val="688207EF"/>
    <w:rsid w:val="688218AC"/>
    <w:rsid w:val="6885041A"/>
    <w:rsid w:val="6885295A"/>
    <w:rsid w:val="68883775"/>
    <w:rsid w:val="688950D3"/>
    <w:rsid w:val="688A77B5"/>
    <w:rsid w:val="688C12B0"/>
    <w:rsid w:val="688F164F"/>
    <w:rsid w:val="68913280"/>
    <w:rsid w:val="689155D8"/>
    <w:rsid w:val="689240BB"/>
    <w:rsid w:val="68942181"/>
    <w:rsid w:val="689457B2"/>
    <w:rsid w:val="68953FFC"/>
    <w:rsid w:val="68955DDB"/>
    <w:rsid w:val="689562C5"/>
    <w:rsid w:val="689708BA"/>
    <w:rsid w:val="68991AA9"/>
    <w:rsid w:val="689A11BB"/>
    <w:rsid w:val="689C2752"/>
    <w:rsid w:val="689C3DEF"/>
    <w:rsid w:val="68A21DDD"/>
    <w:rsid w:val="68A95D9A"/>
    <w:rsid w:val="68AB0975"/>
    <w:rsid w:val="68AF2B87"/>
    <w:rsid w:val="68B22125"/>
    <w:rsid w:val="68B4589D"/>
    <w:rsid w:val="68B659B5"/>
    <w:rsid w:val="68B7217C"/>
    <w:rsid w:val="68B84882"/>
    <w:rsid w:val="68BA4B01"/>
    <w:rsid w:val="68BA7AE7"/>
    <w:rsid w:val="68C00356"/>
    <w:rsid w:val="68C912C9"/>
    <w:rsid w:val="68CF02E3"/>
    <w:rsid w:val="68D30AE4"/>
    <w:rsid w:val="68DC62ED"/>
    <w:rsid w:val="68DE6DBF"/>
    <w:rsid w:val="68E15ED2"/>
    <w:rsid w:val="68E52704"/>
    <w:rsid w:val="68E53C2F"/>
    <w:rsid w:val="68E65F29"/>
    <w:rsid w:val="68E720D2"/>
    <w:rsid w:val="68E73D24"/>
    <w:rsid w:val="68E74488"/>
    <w:rsid w:val="68E93B64"/>
    <w:rsid w:val="68E95A38"/>
    <w:rsid w:val="68EF5239"/>
    <w:rsid w:val="68F00594"/>
    <w:rsid w:val="68F00CAE"/>
    <w:rsid w:val="68F06E30"/>
    <w:rsid w:val="68F152FA"/>
    <w:rsid w:val="68F16981"/>
    <w:rsid w:val="68F56889"/>
    <w:rsid w:val="68F5786B"/>
    <w:rsid w:val="68FB4DA6"/>
    <w:rsid w:val="68FB51B4"/>
    <w:rsid w:val="68FF5BA9"/>
    <w:rsid w:val="69045739"/>
    <w:rsid w:val="690813E9"/>
    <w:rsid w:val="690B01D3"/>
    <w:rsid w:val="691503C6"/>
    <w:rsid w:val="691748FA"/>
    <w:rsid w:val="691A3663"/>
    <w:rsid w:val="691C59D4"/>
    <w:rsid w:val="6922593A"/>
    <w:rsid w:val="69291B3F"/>
    <w:rsid w:val="692A24D1"/>
    <w:rsid w:val="692B521A"/>
    <w:rsid w:val="692D02D0"/>
    <w:rsid w:val="69310196"/>
    <w:rsid w:val="69316E2F"/>
    <w:rsid w:val="693351DA"/>
    <w:rsid w:val="693521AA"/>
    <w:rsid w:val="69392FEA"/>
    <w:rsid w:val="693D75FC"/>
    <w:rsid w:val="69454412"/>
    <w:rsid w:val="69476D47"/>
    <w:rsid w:val="69490749"/>
    <w:rsid w:val="694E2071"/>
    <w:rsid w:val="69506B21"/>
    <w:rsid w:val="6952251B"/>
    <w:rsid w:val="69543319"/>
    <w:rsid w:val="69560395"/>
    <w:rsid w:val="69561719"/>
    <w:rsid w:val="69564A0A"/>
    <w:rsid w:val="6957403C"/>
    <w:rsid w:val="695A71B2"/>
    <w:rsid w:val="695E7D36"/>
    <w:rsid w:val="69624325"/>
    <w:rsid w:val="69642752"/>
    <w:rsid w:val="696A3588"/>
    <w:rsid w:val="69704C54"/>
    <w:rsid w:val="69766163"/>
    <w:rsid w:val="697A3B33"/>
    <w:rsid w:val="697A4C5B"/>
    <w:rsid w:val="69844827"/>
    <w:rsid w:val="69854DC3"/>
    <w:rsid w:val="699070FD"/>
    <w:rsid w:val="699130F1"/>
    <w:rsid w:val="69921FE2"/>
    <w:rsid w:val="699328B2"/>
    <w:rsid w:val="69987CEA"/>
    <w:rsid w:val="699A0297"/>
    <w:rsid w:val="699B44CE"/>
    <w:rsid w:val="69A02736"/>
    <w:rsid w:val="69A654EF"/>
    <w:rsid w:val="69A66FA3"/>
    <w:rsid w:val="69A908A3"/>
    <w:rsid w:val="69A931B6"/>
    <w:rsid w:val="69AB6435"/>
    <w:rsid w:val="69AE1CE0"/>
    <w:rsid w:val="69B46D76"/>
    <w:rsid w:val="69B6031A"/>
    <w:rsid w:val="69C05AB1"/>
    <w:rsid w:val="69C07848"/>
    <w:rsid w:val="69C13086"/>
    <w:rsid w:val="69C26BB0"/>
    <w:rsid w:val="69C405E6"/>
    <w:rsid w:val="69CB28C5"/>
    <w:rsid w:val="69D07EC2"/>
    <w:rsid w:val="69D248CB"/>
    <w:rsid w:val="69D44760"/>
    <w:rsid w:val="69D6590B"/>
    <w:rsid w:val="69D72D64"/>
    <w:rsid w:val="69D73760"/>
    <w:rsid w:val="69D878E6"/>
    <w:rsid w:val="69DC1454"/>
    <w:rsid w:val="69DD3A07"/>
    <w:rsid w:val="69DD5635"/>
    <w:rsid w:val="69E33ACD"/>
    <w:rsid w:val="69E5578F"/>
    <w:rsid w:val="69E91B8F"/>
    <w:rsid w:val="69EC4E2E"/>
    <w:rsid w:val="69F024E0"/>
    <w:rsid w:val="69F27DBA"/>
    <w:rsid w:val="69F424CD"/>
    <w:rsid w:val="69F539F0"/>
    <w:rsid w:val="69F55297"/>
    <w:rsid w:val="69F83CA4"/>
    <w:rsid w:val="69F8414E"/>
    <w:rsid w:val="69FB602A"/>
    <w:rsid w:val="69FF79C8"/>
    <w:rsid w:val="6A011D4B"/>
    <w:rsid w:val="6A061940"/>
    <w:rsid w:val="6A0621E4"/>
    <w:rsid w:val="6A067BE7"/>
    <w:rsid w:val="6A082508"/>
    <w:rsid w:val="6A0C2C92"/>
    <w:rsid w:val="6A1566E1"/>
    <w:rsid w:val="6A16686A"/>
    <w:rsid w:val="6A1A781D"/>
    <w:rsid w:val="6A1D3330"/>
    <w:rsid w:val="6A20381C"/>
    <w:rsid w:val="6A2133C5"/>
    <w:rsid w:val="6A232341"/>
    <w:rsid w:val="6A27451F"/>
    <w:rsid w:val="6A276733"/>
    <w:rsid w:val="6A281E09"/>
    <w:rsid w:val="6A2A4B66"/>
    <w:rsid w:val="6A302A33"/>
    <w:rsid w:val="6A32519F"/>
    <w:rsid w:val="6A370BDF"/>
    <w:rsid w:val="6A382A7B"/>
    <w:rsid w:val="6A3907CF"/>
    <w:rsid w:val="6A390EE0"/>
    <w:rsid w:val="6A3910E4"/>
    <w:rsid w:val="6A392BFF"/>
    <w:rsid w:val="6A451FD3"/>
    <w:rsid w:val="6A496CC4"/>
    <w:rsid w:val="6A4A18BE"/>
    <w:rsid w:val="6A4D6D76"/>
    <w:rsid w:val="6A520EC7"/>
    <w:rsid w:val="6A5633C6"/>
    <w:rsid w:val="6A5C70F1"/>
    <w:rsid w:val="6A5D7C16"/>
    <w:rsid w:val="6A5F6EB5"/>
    <w:rsid w:val="6A615F37"/>
    <w:rsid w:val="6A6176EB"/>
    <w:rsid w:val="6A644634"/>
    <w:rsid w:val="6A651391"/>
    <w:rsid w:val="6A660562"/>
    <w:rsid w:val="6A675B93"/>
    <w:rsid w:val="6A6A4D80"/>
    <w:rsid w:val="6A6C1108"/>
    <w:rsid w:val="6A6C57D7"/>
    <w:rsid w:val="6A73705D"/>
    <w:rsid w:val="6A7649A8"/>
    <w:rsid w:val="6A78119C"/>
    <w:rsid w:val="6A7F6FB2"/>
    <w:rsid w:val="6A800992"/>
    <w:rsid w:val="6A8075FD"/>
    <w:rsid w:val="6A850518"/>
    <w:rsid w:val="6A8931B9"/>
    <w:rsid w:val="6A8C6F98"/>
    <w:rsid w:val="6A8F0AF3"/>
    <w:rsid w:val="6A9E5673"/>
    <w:rsid w:val="6AA02737"/>
    <w:rsid w:val="6AA3163C"/>
    <w:rsid w:val="6AA34953"/>
    <w:rsid w:val="6AA5554A"/>
    <w:rsid w:val="6AA721AC"/>
    <w:rsid w:val="6AA7288B"/>
    <w:rsid w:val="6AA76348"/>
    <w:rsid w:val="6AAA1A75"/>
    <w:rsid w:val="6AAB6823"/>
    <w:rsid w:val="6AAC4C97"/>
    <w:rsid w:val="6AAC7513"/>
    <w:rsid w:val="6AB003A2"/>
    <w:rsid w:val="6AB26656"/>
    <w:rsid w:val="6AB27CA0"/>
    <w:rsid w:val="6AB32D26"/>
    <w:rsid w:val="6AB347EF"/>
    <w:rsid w:val="6AB8060B"/>
    <w:rsid w:val="6ABC5B16"/>
    <w:rsid w:val="6ABD3DD4"/>
    <w:rsid w:val="6ABF1B64"/>
    <w:rsid w:val="6AC12BBC"/>
    <w:rsid w:val="6AC1440B"/>
    <w:rsid w:val="6AC214E0"/>
    <w:rsid w:val="6AC3023C"/>
    <w:rsid w:val="6AC34E92"/>
    <w:rsid w:val="6AC47D7E"/>
    <w:rsid w:val="6AC53B73"/>
    <w:rsid w:val="6ACD110E"/>
    <w:rsid w:val="6AD35A00"/>
    <w:rsid w:val="6AD75BAC"/>
    <w:rsid w:val="6ADD79C3"/>
    <w:rsid w:val="6AE14BC8"/>
    <w:rsid w:val="6AEB5977"/>
    <w:rsid w:val="6AEE1092"/>
    <w:rsid w:val="6AEE1440"/>
    <w:rsid w:val="6AF307F0"/>
    <w:rsid w:val="6AF4260D"/>
    <w:rsid w:val="6AF87E20"/>
    <w:rsid w:val="6B043933"/>
    <w:rsid w:val="6B0B7D2A"/>
    <w:rsid w:val="6B1147EB"/>
    <w:rsid w:val="6B121A77"/>
    <w:rsid w:val="6B1D545D"/>
    <w:rsid w:val="6B204B91"/>
    <w:rsid w:val="6B236A2F"/>
    <w:rsid w:val="6B2444B2"/>
    <w:rsid w:val="6B277DD0"/>
    <w:rsid w:val="6B2D0FBA"/>
    <w:rsid w:val="6B322639"/>
    <w:rsid w:val="6B356873"/>
    <w:rsid w:val="6B387AE9"/>
    <w:rsid w:val="6B394067"/>
    <w:rsid w:val="6B411533"/>
    <w:rsid w:val="6B422065"/>
    <w:rsid w:val="6B447497"/>
    <w:rsid w:val="6B484EE5"/>
    <w:rsid w:val="6B4F7541"/>
    <w:rsid w:val="6B510C18"/>
    <w:rsid w:val="6B553147"/>
    <w:rsid w:val="6B587492"/>
    <w:rsid w:val="6B5A751F"/>
    <w:rsid w:val="6B5F5B41"/>
    <w:rsid w:val="6B6256FF"/>
    <w:rsid w:val="6B634B7C"/>
    <w:rsid w:val="6B676399"/>
    <w:rsid w:val="6B6A01E8"/>
    <w:rsid w:val="6B6A4927"/>
    <w:rsid w:val="6B7222B3"/>
    <w:rsid w:val="6B732331"/>
    <w:rsid w:val="6B757386"/>
    <w:rsid w:val="6B7A023C"/>
    <w:rsid w:val="6B7B2CAC"/>
    <w:rsid w:val="6B7C404D"/>
    <w:rsid w:val="6B7E6B1A"/>
    <w:rsid w:val="6B8011A1"/>
    <w:rsid w:val="6B816380"/>
    <w:rsid w:val="6B820946"/>
    <w:rsid w:val="6B8717EC"/>
    <w:rsid w:val="6B892550"/>
    <w:rsid w:val="6B8B1CE3"/>
    <w:rsid w:val="6B8B502E"/>
    <w:rsid w:val="6B9257D9"/>
    <w:rsid w:val="6B93672D"/>
    <w:rsid w:val="6B94089F"/>
    <w:rsid w:val="6B9C0E3B"/>
    <w:rsid w:val="6B9E0035"/>
    <w:rsid w:val="6BA02F31"/>
    <w:rsid w:val="6BA36FAE"/>
    <w:rsid w:val="6BA532BB"/>
    <w:rsid w:val="6BA730DD"/>
    <w:rsid w:val="6BA8020C"/>
    <w:rsid w:val="6BA90FEA"/>
    <w:rsid w:val="6BAA7FF5"/>
    <w:rsid w:val="6BAB152C"/>
    <w:rsid w:val="6BAB4A25"/>
    <w:rsid w:val="6BAE2AE4"/>
    <w:rsid w:val="6BB02B85"/>
    <w:rsid w:val="6BB24496"/>
    <w:rsid w:val="6BB6138B"/>
    <w:rsid w:val="6BB724F9"/>
    <w:rsid w:val="6BB92E50"/>
    <w:rsid w:val="6BBB1A00"/>
    <w:rsid w:val="6BBB1BDB"/>
    <w:rsid w:val="6BC14C51"/>
    <w:rsid w:val="6BCB402C"/>
    <w:rsid w:val="6BCD6899"/>
    <w:rsid w:val="6BD62546"/>
    <w:rsid w:val="6BD82554"/>
    <w:rsid w:val="6BE70839"/>
    <w:rsid w:val="6BE76BCE"/>
    <w:rsid w:val="6BEF736A"/>
    <w:rsid w:val="6BF74D6F"/>
    <w:rsid w:val="6BF97B12"/>
    <w:rsid w:val="6C033779"/>
    <w:rsid w:val="6C036A0A"/>
    <w:rsid w:val="6C07549F"/>
    <w:rsid w:val="6C07619B"/>
    <w:rsid w:val="6C08440B"/>
    <w:rsid w:val="6C08642A"/>
    <w:rsid w:val="6C0A5E92"/>
    <w:rsid w:val="6C1059E9"/>
    <w:rsid w:val="6C121D9B"/>
    <w:rsid w:val="6C133F75"/>
    <w:rsid w:val="6C1950AE"/>
    <w:rsid w:val="6C1A43A6"/>
    <w:rsid w:val="6C1A4644"/>
    <w:rsid w:val="6C1D1A2F"/>
    <w:rsid w:val="6C1E4198"/>
    <w:rsid w:val="6C222A1C"/>
    <w:rsid w:val="6C273D40"/>
    <w:rsid w:val="6C2746DF"/>
    <w:rsid w:val="6C2E2ABB"/>
    <w:rsid w:val="6C326C27"/>
    <w:rsid w:val="6C3C789E"/>
    <w:rsid w:val="6C4161D1"/>
    <w:rsid w:val="6C436CE3"/>
    <w:rsid w:val="6C452E81"/>
    <w:rsid w:val="6C481094"/>
    <w:rsid w:val="6C494760"/>
    <w:rsid w:val="6C4D151F"/>
    <w:rsid w:val="6C502005"/>
    <w:rsid w:val="6C50228A"/>
    <w:rsid w:val="6C533D6A"/>
    <w:rsid w:val="6C53599D"/>
    <w:rsid w:val="6C53701B"/>
    <w:rsid w:val="6C546860"/>
    <w:rsid w:val="6C556FEC"/>
    <w:rsid w:val="6C5F51DE"/>
    <w:rsid w:val="6C60526C"/>
    <w:rsid w:val="6C6118E9"/>
    <w:rsid w:val="6C636C38"/>
    <w:rsid w:val="6C650B5E"/>
    <w:rsid w:val="6C660225"/>
    <w:rsid w:val="6C6B7E14"/>
    <w:rsid w:val="6C6E270F"/>
    <w:rsid w:val="6C6F14D2"/>
    <w:rsid w:val="6C746789"/>
    <w:rsid w:val="6C7B1DB1"/>
    <w:rsid w:val="6C802747"/>
    <w:rsid w:val="6C836C9B"/>
    <w:rsid w:val="6C840C26"/>
    <w:rsid w:val="6C851955"/>
    <w:rsid w:val="6C92196C"/>
    <w:rsid w:val="6C96181E"/>
    <w:rsid w:val="6C984684"/>
    <w:rsid w:val="6C9857C5"/>
    <w:rsid w:val="6C990CAD"/>
    <w:rsid w:val="6CAB51D1"/>
    <w:rsid w:val="6CAD612C"/>
    <w:rsid w:val="6CAF2F11"/>
    <w:rsid w:val="6CAF6D27"/>
    <w:rsid w:val="6CB46DC3"/>
    <w:rsid w:val="6CB5516F"/>
    <w:rsid w:val="6CB867E1"/>
    <w:rsid w:val="6CBD38C1"/>
    <w:rsid w:val="6CBE6788"/>
    <w:rsid w:val="6CBF6126"/>
    <w:rsid w:val="6CC50804"/>
    <w:rsid w:val="6CC561BF"/>
    <w:rsid w:val="6CCB0792"/>
    <w:rsid w:val="6CCE66C9"/>
    <w:rsid w:val="6CD04EAA"/>
    <w:rsid w:val="6CD81373"/>
    <w:rsid w:val="6CDE0735"/>
    <w:rsid w:val="6CDF5218"/>
    <w:rsid w:val="6CE50AFB"/>
    <w:rsid w:val="6CE51F68"/>
    <w:rsid w:val="6CE53F30"/>
    <w:rsid w:val="6CE80400"/>
    <w:rsid w:val="6CE90C52"/>
    <w:rsid w:val="6CEA0269"/>
    <w:rsid w:val="6CEA65B7"/>
    <w:rsid w:val="6CF203A6"/>
    <w:rsid w:val="6CF5420C"/>
    <w:rsid w:val="6CF762DC"/>
    <w:rsid w:val="6D0132DA"/>
    <w:rsid w:val="6D1704E6"/>
    <w:rsid w:val="6D1864DE"/>
    <w:rsid w:val="6D194152"/>
    <w:rsid w:val="6D194946"/>
    <w:rsid w:val="6D1A6897"/>
    <w:rsid w:val="6D1B4850"/>
    <w:rsid w:val="6D1D5048"/>
    <w:rsid w:val="6D225645"/>
    <w:rsid w:val="6D227426"/>
    <w:rsid w:val="6D2401D7"/>
    <w:rsid w:val="6D2567CC"/>
    <w:rsid w:val="6D283DF5"/>
    <w:rsid w:val="6D2B33F8"/>
    <w:rsid w:val="6D2C407D"/>
    <w:rsid w:val="6D303907"/>
    <w:rsid w:val="6D350B32"/>
    <w:rsid w:val="6D364611"/>
    <w:rsid w:val="6D3C79F4"/>
    <w:rsid w:val="6D3F2237"/>
    <w:rsid w:val="6D472078"/>
    <w:rsid w:val="6D4A2108"/>
    <w:rsid w:val="6D4D3D3F"/>
    <w:rsid w:val="6D4E4854"/>
    <w:rsid w:val="6D4F7ED4"/>
    <w:rsid w:val="6D55067A"/>
    <w:rsid w:val="6D57224A"/>
    <w:rsid w:val="6D5843F5"/>
    <w:rsid w:val="6D587A49"/>
    <w:rsid w:val="6D595386"/>
    <w:rsid w:val="6D5B6BD7"/>
    <w:rsid w:val="6D5B6DAA"/>
    <w:rsid w:val="6D5C7A88"/>
    <w:rsid w:val="6D5E7F4A"/>
    <w:rsid w:val="6D60248D"/>
    <w:rsid w:val="6D631D79"/>
    <w:rsid w:val="6D675196"/>
    <w:rsid w:val="6D6B56E5"/>
    <w:rsid w:val="6D6C549F"/>
    <w:rsid w:val="6D716C0D"/>
    <w:rsid w:val="6D720331"/>
    <w:rsid w:val="6D777669"/>
    <w:rsid w:val="6D781AC5"/>
    <w:rsid w:val="6D7836AA"/>
    <w:rsid w:val="6D7A32A4"/>
    <w:rsid w:val="6D7A77B6"/>
    <w:rsid w:val="6D7E24CE"/>
    <w:rsid w:val="6D801CF9"/>
    <w:rsid w:val="6D876D17"/>
    <w:rsid w:val="6D8A5123"/>
    <w:rsid w:val="6D976F44"/>
    <w:rsid w:val="6D9B5FB4"/>
    <w:rsid w:val="6D9E6AEE"/>
    <w:rsid w:val="6D9F0997"/>
    <w:rsid w:val="6D9F21DA"/>
    <w:rsid w:val="6DA16C95"/>
    <w:rsid w:val="6DA51C08"/>
    <w:rsid w:val="6DA66731"/>
    <w:rsid w:val="6DAB42EE"/>
    <w:rsid w:val="6DAB5C2D"/>
    <w:rsid w:val="6DAB5C3B"/>
    <w:rsid w:val="6DAC0C93"/>
    <w:rsid w:val="6DAE0425"/>
    <w:rsid w:val="6DB231D0"/>
    <w:rsid w:val="6DB34098"/>
    <w:rsid w:val="6DB545B6"/>
    <w:rsid w:val="6DB81E36"/>
    <w:rsid w:val="6DBA002D"/>
    <w:rsid w:val="6DBE3C4E"/>
    <w:rsid w:val="6DC027D6"/>
    <w:rsid w:val="6DC22F84"/>
    <w:rsid w:val="6DC521CC"/>
    <w:rsid w:val="6DC7326F"/>
    <w:rsid w:val="6DC83329"/>
    <w:rsid w:val="6DCB41AC"/>
    <w:rsid w:val="6DCF102A"/>
    <w:rsid w:val="6DD107B3"/>
    <w:rsid w:val="6DD1283F"/>
    <w:rsid w:val="6DD2006C"/>
    <w:rsid w:val="6DD35615"/>
    <w:rsid w:val="6DDA1A5D"/>
    <w:rsid w:val="6DDA4056"/>
    <w:rsid w:val="6DDB4587"/>
    <w:rsid w:val="6DE00AD1"/>
    <w:rsid w:val="6DE02FB4"/>
    <w:rsid w:val="6DE151B8"/>
    <w:rsid w:val="6DE1564C"/>
    <w:rsid w:val="6DE34AB3"/>
    <w:rsid w:val="6DE413E2"/>
    <w:rsid w:val="6DE57EC8"/>
    <w:rsid w:val="6DEB2CA1"/>
    <w:rsid w:val="6DEE3106"/>
    <w:rsid w:val="6DEF5025"/>
    <w:rsid w:val="6DF051DD"/>
    <w:rsid w:val="6DF05F47"/>
    <w:rsid w:val="6DF0767F"/>
    <w:rsid w:val="6DF443F9"/>
    <w:rsid w:val="6DF5639D"/>
    <w:rsid w:val="6DFE5005"/>
    <w:rsid w:val="6DFF7448"/>
    <w:rsid w:val="6E027546"/>
    <w:rsid w:val="6E0825DD"/>
    <w:rsid w:val="6E08677A"/>
    <w:rsid w:val="6E0F3B96"/>
    <w:rsid w:val="6E154336"/>
    <w:rsid w:val="6E186F44"/>
    <w:rsid w:val="6E197355"/>
    <w:rsid w:val="6E1C2812"/>
    <w:rsid w:val="6E1C2BDD"/>
    <w:rsid w:val="6E210E13"/>
    <w:rsid w:val="6E2165E5"/>
    <w:rsid w:val="6E250483"/>
    <w:rsid w:val="6E27222B"/>
    <w:rsid w:val="6E272BEC"/>
    <w:rsid w:val="6E2E168F"/>
    <w:rsid w:val="6E2F58F1"/>
    <w:rsid w:val="6E367A4D"/>
    <w:rsid w:val="6E3726FB"/>
    <w:rsid w:val="6E3A5C83"/>
    <w:rsid w:val="6E3B7265"/>
    <w:rsid w:val="6E3C546C"/>
    <w:rsid w:val="6E3F2CC3"/>
    <w:rsid w:val="6E4C1BFC"/>
    <w:rsid w:val="6E4C1E42"/>
    <w:rsid w:val="6E4D50C8"/>
    <w:rsid w:val="6E4D6BFA"/>
    <w:rsid w:val="6E4F642E"/>
    <w:rsid w:val="6E50175B"/>
    <w:rsid w:val="6E505E1E"/>
    <w:rsid w:val="6E514CED"/>
    <w:rsid w:val="6E5C0805"/>
    <w:rsid w:val="6E5F6E82"/>
    <w:rsid w:val="6E600E3C"/>
    <w:rsid w:val="6E61151C"/>
    <w:rsid w:val="6E63482A"/>
    <w:rsid w:val="6E64161C"/>
    <w:rsid w:val="6E65368A"/>
    <w:rsid w:val="6E653F8B"/>
    <w:rsid w:val="6E675F3F"/>
    <w:rsid w:val="6E690B80"/>
    <w:rsid w:val="6E693E22"/>
    <w:rsid w:val="6E6A09D1"/>
    <w:rsid w:val="6E6B3B37"/>
    <w:rsid w:val="6E6F098E"/>
    <w:rsid w:val="6E792D77"/>
    <w:rsid w:val="6E7C7707"/>
    <w:rsid w:val="6E860AB7"/>
    <w:rsid w:val="6E8B430C"/>
    <w:rsid w:val="6E8B61EB"/>
    <w:rsid w:val="6E93503B"/>
    <w:rsid w:val="6E961FE8"/>
    <w:rsid w:val="6E9749BB"/>
    <w:rsid w:val="6E9915C9"/>
    <w:rsid w:val="6E9A0160"/>
    <w:rsid w:val="6E9B1621"/>
    <w:rsid w:val="6E9D4BB2"/>
    <w:rsid w:val="6E9F22E0"/>
    <w:rsid w:val="6EA17281"/>
    <w:rsid w:val="6EA61B17"/>
    <w:rsid w:val="6EA70D1D"/>
    <w:rsid w:val="6EA84085"/>
    <w:rsid w:val="6EAA3085"/>
    <w:rsid w:val="6EAE0D67"/>
    <w:rsid w:val="6EB3654F"/>
    <w:rsid w:val="6EB45A62"/>
    <w:rsid w:val="6EB467F3"/>
    <w:rsid w:val="6EB563D5"/>
    <w:rsid w:val="6EB75EAC"/>
    <w:rsid w:val="6EB93255"/>
    <w:rsid w:val="6EBF0D93"/>
    <w:rsid w:val="6EC14AFB"/>
    <w:rsid w:val="6EC176CD"/>
    <w:rsid w:val="6EC45EC5"/>
    <w:rsid w:val="6ED10D60"/>
    <w:rsid w:val="6ED2072F"/>
    <w:rsid w:val="6ED20CB6"/>
    <w:rsid w:val="6ED26EAA"/>
    <w:rsid w:val="6ED34A58"/>
    <w:rsid w:val="6ED92677"/>
    <w:rsid w:val="6EDD2D2B"/>
    <w:rsid w:val="6EDE6E89"/>
    <w:rsid w:val="6EE56F38"/>
    <w:rsid w:val="6EE9608C"/>
    <w:rsid w:val="6EE96DD9"/>
    <w:rsid w:val="6EEA2014"/>
    <w:rsid w:val="6EEB29A3"/>
    <w:rsid w:val="6EEB6BE4"/>
    <w:rsid w:val="6EED415C"/>
    <w:rsid w:val="6EED5896"/>
    <w:rsid w:val="6EED6276"/>
    <w:rsid w:val="6EEE4702"/>
    <w:rsid w:val="6EEF5F94"/>
    <w:rsid w:val="6EEF761E"/>
    <w:rsid w:val="6EF05C72"/>
    <w:rsid w:val="6EF136C1"/>
    <w:rsid w:val="6EF26A5A"/>
    <w:rsid w:val="6EFB4EBB"/>
    <w:rsid w:val="6F0346CB"/>
    <w:rsid w:val="6F0C753D"/>
    <w:rsid w:val="6F1538CE"/>
    <w:rsid w:val="6F1954CC"/>
    <w:rsid w:val="6F1A7F61"/>
    <w:rsid w:val="6F1C1CD5"/>
    <w:rsid w:val="6F1C2781"/>
    <w:rsid w:val="6F1F2D15"/>
    <w:rsid w:val="6F2129A1"/>
    <w:rsid w:val="6F225983"/>
    <w:rsid w:val="6F236534"/>
    <w:rsid w:val="6F2506F4"/>
    <w:rsid w:val="6F2570F3"/>
    <w:rsid w:val="6F261BBB"/>
    <w:rsid w:val="6F264BAB"/>
    <w:rsid w:val="6F2A2BB5"/>
    <w:rsid w:val="6F2C65A7"/>
    <w:rsid w:val="6F3327D7"/>
    <w:rsid w:val="6F332C98"/>
    <w:rsid w:val="6F3E70A5"/>
    <w:rsid w:val="6F434F45"/>
    <w:rsid w:val="6F5237E2"/>
    <w:rsid w:val="6F540277"/>
    <w:rsid w:val="6F541B3E"/>
    <w:rsid w:val="6F542F02"/>
    <w:rsid w:val="6F550940"/>
    <w:rsid w:val="6F566255"/>
    <w:rsid w:val="6F57078A"/>
    <w:rsid w:val="6F5E1CF1"/>
    <w:rsid w:val="6F6172D8"/>
    <w:rsid w:val="6F6307CF"/>
    <w:rsid w:val="6F6507D5"/>
    <w:rsid w:val="6F676083"/>
    <w:rsid w:val="6F6B4706"/>
    <w:rsid w:val="6F7468D8"/>
    <w:rsid w:val="6F750687"/>
    <w:rsid w:val="6F785C22"/>
    <w:rsid w:val="6F7C64DA"/>
    <w:rsid w:val="6F7E6BAB"/>
    <w:rsid w:val="6F8509EC"/>
    <w:rsid w:val="6F8D2563"/>
    <w:rsid w:val="6F8D4AF5"/>
    <w:rsid w:val="6F920BC2"/>
    <w:rsid w:val="6FA47234"/>
    <w:rsid w:val="6FA67264"/>
    <w:rsid w:val="6FAA0932"/>
    <w:rsid w:val="6FAA2439"/>
    <w:rsid w:val="6FB03C18"/>
    <w:rsid w:val="6FB10CC4"/>
    <w:rsid w:val="6FB3008B"/>
    <w:rsid w:val="6FB7357B"/>
    <w:rsid w:val="6FB91FC8"/>
    <w:rsid w:val="6FBA08D9"/>
    <w:rsid w:val="6FBC25F2"/>
    <w:rsid w:val="6FBE473C"/>
    <w:rsid w:val="6FC27C7F"/>
    <w:rsid w:val="6FC67209"/>
    <w:rsid w:val="6FC75AD6"/>
    <w:rsid w:val="6FCA4A6F"/>
    <w:rsid w:val="6FCC562F"/>
    <w:rsid w:val="6FCE4AA3"/>
    <w:rsid w:val="6FD23FDE"/>
    <w:rsid w:val="6FDA77FB"/>
    <w:rsid w:val="6FDD10CB"/>
    <w:rsid w:val="6FDE06AE"/>
    <w:rsid w:val="6FDE3749"/>
    <w:rsid w:val="6FDE45BC"/>
    <w:rsid w:val="6FDF1772"/>
    <w:rsid w:val="6FE359B2"/>
    <w:rsid w:val="6FE41412"/>
    <w:rsid w:val="6FE50B0F"/>
    <w:rsid w:val="6FE81497"/>
    <w:rsid w:val="6FE868A8"/>
    <w:rsid w:val="6FE93B71"/>
    <w:rsid w:val="6FEA059A"/>
    <w:rsid w:val="6FEC5C83"/>
    <w:rsid w:val="6FED6868"/>
    <w:rsid w:val="6FF232D9"/>
    <w:rsid w:val="6FF40790"/>
    <w:rsid w:val="6FF50D4B"/>
    <w:rsid w:val="6FF5248F"/>
    <w:rsid w:val="6FF62F16"/>
    <w:rsid w:val="6FFA1B28"/>
    <w:rsid w:val="6FFC5590"/>
    <w:rsid w:val="700013D3"/>
    <w:rsid w:val="700646E8"/>
    <w:rsid w:val="70080CAD"/>
    <w:rsid w:val="700840C8"/>
    <w:rsid w:val="700A1A36"/>
    <w:rsid w:val="700C177C"/>
    <w:rsid w:val="700D7206"/>
    <w:rsid w:val="7010232D"/>
    <w:rsid w:val="70130B6C"/>
    <w:rsid w:val="701B6405"/>
    <w:rsid w:val="701C2DDA"/>
    <w:rsid w:val="70246EF2"/>
    <w:rsid w:val="70263B78"/>
    <w:rsid w:val="70266B2C"/>
    <w:rsid w:val="7027027D"/>
    <w:rsid w:val="70280550"/>
    <w:rsid w:val="70283ED9"/>
    <w:rsid w:val="702C7654"/>
    <w:rsid w:val="702E0C27"/>
    <w:rsid w:val="702E79AC"/>
    <w:rsid w:val="70345BDF"/>
    <w:rsid w:val="70373FD5"/>
    <w:rsid w:val="7039618A"/>
    <w:rsid w:val="703E6F3D"/>
    <w:rsid w:val="703F0C3A"/>
    <w:rsid w:val="70415F4C"/>
    <w:rsid w:val="70441092"/>
    <w:rsid w:val="70456BB9"/>
    <w:rsid w:val="70483220"/>
    <w:rsid w:val="704A33B7"/>
    <w:rsid w:val="70546618"/>
    <w:rsid w:val="705574F3"/>
    <w:rsid w:val="70566757"/>
    <w:rsid w:val="70583641"/>
    <w:rsid w:val="705852C4"/>
    <w:rsid w:val="705E2896"/>
    <w:rsid w:val="70621041"/>
    <w:rsid w:val="70627906"/>
    <w:rsid w:val="70644CD0"/>
    <w:rsid w:val="70667C79"/>
    <w:rsid w:val="706759F6"/>
    <w:rsid w:val="706A1909"/>
    <w:rsid w:val="706B238B"/>
    <w:rsid w:val="706D0631"/>
    <w:rsid w:val="706D1DD0"/>
    <w:rsid w:val="706F01E9"/>
    <w:rsid w:val="706F68DD"/>
    <w:rsid w:val="707031FD"/>
    <w:rsid w:val="7070671A"/>
    <w:rsid w:val="7074570A"/>
    <w:rsid w:val="707565DD"/>
    <w:rsid w:val="707B177D"/>
    <w:rsid w:val="707B6BBE"/>
    <w:rsid w:val="707C4450"/>
    <w:rsid w:val="707E4B0A"/>
    <w:rsid w:val="707F12A0"/>
    <w:rsid w:val="707F766C"/>
    <w:rsid w:val="708318C9"/>
    <w:rsid w:val="70842F5A"/>
    <w:rsid w:val="708443DF"/>
    <w:rsid w:val="70856B87"/>
    <w:rsid w:val="708827A0"/>
    <w:rsid w:val="70886206"/>
    <w:rsid w:val="708D336F"/>
    <w:rsid w:val="708F6587"/>
    <w:rsid w:val="70960A52"/>
    <w:rsid w:val="709A06CE"/>
    <w:rsid w:val="709B7C9D"/>
    <w:rsid w:val="70A13461"/>
    <w:rsid w:val="70A317EE"/>
    <w:rsid w:val="70A40EDD"/>
    <w:rsid w:val="70A72860"/>
    <w:rsid w:val="70A8188A"/>
    <w:rsid w:val="70AC56C6"/>
    <w:rsid w:val="70AD6E32"/>
    <w:rsid w:val="70B054F5"/>
    <w:rsid w:val="70B616CD"/>
    <w:rsid w:val="70B62B99"/>
    <w:rsid w:val="70B7104C"/>
    <w:rsid w:val="70C51823"/>
    <w:rsid w:val="70C64896"/>
    <w:rsid w:val="70C86C6B"/>
    <w:rsid w:val="70C916AC"/>
    <w:rsid w:val="70CB3E79"/>
    <w:rsid w:val="70D20B3F"/>
    <w:rsid w:val="70D23371"/>
    <w:rsid w:val="70D33FEF"/>
    <w:rsid w:val="70D527EE"/>
    <w:rsid w:val="70DF365E"/>
    <w:rsid w:val="70E2447A"/>
    <w:rsid w:val="70E33021"/>
    <w:rsid w:val="70E43574"/>
    <w:rsid w:val="70EC7D25"/>
    <w:rsid w:val="70F069B9"/>
    <w:rsid w:val="70F30500"/>
    <w:rsid w:val="70F72C6F"/>
    <w:rsid w:val="70FF70E1"/>
    <w:rsid w:val="71027586"/>
    <w:rsid w:val="71054372"/>
    <w:rsid w:val="710572E9"/>
    <w:rsid w:val="710743E8"/>
    <w:rsid w:val="710A2AAA"/>
    <w:rsid w:val="710C6159"/>
    <w:rsid w:val="710E1465"/>
    <w:rsid w:val="710F27AA"/>
    <w:rsid w:val="71100D42"/>
    <w:rsid w:val="71126227"/>
    <w:rsid w:val="711326D3"/>
    <w:rsid w:val="71180156"/>
    <w:rsid w:val="7118675B"/>
    <w:rsid w:val="711E7897"/>
    <w:rsid w:val="71210EA9"/>
    <w:rsid w:val="712B774D"/>
    <w:rsid w:val="712F5422"/>
    <w:rsid w:val="712F61E0"/>
    <w:rsid w:val="712F6D9D"/>
    <w:rsid w:val="71352D3F"/>
    <w:rsid w:val="713752CB"/>
    <w:rsid w:val="71391932"/>
    <w:rsid w:val="71407B8A"/>
    <w:rsid w:val="71420B57"/>
    <w:rsid w:val="7147064D"/>
    <w:rsid w:val="71481BAA"/>
    <w:rsid w:val="714E33CE"/>
    <w:rsid w:val="714F35A2"/>
    <w:rsid w:val="714F36F0"/>
    <w:rsid w:val="714F4285"/>
    <w:rsid w:val="714F7F21"/>
    <w:rsid w:val="71533C69"/>
    <w:rsid w:val="71540266"/>
    <w:rsid w:val="715852E1"/>
    <w:rsid w:val="71596561"/>
    <w:rsid w:val="715B5300"/>
    <w:rsid w:val="715C6CAF"/>
    <w:rsid w:val="715D3905"/>
    <w:rsid w:val="71617052"/>
    <w:rsid w:val="71622571"/>
    <w:rsid w:val="71634C6E"/>
    <w:rsid w:val="716466D4"/>
    <w:rsid w:val="71651EAF"/>
    <w:rsid w:val="716630DE"/>
    <w:rsid w:val="716D3E7C"/>
    <w:rsid w:val="716F77EF"/>
    <w:rsid w:val="7170506B"/>
    <w:rsid w:val="71774A2E"/>
    <w:rsid w:val="717B3625"/>
    <w:rsid w:val="717C08DF"/>
    <w:rsid w:val="717C420B"/>
    <w:rsid w:val="71841222"/>
    <w:rsid w:val="7187035C"/>
    <w:rsid w:val="718908EC"/>
    <w:rsid w:val="718C6275"/>
    <w:rsid w:val="71957714"/>
    <w:rsid w:val="719B76B8"/>
    <w:rsid w:val="719D4145"/>
    <w:rsid w:val="719F0C19"/>
    <w:rsid w:val="719F7A76"/>
    <w:rsid w:val="71A05462"/>
    <w:rsid w:val="71A434E0"/>
    <w:rsid w:val="71A844E6"/>
    <w:rsid w:val="71B130A5"/>
    <w:rsid w:val="71B52EF4"/>
    <w:rsid w:val="71B539F1"/>
    <w:rsid w:val="71B55022"/>
    <w:rsid w:val="71B72A98"/>
    <w:rsid w:val="71BB5FC7"/>
    <w:rsid w:val="71BE0BB5"/>
    <w:rsid w:val="71BE1591"/>
    <w:rsid w:val="71BF6534"/>
    <w:rsid w:val="71C24AAE"/>
    <w:rsid w:val="71C664AB"/>
    <w:rsid w:val="71C801BC"/>
    <w:rsid w:val="71C83BBA"/>
    <w:rsid w:val="71C90000"/>
    <w:rsid w:val="71CD6033"/>
    <w:rsid w:val="71CF085E"/>
    <w:rsid w:val="71D122C0"/>
    <w:rsid w:val="71D27F8A"/>
    <w:rsid w:val="71DC182C"/>
    <w:rsid w:val="71E10BB1"/>
    <w:rsid w:val="71E13287"/>
    <w:rsid w:val="71E66A82"/>
    <w:rsid w:val="71E85021"/>
    <w:rsid w:val="71EC54EE"/>
    <w:rsid w:val="71EF2D37"/>
    <w:rsid w:val="71F118FE"/>
    <w:rsid w:val="71F2258F"/>
    <w:rsid w:val="71F56D0F"/>
    <w:rsid w:val="71FA16C7"/>
    <w:rsid w:val="71FE64E3"/>
    <w:rsid w:val="71FF0F1B"/>
    <w:rsid w:val="71FF5976"/>
    <w:rsid w:val="72010BF9"/>
    <w:rsid w:val="72017AD9"/>
    <w:rsid w:val="72077C35"/>
    <w:rsid w:val="720A42AD"/>
    <w:rsid w:val="720A56CE"/>
    <w:rsid w:val="7212395D"/>
    <w:rsid w:val="7212616F"/>
    <w:rsid w:val="7224514D"/>
    <w:rsid w:val="722600BB"/>
    <w:rsid w:val="72276327"/>
    <w:rsid w:val="722A5EF0"/>
    <w:rsid w:val="722B78FA"/>
    <w:rsid w:val="722C7483"/>
    <w:rsid w:val="722E0C05"/>
    <w:rsid w:val="72324FEC"/>
    <w:rsid w:val="72333A1F"/>
    <w:rsid w:val="723F777B"/>
    <w:rsid w:val="72411708"/>
    <w:rsid w:val="72442564"/>
    <w:rsid w:val="72447865"/>
    <w:rsid w:val="72457E8D"/>
    <w:rsid w:val="72457F98"/>
    <w:rsid w:val="724663D8"/>
    <w:rsid w:val="72475C92"/>
    <w:rsid w:val="724E21BA"/>
    <w:rsid w:val="724F5DE5"/>
    <w:rsid w:val="72553024"/>
    <w:rsid w:val="72557775"/>
    <w:rsid w:val="72570758"/>
    <w:rsid w:val="725D759A"/>
    <w:rsid w:val="725F3645"/>
    <w:rsid w:val="726248CA"/>
    <w:rsid w:val="726575FD"/>
    <w:rsid w:val="72681D6A"/>
    <w:rsid w:val="7268749B"/>
    <w:rsid w:val="726D24F6"/>
    <w:rsid w:val="7270370F"/>
    <w:rsid w:val="72724396"/>
    <w:rsid w:val="72730CF5"/>
    <w:rsid w:val="72752C01"/>
    <w:rsid w:val="727541D8"/>
    <w:rsid w:val="7277124E"/>
    <w:rsid w:val="727C30E2"/>
    <w:rsid w:val="728833D7"/>
    <w:rsid w:val="728B4436"/>
    <w:rsid w:val="728D51D9"/>
    <w:rsid w:val="728E4A21"/>
    <w:rsid w:val="729212A3"/>
    <w:rsid w:val="72981DDD"/>
    <w:rsid w:val="72A52114"/>
    <w:rsid w:val="72AB5DF6"/>
    <w:rsid w:val="72B36A47"/>
    <w:rsid w:val="72B712E1"/>
    <w:rsid w:val="72C21DFC"/>
    <w:rsid w:val="72C25F5E"/>
    <w:rsid w:val="72D24B8B"/>
    <w:rsid w:val="72D25F2D"/>
    <w:rsid w:val="72D5092E"/>
    <w:rsid w:val="72D51844"/>
    <w:rsid w:val="72D90744"/>
    <w:rsid w:val="72DC1023"/>
    <w:rsid w:val="72E50BEF"/>
    <w:rsid w:val="72E60B5F"/>
    <w:rsid w:val="72E8175A"/>
    <w:rsid w:val="72F2569E"/>
    <w:rsid w:val="72F402C2"/>
    <w:rsid w:val="72F46E73"/>
    <w:rsid w:val="72F66407"/>
    <w:rsid w:val="73002D57"/>
    <w:rsid w:val="730067ED"/>
    <w:rsid w:val="73030EE2"/>
    <w:rsid w:val="73067D00"/>
    <w:rsid w:val="730A60D4"/>
    <w:rsid w:val="731220FB"/>
    <w:rsid w:val="73122968"/>
    <w:rsid w:val="731824C1"/>
    <w:rsid w:val="73186149"/>
    <w:rsid w:val="731C27A2"/>
    <w:rsid w:val="731E10E0"/>
    <w:rsid w:val="731F5D5E"/>
    <w:rsid w:val="73221932"/>
    <w:rsid w:val="73233684"/>
    <w:rsid w:val="73250726"/>
    <w:rsid w:val="73282D51"/>
    <w:rsid w:val="732B5C91"/>
    <w:rsid w:val="732E05E8"/>
    <w:rsid w:val="732E0E4D"/>
    <w:rsid w:val="7332206E"/>
    <w:rsid w:val="733319B2"/>
    <w:rsid w:val="733422B4"/>
    <w:rsid w:val="733575C0"/>
    <w:rsid w:val="733C44B8"/>
    <w:rsid w:val="733D306D"/>
    <w:rsid w:val="734141FA"/>
    <w:rsid w:val="7343402B"/>
    <w:rsid w:val="734411AD"/>
    <w:rsid w:val="73472959"/>
    <w:rsid w:val="73491A73"/>
    <w:rsid w:val="734D15E6"/>
    <w:rsid w:val="73530519"/>
    <w:rsid w:val="73554857"/>
    <w:rsid w:val="73554CD6"/>
    <w:rsid w:val="73572BAA"/>
    <w:rsid w:val="735875A6"/>
    <w:rsid w:val="7359099C"/>
    <w:rsid w:val="735D210B"/>
    <w:rsid w:val="73603C4B"/>
    <w:rsid w:val="73623733"/>
    <w:rsid w:val="736275DA"/>
    <w:rsid w:val="736A2E65"/>
    <w:rsid w:val="736B2D4B"/>
    <w:rsid w:val="736D1D60"/>
    <w:rsid w:val="73712764"/>
    <w:rsid w:val="73715787"/>
    <w:rsid w:val="73721E3E"/>
    <w:rsid w:val="73750BED"/>
    <w:rsid w:val="73751AEA"/>
    <w:rsid w:val="73784DDF"/>
    <w:rsid w:val="737A4ACE"/>
    <w:rsid w:val="737D457A"/>
    <w:rsid w:val="73800F62"/>
    <w:rsid w:val="73852C47"/>
    <w:rsid w:val="738A3DA1"/>
    <w:rsid w:val="738B5ED5"/>
    <w:rsid w:val="73902C9C"/>
    <w:rsid w:val="73917B3D"/>
    <w:rsid w:val="7393158B"/>
    <w:rsid w:val="73972590"/>
    <w:rsid w:val="739961CA"/>
    <w:rsid w:val="73996C6C"/>
    <w:rsid w:val="739A2F3C"/>
    <w:rsid w:val="739A3D3E"/>
    <w:rsid w:val="73A148D8"/>
    <w:rsid w:val="73A208A1"/>
    <w:rsid w:val="73A33717"/>
    <w:rsid w:val="73A826FF"/>
    <w:rsid w:val="73A96571"/>
    <w:rsid w:val="73AA77E2"/>
    <w:rsid w:val="73AE07D5"/>
    <w:rsid w:val="73AE45FB"/>
    <w:rsid w:val="73AE6208"/>
    <w:rsid w:val="73B80D95"/>
    <w:rsid w:val="73B9241A"/>
    <w:rsid w:val="73BB55BE"/>
    <w:rsid w:val="73BB6568"/>
    <w:rsid w:val="73C51AD5"/>
    <w:rsid w:val="73CE5AAE"/>
    <w:rsid w:val="73D0576A"/>
    <w:rsid w:val="73D0584F"/>
    <w:rsid w:val="73D148CB"/>
    <w:rsid w:val="73D32DC9"/>
    <w:rsid w:val="73D55AAB"/>
    <w:rsid w:val="73D56FE9"/>
    <w:rsid w:val="73D627D8"/>
    <w:rsid w:val="73D7244A"/>
    <w:rsid w:val="73D83B22"/>
    <w:rsid w:val="73D948E6"/>
    <w:rsid w:val="73DE712F"/>
    <w:rsid w:val="73E163CB"/>
    <w:rsid w:val="73E37418"/>
    <w:rsid w:val="73E519BA"/>
    <w:rsid w:val="73EB034C"/>
    <w:rsid w:val="73EE6D96"/>
    <w:rsid w:val="73F02686"/>
    <w:rsid w:val="73F15A65"/>
    <w:rsid w:val="73F306FB"/>
    <w:rsid w:val="73FC4BF8"/>
    <w:rsid w:val="73FD35AC"/>
    <w:rsid w:val="740064C1"/>
    <w:rsid w:val="74017DF2"/>
    <w:rsid w:val="74032A6C"/>
    <w:rsid w:val="74044112"/>
    <w:rsid w:val="74051104"/>
    <w:rsid w:val="74060918"/>
    <w:rsid w:val="740D1562"/>
    <w:rsid w:val="740F42E8"/>
    <w:rsid w:val="74103605"/>
    <w:rsid w:val="74117383"/>
    <w:rsid w:val="74141C3D"/>
    <w:rsid w:val="741E424D"/>
    <w:rsid w:val="741E793C"/>
    <w:rsid w:val="74223A17"/>
    <w:rsid w:val="742E0EA6"/>
    <w:rsid w:val="74313D0D"/>
    <w:rsid w:val="74354F46"/>
    <w:rsid w:val="74363933"/>
    <w:rsid w:val="74373814"/>
    <w:rsid w:val="743A4723"/>
    <w:rsid w:val="743E4429"/>
    <w:rsid w:val="744038E7"/>
    <w:rsid w:val="7440527A"/>
    <w:rsid w:val="7443642C"/>
    <w:rsid w:val="74436740"/>
    <w:rsid w:val="7445399E"/>
    <w:rsid w:val="74474F38"/>
    <w:rsid w:val="74477746"/>
    <w:rsid w:val="744F4FD4"/>
    <w:rsid w:val="745B3055"/>
    <w:rsid w:val="745E3944"/>
    <w:rsid w:val="745F13FF"/>
    <w:rsid w:val="74631466"/>
    <w:rsid w:val="74642DF1"/>
    <w:rsid w:val="74667DB8"/>
    <w:rsid w:val="746A606A"/>
    <w:rsid w:val="746C771D"/>
    <w:rsid w:val="74736378"/>
    <w:rsid w:val="74740CBC"/>
    <w:rsid w:val="74742E76"/>
    <w:rsid w:val="7475647A"/>
    <w:rsid w:val="7476285A"/>
    <w:rsid w:val="74772E83"/>
    <w:rsid w:val="747A0186"/>
    <w:rsid w:val="747B6A10"/>
    <w:rsid w:val="74826D60"/>
    <w:rsid w:val="748727E9"/>
    <w:rsid w:val="748C16E8"/>
    <w:rsid w:val="74917CCC"/>
    <w:rsid w:val="74923922"/>
    <w:rsid w:val="74930198"/>
    <w:rsid w:val="749C613E"/>
    <w:rsid w:val="74A0040D"/>
    <w:rsid w:val="74A27775"/>
    <w:rsid w:val="74A74827"/>
    <w:rsid w:val="74A81AEC"/>
    <w:rsid w:val="74A93947"/>
    <w:rsid w:val="74AD4553"/>
    <w:rsid w:val="74AE236E"/>
    <w:rsid w:val="74B250D5"/>
    <w:rsid w:val="74B802F7"/>
    <w:rsid w:val="74BB1AEC"/>
    <w:rsid w:val="74BD3048"/>
    <w:rsid w:val="74BE4BFA"/>
    <w:rsid w:val="74BF7845"/>
    <w:rsid w:val="74C01D82"/>
    <w:rsid w:val="74C2203C"/>
    <w:rsid w:val="74C31383"/>
    <w:rsid w:val="74CA4DEA"/>
    <w:rsid w:val="74D04575"/>
    <w:rsid w:val="74D10B0A"/>
    <w:rsid w:val="74D52299"/>
    <w:rsid w:val="74DB5349"/>
    <w:rsid w:val="74E47D79"/>
    <w:rsid w:val="74E930EC"/>
    <w:rsid w:val="74EC4735"/>
    <w:rsid w:val="74F207C1"/>
    <w:rsid w:val="74FC4C89"/>
    <w:rsid w:val="74FC4FB0"/>
    <w:rsid w:val="74FC5162"/>
    <w:rsid w:val="75046B8D"/>
    <w:rsid w:val="7505523B"/>
    <w:rsid w:val="7509007F"/>
    <w:rsid w:val="750A463E"/>
    <w:rsid w:val="750B4E9D"/>
    <w:rsid w:val="750E0BC6"/>
    <w:rsid w:val="750E2631"/>
    <w:rsid w:val="7515723B"/>
    <w:rsid w:val="751F4029"/>
    <w:rsid w:val="75206FE0"/>
    <w:rsid w:val="75233776"/>
    <w:rsid w:val="75235687"/>
    <w:rsid w:val="752B34A7"/>
    <w:rsid w:val="75306F58"/>
    <w:rsid w:val="7532416C"/>
    <w:rsid w:val="753618B5"/>
    <w:rsid w:val="75377B41"/>
    <w:rsid w:val="75385ADD"/>
    <w:rsid w:val="753F23DB"/>
    <w:rsid w:val="753F2BC5"/>
    <w:rsid w:val="7547428E"/>
    <w:rsid w:val="754B54EB"/>
    <w:rsid w:val="754D4A59"/>
    <w:rsid w:val="754E4880"/>
    <w:rsid w:val="755306E6"/>
    <w:rsid w:val="755660AB"/>
    <w:rsid w:val="755E1E92"/>
    <w:rsid w:val="756101C4"/>
    <w:rsid w:val="75634925"/>
    <w:rsid w:val="756361BB"/>
    <w:rsid w:val="756535E7"/>
    <w:rsid w:val="7567681E"/>
    <w:rsid w:val="75677E76"/>
    <w:rsid w:val="756F49C5"/>
    <w:rsid w:val="757157C8"/>
    <w:rsid w:val="75722601"/>
    <w:rsid w:val="75760FC6"/>
    <w:rsid w:val="757A3626"/>
    <w:rsid w:val="757C043B"/>
    <w:rsid w:val="757F1AF6"/>
    <w:rsid w:val="758640B7"/>
    <w:rsid w:val="758D4185"/>
    <w:rsid w:val="7590225E"/>
    <w:rsid w:val="75947039"/>
    <w:rsid w:val="759744E5"/>
    <w:rsid w:val="75992D41"/>
    <w:rsid w:val="759B0397"/>
    <w:rsid w:val="759F22CE"/>
    <w:rsid w:val="75A01F0B"/>
    <w:rsid w:val="75A3597A"/>
    <w:rsid w:val="75A378FB"/>
    <w:rsid w:val="75A63358"/>
    <w:rsid w:val="75A941F3"/>
    <w:rsid w:val="75AB360D"/>
    <w:rsid w:val="75AF650A"/>
    <w:rsid w:val="75B1229C"/>
    <w:rsid w:val="75B157A1"/>
    <w:rsid w:val="75B37B4A"/>
    <w:rsid w:val="75B645D9"/>
    <w:rsid w:val="75B82343"/>
    <w:rsid w:val="75BE2190"/>
    <w:rsid w:val="75BF5E54"/>
    <w:rsid w:val="75DC432C"/>
    <w:rsid w:val="75DC6398"/>
    <w:rsid w:val="75DC7AFE"/>
    <w:rsid w:val="75DD7DA9"/>
    <w:rsid w:val="75E006E8"/>
    <w:rsid w:val="75E25463"/>
    <w:rsid w:val="75E44E88"/>
    <w:rsid w:val="75E55A02"/>
    <w:rsid w:val="75EF0734"/>
    <w:rsid w:val="75F05887"/>
    <w:rsid w:val="75F5246F"/>
    <w:rsid w:val="75F74140"/>
    <w:rsid w:val="75F75C43"/>
    <w:rsid w:val="75F84008"/>
    <w:rsid w:val="75FD0EA6"/>
    <w:rsid w:val="76002125"/>
    <w:rsid w:val="76005892"/>
    <w:rsid w:val="76035454"/>
    <w:rsid w:val="76044F60"/>
    <w:rsid w:val="760557C0"/>
    <w:rsid w:val="760A40D0"/>
    <w:rsid w:val="760A5604"/>
    <w:rsid w:val="760A6ABA"/>
    <w:rsid w:val="76154E6E"/>
    <w:rsid w:val="761639DE"/>
    <w:rsid w:val="76190D38"/>
    <w:rsid w:val="761D02D8"/>
    <w:rsid w:val="761D0F20"/>
    <w:rsid w:val="76290E65"/>
    <w:rsid w:val="762D4531"/>
    <w:rsid w:val="762F69E0"/>
    <w:rsid w:val="76340C85"/>
    <w:rsid w:val="7635099D"/>
    <w:rsid w:val="76395184"/>
    <w:rsid w:val="763C1D0B"/>
    <w:rsid w:val="763D3966"/>
    <w:rsid w:val="763E5A2A"/>
    <w:rsid w:val="764350A3"/>
    <w:rsid w:val="764C4305"/>
    <w:rsid w:val="764C7205"/>
    <w:rsid w:val="765446EC"/>
    <w:rsid w:val="76577920"/>
    <w:rsid w:val="76593E6C"/>
    <w:rsid w:val="765B36D8"/>
    <w:rsid w:val="765D449F"/>
    <w:rsid w:val="76665808"/>
    <w:rsid w:val="766A5D82"/>
    <w:rsid w:val="766D228D"/>
    <w:rsid w:val="766D3087"/>
    <w:rsid w:val="767233EC"/>
    <w:rsid w:val="76726B57"/>
    <w:rsid w:val="767843B7"/>
    <w:rsid w:val="767855FA"/>
    <w:rsid w:val="767B62DC"/>
    <w:rsid w:val="76803C15"/>
    <w:rsid w:val="7683161E"/>
    <w:rsid w:val="76856B55"/>
    <w:rsid w:val="7686465C"/>
    <w:rsid w:val="768D00F1"/>
    <w:rsid w:val="768D1949"/>
    <w:rsid w:val="768D5012"/>
    <w:rsid w:val="76927038"/>
    <w:rsid w:val="76933BA6"/>
    <w:rsid w:val="769934A1"/>
    <w:rsid w:val="769A1D3E"/>
    <w:rsid w:val="769B1A14"/>
    <w:rsid w:val="769D4BD9"/>
    <w:rsid w:val="769E516D"/>
    <w:rsid w:val="76A724B9"/>
    <w:rsid w:val="76A83AE5"/>
    <w:rsid w:val="76A87EE7"/>
    <w:rsid w:val="76B73316"/>
    <w:rsid w:val="76BA0491"/>
    <w:rsid w:val="76BF0FEF"/>
    <w:rsid w:val="76C60BFB"/>
    <w:rsid w:val="76C726C5"/>
    <w:rsid w:val="76C92DCC"/>
    <w:rsid w:val="76CC564C"/>
    <w:rsid w:val="76CF58C5"/>
    <w:rsid w:val="76D56126"/>
    <w:rsid w:val="76D77E1F"/>
    <w:rsid w:val="76D8187D"/>
    <w:rsid w:val="76DF29BC"/>
    <w:rsid w:val="76DF632D"/>
    <w:rsid w:val="76E02B4C"/>
    <w:rsid w:val="76E17612"/>
    <w:rsid w:val="76E220A3"/>
    <w:rsid w:val="76E67EDB"/>
    <w:rsid w:val="76E91B7E"/>
    <w:rsid w:val="76E96BB4"/>
    <w:rsid w:val="76EB7DA5"/>
    <w:rsid w:val="76EC179A"/>
    <w:rsid w:val="76FD4963"/>
    <w:rsid w:val="76FD6929"/>
    <w:rsid w:val="77055B01"/>
    <w:rsid w:val="77112582"/>
    <w:rsid w:val="771322A7"/>
    <w:rsid w:val="771738B4"/>
    <w:rsid w:val="771938D5"/>
    <w:rsid w:val="7719775E"/>
    <w:rsid w:val="771A2B7A"/>
    <w:rsid w:val="77297C58"/>
    <w:rsid w:val="772A74C8"/>
    <w:rsid w:val="772C1462"/>
    <w:rsid w:val="77316AE1"/>
    <w:rsid w:val="77336B35"/>
    <w:rsid w:val="773405BF"/>
    <w:rsid w:val="773909EC"/>
    <w:rsid w:val="773A1EE6"/>
    <w:rsid w:val="773A4655"/>
    <w:rsid w:val="77411DC1"/>
    <w:rsid w:val="774223F1"/>
    <w:rsid w:val="774356CF"/>
    <w:rsid w:val="774B22AC"/>
    <w:rsid w:val="774C441B"/>
    <w:rsid w:val="774E456D"/>
    <w:rsid w:val="775043EC"/>
    <w:rsid w:val="775063A5"/>
    <w:rsid w:val="77535729"/>
    <w:rsid w:val="775473F3"/>
    <w:rsid w:val="775B44E0"/>
    <w:rsid w:val="775E18D9"/>
    <w:rsid w:val="775E5F13"/>
    <w:rsid w:val="776625FC"/>
    <w:rsid w:val="77721779"/>
    <w:rsid w:val="777440EE"/>
    <w:rsid w:val="77762421"/>
    <w:rsid w:val="77767EBD"/>
    <w:rsid w:val="777A0817"/>
    <w:rsid w:val="777B4D92"/>
    <w:rsid w:val="777E6178"/>
    <w:rsid w:val="778331E1"/>
    <w:rsid w:val="778779EC"/>
    <w:rsid w:val="77916C83"/>
    <w:rsid w:val="779761A9"/>
    <w:rsid w:val="779B2CFE"/>
    <w:rsid w:val="779B5D07"/>
    <w:rsid w:val="779C63B1"/>
    <w:rsid w:val="779E0885"/>
    <w:rsid w:val="77A03AB8"/>
    <w:rsid w:val="77A1120D"/>
    <w:rsid w:val="77A30DFC"/>
    <w:rsid w:val="77A726C9"/>
    <w:rsid w:val="77B131EA"/>
    <w:rsid w:val="77B1700B"/>
    <w:rsid w:val="77B232B3"/>
    <w:rsid w:val="77B313D8"/>
    <w:rsid w:val="77B344A2"/>
    <w:rsid w:val="77B35A27"/>
    <w:rsid w:val="77B56B1F"/>
    <w:rsid w:val="77B63F45"/>
    <w:rsid w:val="77BD5094"/>
    <w:rsid w:val="77BF0202"/>
    <w:rsid w:val="77C24F9A"/>
    <w:rsid w:val="77C70566"/>
    <w:rsid w:val="77C9046C"/>
    <w:rsid w:val="77E36A4E"/>
    <w:rsid w:val="77E429D6"/>
    <w:rsid w:val="77E506A5"/>
    <w:rsid w:val="77EB251D"/>
    <w:rsid w:val="77EC5C94"/>
    <w:rsid w:val="77EE286A"/>
    <w:rsid w:val="77F1210F"/>
    <w:rsid w:val="77FA7763"/>
    <w:rsid w:val="77FB1CEE"/>
    <w:rsid w:val="78070C99"/>
    <w:rsid w:val="780A1B1E"/>
    <w:rsid w:val="780F09F4"/>
    <w:rsid w:val="780F0FFA"/>
    <w:rsid w:val="780F78FE"/>
    <w:rsid w:val="78101807"/>
    <w:rsid w:val="78124A80"/>
    <w:rsid w:val="78131982"/>
    <w:rsid w:val="781333B6"/>
    <w:rsid w:val="781579E7"/>
    <w:rsid w:val="781B4170"/>
    <w:rsid w:val="781F4F85"/>
    <w:rsid w:val="78230D05"/>
    <w:rsid w:val="78235857"/>
    <w:rsid w:val="78267F33"/>
    <w:rsid w:val="78280593"/>
    <w:rsid w:val="7829798C"/>
    <w:rsid w:val="782A0839"/>
    <w:rsid w:val="782B4DA2"/>
    <w:rsid w:val="78300CA6"/>
    <w:rsid w:val="78310B3B"/>
    <w:rsid w:val="78340390"/>
    <w:rsid w:val="78385E9D"/>
    <w:rsid w:val="783A6FEA"/>
    <w:rsid w:val="783E3FCC"/>
    <w:rsid w:val="78417D04"/>
    <w:rsid w:val="78445337"/>
    <w:rsid w:val="78480E3D"/>
    <w:rsid w:val="784A3E0F"/>
    <w:rsid w:val="784D2CFA"/>
    <w:rsid w:val="7851205E"/>
    <w:rsid w:val="785372F0"/>
    <w:rsid w:val="7856764C"/>
    <w:rsid w:val="785A3180"/>
    <w:rsid w:val="7860049A"/>
    <w:rsid w:val="78613B13"/>
    <w:rsid w:val="786635EF"/>
    <w:rsid w:val="786A44D6"/>
    <w:rsid w:val="786B320D"/>
    <w:rsid w:val="786E6120"/>
    <w:rsid w:val="787353BE"/>
    <w:rsid w:val="78747D86"/>
    <w:rsid w:val="78754DD7"/>
    <w:rsid w:val="78771BD0"/>
    <w:rsid w:val="78781572"/>
    <w:rsid w:val="78790677"/>
    <w:rsid w:val="787965F3"/>
    <w:rsid w:val="787F176C"/>
    <w:rsid w:val="7881338A"/>
    <w:rsid w:val="78826B16"/>
    <w:rsid w:val="78833FE1"/>
    <w:rsid w:val="78877256"/>
    <w:rsid w:val="788C3FB4"/>
    <w:rsid w:val="788E11BA"/>
    <w:rsid w:val="78936104"/>
    <w:rsid w:val="789B4B28"/>
    <w:rsid w:val="789D08A6"/>
    <w:rsid w:val="78A05269"/>
    <w:rsid w:val="78A227C6"/>
    <w:rsid w:val="78A41BF3"/>
    <w:rsid w:val="78A90480"/>
    <w:rsid w:val="78AA5C59"/>
    <w:rsid w:val="78B1328A"/>
    <w:rsid w:val="78B14950"/>
    <w:rsid w:val="78B30637"/>
    <w:rsid w:val="78B501F4"/>
    <w:rsid w:val="78B66CC2"/>
    <w:rsid w:val="78B671B8"/>
    <w:rsid w:val="78B73EE8"/>
    <w:rsid w:val="78BA4095"/>
    <w:rsid w:val="78C21009"/>
    <w:rsid w:val="78C22420"/>
    <w:rsid w:val="78C2309D"/>
    <w:rsid w:val="78C239C0"/>
    <w:rsid w:val="78C63F09"/>
    <w:rsid w:val="78C806F8"/>
    <w:rsid w:val="78C81230"/>
    <w:rsid w:val="78CC7AE5"/>
    <w:rsid w:val="78D00D4B"/>
    <w:rsid w:val="78D07381"/>
    <w:rsid w:val="78D10AE9"/>
    <w:rsid w:val="78D71AEE"/>
    <w:rsid w:val="78D847E4"/>
    <w:rsid w:val="78D97B42"/>
    <w:rsid w:val="78DC4A85"/>
    <w:rsid w:val="78DE0DFC"/>
    <w:rsid w:val="78E1247A"/>
    <w:rsid w:val="78EC42EE"/>
    <w:rsid w:val="78F40D28"/>
    <w:rsid w:val="78F42AF0"/>
    <w:rsid w:val="78F65C67"/>
    <w:rsid w:val="78F71BA6"/>
    <w:rsid w:val="78F73C19"/>
    <w:rsid w:val="78FA573C"/>
    <w:rsid w:val="78FC5F2C"/>
    <w:rsid w:val="78FE26AF"/>
    <w:rsid w:val="79052ADB"/>
    <w:rsid w:val="790608CE"/>
    <w:rsid w:val="790B3B05"/>
    <w:rsid w:val="790F096B"/>
    <w:rsid w:val="791B2517"/>
    <w:rsid w:val="79282A52"/>
    <w:rsid w:val="792B2E42"/>
    <w:rsid w:val="792E5993"/>
    <w:rsid w:val="79333A8A"/>
    <w:rsid w:val="793752E4"/>
    <w:rsid w:val="7937717B"/>
    <w:rsid w:val="793864BE"/>
    <w:rsid w:val="793A0039"/>
    <w:rsid w:val="793A2722"/>
    <w:rsid w:val="793E7D0D"/>
    <w:rsid w:val="794175ED"/>
    <w:rsid w:val="79463ED5"/>
    <w:rsid w:val="7947494D"/>
    <w:rsid w:val="79481ADF"/>
    <w:rsid w:val="79505C78"/>
    <w:rsid w:val="795419D3"/>
    <w:rsid w:val="79553C82"/>
    <w:rsid w:val="79564821"/>
    <w:rsid w:val="79570833"/>
    <w:rsid w:val="79592B3C"/>
    <w:rsid w:val="795D4C35"/>
    <w:rsid w:val="79614029"/>
    <w:rsid w:val="79616ECC"/>
    <w:rsid w:val="796407D0"/>
    <w:rsid w:val="7968377E"/>
    <w:rsid w:val="796B0671"/>
    <w:rsid w:val="796F7743"/>
    <w:rsid w:val="7972356B"/>
    <w:rsid w:val="7978123C"/>
    <w:rsid w:val="797911CF"/>
    <w:rsid w:val="7985752E"/>
    <w:rsid w:val="798742A1"/>
    <w:rsid w:val="798D041D"/>
    <w:rsid w:val="798E3B72"/>
    <w:rsid w:val="79905A3F"/>
    <w:rsid w:val="79905D9D"/>
    <w:rsid w:val="79920D1C"/>
    <w:rsid w:val="79956041"/>
    <w:rsid w:val="7996054C"/>
    <w:rsid w:val="799C05A5"/>
    <w:rsid w:val="799D7ED3"/>
    <w:rsid w:val="799E145A"/>
    <w:rsid w:val="799E7624"/>
    <w:rsid w:val="79A03B6C"/>
    <w:rsid w:val="79A256A5"/>
    <w:rsid w:val="79A61E5F"/>
    <w:rsid w:val="79A64E3F"/>
    <w:rsid w:val="79AF3A53"/>
    <w:rsid w:val="79B35136"/>
    <w:rsid w:val="79C0676D"/>
    <w:rsid w:val="79C40EF1"/>
    <w:rsid w:val="79C82410"/>
    <w:rsid w:val="79D27030"/>
    <w:rsid w:val="79D45290"/>
    <w:rsid w:val="79D93286"/>
    <w:rsid w:val="79DB6FC6"/>
    <w:rsid w:val="79DE4599"/>
    <w:rsid w:val="79E46ABD"/>
    <w:rsid w:val="79F74E1F"/>
    <w:rsid w:val="79F90388"/>
    <w:rsid w:val="79FC04B9"/>
    <w:rsid w:val="7A002098"/>
    <w:rsid w:val="7A002518"/>
    <w:rsid w:val="7A003987"/>
    <w:rsid w:val="7A023C53"/>
    <w:rsid w:val="7A0659B1"/>
    <w:rsid w:val="7A077E01"/>
    <w:rsid w:val="7A095F18"/>
    <w:rsid w:val="7A0C7748"/>
    <w:rsid w:val="7A0F6BC5"/>
    <w:rsid w:val="7A107E2A"/>
    <w:rsid w:val="7A153CEF"/>
    <w:rsid w:val="7A1D5878"/>
    <w:rsid w:val="7A1F2D1C"/>
    <w:rsid w:val="7A2113DD"/>
    <w:rsid w:val="7A234A0C"/>
    <w:rsid w:val="7A25546A"/>
    <w:rsid w:val="7A255A0F"/>
    <w:rsid w:val="7A283B79"/>
    <w:rsid w:val="7A287E27"/>
    <w:rsid w:val="7A2C0667"/>
    <w:rsid w:val="7A2C28EA"/>
    <w:rsid w:val="7A2D2189"/>
    <w:rsid w:val="7A3140E6"/>
    <w:rsid w:val="7A364017"/>
    <w:rsid w:val="7A3915AE"/>
    <w:rsid w:val="7A3F6CFD"/>
    <w:rsid w:val="7A3F72A1"/>
    <w:rsid w:val="7A455E14"/>
    <w:rsid w:val="7A4672D9"/>
    <w:rsid w:val="7A4A4299"/>
    <w:rsid w:val="7A4B44B4"/>
    <w:rsid w:val="7A4F6746"/>
    <w:rsid w:val="7A547FAB"/>
    <w:rsid w:val="7A551757"/>
    <w:rsid w:val="7A5666CF"/>
    <w:rsid w:val="7A585F91"/>
    <w:rsid w:val="7A5B5339"/>
    <w:rsid w:val="7A5C39AF"/>
    <w:rsid w:val="7A5F4879"/>
    <w:rsid w:val="7A625E0E"/>
    <w:rsid w:val="7A6370D4"/>
    <w:rsid w:val="7A643550"/>
    <w:rsid w:val="7A6C1FDA"/>
    <w:rsid w:val="7A6C28BD"/>
    <w:rsid w:val="7A707A16"/>
    <w:rsid w:val="7A711DA7"/>
    <w:rsid w:val="7A765D71"/>
    <w:rsid w:val="7A767B29"/>
    <w:rsid w:val="7A780887"/>
    <w:rsid w:val="7A781B02"/>
    <w:rsid w:val="7A785248"/>
    <w:rsid w:val="7A7B0D31"/>
    <w:rsid w:val="7A7D1D5F"/>
    <w:rsid w:val="7A815B39"/>
    <w:rsid w:val="7A8265E1"/>
    <w:rsid w:val="7A837D96"/>
    <w:rsid w:val="7A862E00"/>
    <w:rsid w:val="7A895F60"/>
    <w:rsid w:val="7A8C267F"/>
    <w:rsid w:val="7A9D5168"/>
    <w:rsid w:val="7A9E7ED5"/>
    <w:rsid w:val="7AAC229B"/>
    <w:rsid w:val="7AAC723D"/>
    <w:rsid w:val="7AB01D36"/>
    <w:rsid w:val="7AB01EFC"/>
    <w:rsid w:val="7AB11A94"/>
    <w:rsid w:val="7AB313AF"/>
    <w:rsid w:val="7AB53747"/>
    <w:rsid w:val="7ABC3D8F"/>
    <w:rsid w:val="7ABD6490"/>
    <w:rsid w:val="7AC02395"/>
    <w:rsid w:val="7AC378E5"/>
    <w:rsid w:val="7AC970B1"/>
    <w:rsid w:val="7ACB12A8"/>
    <w:rsid w:val="7ACB4191"/>
    <w:rsid w:val="7ACB7E54"/>
    <w:rsid w:val="7ACE12BE"/>
    <w:rsid w:val="7AD06E67"/>
    <w:rsid w:val="7AD22D68"/>
    <w:rsid w:val="7AD40053"/>
    <w:rsid w:val="7AD55C76"/>
    <w:rsid w:val="7AD92308"/>
    <w:rsid w:val="7ADE5A94"/>
    <w:rsid w:val="7ADE6FF6"/>
    <w:rsid w:val="7AE05283"/>
    <w:rsid w:val="7AE14413"/>
    <w:rsid w:val="7AE66081"/>
    <w:rsid w:val="7AE972D1"/>
    <w:rsid w:val="7AEB0251"/>
    <w:rsid w:val="7AEE0429"/>
    <w:rsid w:val="7AF228E5"/>
    <w:rsid w:val="7AF677D0"/>
    <w:rsid w:val="7AFB18C6"/>
    <w:rsid w:val="7AFD0C10"/>
    <w:rsid w:val="7AFF2163"/>
    <w:rsid w:val="7AFF3EBE"/>
    <w:rsid w:val="7B0005F9"/>
    <w:rsid w:val="7B0149BD"/>
    <w:rsid w:val="7B03523D"/>
    <w:rsid w:val="7B03532E"/>
    <w:rsid w:val="7B071E4C"/>
    <w:rsid w:val="7B0731D8"/>
    <w:rsid w:val="7B09231F"/>
    <w:rsid w:val="7B0A0C3E"/>
    <w:rsid w:val="7B0C14DA"/>
    <w:rsid w:val="7B0C334B"/>
    <w:rsid w:val="7B0C6BAA"/>
    <w:rsid w:val="7B102D08"/>
    <w:rsid w:val="7B1E020F"/>
    <w:rsid w:val="7B1E3A93"/>
    <w:rsid w:val="7B224DB0"/>
    <w:rsid w:val="7B2A24D5"/>
    <w:rsid w:val="7B2A5E1E"/>
    <w:rsid w:val="7B335078"/>
    <w:rsid w:val="7B360B35"/>
    <w:rsid w:val="7B361579"/>
    <w:rsid w:val="7B3A2E86"/>
    <w:rsid w:val="7B3E3B32"/>
    <w:rsid w:val="7B440254"/>
    <w:rsid w:val="7B4405EB"/>
    <w:rsid w:val="7B450EF3"/>
    <w:rsid w:val="7B4560BC"/>
    <w:rsid w:val="7B457340"/>
    <w:rsid w:val="7B4E3805"/>
    <w:rsid w:val="7B52028F"/>
    <w:rsid w:val="7B5E268D"/>
    <w:rsid w:val="7B601186"/>
    <w:rsid w:val="7B602A56"/>
    <w:rsid w:val="7B610C79"/>
    <w:rsid w:val="7B666080"/>
    <w:rsid w:val="7B686D42"/>
    <w:rsid w:val="7B697202"/>
    <w:rsid w:val="7B6A5C7B"/>
    <w:rsid w:val="7B6E0296"/>
    <w:rsid w:val="7B74602A"/>
    <w:rsid w:val="7B7A558B"/>
    <w:rsid w:val="7B7A645E"/>
    <w:rsid w:val="7B7E5691"/>
    <w:rsid w:val="7B7F39DB"/>
    <w:rsid w:val="7B804290"/>
    <w:rsid w:val="7B832CCA"/>
    <w:rsid w:val="7B841746"/>
    <w:rsid w:val="7B842632"/>
    <w:rsid w:val="7B85225F"/>
    <w:rsid w:val="7B8B4AD1"/>
    <w:rsid w:val="7B9600BC"/>
    <w:rsid w:val="7B9669D4"/>
    <w:rsid w:val="7B98633D"/>
    <w:rsid w:val="7B9C1882"/>
    <w:rsid w:val="7BA33BE8"/>
    <w:rsid w:val="7BA41DD0"/>
    <w:rsid w:val="7BA52F9E"/>
    <w:rsid w:val="7BAC1F15"/>
    <w:rsid w:val="7BB05C02"/>
    <w:rsid w:val="7BB1208B"/>
    <w:rsid w:val="7BB32E2D"/>
    <w:rsid w:val="7BB53A99"/>
    <w:rsid w:val="7BB73232"/>
    <w:rsid w:val="7BB7695C"/>
    <w:rsid w:val="7BB973DF"/>
    <w:rsid w:val="7BBC681A"/>
    <w:rsid w:val="7BC069D6"/>
    <w:rsid w:val="7BC704CF"/>
    <w:rsid w:val="7BC85D64"/>
    <w:rsid w:val="7BC9200A"/>
    <w:rsid w:val="7BCA7F78"/>
    <w:rsid w:val="7BCB2B9F"/>
    <w:rsid w:val="7BCC31A2"/>
    <w:rsid w:val="7BCE417B"/>
    <w:rsid w:val="7BD06915"/>
    <w:rsid w:val="7BDA70E5"/>
    <w:rsid w:val="7BDB40A0"/>
    <w:rsid w:val="7BDC3476"/>
    <w:rsid w:val="7BDE0650"/>
    <w:rsid w:val="7BE33AE9"/>
    <w:rsid w:val="7BE450FD"/>
    <w:rsid w:val="7BE5733C"/>
    <w:rsid w:val="7BF02C26"/>
    <w:rsid w:val="7BF055DA"/>
    <w:rsid w:val="7BF86706"/>
    <w:rsid w:val="7BFA4BF8"/>
    <w:rsid w:val="7BFF3B79"/>
    <w:rsid w:val="7C050B30"/>
    <w:rsid w:val="7C076AC9"/>
    <w:rsid w:val="7C092F3E"/>
    <w:rsid w:val="7C096BB6"/>
    <w:rsid w:val="7C0A7F09"/>
    <w:rsid w:val="7C0C1705"/>
    <w:rsid w:val="7C0D7367"/>
    <w:rsid w:val="7C1010E7"/>
    <w:rsid w:val="7C22162F"/>
    <w:rsid w:val="7C2351DA"/>
    <w:rsid w:val="7C253D8F"/>
    <w:rsid w:val="7C283ED7"/>
    <w:rsid w:val="7C291A2D"/>
    <w:rsid w:val="7C2F7B33"/>
    <w:rsid w:val="7C306439"/>
    <w:rsid w:val="7C313883"/>
    <w:rsid w:val="7C3706C8"/>
    <w:rsid w:val="7C391D96"/>
    <w:rsid w:val="7C396837"/>
    <w:rsid w:val="7C397F1E"/>
    <w:rsid w:val="7C3A2947"/>
    <w:rsid w:val="7C3E5EBF"/>
    <w:rsid w:val="7C3F0D37"/>
    <w:rsid w:val="7C445973"/>
    <w:rsid w:val="7C4604A3"/>
    <w:rsid w:val="7C4741D8"/>
    <w:rsid w:val="7C4845F2"/>
    <w:rsid w:val="7C4A46BF"/>
    <w:rsid w:val="7C4D4260"/>
    <w:rsid w:val="7C515C01"/>
    <w:rsid w:val="7C557A65"/>
    <w:rsid w:val="7C570984"/>
    <w:rsid w:val="7C5813E4"/>
    <w:rsid w:val="7C5A36F3"/>
    <w:rsid w:val="7C5A62FC"/>
    <w:rsid w:val="7C5F1002"/>
    <w:rsid w:val="7C605B0A"/>
    <w:rsid w:val="7C647670"/>
    <w:rsid w:val="7C6524AF"/>
    <w:rsid w:val="7C6710D8"/>
    <w:rsid w:val="7C677CA7"/>
    <w:rsid w:val="7C6C0F73"/>
    <w:rsid w:val="7C6C5AC7"/>
    <w:rsid w:val="7C6F52A5"/>
    <w:rsid w:val="7C6F564B"/>
    <w:rsid w:val="7C7103AB"/>
    <w:rsid w:val="7C7166D8"/>
    <w:rsid w:val="7C7275FF"/>
    <w:rsid w:val="7C73692B"/>
    <w:rsid w:val="7C74418C"/>
    <w:rsid w:val="7C7474D0"/>
    <w:rsid w:val="7C77761C"/>
    <w:rsid w:val="7C780ED2"/>
    <w:rsid w:val="7C7F07A5"/>
    <w:rsid w:val="7C804AE2"/>
    <w:rsid w:val="7C8546DC"/>
    <w:rsid w:val="7C872ECC"/>
    <w:rsid w:val="7C8F39E4"/>
    <w:rsid w:val="7C9219A6"/>
    <w:rsid w:val="7C9338EC"/>
    <w:rsid w:val="7C9B5B09"/>
    <w:rsid w:val="7C9E27C4"/>
    <w:rsid w:val="7CA0629E"/>
    <w:rsid w:val="7CA4059D"/>
    <w:rsid w:val="7CAB5EF9"/>
    <w:rsid w:val="7CAF22A8"/>
    <w:rsid w:val="7CB70A38"/>
    <w:rsid w:val="7CBC0CF0"/>
    <w:rsid w:val="7CBC50FB"/>
    <w:rsid w:val="7CBC5EAD"/>
    <w:rsid w:val="7CBD18C3"/>
    <w:rsid w:val="7CBF180C"/>
    <w:rsid w:val="7CC2020B"/>
    <w:rsid w:val="7CC25803"/>
    <w:rsid w:val="7CC46051"/>
    <w:rsid w:val="7CC6544B"/>
    <w:rsid w:val="7CC67388"/>
    <w:rsid w:val="7CC87029"/>
    <w:rsid w:val="7CC90CA8"/>
    <w:rsid w:val="7CCB7ACB"/>
    <w:rsid w:val="7CD13DB8"/>
    <w:rsid w:val="7CD42998"/>
    <w:rsid w:val="7CD5225F"/>
    <w:rsid w:val="7CD607A1"/>
    <w:rsid w:val="7CDD0A2D"/>
    <w:rsid w:val="7CE11358"/>
    <w:rsid w:val="7CE447A2"/>
    <w:rsid w:val="7CE75DE1"/>
    <w:rsid w:val="7CEE1AD5"/>
    <w:rsid w:val="7CEF256B"/>
    <w:rsid w:val="7CEF3C5F"/>
    <w:rsid w:val="7CF63447"/>
    <w:rsid w:val="7CFB1C12"/>
    <w:rsid w:val="7CFC0FDE"/>
    <w:rsid w:val="7CFD26D5"/>
    <w:rsid w:val="7D0239FF"/>
    <w:rsid w:val="7D0F0D7F"/>
    <w:rsid w:val="7D117287"/>
    <w:rsid w:val="7D1927D4"/>
    <w:rsid w:val="7D196E91"/>
    <w:rsid w:val="7D1A5AAA"/>
    <w:rsid w:val="7D1E6960"/>
    <w:rsid w:val="7D21474E"/>
    <w:rsid w:val="7D2152EE"/>
    <w:rsid w:val="7D2213BC"/>
    <w:rsid w:val="7D28005E"/>
    <w:rsid w:val="7D290A60"/>
    <w:rsid w:val="7D303577"/>
    <w:rsid w:val="7D317027"/>
    <w:rsid w:val="7D340582"/>
    <w:rsid w:val="7D364B78"/>
    <w:rsid w:val="7D364B8A"/>
    <w:rsid w:val="7D3769A4"/>
    <w:rsid w:val="7D3A5866"/>
    <w:rsid w:val="7D43530B"/>
    <w:rsid w:val="7D477911"/>
    <w:rsid w:val="7D4A0328"/>
    <w:rsid w:val="7D4B41FC"/>
    <w:rsid w:val="7D4C1A69"/>
    <w:rsid w:val="7D4F5C1E"/>
    <w:rsid w:val="7D537581"/>
    <w:rsid w:val="7D5466C3"/>
    <w:rsid w:val="7D5528C2"/>
    <w:rsid w:val="7D582DA5"/>
    <w:rsid w:val="7D59331E"/>
    <w:rsid w:val="7D5A592B"/>
    <w:rsid w:val="7D5B3CBD"/>
    <w:rsid w:val="7D5E40CD"/>
    <w:rsid w:val="7D5F25D3"/>
    <w:rsid w:val="7D610B4C"/>
    <w:rsid w:val="7D621437"/>
    <w:rsid w:val="7D6246D5"/>
    <w:rsid w:val="7D6341AB"/>
    <w:rsid w:val="7D637A1B"/>
    <w:rsid w:val="7D647E28"/>
    <w:rsid w:val="7D6964BE"/>
    <w:rsid w:val="7D6D26D6"/>
    <w:rsid w:val="7D6E7AF0"/>
    <w:rsid w:val="7D7145BD"/>
    <w:rsid w:val="7D75186F"/>
    <w:rsid w:val="7D766F26"/>
    <w:rsid w:val="7D7B3063"/>
    <w:rsid w:val="7D7C6420"/>
    <w:rsid w:val="7D7D70C7"/>
    <w:rsid w:val="7D80581B"/>
    <w:rsid w:val="7D8137FB"/>
    <w:rsid w:val="7D8169DD"/>
    <w:rsid w:val="7D852E2C"/>
    <w:rsid w:val="7D8A14A5"/>
    <w:rsid w:val="7D8B25A1"/>
    <w:rsid w:val="7D8B3F65"/>
    <w:rsid w:val="7D8C628F"/>
    <w:rsid w:val="7D8D4D0F"/>
    <w:rsid w:val="7D915AA1"/>
    <w:rsid w:val="7D923011"/>
    <w:rsid w:val="7D925A82"/>
    <w:rsid w:val="7D926818"/>
    <w:rsid w:val="7D932E7E"/>
    <w:rsid w:val="7D993578"/>
    <w:rsid w:val="7D9C0780"/>
    <w:rsid w:val="7D9F7BF3"/>
    <w:rsid w:val="7DA0454B"/>
    <w:rsid w:val="7DA33AAA"/>
    <w:rsid w:val="7DA40EBA"/>
    <w:rsid w:val="7DA5427B"/>
    <w:rsid w:val="7DB41157"/>
    <w:rsid w:val="7DB91159"/>
    <w:rsid w:val="7DBD59DB"/>
    <w:rsid w:val="7DBE13D6"/>
    <w:rsid w:val="7DBE16A4"/>
    <w:rsid w:val="7DBE2D09"/>
    <w:rsid w:val="7DCA5DE3"/>
    <w:rsid w:val="7DCD56F2"/>
    <w:rsid w:val="7DCF079F"/>
    <w:rsid w:val="7DCF274C"/>
    <w:rsid w:val="7DD11BF3"/>
    <w:rsid w:val="7DD54162"/>
    <w:rsid w:val="7DD70412"/>
    <w:rsid w:val="7DD82F48"/>
    <w:rsid w:val="7DDE3E6E"/>
    <w:rsid w:val="7DDF70C7"/>
    <w:rsid w:val="7DE02C05"/>
    <w:rsid w:val="7DE70B59"/>
    <w:rsid w:val="7DEC10B0"/>
    <w:rsid w:val="7DED511D"/>
    <w:rsid w:val="7DF55120"/>
    <w:rsid w:val="7DF664DE"/>
    <w:rsid w:val="7E1065B2"/>
    <w:rsid w:val="7E1B1BBF"/>
    <w:rsid w:val="7E1D1EDB"/>
    <w:rsid w:val="7E1D67FE"/>
    <w:rsid w:val="7E245D27"/>
    <w:rsid w:val="7E274ADB"/>
    <w:rsid w:val="7E2C5011"/>
    <w:rsid w:val="7E2E114E"/>
    <w:rsid w:val="7E2F550E"/>
    <w:rsid w:val="7E3005D2"/>
    <w:rsid w:val="7E323CF6"/>
    <w:rsid w:val="7E341083"/>
    <w:rsid w:val="7E341BDE"/>
    <w:rsid w:val="7E391987"/>
    <w:rsid w:val="7E397576"/>
    <w:rsid w:val="7E426A19"/>
    <w:rsid w:val="7E44560D"/>
    <w:rsid w:val="7E447195"/>
    <w:rsid w:val="7E471D75"/>
    <w:rsid w:val="7E4A60F7"/>
    <w:rsid w:val="7E4D6F73"/>
    <w:rsid w:val="7E5167A7"/>
    <w:rsid w:val="7E516BCE"/>
    <w:rsid w:val="7E5D3C3B"/>
    <w:rsid w:val="7E610EC2"/>
    <w:rsid w:val="7E615755"/>
    <w:rsid w:val="7E6365D2"/>
    <w:rsid w:val="7E661F7F"/>
    <w:rsid w:val="7E682CC6"/>
    <w:rsid w:val="7E684F68"/>
    <w:rsid w:val="7E705B21"/>
    <w:rsid w:val="7E7114ED"/>
    <w:rsid w:val="7E713A85"/>
    <w:rsid w:val="7E743B67"/>
    <w:rsid w:val="7E756DCD"/>
    <w:rsid w:val="7E7A15E8"/>
    <w:rsid w:val="7E7A3B74"/>
    <w:rsid w:val="7E7A50DF"/>
    <w:rsid w:val="7E7C0B18"/>
    <w:rsid w:val="7E7C56C3"/>
    <w:rsid w:val="7E7D6308"/>
    <w:rsid w:val="7E7D6DE1"/>
    <w:rsid w:val="7E7F080A"/>
    <w:rsid w:val="7E81057A"/>
    <w:rsid w:val="7E8237D0"/>
    <w:rsid w:val="7E8261C1"/>
    <w:rsid w:val="7E84562A"/>
    <w:rsid w:val="7E8628D0"/>
    <w:rsid w:val="7E8E6503"/>
    <w:rsid w:val="7E8F562C"/>
    <w:rsid w:val="7E913CC9"/>
    <w:rsid w:val="7E943599"/>
    <w:rsid w:val="7E94677B"/>
    <w:rsid w:val="7E947BA9"/>
    <w:rsid w:val="7E970D53"/>
    <w:rsid w:val="7E975078"/>
    <w:rsid w:val="7E9B2E87"/>
    <w:rsid w:val="7E9E19C8"/>
    <w:rsid w:val="7E9E69F0"/>
    <w:rsid w:val="7E9F69A7"/>
    <w:rsid w:val="7EA33A72"/>
    <w:rsid w:val="7EA373D3"/>
    <w:rsid w:val="7EB50DB2"/>
    <w:rsid w:val="7EB5251E"/>
    <w:rsid w:val="7EB83F3C"/>
    <w:rsid w:val="7EBB023F"/>
    <w:rsid w:val="7EBC070B"/>
    <w:rsid w:val="7EBC6AD4"/>
    <w:rsid w:val="7EBD0520"/>
    <w:rsid w:val="7EBD643C"/>
    <w:rsid w:val="7EBD7788"/>
    <w:rsid w:val="7EC17982"/>
    <w:rsid w:val="7EC349A5"/>
    <w:rsid w:val="7ECC15B7"/>
    <w:rsid w:val="7ED0644B"/>
    <w:rsid w:val="7ED15811"/>
    <w:rsid w:val="7ED15D09"/>
    <w:rsid w:val="7ED8194F"/>
    <w:rsid w:val="7EDC1EF4"/>
    <w:rsid w:val="7EDC2A6B"/>
    <w:rsid w:val="7EE362E9"/>
    <w:rsid w:val="7EE424DC"/>
    <w:rsid w:val="7EEE169C"/>
    <w:rsid w:val="7EF162BA"/>
    <w:rsid w:val="7EF45569"/>
    <w:rsid w:val="7EF56B68"/>
    <w:rsid w:val="7EF92D29"/>
    <w:rsid w:val="7EF96862"/>
    <w:rsid w:val="7EFC24ED"/>
    <w:rsid w:val="7EFD5FCC"/>
    <w:rsid w:val="7F001CE7"/>
    <w:rsid w:val="7F027CBC"/>
    <w:rsid w:val="7F036FAB"/>
    <w:rsid w:val="7F044EA0"/>
    <w:rsid w:val="7F0F6023"/>
    <w:rsid w:val="7F100CE6"/>
    <w:rsid w:val="7F150722"/>
    <w:rsid w:val="7F1519AB"/>
    <w:rsid w:val="7F152C68"/>
    <w:rsid w:val="7F154A68"/>
    <w:rsid w:val="7F183617"/>
    <w:rsid w:val="7F1B7E15"/>
    <w:rsid w:val="7F1C44F0"/>
    <w:rsid w:val="7F1E443F"/>
    <w:rsid w:val="7F24188C"/>
    <w:rsid w:val="7F2B760B"/>
    <w:rsid w:val="7F2D429E"/>
    <w:rsid w:val="7F31076E"/>
    <w:rsid w:val="7F32495C"/>
    <w:rsid w:val="7F332B22"/>
    <w:rsid w:val="7F3564D1"/>
    <w:rsid w:val="7F364B9A"/>
    <w:rsid w:val="7F3A2807"/>
    <w:rsid w:val="7F3B7B18"/>
    <w:rsid w:val="7F3C3F05"/>
    <w:rsid w:val="7F47519F"/>
    <w:rsid w:val="7F481763"/>
    <w:rsid w:val="7F4C59F2"/>
    <w:rsid w:val="7F4F67EC"/>
    <w:rsid w:val="7F531847"/>
    <w:rsid w:val="7F542922"/>
    <w:rsid w:val="7F5745FD"/>
    <w:rsid w:val="7F5B40C3"/>
    <w:rsid w:val="7F6A62D8"/>
    <w:rsid w:val="7F6D6A41"/>
    <w:rsid w:val="7F754AD2"/>
    <w:rsid w:val="7F762101"/>
    <w:rsid w:val="7F7670CB"/>
    <w:rsid w:val="7F772E46"/>
    <w:rsid w:val="7F792C6B"/>
    <w:rsid w:val="7F84199A"/>
    <w:rsid w:val="7F8518D8"/>
    <w:rsid w:val="7F8A39E1"/>
    <w:rsid w:val="7F8A45EC"/>
    <w:rsid w:val="7F8B69E4"/>
    <w:rsid w:val="7F8E7EF7"/>
    <w:rsid w:val="7F8F36CB"/>
    <w:rsid w:val="7F90716E"/>
    <w:rsid w:val="7F927AE7"/>
    <w:rsid w:val="7F944639"/>
    <w:rsid w:val="7F962F06"/>
    <w:rsid w:val="7F9922EB"/>
    <w:rsid w:val="7F9F0618"/>
    <w:rsid w:val="7F9F4C1C"/>
    <w:rsid w:val="7FA05DAF"/>
    <w:rsid w:val="7FA06BB7"/>
    <w:rsid w:val="7FA42CE1"/>
    <w:rsid w:val="7FA65C19"/>
    <w:rsid w:val="7FA70ACD"/>
    <w:rsid w:val="7FA95C61"/>
    <w:rsid w:val="7FAC618B"/>
    <w:rsid w:val="7FAD29F8"/>
    <w:rsid w:val="7FAE7971"/>
    <w:rsid w:val="7FB27A48"/>
    <w:rsid w:val="7FB865EE"/>
    <w:rsid w:val="7FBB456D"/>
    <w:rsid w:val="7FBE0C03"/>
    <w:rsid w:val="7FBE4ABA"/>
    <w:rsid w:val="7FBF676D"/>
    <w:rsid w:val="7FBF6A3E"/>
    <w:rsid w:val="7FC11E8E"/>
    <w:rsid w:val="7FC64D3F"/>
    <w:rsid w:val="7FC754FE"/>
    <w:rsid w:val="7FC75BC1"/>
    <w:rsid w:val="7FC81E83"/>
    <w:rsid w:val="7FCA7091"/>
    <w:rsid w:val="7FCC547A"/>
    <w:rsid w:val="7FCC6F4D"/>
    <w:rsid w:val="7FD10AA8"/>
    <w:rsid w:val="7FD24597"/>
    <w:rsid w:val="7FD47296"/>
    <w:rsid w:val="7FD83715"/>
    <w:rsid w:val="7FDA05BC"/>
    <w:rsid w:val="7FDD2CC2"/>
    <w:rsid w:val="7FE209F4"/>
    <w:rsid w:val="7FE46007"/>
    <w:rsid w:val="7FE47E50"/>
    <w:rsid w:val="7FE60788"/>
    <w:rsid w:val="7FE938A8"/>
    <w:rsid w:val="7FE9776D"/>
    <w:rsid w:val="7FEB190C"/>
    <w:rsid w:val="7FEC704D"/>
    <w:rsid w:val="7FF32CC6"/>
    <w:rsid w:val="7FF3494D"/>
    <w:rsid w:val="7FF67C1F"/>
    <w:rsid w:val="7FFA7B69"/>
    <w:rsid w:val="7FFC23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semiHidden="0" w:name="heading 2" w:locked="1"/>
    <w:lsdException w:qFormat="1" w:unhideWhenUsed="0" w:uiPriority="9" w:semiHidden="0" w:name="heading 3" w:locked="1"/>
    <w:lsdException w:qFormat="1" w:unhideWhenUsed="0" w:uiPriority="1" w:semiHidden="0" w:name="heading 4" w:locked="1"/>
    <w:lsdException w:qFormat="1" w:uiPriority="0" w:name="heading 5" w:locked="1"/>
    <w:lsdException w:qFormat="1" w:uiPriority="0" w:name="heading 6" w:locked="1"/>
    <w:lsdException w:qFormat="1" w:unhideWhenUsed="0" w:uiPriority="1" w:semiHidden="0" w:name="heading 7" w:locked="1"/>
    <w:lsdException w:qFormat="1" w:uiPriority="0" w:semiHidden="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qFormat="1" w:uiPriority="99"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qFormat="1"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qFormat="1"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iPriority="99"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unhideWhenUsed/>
    <w:qFormat/>
    <w:locked/>
    <w:uiPriority w:val="0"/>
    <w:pPr>
      <w:keepNext/>
      <w:keepLines/>
      <w:widowControl w:val="0"/>
      <w:suppressLineNumbers w:val="0"/>
      <w:suppressAutoHyphens/>
      <w:topLinePunct/>
      <w:spacing w:before="0" w:beforeAutospacing="0" w:after="0" w:afterAutospacing="0" w:line="360" w:lineRule="auto"/>
      <w:ind w:left="0" w:right="0" w:firstLine="0" w:firstLineChars="0"/>
      <w:jc w:val="both"/>
      <w:outlineLvl w:val="1"/>
    </w:pPr>
    <w:rPr>
      <w:rFonts w:hint="default" w:ascii="Times New Roman" w:hAnsi="Times New Roman" w:eastAsia="黑体" w:cs="Times New Roman"/>
      <w:b/>
      <w:kern w:val="2"/>
      <w:sz w:val="28"/>
      <w:szCs w:val="28"/>
      <w:lang w:val="en-US" w:eastAsia="zh-CN" w:bidi="ar"/>
    </w:rPr>
  </w:style>
  <w:style w:type="paragraph" w:styleId="5">
    <w:name w:val="heading 3"/>
    <w:basedOn w:val="1"/>
    <w:next w:val="1"/>
    <w:qFormat/>
    <w:locked/>
    <w:uiPriority w:val="9"/>
    <w:pPr>
      <w:keepNext/>
      <w:keepLines/>
      <w:numPr>
        <w:ilvl w:val="2"/>
        <w:numId w:val="1"/>
      </w:numPr>
      <w:ind w:firstLineChars="0"/>
      <w:outlineLvl w:val="2"/>
    </w:pPr>
    <w:rPr>
      <w:b/>
      <w:kern w:val="0"/>
      <w:szCs w:val="20"/>
    </w:rPr>
  </w:style>
  <w:style w:type="paragraph" w:styleId="6">
    <w:name w:val="heading 4"/>
    <w:basedOn w:val="1"/>
    <w:next w:val="1"/>
    <w:qFormat/>
    <w:locked/>
    <w:uiPriority w:val="1"/>
    <w:pPr>
      <w:ind w:left="977"/>
      <w:outlineLvl w:val="3"/>
    </w:pPr>
    <w:rPr>
      <w:rFonts w:ascii="宋体" w:hAnsi="宋体" w:eastAsia="宋体" w:cs="宋体"/>
      <w:b/>
      <w:bCs/>
      <w:sz w:val="24"/>
      <w:szCs w:val="24"/>
      <w:lang w:val="zh-CN" w:eastAsia="zh-CN" w:bidi="zh-CN"/>
    </w:rPr>
  </w:style>
  <w:style w:type="paragraph" w:styleId="7">
    <w:name w:val="heading 7"/>
    <w:basedOn w:val="1"/>
    <w:next w:val="1"/>
    <w:qFormat/>
    <w:locked/>
    <w:uiPriority w:val="1"/>
    <w:pPr>
      <w:ind w:left="922"/>
      <w:outlineLvl w:val="6"/>
    </w:pPr>
    <w:rPr>
      <w:rFonts w:ascii="宋体" w:hAnsi="宋体" w:eastAsia="宋体" w:cs="宋体"/>
      <w:b/>
      <w:bCs/>
      <w:sz w:val="24"/>
      <w:szCs w:val="24"/>
      <w:lang w:val="fr-FR" w:eastAsia="fr-FR" w:bidi="fr-FR"/>
    </w:rPr>
  </w:style>
  <w:style w:type="paragraph" w:styleId="8">
    <w:name w:val="heading 8"/>
    <w:basedOn w:val="1"/>
    <w:next w:val="1"/>
    <w:unhideWhenUsed/>
    <w:qFormat/>
    <w:locked/>
    <w:uiPriority w:val="0"/>
    <w:pPr>
      <w:keepNext/>
      <w:keepLines/>
      <w:spacing w:before="240" w:beforeLines="0" w:beforeAutospacing="0" w:after="64" w:afterLines="0" w:afterAutospacing="0" w:line="317" w:lineRule="auto"/>
      <w:outlineLvl w:val="7"/>
    </w:pPr>
    <w:rPr>
      <w:rFonts w:ascii="Arial" w:hAnsi="Arial" w:eastAsia="黑体"/>
      <w:sz w:val="24"/>
    </w:rPr>
  </w:style>
  <w:style w:type="character" w:default="1" w:styleId="33">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customStyle="1" w:styleId="2">
    <w:name w:val="Default1"/>
    <w:unhideWhenUsed/>
    <w:qFormat/>
    <w:uiPriority w:val="0"/>
    <w:pPr>
      <w:widowControl w:val="0"/>
      <w:autoSpaceDE w:val="0"/>
      <w:autoSpaceDN w:val="0"/>
      <w:adjustRightInd w:val="0"/>
    </w:pPr>
    <w:rPr>
      <w:rFonts w:hint="eastAsia" w:ascii="宋体" w:hAnsi="Times New Roman" w:eastAsia="宋体" w:cs="Times New Roman"/>
      <w:color w:val="000000"/>
      <w:sz w:val="24"/>
      <w:szCs w:val="22"/>
      <w:lang w:val="en-US" w:eastAsia="zh-CN" w:bidi="ar-SA"/>
    </w:rPr>
  </w:style>
  <w:style w:type="paragraph" w:styleId="9">
    <w:name w:val="List 3"/>
    <w:basedOn w:val="1"/>
    <w:next w:val="1"/>
    <w:qFormat/>
    <w:locked/>
    <w:uiPriority w:val="0"/>
    <w:pPr>
      <w:ind w:left="100" w:leftChars="400" w:hanging="200" w:hangingChars="200"/>
    </w:pPr>
    <w:rPr>
      <w:rFonts w:ascii="Times New Roman" w:hAnsi="Times New Roman" w:eastAsia="宋体" w:cs="Times New Roman"/>
    </w:rPr>
  </w:style>
  <w:style w:type="paragraph" w:styleId="10">
    <w:name w:val="Normal Indent"/>
    <w:basedOn w:val="1"/>
    <w:qFormat/>
    <w:locked/>
    <w:uiPriority w:val="0"/>
    <w:pPr>
      <w:widowControl w:val="0"/>
      <w:ind w:firstLine="420"/>
      <w:jc w:val="both"/>
    </w:pPr>
    <w:rPr>
      <w:kern w:val="0"/>
      <w:sz w:val="28"/>
      <w:szCs w:val="20"/>
    </w:rPr>
  </w:style>
  <w:style w:type="paragraph" w:styleId="11">
    <w:name w:val="toa heading"/>
    <w:basedOn w:val="1"/>
    <w:next w:val="1"/>
    <w:qFormat/>
    <w:locked/>
    <w:uiPriority w:val="0"/>
    <w:pPr>
      <w:spacing w:before="240" w:after="120" w:line="240" w:lineRule="auto"/>
      <w:ind w:firstLine="0" w:firstLineChars="0"/>
      <w:jc w:val="center"/>
    </w:pPr>
    <w:rPr>
      <w:smallCaps/>
      <w:sz w:val="22"/>
      <w:szCs w:val="22"/>
      <w:u w:val="single"/>
    </w:rPr>
  </w:style>
  <w:style w:type="paragraph" w:styleId="12">
    <w:name w:val="annotation text"/>
    <w:basedOn w:val="1"/>
    <w:link w:val="39"/>
    <w:semiHidden/>
    <w:qFormat/>
    <w:uiPriority w:val="0"/>
    <w:pPr>
      <w:jc w:val="left"/>
    </w:pPr>
    <w:rPr>
      <w:kern w:val="0"/>
      <w:sz w:val="24"/>
      <w:szCs w:val="20"/>
    </w:rPr>
  </w:style>
  <w:style w:type="paragraph" w:styleId="13">
    <w:name w:val="Body Text"/>
    <w:basedOn w:val="1"/>
    <w:next w:val="1"/>
    <w:link w:val="47"/>
    <w:qFormat/>
    <w:uiPriority w:val="0"/>
    <w:pPr>
      <w:widowControl/>
      <w:snapToGrid w:val="0"/>
      <w:spacing w:before="60" w:after="160" w:line="259" w:lineRule="auto"/>
      <w:ind w:right="113"/>
    </w:pPr>
    <w:rPr>
      <w:kern w:val="0"/>
      <w:sz w:val="18"/>
      <w:szCs w:val="20"/>
    </w:rPr>
  </w:style>
  <w:style w:type="paragraph" w:styleId="14">
    <w:name w:val="Body Text Indent"/>
    <w:basedOn w:val="1"/>
    <w:next w:val="15"/>
    <w:link w:val="40"/>
    <w:qFormat/>
    <w:uiPriority w:val="0"/>
    <w:pPr>
      <w:spacing w:after="120"/>
      <w:ind w:left="420" w:leftChars="200"/>
    </w:pPr>
    <w:rPr>
      <w:kern w:val="0"/>
      <w:sz w:val="24"/>
      <w:szCs w:val="20"/>
    </w:rPr>
  </w:style>
  <w:style w:type="paragraph" w:styleId="15">
    <w:name w:val="header"/>
    <w:basedOn w:val="1"/>
    <w:next w:val="16"/>
    <w:link w:val="41"/>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16">
    <w:name w:val="样式5"/>
    <w:basedOn w:val="17"/>
    <w:qFormat/>
    <w:uiPriority w:val="0"/>
    <w:pPr>
      <w:ind w:firstLine="480" w:firstLineChars="200"/>
      <w:jc w:val="left"/>
    </w:pPr>
    <w:rPr>
      <w:rFonts w:ascii="Times New Roman"/>
    </w:rPr>
  </w:style>
  <w:style w:type="paragraph" w:customStyle="1" w:styleId="17">
    <w:name w:val="正文1"/>
    <w:basedOn w:val="1"/>
    <w:next w:val="1"/>
    <w:qFormat/>
    <w:uiPriority w:val="0"/>
    <w:pPr>
      <w:adjustRightInd w:val="0"/>
      <w:snapToGrid w:val="0"/>
      <w:spacing w:line="500" w:lineRule="atLeast"/>
      <w:ind w:firstLine="567"/>
    </w:pPr>
    <w:rPr>
      <w:sz w:val="28"/>
    </w:rPr>
  </w:style>
  <w:style w:type="paragraph" w:styleId="18">
    <w:name w:val="Plain Text"/>
    <w:basedOn w:val="1"/>
    <w:qFormat/>
    <w:locked/>
    <w:uiPriority w:val="0"/>
    <w:pPr>
      <w:spacing w:line="480" w:lineRule="exact"/>
    </w:pPr>
    <w:rPr>
      <w:rFonts w:ascii="宋体" w:hAnsi="Courier New"/>
      <w:kern w:val="0"/>
      <w:sz w:val="28"/>
      <w:szCs w:val="21"/>
    </w:rPr>
  </w:style>
  <w:style w:type="paragraph" w:styleId="19">
    <w:name w:val="Date"/>
    <w:basedOn w:val="1"/>
    <w:next w:val="1"/>
    <w:link w:val="42"/>
    <w:qFormat/>
    <w:uiPriority w:val="0"/>
    <w:pPr>
      <w:ind w:left="100" w:leftChars="2500"/>
    </w:pPr>
    <w:rPr>
      <w:kern w:val="0"/>
      <w:sz w:val="24"/>
      <w:szCs w:val="20"/>
    </w:rPr>
  </w:style>
  <w:style w:type="paragraph" w:styleId="20">
    <w:name w:val="Body Text Indent 2"/>
    <w:basedOn w:val="1"/>
    <w:next w:val="1"/>
    <w:qFormat/>
    <w:locked/>
    <w:uiPriority w:val="0"/>
    <w:pPr>
      <w:spacing w:line="500" w:lineRule="exact"/>
      <w:ind w:firstLine="480" w:firstLineChars="0"/>
    </w:pPr>
    <w:rPr>
      <w:rFonts w:ascii="宋体"/>
      <w:sz w:val="28"/>
    </w:rPr>
  </w:style>
  <w:style w:type="paragraph" w:styleId="21">
    <w:name w:val="Balloon Text"/>
    <w:basedOn w:val="1"/>
    <w:link w:val="43"/>
    <w:semiHidden/>
    <w:qFormat/>
    <w:uiPriority w:val="0"/>
    <w:rPr>
      <w:kern w:val="0"/>
      <w:sz w:val="18"/>
      <w:szCs w:val="20"/>
    </w:rPr>
  </w:style>
  <w:style w:type="paragraph" w:styleId="22">
    <w:name w:val="footer"/>
    <w:basedOn w:val="1"/>
    <w:link w:val="44"/>
    <w:qFormat/>
    <w:uiPriority w:val="99"/>
    <w:pPr>
      <w:tabs>
        <w:tab w:val="center" w:pos="4153"/>
        <w:tab w:val="right" w:pos="8306"/>
      </w:tabs>
      <w:snapToGrid w:val="0"/>
      <w:jc w:val="left"/>
    </w:pPr>
    <w:rPr>
      <w:kern w:val="0"/>
      <w:sz w:val="18"/>
      <w:szCs w:val="20"/>
    </w:rPr>
  </w:style>
  <w:style w:type="paragraph" w:styleId="23">
    <w:name w:val="List"/>
    <w:basedOn w:val="1"/>
    <w:qFormat/>
    <w:locked/>
    <w:uiPriority w:val="0"/>
    <w:pPr>
      <w:widowControl/>
      <w:spacing w:line="440" w:lineRule="exact"/>
      <w:ind w:left="200" w:hanging="200"/>
      <w:jc w:val="left"/>
    </w:pPr>
    <w:rPr>
      <w:kern w:val="0"/>
      <w:sz w:val="24"/>
      <w:szCs w:val="20"/>
    </w:rPr>
  </w:style>
  <w:style w:type="paragraph" w:styleId="24">
    <w:name w:val="Body Text Indent 3"/>
    <w:basedOn w:val="1"/>
    <w:qFormat/>
    <w:locked/>
    <w:uiPriority w:val="0"/>
    <w:pPr>
      <w:adjustRightInd w:val="0"/>
      <w:spacing w:line="360" w:lineRule="auto"/>
      <w:ind w:firstLine="426"/>
      <w:jc w:val="left"/>
      <w:textAlignment w:val="baseline"/>
    </w:pPr>
    <w:rPr>
      <w:rFonts w:ascii="仿宋_GB2312" w:eastAsia="仿宋_GB2312"/>
      <w:kern w:val="0"/>
      <w:szCs w:val="20"/>
    </w:rPr>
  </w:style>
  <w:style w:type="paragraph" w:styleId="25">
    <w:name w:val="table of figures"/>
    <w:basedOn w:val="1"/>
    <w:next w:val="1"/>
    <w:unhideWhenUsed/>
    <w:qFormat/>
    <w:locked/>
    <w:uiPriority w:val="99"/>
    <w:pPr>
      <w:ind w:left="200" w:leftChars="200" w:hanging="200" w:hangingChars="200"/>
    </w:pPr>
  </w:style>
  <w:style w:type="paragraph" w:styleId="26">
    <w:name w:val="Normal (Web)"/>
    <w:basedOn w:val="1"/>
    <w:link w:val="45"/>
    <w:qFormat/>
    <w:uiPriority w:val="0"/>
    <w:pPr>
      <w:widowControl/>
      <w:spacing w:before="100" w:beforeAutospacing="1" w:after="100" w:afterAutospacing="1"/>
      <w:jc w:val="left"/>
    </w:pPr>
    <w:rPr>
      <w:rFonts w:ascii="宋体" w:hAnsi="宋体"/>
      <w:kern w:val="0"/>
      <w:sz w:val="24"/>
      <w:szCs w:val="20"/>
    </w:rPr>
  </w:style>
  <w:style w:type="paragraph" w:styleId="27">
    <w:name w:val="Title"/>
    <w:basedOn w:val="1"/>
    <w:next w:val="1"/>
    <w:qFormat/>
    <w:locked/>
    <w:uiPriority w:val="0"/>
    <w:pPr>
      <w:spacing w:before="240" w:after="60"/>
      <w:ind w:firstLine="200"/>
      <w:outlineLvl w:val="0"/>
    </w:pPr>
    <w:rPr>
      <w:rFonts w:ascii="Cambria" w:hAnsi="Cambria"/>
      <w:b/>
      <w:sz w:val="30"/>
      <w:szCs w:val="20"/>
    </w:rPr>
  </w:style>
  <w:style w:type="paragraph" w:styleId="28">
    <w:name w:val="annotation subject"/>
    <w:basedOn w:val="12"/>
    <w:next w:val="12"/>
    <w:link w:val="46"/>
    <w:semiHidden/>
    <w:qFormat/>
    <w:uiPriority w:val="0"/>
    <w:rPr>
      <w:b/>
      <w:sz w:val="24"/>
      <w:szCs w:val="20"/>
    </w:rPr>
  </w:style>
  <w:style w:type="paragraph" w:styleId="29">
    <w:name w:val="Body Text First Indent"/>
    <w:basedOn w:val="13"/>
    <w:next w:val="1"/>
    <w:unhideWhenUsed/>
    <w:qFormat/>
    <w:locked/>
    <w:uiPriority w:val="99"/>
    <w:pPr>
      <w:ind w:firstLine="420" w:firstLineChars="100"/>
    </w:pPr>
    <w:rPr>
      <w:szCs w:val="22"/>
    </w:rPr>
  </w:style>
  <w:style w:type="paragraph" w:styleId="30">
    <w:name w:val="Body Text First Indent 2"/>
    <w:basedOn w:val="14"/>
    <w:next w:val="1"/>
    <w:qFormat/>
    <w:locked/>
    <w:uiPriority w:val="0"/>
    <w:pPr>
      <w:spacing w:after="120" w:line="240" w:lineRule="auto"/>
      <w:ind w:left="420" w:leftChars="200" w:firstLine="420" w:firstLineChars="200"/>
    </w:pPr>
    <w:rPr>
      <w:rFonts w:ascii="Times New Roman"/>
      <w:sz w:val="21"/>
      <w:szCs w:val="24"/>
    </w:rPr>
  </w:style>
  <w:style w:type="table" w:styleId="32">
    <w:name w:val="Table Grid"/>
    <w:basedOn w:val="31"/>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locked/>
    <w:uiPriority w:val="0"/>
    <w:rPr>
      <w:b/>
    </w:rPr>
  </w:style>
  <w:style w:type="character" w:styleId="35">
    <w:name w:val="page number"/>
    <w:basedOn w:val="33"/>
    <w:qFormat/>
    <w:locked/>
    <w:uiPriority w:val="0"/>
  </w:style>
  <w:style w:type="character" w:styleId="36">
    <w:name w:val="Hyperlink"/>
    <w:basedOn w:val="33"/>
    <w:qFormat/>
    <w:locked/>
    <w:uiPriority w:val="0"/>
    <w:rPr>
      <w:color w:val="0000FF"/>
      <w:u w:val="single"/>
    </w:rPr>
  </w:style>
  <w:style w:type="character" w:styleId="37">
    <w:name w:val="annotation reference"/>
    <w:semiHidden/>
    <w:qFormat/>
    <w:uiPriority w:val="0"/>
    <w:rPr>
      <w:sz w:val="21"/>
    </w:rPr>
  </w:style>
  <w:style w:type="character" w:customStyle="1" w:styleId="38">
    <w:name w:val="正文文本 Char"/>
    <w:link w:val="13"/>
    <w:qFormat/>
    <w:locked/>
    <w:uiPriority w:val="0"/>
    <w:rPr>
      <w:sz w:val="18"/>
    </w:rPr>
  </w:style>
  <w:style w:type="character" w:customStyle="1" w:styleId="39">
    <w:name w:val="批注文字 Char"/>
    <w:link w:val="12"/>
    <w:qFormat/>
    <w:locked/>
    <w:uiPriority w:val="0"/>
    <w:rPr>
      <w:rFonts w:ascii="Times New Roman" w:hAnsi="Times New Roman" w:eastAsia="宋体"/>
      <w:sz w:val="24"/>
    </w:rPr>
  </w:style>
  <w:style w:type="character" w:customStyle="1" w:styleId="40">
    <w:name w:val="正文文本缩进 Char"/>
    <w:link w:val="14"/>
    <w:semiHidden/>
    <w:qFormat/>
    <w:locked/>
    <w:uiPriority w:val="0"/>
    <w:rPr>
      <w:rFonts w:ascii="Times New Roman" w:hAnsi="Times New Roman" w:eastAsia="宋体"/>
      <w:sz w:val="24"/>
    </w:rPr>
  </w:style>
  <w:style w:type="character" w:customStyle="1" w:styleId="41">
    <w:name w:val="页眉 Char"/>
    <w:link w:val="15"/>
    <w:qFormat/>
    <w:locked/>
    <w:uiPriority w:val="0"/>
    <w:rPr>
      <w:sz w:val="18"/>
    </w:rPr>
  </w:style>
  <w:style w:type="character" w:customStyle="1" w:styleId="42">
    <w:name w:val="日期 Char"/>
    <w:link w:val="19"/>
    <w:qFormat/>
    <w:locked/>
    <w:uiPriority w:val="0"/>
    <w:rPr>
      <w:rFonts w:ascii="Times New Roman" w:hAnsi="Times New Roman" w:eastAsia="宋体"/>
      <w:sz w:val="24"/>
    </w:rPr>
  </w:style>
  <w:style w:type="character" w:customStyle="1" w:styleId="43">
    <w:name w:val="批注框文本 Char"/>
    <w:link w:val="21"/>
    <w:semiHidden/>
    <w:qFormat/>
    <w:locked/>
    <w:uiPriority w:val="0"/>
    <w:rPr>
      <w:rFonts w:ascii="Times New Roman" w:hAnsi="Times New Roman" w:eastAsia="宋体"/>
      <w:sz w:val="18"/>
    </w:rPr>
  </w:style>
  <w:style w:type="character" w:customStyle="1" w:styleId="44">
    <w:name w:val="页脚 Char"/>
    <w:link w:val="22"/>
    <w:qFormat/>
    <w:locked/>
    <w:uiPriority w:val="99"/>
    <w:rPr>
      <w:sz w:val="18"/>
    </w:rPr>
  </w:style>
  <w:style w:type="character" w:customStyle="1" w:styleId="45">
    <w:name w:val="普通(网站) Char"/>
    <w:link w:val="26"/>
    <w:qFormat/>
    <w:locked/>
    <w:uiPriority w:val="0"/>
    <w:rPr>
      <w:rFonts w:ascii="宋体" w:hAnsi="宋体" w:eastAsia="宋体"/>
      <w:sz w:val="24"/>
    </w:rPr>
  </w:style>
  <w:style w:type="character" w:customStyle="1" w:styleId="46">
    <w:name w:val="批注主题 Char"/>
    <w:link w:val="28"/>
    <w:semiHidden/>
    <w:qFormat/>
    <w:locked/>
    <w:uiPriority w:val="0"/>
    <w:rPr>
      <w:rFonts w:ascii="Times New Roman" w:hAnsi="Times New Roman" w:eastAsia="宋体"/>
      <w:b/>
      <w:kern w:val="2"/>
      <w:sz w:val="24"/>
    </w:rPr>
  </w:style>
  <w:style w:type="character" w:customStyle="1" w:styleId="47">
    <w:name w:val="正文文本 字符"/>
    <w:link w:val="13"/>
    <w:qFormat/>
    <w:uiPriority w:val="0"/>
    <w:rPr>
      <w:rFonts w:ascii="宋体" w:hAnsi="宋体" w:cs="宋体"/>
      <w:sz w:val="24"/>
      <w:szCs w:val="24"/>
    </w:rPr>
  </w:style>
  <w:style w:type="paragraph" w:customStyle="1" w:styleId="48">
    <w:name w:val="样式3"/>
    <w:basedOn w:val="23"/>
    <w:next w:val="13"/>
    <w:qFormat/>
    <w:uiPriority w:val="0"/>
    <w:pPr>
      <w:adjustRightInd w:val="0"/>
      <w:snapToGrid w:val="0"/>
      <w:spacing w:line="360" w:lineRule="auto"/>
      <w:ind w:firstLine="480" w:firstLineChars="200"/>
    </w:pPr>
    <w:rPr>
      <w:rFonts w:eastAsia="Times New Roman"/>
      <w:snapToGrid w:val="0"/>
      <w:color w:val="0000FF"/>
      <w:kern w:val="0"/>
      <w:sz w:val="24"/>
    </w:rPr>
  </w:style>
  <w:style w:type="paragraph" w:customStyle="1" w:styleId="49">
    <w:name w:val="Default"/>
    <w:basedOn w:val="50"/>
    <w:next w:val="9"/>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50">
    <w:name w:val="纯文本1"/>
    <w:basedOn w:val="1"/>
    <w:qFormat/>
    <w:uiPriority w:val="99"/>
    <w:pPr>
      <w:autoSpaceDE w:val="0"/>
      <w:autoSpaceDN w:val="0"/>
      <w:adjustRightInd w:val="0"/>
      <w:textAlignment w:val="baseline"/>
    </w:pPr>
    <w:rPr>
      <w:rFonts w:ascii="宋体"/>
      <w:szCs w:val="20"/>
    </w:rPr>
  </w:style>
  <w:style w:type="paragraph" w:customStyle="1" w:styleId="51">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character" w:customStyle="1" w:styleId="52">
    <w:name w:val="日期 字符"/>
    <w:semiHidden/>
    <w:qFormat/>
    <w:uiPriority w:val="0"/>
    <w:rPr>
      <w:rFonts w:ascii="Times New Roman" w:hAnsi="Times New Roman" w:eastAsia="宋体"/>
      <w:sz w:val="24"/>
    </w:rPr>
  </w:style>
  <w:style w:type="character" w:customStyle="1" w:styleId="53">
    <w:name w:val="页脚 字符"/>
    <w:basedOn w:val="33"/>
    <w:qFormat/>
    <w:uiPriority w:val="99"/>
  </w:style>
  <w:style w:type="character" w:customStyle="1" w:styleId="54">
    <w:name w:val="表格 Char"/>
    <w:link w:val="55"/>
    <w:qFormat/>
    <w:locked/>
    <w:uiPriority w:val="0"/>
    <w:rPr>
      <w:rFonts w:ascii="宋体"/>
      <w:sz w:val="21"/>
    </w:rPr>
  </w:style>
  <w:style w:type="paragraph" w:customStyle="1" w:styleId="55">
    <w:name w:val="表格"/>
    <w:basedOn w:val="56"/>
    <w:next w:val="1"/>
    <w:link w:val="54"/>
    <w:qFormat/>
    <w:uiPriority w:val="0"/>
    <w:pPr>
      <w:adjustRightInd w:val="0"/>
      <w:snapToGrid w:val="0"/>
      <w:spacing w:beforeLines="10" w:afterLines="10" w:line="259" w:lineRule="auto"/>
      <w:jc w:val="center"/>
    </w:pPr>
    <w:rPr>
      <w:rFonts w:ascii="宋体"/>
      <w:kern w:val="0"/>
      <w:szCs w:val="20"/>
    </w:rPr>
  </w:style>
  <w:style w:type="paragraph" w:customStyle="1" w:styleId="56">
    <w:name w:val="表格文字"/>
    <w:basedOn w:val="18"/>
    <w:next w:val="1"/>
    <w:qFormat/>
    <w:uiPriority w:val="0"/>
    <w:pPr>
      <w:widowControl w:val="0"/>
      <w:adjustRightInd w:val="0"/>
      <w:snapToGrid w:val="0"/>
      <w:spacing w:line="360" w:lineRule="exact"/>
      <w:ind w:left="-106" w:leftChars="-44"/>
      <w:jc w:val="center"/>
    </w:pPr>
    <w:rPr>
      <w:sz w:val="20"/>
      <w:szCs w:val="20"/>
    </w:rPr>
  </w:style>
  <w:style w:type="character" w:customStyle="1" w:styleId="57">
    <w:name w:val="批注文字 字符1"/>
    <w:semiHidden/>
    <w:qFormat/>
    <w:uiPriority w:val="0"/>
    <w:rPr>
      <w:rFonts w:ascii="Times New Roman" w:hAnsi="Times New Roman" w:eastAsia="宋体"/>
      <w:sz w:val="24"/>
    </w:rPr>
  </w:style>
  <w:style w:type="character" w:customStyle="1" w:styleId="58">
    <w:name w:val="正文文本 字符1"/>
    <w:semiHidden/>
    <w:qFormat/>
    <w:uiPriority w:val="0"/>
    <w:rPr>
      <w:rFonts w:ascii="Times New Roman" w:hAnsi="Times New Roman" w:eastAsia="宋体"/>
      <w:sz w:val="24"/>
    </w:rPr>
  </w:style>
  <w:style w:type="paragraph" w:styleId="59">
    <w:name w:val="List Paragraph"/>
    <w:basedOn w:val="1"/>
    <w:qFormat/>
    <w:uiPriority w:val="1"/>
    <w:pPr>
      <w:ind w:left="896" w:hanging="601"/>
    </w:pPr>
    <w:rPr>
      <w:rFonts w:ascii="宋体" w:hAnsi="宋体" w:eastAsia="宋体" w:cs="宋体"/>
      <w:lang w:val="zh-CN" w:eastAsia="zh-CN" w:bidi="zh-CN"/>
    </w:rPr>
  </w:style>
  <w:style w:type="paragraph" w:customStyle="1" w:styleId="60">
    <w:name w:val="Table Paragraph"/>
    <w:basedOn w:val="1"/>
    <w:qFormat/>
    <w:uiPriority w:val="1"/>
    <w:pPr>
      <w:jc w:val="center"/>
    </w:pPr>
    <w:rPr>
      <w:rFonts w:ascii="宋体" w:hAnsi="宋体" w:eastAsia="宋体" w:cs="宋体"/>
      <w:lang w:val="zh-CN" w:eastAsia="zh-CN" w:bidi="zh-CN"/>
    </w:rPr>
  </w:style>
  <w:style w:type="paragraph" w:customStyle="1" w:styleId="61">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
    <w:name w:val="Normal_38"/>
    <w:qFormat/>
    <w:uiPriority w:val="0"/>
    <w:pPr>
      <w:spacing w:before="120" w:after="240"/>
      <w:jc w:val="both"/>
    </w:pPr>
    <w:rPr>
      <w:rFonts w:ascii="Calibri" w:hAnsi="Calibri" w:eastAsia="Calibri" w:cs="Times New Roman"/>
      <w:sz w:val="22"/>
      <w:szCs w:val="22"/>
      <w:lang w:val="ru-RU" w:eastAsia="en-US" w:bidi="ar-SA"/>
    </w:rPr>
  </w:style>
  <w:style w:type="paragraph" w:customStyle="1" w:styleId="63">
    <w:name w:val="表头"/>
    <w:basedOn w:val="64"/>
    <w:qFormat/>
    <w:uiPriority w:val="0"/>
    <w:pPr>
      <w:spacing w:line="240" w:lineRule="auto"/>
      <w:ind w:firstLine="0" w:firstLineChars="0"/>
    </w:pPr>
    <w:rPr>
      <w:rFonts w:eastAsia="宋体"/>
      <w:b/>
      <w:sz w:val="21"/>
      <w:szCs w:val="24"/>
    </w:rPr>
  </w:style>
  <w:style w:type="paragraph" w:customStyle="1" w:styleId="64">
    <w:name w:val="表文"/>
    <w:basedOn w:val="13"/>
    <w:next w:val="10"/>
    <w:qFormat/>
    <w:uiPriority w:val="0"/>
    <w:pPr>
      <w:widowControl w:val="0"/>
      <w:spacing w:after="0" w:afterLines="0" w:line="360" w:lineRule="auto"/>
      <w:jc w:val="center"/>
    </w:pPr>
    <w:rPr>
      <w:rFonts w:eastAsia="FangSong_GB2312"/>
      <w:sz w:val="24"/>
    </w:rPr>
  </w:style>
  <w:style w:type="paragraph" w:customStyle="1" w:styleId="65">
    <w:name w:val="正文何昌泽"/>
    <w:basedOn w:val="1"/>
    <w:qFormat/>
    <w:uiPriority w:val="0"/>
    <w:pPr>
      <w:adjustRightInd w:val="0"/>
      <w:snapToGrid w:val="0"/>
      <w:spacing w:line="360" w:lineRule="auto"/>
      <w:ind w:firstLine="200" w:firstLineChars="200"/>
    </w:pPr>
    <w:rPr>
      <w:sz w:val="24"/>
    </w:rPr>
  </w:style>
  <w:style w:type="paragraph" w:customStyle="1" w:styleId="66">
    <w:name w:val="常用样式（方正仿宋简）"/>
    <w:basedOn w:val="1"/>
    <w:next w:val="1"/>
    <w:qFormat/>
    <w:uiPriority w:val="99"/>
    <w:pPr>
      <w:spacing w:line="560" w:lineRule="exact"/>
      <w:ind w:firstLine="640" w:firstLineChars="200"/>
    </w:pPr>
    <w:rPr>
      <w:rFonts w:eastAsia="宋体-方正超大字符集"/>
      <w:sz w:val="32"/>
      <w:szCs w:val="32"/>
    </w:rPr>
  </w:style>
  <w:style w:type="paragraph" w:customStyle="1" w:styleId="67">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68">
    <w:name w:val="表头-2章"/>
    <w:basedOn w:val="63"/>
    <w:qFormat/>
    <w:uiPriority w:val="0"/>
    <w:pPr>
      <w:numPr>
        <w:ilvl w:val="0"/>
        <w:numId w:val="2"/>
      </w:numPr>
      <w:ind w:left="0" w:firstLine="0"/>
    </w:pPr>
  </w:style>
  <w:style w:type="paragraph" w:customStyle="1" w:styleId="69">
    <w:name w:val="Normal_39"/>
    <w:qFormat/>
    <w:uiPriority w:val="0"/>
    <w:pPr>
      <w:spacing w:before="120" w:after="240"/>
      <w:jc w:val="both"/>
    </w:pPr>
    <w:rPr>
      <w:rFonts w:ascii="Calibri" w:hAnsi="Calibri" w:eastAsia="Calibri" w:cs="Times New Roman"/>
      <w:sz w:val="22"/>
      <w:szCs w:val="22"/>
      <w:lang w:val="ru-RU" w:eastAsia="en-US" w:bidi="ar-SA"/>
    </w:rPr>
  </w:style>
  <w:style w:type="paragraph" w:customStyle="1" w:styleId="70">
    <w:name w:val="正文lcc"/>
    <w:basedOn w:val="1"/>
    <w:qFormat/>
    <w:uiPriority w:val="0"/>
    <w:pPr>
      <w:widowControl/>
      <w:adjustRightInd w:val="0"/>
      <w:snapToGrid w:val="0"/>
      <w:spacing w:line="360" w:lineRule="auto"/>
      <w:ind w:firstLine="200" w:firstLineChars="200"/>
      <w:jc w:val="left"/>
    </w:pPr>
    <w:rPr>
      <w:rFonts w:eastAsia="Times New Roman"/>
      <w:sz w:val="24"/>
    </w:rPr>
  </w:style>
  <w:style w:type="character" w:customStyle="1" w:styleId="71">
    <w:name w:val="fontstyle01"/>
    <w:qFormat/>
    <w:uiPriority w:val="0"/>
    <w:rPr>
      <w:rFonts w:ascii="新宋体" w:hAnsi="新宋体" w:eastAsia="新宋体" w:cs="新宋体"/>
      <w:color w:val="000000"/>
      <w:sz w:val="20"/>
      <w:szCs w:val="20"/>
    </w:rPr>
  </w:style>
  <w:style w:type="paragraph" w:customStyle="1" w:styleId="72">
    <w:name w:val="正文-欣欣"/>
    <w:basedOn w:val="1"/>
    <w:next w:val="1"/>
    <w:qFormat/>
    <w:uiPriority w:val="0"/>
    <w:pPr>
      <w:spacing w:line="360" w:lineRule="auto"/>
      <w:ind w:firstLine="480" w:firstLineChars="200"/>
    </w:pPr>
    <w:rPr>
      <w:bCs/>
      <w:sz w:val="24"/>
    </w:rPr>
  </w:style>
  <w:style w:type="paragraph" w:customStyle="1" w:styleId="73">
    <w:name w:val="章标题"/>
    <w:basedOn w:val="1"/>
    <w:next w:val="74"/>
    <w:qFormat/>
    <w:uiPriority w:val="0"/>
    <w:pPr>
      <w:widowControl/>
      <w:spacing w:before="158" w:beforeLines="0" w:after="153" w:afterLines="0" w:line="323" w:lineRule="atLeast"/>
      <w:ind w:right="-120"/>
      <w:jc w:val="center"/>
      <w:textAlignment w:val="baseline"/>
    </w:pPr>
    <w:rPr>
      <w:color w:val="FF0000"/>
      <w:kern w:val="0"/>
      <w:sz w:val="18"/>
      <w:szCs w:val="18"/>
    </w:rPr>
  </w:style>
  <w:style w:type="paragraph" w:customStyle="1" w:styleId="74">
    <w:name w:val="节标题"/>
    <w:basedOn w:val="1"/>
    <w:next w:val="1"/>
    <w:qFormat/>
    <w:uiPriority w:val="0"/>
    <w:pPr>
      <w:widowControl/>
      <w:spacing w:line="289" w:lineRule="atLeast"/>
      <w:jc w:val="center"/>
      <w:textAlignment w:val="baseline"/>
    </w:pPr>
    <w:rPr>
      <w:color w:val="000000"/>
      <w:kern w:val="0"/>
      <w:sz w:val="28"/>
      <w:szCs w:val="20"/>
      <w:u w:val="none" w:color="000000"/>
    </w:rPr>
  </w:style>
  <w:style w:type="table" w:customStyle="1" w:styleId="75">
    <w:name w:val="Table Normal"/>
    <w:basedOn w:val="31"/>
    <w:unhideWhenUsed/>
    <w:qFormat/>
    <w:uiPriority w:val="2"/>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character" w:customStyle="1" w:styleId="76">
    <w:name w:val="fontstyle11"/>
    <w:qFormat/>
    <w:uiPriority w:val="0"/>
    <w:rPr>
      <w:rFonts w:hint="eastAsia" w:ascii="宋体" w:hAnsi="宋体" w:eastAsia="宋体" w:cs="宋体"/>
      <w:color w:val="000000"/>
      <w:sz w:val="24"/>
      <w:szCs w:val="24"/>
    </w:rPr>
  </w:style>
  <w:style w:type="paragraph" w:customStyle="1" w:styleId="77">
    <w:name w:val="表中表格"/>
    <w:basedOn w:val="1"/>
    <w:qFormat/>
    <w:uiPriority w:val="0"/>
    <w:pPr>
      <w:widowControl/>
      <w:adjustRightInd w:val="0"/>
      <w:snapToGrid w:val="0"/>
      <w:spacing w:line="240" w:lineRule="auto"/>
      <w:ind w:firstLine="0" w:firstLineChars="0"/>
      <w:jc w:val="center"/>
    </w:pPr>
    <w:rPr>
      <w:kern w:val="0"/>
      <w:sz w:val="21"/>
      <w:szCs w:val="21"/>
    </w:rPr>
  </w:style>
  <w:style w:type="paragraph" w:customStyle="1" w:styleId="78">
    <w:name w:val="样式2"/>
    <w:basedOn w:val="1"/>
    <w:qFormat/>
    <w:uiPriority w:val="0"/>
    <w:pPr>
      <w:adjustRightInd w:val="0"/>
      <w:ind w:left="170"/>
      <w:jc w:val="left"/>
      <w:textAlignment w:val="baseline"/>
    </w:pPr>
    <w:rPr>
      <w:b/>
      <w:kern w:val="0"/>
      <w:sz w:val="24"/>
      <w:szCs w:val="20"/>
    </w:rPr>
  </w:style>
  <w:style w:type="paragraph" w:customStyle="1" w:styleId="79">
    <w:name w:val="报告"/>
    <w:basedOn w:val="1"/>
    <w:qFormat/>
    <w:uiPriority w:val="0"/>
    <w:pPr>
      <w:adjustRightInd w:val="0"/>
      <w:spacing w:line="360" w:lineRule="auto"/>
      <w:ind w:firstLine="505"/>
      <w:textAlignment w:val="center"/>
    </w:pPr>
    <w:rPr>
      <w:rFonts w:ascii="TimesNewRoman" w:hAnsi="TimesNewRoman"/>
      <w:bCs/>
      <w:kern w:val="0"/>
      <w:sz w:val="24"/>
    </w:rPr>
  </w:style>
  <w:style w:type="paragraph" w:customStyle="1" w:styleId="80">
    <w:name w:val="正文样式"/>
    <w:basedOn w:val="1"/>
    <w:qFormat/>
    <w:uiPriority w:val="0"/>
    <w:pPr>
      <w:ind w:firstLine="560"/>
    </w:pPr>
    <w:rPr>
      <w:rFonts w:cs="宋体"/>
      <w:szCs w:val="20"/>
    </w:rPr>
  </w:style>
  <w:style w:type="paragraph" w:customStyle="1" w:styleId="81">
    <w:name w:val="表头样式1"/>
    <w:basedOn w:val="1"/>
    <w:qFormat/>
    <w:uiPriority w:val="0"/>
    <w:pPr>
      <w:spacing w:before="240" w:after="120" w:line="380" w:lineRule="atLeast"/>
      <w:jc w:val="center"/>
    </w:pPr>
    <w:rPr>
      <w:rFonts w:eastAsia="黑体"/>
      <w:b/>
      <w:sz w:val="24"/>
      <w:szCs w:val="20"/>
    </w:rPr>
  </w:style>
  <w:style w:type="paragraph" w:customStyle="1" w:styleId="82">
    <w:name w:val="1、XX"/>
    <w:basedOn w:val="1"/>
    <w:qFormat/>
    <w:uiPriority w:val="0"/>
    <w:pPr>
      <w:autoSpaceDE w:val="0"/>
      <w:autoSpaceDN w:val="0"/>
      <w:adjustRightInd w:val="0"/>
      <w:snapToGrid w:val="0"/>
      <w:spacing w:line="360" w:lineRule="auto"/>
      <w:ind w:firstLine="200" w:firstLineChars="200"/>
    </w:pPr>
    <w:rPr>
      <w:b/>
      <w:color w:val="00B050"/>
      <w:sz w:val="24"/>
    </w:rPr>
  </w:style>
  <w:style w:type="paragraph" w:customStyle="1" w:styleId="83">
    <w:name w:val="表格中文字"/>
    <w:basedOn w:val="1"/>
    <w:qFormat/>
    <w:uiPriority w:val="0"/>
    <w:pPr>
      <w:adjustRightInd w:val="0"/>
      <w:snapToGrid w:val="0"/>
      <w:jc w:val="center"/>
    </w:pPr>
    <w:rPr>
      <w:kern w:val="18"/>
      <w:szCs w:val="21"/>
    </w:rPr>
  </w:style>
  <w:style w:type="paragraph" w:customStyle="1" w:styleId="84">
    <w:name w:val="表例"/>
    <w:basedOn w:val="1"/>
    <w:qFormat/>
    <w:uiPriority w:val="0"/>
    <w:pPr>
      <w:spacing w:line="240" w:lineRule="auto"/>
      <w:ind w:firstLine="0" w:firstLineChars="0"/>
      <w:jc w:val="center"/>
    </w:pPr>
    <w:rPr>
      <w:b/>
    </w:rPr>
  </w:style>
  <w:style w:type="paragraph" w:customStyle="1" w:styleId="85">
    <w:name w:val="表格内容"/>
    <w:basedOn w:val="1"/>
    <w:next w:val="1"/>
    <w:qFormat/>
    <w:uiPriority w:val="0"/>
    <w:pPr>
      <w:adjustRightInd w:val="0"/>
      <w:snapToGrid w:val="0"/>
      <w:spacing w:line="280" w:lineRule="exact"/>
      <w:ind w:firstLine="0" w:firstLineChars="0"/>
      <w:jc w:val="center"/>
    </w:pPr>
    <w:rPr>
      <w:bCs/>
      <w:sz w:val="20"/>
    </w:rPr>
  </w:style>
  <w:style w:type="paragraph" w:customStyle="1" w:styleId="86">
    <w:name w:val="表格文字2"/>
    <w:basedOn w:val="56"/>
    <w:qFormat/>
    <w:uiPriority w:val="0"/>
    <w:pPr>
      <w:autoSpaceDE/>
      <w:autoSpaceDN/>
      <w:spacing w:before="60"/>
      <w:jc w:val="center"/>
    </w:pPr>
    <w:rPr>
      <w:color w:val="auto"/>
    </w:rPr>
  </w:style>
  <w:style w:type="paragraph" w:customStyle="1" w:styleId="87">
    <w:name w:val="表内容"/>
    <w:basedOn w:val="1"/>
    <w:qFormat/>
    <w:uiPriority w:val="0"/>
    <w:pPr>
      <w:spacing w:line="0" w:lineRule="atLeast"/>
    </w:pPr>
    <w:rPr>
      <w:rFonts w:ascii="Times New Roman" w:hAnsi="Times New Roman"/>
    </w:rPr>
  </w:style>
  <w:style w:type="paragraph" w:customStyle="1" w:styleId="88">
    <w:name w:val="表格首行"/>
    <w:basedOn w:val="1"/>
    <w:next w:val="3"/>
    <w:qFormat/>
    <w:uiPriority w:val="0"/>
    <w:pPr>
      <w:adjustRightInd w:val="0"/>
      <w:jc w:val="center"/>
    </w:pPr>
    <w:rPr>
      <w:rFonts w:cs="宋体"/>
      <w:b/>
    </w:rPr>
  </w:style>
  <w:style w:type="paragraph" w:customStyle="1" w:styleId="89">
    <w:name w:val=" Char1"/>
    <w:basedOn w:val="1"/>
    <w:qFormat/>
    <w:uiPriority w:val="0"/>
    <w:pPr>
      <w:spacing w:line="360" w:lineRule="auto"/>
      <w:ind w:firstLine="200" w:firstLineChars="200"/>
    </w:pPr>
    <w:rPr>
      <w:rFonts w:ascii="宋体" w:hAnsi="宋体" w:cs="宋体"/>
      <w:sz w:val="24"/>
    </w:rPr>
  </w:style>
  <w:style w:type="paragraph" w:customStyle="1" w:styleId="90">
    <w:name w:val="Normal_0"/>
    <w:qFormat/>
    <w:uiPriority w:val="0"/>
    <w:pPr>
      <w:widowControl w:val="0"/>
      <w:spacing w:line="360" w:lineRule="auto"/>
      <w:ind w:firstLine="200" w:firstLineChars="200"/>
      <w:jc w:val="both"/>
    </w:pPr>
    <w:rPr>
      <w:rFonts w:ascii="Times New Roman" w:hAnsi="Times New Roman" w:eastAsia="仿宋" w:cs="Times New Roman"/>
      <w:kern w:val="2"/>
      <w:sz w:val="28"/>
      <w:szCs w:val="21"/>
    </w:rPr>
  </w:style>
  <w:style w:type="character" w:customStyle="1" w:styleId="91">
    <w:name w:val="报告正文 Char"/>
    <w:link w:val="92"/>
    <w:qFormat/>
    <w:uiPriority w:val="0"/>
    <w:rPr>
      <w:color w:val="000000"/>
      <w:sz w:val="24"/>
    </w:rPr>
  </w:style>
  <w:style w:type="paragraph" w:customStyle="1" w:styleId="92">
    <w:name w:val="报告正文"/>
    <w:basedOn w:val="1"/>
    <w:link w:val="91"/>
    <w:qFormat/>
    <w:uiPriority w:val="0"/>
    <w:pPr>
      <w:spacing w:line="480" w:lineRule="exact"/>
      <w:ind w:firstLine="200" w:firstLineChars="200"/>
    </w:pPr>
    <w:rPr>
      <w:color w:val="000000"/>
      <w:sz w:val="24"/>
    </w:rPr>
  </w:style>
  <w:style w:type="paragraph" w:customStyle="1" w:styleId="93">
    <w:name w:val="！正文 段前: 7.8 磅 行距: 1.5 倍行距"/>
    <w:basedOn w:val="1"/>
    <w:qFormat/>
    <w:uiPriority w:val="0"/>
    <w:pPr>
      <w:spacing w:line="360" w:lineRule="auto"/>
      <w:ind w:firstLine="560" w:firstLineChars="200"/>
    </w:pPr>
    <w:rPr>
      <w:rFonts w:cs="宋体"/>
      <w:kern w:val="0"/>
      <w:sz w:val="20"/>
      <w:szCs w:val="20"/>
    </w:rPr>
  </w:style>
  <w:style w:type="paragraph" w:customStyle="1" w:styleId="94">
    <w:name w:val="报告表正文"/>
    <w:basedOn w:val="1"/>
    <w:qFormat/>
    <w:uiPriority w:val="0"/>
    <w:pPr>
      <w:widowControl/>
      <w:adjustRightInd w:val="0"/>
      <w:spacing w:line="312" w:lineRule="auto"/>
      <w:ind w:left="113" w:right="113" w:firstLine="482"/>
      <w:jc w:val="left"/>
      <w:textAlignment w:val="baseline"/>
    </w:pPr>
    <w:rPr>
      <w:kern w:val="0"/>
      <w:sz w:val="24"/>
      <w:szCs w:val="20"/>
    </w:rPr>
  </w:style>
  <w:style w:type="paragraph" w:customStyle="1" w:styleId="95">
    <w:name w:val="Normal_0_0"/>
    <w:qFormat/>
    <w:uiPriority w:val="0"/>
    <w:pPr>
      <w:widowControl w:val="0"/>
      <w:spacing w:line="360" w:lineRule="auto"/>
      <w:ind w:firstLine="200" w:firstLineChars="200"/>
      <w:jc w:val="both"/>
    </w:pPr>
    <w:rPr>
      <w:rFonts w:ascii="Times New Roman" w:hAnsi="Times New Roman" w:eastAsia="仿宋" w:cs="Times New Roman"/>
      <w:kern w:val="2"/>
      <w:sz w:val="28"/>
      <w:szCs w:val="21"/>
    </w:rPr>
  </w:style>
  <w:style w:type="table" w:customStyle="1" w:styleId="96">
    <w:name w:val="Table Grid_0"/>
    <w:basedOn w:val="31"/>
    <w:qFormat/>
    <w:uiPriority w:val="0"/>
    <w:rPr>
      <w:rFonts w:ascii="Times New Roman" w:hAnsi="Times New Roman" w:eastAsia="仿宋"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7">
    <w:name w:val="标题4"/>
    <w:basedOn w:val="1"/>
    <w:qFormat/>
    <w:uiPriority w:val="0"/>
    <w:pPr>
      <w:ind w:firstLine="562"/>
    </w:pPr>
    <w:rPr>
      <w:rFonts w:ascii="Calibri" w:hAnsi="Calibri" w:eastAsia="宋体"/>
      <w:bCs/>
      <w:kern w:val="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Template>
  <Company>微软中国</Company>
  <Pages>96</Pages>
  <Words>12654</Words>
  <Characters>13262</Characters>
  <Lines>13</Lines>
  <Paragraphs>3</Paragraphs>
  <TotalTime>28</TotalTime>
  <ScaleCrop>false</ScaleCrop>
  <LinksUpToDate>false</LinksUpToDate>
  <CharactersWithSpaces>13349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Yand</cp:lastModifiedBy>
  <cp:lastPrinted>2020-12-29T02:43:00Z</cp:lastPrinted>
  <dcterms:modified xsi:type="dcterms:W3CDTF">2025-05-30T02:49:54Z</dcterms:modified>
  <dc:title>附件2</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857C5669208444B7B6D4D000C75C3226_13</vt:lpwstr>
  </property>
  <property fmtid="{D5CDD505-2E9C-101B-9397-08002B2CF9AE}" pid="4" name="KSOTemplateDocerSaveRecord">
    <vt:lpwstr>eyJoZGlkIjoiN2FjNzkxNjA0ODM5YzhkNDZmYjA2MDZkYjc1ZmY1ZDAiLCJ1c2VySWQiOiI2MTAyMzAzNDUifQ==</vt:lpwstr>
  </property>
</Properties>
</file>