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2E82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附件</w:t>
      </w:r>
    </w:p>
    <w:p w14:paraId="036119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遂宁市安居区202</w:t>
      </w:r>
      <w:r>
        <w:rPr>
          <w:rFonts w:hint="eastAsia" w:eastAsia="方正小标宋简体" w:cs="Times New Roman"/>
          <w:sz w:val="44"/>
          <w:szCs w:val="44"/>
          <w:lang w:val="en-US" w:eastAsia="zh-CN"/>
        </w:rPr>
        <w:t>5</w:t>
      </w:r>
      <w:r>
        <w:rPr>
          <w:rFonts w:ascii="Times New Roman" w:hAnsi="Times New Roman" w:eastAsia="方正小标宋简体" w:cs="Times New Roman"/>
          <w:sz w:val="44"/>
          <w:szCs w:val="44"/>
        </w:rPr>
        <w:t>年中央财政农业相关转移支付资金粮油等重点作物绿色高产高效行动</w:t>
      </w:r>
    </w:p>
    <w:p w14:paraId="070B3D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项目实施方案</w:t>
      </w:r>
    </w:p>
    <w:p w14:paraId="0A72F580">
      <w:pPr>
        <w:pStyle w:val="2"/>
        <w:keepNext w:val="0"/>
        <w:keepLines w:val="0"/>
        <w:pageBreakBefore w:val="0"/>
        <w:widowControl w:val="0"/>
        <w:suppressLineNumbers w:val="0"/>
        <w:suppressAutoHyphens w:val="0"/>
        <w:bidi w:val="0"/>
        <w:ind w:firstLine="1320" w:firstLineChars="300"/>
        <w:rPr>
          <w:rFonts w:ascii="Times New Roman" w:hAnsi="Times New Roman" w:eastAsia="方正小标宋简体"/>
          <w:sz w:val="44"/>
          <w:szCs w:val="44"/>
        </w:rPr>
      </w:pPr>
      <w:r>
        <w:rPr>
          <w:rFonts w:ascii="Times New Roman" w:hAnsi="Times New Roman" w:eastAsia="方正小标宋简体"/>
          <w:sz w:val="44"/>
          <w:szCs w:val="44"/>
        </w:rPr>
        <w:t>（征求意见稿）</w:t>
      </w:r>
      <w:bookmarkStart w:id="4" w:name="_GoBack"/>
      <w:bookmarkEnd w:id="4"/>
    </w:p>
    <w:p w14:paraId="71487A10">
      <w:pPr>
        <w:keepNext w:val="0"/>
        <w:keepLines w:val="0"/>
        <w:pageBreakBefore w:val="0"/>
        <w:widowControl w:val="0"/>
        <w:kinsoku/>
        <w:wordWrap/>
        <w:topLinePunct w:val="0"/>
        <w:autoSpaceDE/>
        <w:autoSpaceDN/>
        <w:bidi w:val="0"/>
        <w:adjustRightInd/>
        <w:snapToGrid/>
        <w:spacing w:line="570" w:lineRule="exact"/>
        <w:ind w:left="0"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仿宋简体" w:cs="Times New Roman"/>
          <w:b w:val="0"/>
          <w:bCs w:val="0"/>
          <w:sz w:val="32"/>
          <w:szCs w:val="32"/>
          <w:lang w:eastAsia="zh-CN"/>
        </w:rPr>
        <w:t>根据《四川省农业农村厅关于印发〈2025年四川省绿色高产高效行动项目实施方案</w:t>
      </w:r>
      <w:r>
        <w:rPr>
          <w:rFonts w:ascii="Times New Roman" w:hAnsi="Times New Roman" w:eastAsia="方正仿宋简体" w:cs="Times New Roman"/>
          <w:b w:val="0"/>
          <w:bCs w:val="0"/>
          <w:sz w:val="32"/>
          <w:szCs w:val="32"/>
          <w:lang w:val="en-US" w:eastAsia="zh-CN"/>
        </w:rPr>
        <w:t>〉的通知》（</w:t>
      </w:r>
      <w:r>
        <w:rPr>
          <w:rFonts w:hint="eastAsia" w:eastAsia="方正仿宋简体" w:cs="Times New Roman"/>
          <w:b w:val="0"/>
          <w:bCs w:val="0"/>
          <w:sz w:val="32"/>
          <w:szCs w:val="32"/>
          <w:lang w:val="en-US" w:eastAsia="zh-CN"/>
        </w:rPr>
        <w:t>川农函</w:t>
      </w:r>
      <w:r>
        <w:rPr>
          <w:rFonts w:ascii="Times New Roman" w:hAnsi="Times New Roman" w:eastAsia="方正仿宋简体" w:cs="Times New Roman"/>
          <w:b w:val="0"/>
          <w:bCs w:val="0"/>
          <w:sz w:val="32"/>
          <w:szCs w:val="32"/>
          <w:lang w:val="en-US" w:eastAsia="zh-CN"/>
        </w:rPr>
        <w:t>〔202</w:t>
      </w:r>
      <w:r>
        <w:rPr>
          <w:rFonts w:hint="eastAsia" w:eastAsia="方正仿宋简体" w:cs="Times New Roman"/>
          <w:b w:val="0"/>
          <w:bCs w:val="0"/>
          <w:sz w:val="32"/>
          <w:szCs w:val="32"/>
          <w:lang w:val="en-US" w:eastAsia="zh-CN"/>
        </w:rPr>
        <w:t>5</w:t>
      </w:r>
      <w:r>
        <w:rPr>
          <w:rFonts w:ascii="Times New Roman" w:hAnsi="Times New Roman" w:eastAsia="方正仿宋简体" w:cs="Times New Roman"/>
          <w:b w:val="0"/>
          <w:bCs w:val="0"/>
          <w:sz w:val="32"/>
          <w:szCs w:val="32"/>
          <w:lang w:val="en-US" w:eastAsia="zh-CN"/>
        </w:rPr>
        <w:t>〕</w:t>
      </w:r>
      <w:r>
        <w:rPr>
          <w:rFonts w:hint="eastAsia" w:eastAsia="方正仿宋简体" w:cs="Times New Roman"/>
          <w:b w:val="0"/>
          <w:bCs w:val="0"/>
          <w:sz w:val="32"/>
          <w:szCs w:val="32"/>
          <w:lang w:val="en-US" w:eastAsia="zh-CN"/>
        </w:rPr>
        <w:t>239</w:t>
      </w:r>
      <w:r>
        <w:rPr>
          <w:rFonts w:ascii="Times New Roman" w:hAnsi="Times New Roman" w:eastAsia="方正仿宋简体" w:cs="Times New Roman"/>
          <w:b w:val="0"/>
          <w:bCs w:val="0"/>
          <w:sz w:val="32"/>
          <w:szCs w:val="32"/>
          <w:lang w:val="en-US" w:eastAsia="zh-CN"/>
        </w:rPr>
        <w:t>号）、</w:t>
      </w:r>
      <w:r>
        <w:rPr>
          <w:rFonts w:hint="eastAsia" w:ascii="Times New Roman" w:hAnsi="Times New Roman" w:eastAsia="方正仿宋简体" w:cs="Times New Roman"/>
          <w:sz w:val="32"/>
          <w:szCs w:val="32"/>
          <w:lang w:val="en-US" w:eastAsia="zh-CN"/>
        </w:rPr>
        <w:t>《遂宁市财政局 遂宁市农业农村局关于提前下达2025年粮油生产保障等七项中央和省级财政农业相关转移支付资金的通知》（遂财农〔2025〕6号）</w:t>
      </w:r>
      <w:r>
        <w:rPr>
          <w:rFonts w:ascii="Times New Roman" w:hAnsi="Times New Roman" w:eastAsia="方正仿宋简体" w:cs="Times New Roman"/>
          <w:b w:val="0"/>
          <w:bCs w:val="0"/>
          <w:sz w:val="32"/>
          <w:szCs w:val="32"/>
          <w:lang w:val="en-US" w:eastAsia="zh-CN"/>
        </w:rPr>
        <w:t>要求，</w:t>
      </w:r>
      <w:r>
        <w:rPr>
          <w:rFonts w:hint="eastAsia" w:eastAsia="方正仿宋简体" w:cs="Times New Roman"/>
          <w:b w:val="0"/>
          <w:bCs w:val="0"/>
          <w:sz w:val="32"/>
          <w:szCs w:val="32"/>
          <w:lang w:val="en-US" w:eastAsia="zh-CN"/>
        </w:rPr>
        <w:t>在我区建设粮油（大豆）绿色高产高效整建制推进县，</w:t>
      </w:r>
      <w:r>
        <w:rPr>
          <w:rFonts w:ascii="Times New Roman" w:hAnsi="Times New Roman" w:eastAsia="方正仿宋简体" w:cs="Times New Roman"/>
          <w:b w:val="0"/>
          <w:bCs w:val="0"/>
          <w:sz w:val="32"/>
          <w:szCs w:val="32"/>
          <w:lang w:val="en-US" w:eastAsia="zh-CN"/>
        </w:rPr>
        <w:t>结合</w:t>
      </w:r>
      <w:r>
        <w:rPr>
          <w:rFonts w:ascii="Times New Roman" w:hAnsi="Times New Roman" w:eastAsia="方正仿宋简体" w:cs="Times New Roman"/>
          <w:b w:val="0"/>
          <w:bCs w:val="0"/>
          <w:sz w:val="32"/>
          <w:szCs w:val="32"/>
        </w:rPr>
        <w:t>安居区大豆产业发展实际，编制本</w:t>
      </w:r>
      <w:r>
        <w:rPr>
          <w:rFonts w:ascii="Times New Roman" w:hAnsi="Times New Roman" w:eastAsia="方正仿宋简体" w:cs="Times New Roman"/>
          <w:b w:val="0"/>
          <w:bCs w:val="0"/>
          <w:sz w:val="32"/>
          <w:szCs w:val="32"/>
          <w:lang w:eastAsia="zh-CN"/>
        </w:rPr>
        <w:t>实施</w:t>
      </w:r>
      <w:r>
        <w:rPr>
          <w:rFonts w:ascii="Times New Roman" w:hAnsi="Times New Roman" w:eastAsia="方正仿宋简体" w:cs="Times New Roman"/>
          <w:b w:val="0"/>
          <w:bCs w:val="0"/>
          <w:sz w:val="32"/>
          <w:szCs w:val="32"/>
        </w:rPr>
        <w:t>方案。</w:t>
      </w:r>
    </w:p>
    <w:p w14:paraId="314EE63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ascii="Times New Roman" w:hAnsi="Times New Roman" w:eastAsia="方正黑体简体" w:cs="Times New Roman"/>
          <w:b w:val="0"/>
          <w:bCs w:val="0"/>
          <w:sz w:val="32"/>
          <w:szCs w:val="32"/>
          <w:lang w:val="en-US" w:eastAsia="zh-CN"/>
        </w:rPr>
        <w:t>一、指导思想</w:t>
      </w:r>
    </w:p>
    <w:p w14:paraId="3950628D">
      <w:pPr>
        <w:pStyle w:val="16"/>
        <w:keepNext w:val="0"/>
        <w:keepLines w:val="0"/>
        <w:pageBreakBefore w:val="0"/>
        <w:widowControl w:val="0"/>
        <w:kinsoku/>
        <w:wordWrap/>
        <w:topLinePunct w:val="0"/>
        <w:autoSpaceDE/>
        <w:autoSpaceDN/>
        <w:bidi w:val="0"/>
        <w:adjustRightInd/>
        <w:snapToGrid/>
        <w:spacing w:line="570" w:lineRule="exact"/>
        <w:textAlignment w:val="auto"/>
        <w:rPr>
          <w:rFonts w:ascii="Times New Roman" w:hAnsi="Times New Roman" w:eastAsia="方正仿宋简体" w:cs="Times New Roman"/>
          <w:b w:val="0"/>
          <w:bCs w:val="0"/>
          <w:sz w:val="32"/>
          <w:szCs w:val="32"/>
          <w:lang w:val="en-US" w:eastAsia="zh-CN"/>
        </w:rPr>
      </w:pPr>
      <w:r>
        <w:rPr>
          <w:rFonts w:ascii="Times New Roman" w:hAnsi="Times New Roman" w:eastAsia="方正仿宋简体" w:cs="Times New Roman"/>
          <w:b w:val="0"/>
          <w:bCs w:val="0"/>
          <w:sz w:val="32"/>
          <w:szCs w:val="32"/>
          <w:lang w:val="en-US" w:eastAsia="zh-CN"/>
        </w:rPr>
        <w:t>认真贯彻落实习近平总书记重要指示批示、中央农村工作会议、中央一号文件精神和党中央决策部署，以绿色高质量发展为目标，以促进粮油增产和农民增收为导向，整建制推进提升大豆大面积单产水平，加快良田、良种、良机、良法、良制“五良”系统集成，持续推进大豆主导品种、主推技术、主力机型“三主”融合，全力抓好耕种管收全过程，辐射带动大豆大面积均衡增产和效益提升，推进新时代更高水平“天府粮仓”遂宁样板区安居示范带建设。</w:t>
      </w:r>
    </w:p>
    <w:p w14:paraId="689E864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ascii="Times New Roman" w:hAnsi="Times New Roman" w:eastAsia="方正黑体简体" w:cs="Times New Roman"/>
          <w:b w:val="0"/>
          <w:bCs w:val="0"/>
          <w:sz w:val="32"/>
          <w:szCs w:val="32"/>
          <w:lang w:val="en-US" w:eastAsia="zh-CN"/>
        </w:rPr>
        <w:t>二、目标任务</w:t>
      </w:r>
    </w:p>
    <w:p w14:paraId="4CB081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color w:val="auto"/>
          <w:sz w:val="32"/>
          <w:szCs w:val="32"/>
          <w:lang w:val="en-US" w:eastAsia="zh-CN"/>
        </w:rPr>
      </w:pPr>
      <w:r>
        <w:rPr>
          <w:rFonts w:ascii="Times New Roman" w:hAnsi="Times New Roman" w:eastAsia="方正仿宋简体" w:cs="Times New Roman"/>
          <w:b w:val="0"/>
          <w:bCs w:val="0"/>
          <w:sz w:val="32"/>
          <w:szCs w:val="32"/>
          <w:shd w:val="clear" w:color="auto" w:fill="FFFFFF"/>
        </w:rPr>
        <w:t>根据我区</w:t>
      </w:r>
      <w:r>
        <w:rPr>
          <w:rFonts w:ascii="Times New Roman" w:hAnsi="Times New Roman" w:eastAsia="方正仿宋简体" w:cs="Times New Roman"/>
          <w:b w:val="0"/>
          <w:bCs w:val="0"/>
          <w:sz w:val="32"/>
          <w:szCs w:val="32"/>
          <w:shd w:val="clear" w:color="auto" w:fill="FFFFFF"/>
          <w:lang w:eastAsia="zh-CN"/>
        </w:rPr>
        <w:t>大豆产业</w:t>
      </w:r>
      <w:r>
        <w:rPr>
          <w:rFonts w:ascii="Times New Roman" w:hAnsi="Times New Roman" w:eastAsia="方正仿宋简体" w:cs="Times New Roman"/>
          <w:b w:val="0"/>
          <w:bCs w:val="0"/>
          <w:sz w:val="32"/>
          <w:szCs w:val="32"/>
          <w:shd w:val="clear" w:color="auto" w:fill="FFFFFF"/>
        </w:rPr>
        <w:t>实际情况，在</w:t>
      </w:r>
      <w:r>
        <w:rPr>
          <w:rFonts w:ascii="Times New Roman" w:hAnsi="Times New Roman" w:eastAsia="方正仿宋简体" w:cs="Times New Roman"/>
          <w:b w:val="0"/>
          <w:bCs w:val="0"/>
          <w:sz w:val="32"/>
          <w:szCs w:val="32"/>
        </w:rPr>
        <w:t>全区开展以大豆玉米带状复合种植为主的大豆绿色高</w:t>
      </w:r>
      <w:r>
        <w:rPr>
          <w:rFonts w:ascii="Times New Roman" w:hAnsi="Times New Roman" w:eastAsia="方正仿宋简体" w:cs="Times New Roman"/>
          <w:b w:val="0"/>
          <w:bCs w:val="0"/>
          <w:sz w:val="32"/>
          <w:szCs w:val="32"/>
          <w:lang w:eastAsia="zh-CN"/>
        </w:rPr>
        <w:t>产</w:t>
      </w:r>
      <w:r>
        <w:rPr>
          <w:rFonts w:ascii="Times New Roman" w:hAnsi="Times New Roman" w:eastAsia="方正仿宋简体" w:cs="Times New Roman"/>
          <w:b w:val="0"/>
          <w:bCs w:val="0"/>
          <w:sz w:val="32"/>
          <w:szCs w:val="32"/>
        </w:rPr>
        <w:t>高效行动，</w:t>
      </w:r>
      <w:r>
        <w:rPr>
          <w:rFonts w:ascii="Times New Roman" w:hAnsi="Times New Roman" w:eastAsia="方正仿宋简体" w:cs="Times New Roman"/>
          <w:b w:val="0"/>
          <w:bCs w:val="0"/>
          <w:color w:val="auto"/>
          <w:sz w:val="32"/>
          <w:szCs w:val="32"/>
          <w:lang w:eastAsia="zh-CN"/>
        </w:rPr>
        <w:t>集中打造</w:t>
      </w:r>
      <w:r>
        <w:rPr>
          <w:rFonts w:ascii="Times New Roman" w:hAnsi="Times New Roman" w:eastAsia="方正仿宋简体" w:cs="Times New Roman"/>
          <w:b w:val="0"/>
          <w:bCs w:val="0"/>
          <w:color w:val="auto"/>
          <w:sz w:val="32"/>
          <w:szCs w:val="32"/>
          <w:lang w:val="en-US" w:eastAsia="zh-CN"/>
        </w:rPr>
        <w:t>20个百亩田和5个千亩方，辐射带动全区大豆产业发展5万亩以上，</w:t>
      </w:r>
      <w:r>
        <w:rPr>
          <w:rFonts w:ascii="Times New Roman" w:hAnsi="Times New Roman" w:eastAsia="方正仿宋简体" w:cs="Times New Roman"/>
          <w:b w:val="0"/>
          <w:bCs w:val="0"/>
          <w:color w:val="auto"/>
          <w:sz w:val="32"/>
          <w:szCs w:val="32"/>
          <w:lang w:eastAsia="zh-CN"/>
        </w:rPr>
        <w:t>整建制推进大豆单产提升，全区大豆亩产稳定在</w:t>
      </w:r>
      <w:r>
        <w:rPr>
          <w:rFonts w:ascii="Times New Roman" w:hAnsi="Times New Roman" w:eastAsia="方正仿宋简体" w:cs="Times New Roman"/>
          <w:b w:val="0"/>
          <w:bCs w:val="0"/>
          <w:color w:val="auto"/>
          <w:sz w:val="32"/>
          <w:szCs w:val="32"/>
          <w:lang w:val="en-US" w:eastAsia="zh-CN"/>
        </w:rPr>
        <w:t>1</w:t>
      </w:r>
      <w:r>
        <w:rPr>
          <w:rFonts w:hint="eastAsia" w:eastAsia="方正仿宋简体" w:cs="Times New Roman"/>
          <w:b w:val="0"/>
          <w:bCs w:val="0"/>
          <w:color w:val="auto"/>
          <w:sz w:val="32"/>
          <w:szCs w:val="32"/>
          <w:lang w:val="en-US" w:eastAsia="zh-CN"/>
        </w:rPr>
        <w:t>62.8</w:t>
      </w:r>
      <w:r>
        <w:rPr>
          <w:rFonts w:ascii="Times New Roman" w:hAnsi="Times New Roman" w:eastAsia="方正仿宋简体" w:cs="Times New Roman"/>
          <w:b w:val="0"/>
          <w:bCs w:val="0"/>
          <w:color w:val="auto"/>
          <w:sz w:val="32"/>
          <w:szCs w:val="32"/>
          <w:lang w:val="en-US" w:eastAsia="zh-CN"/>
        </w:rPr>
        <w:t>公斤以上。</w:t>
      </w:r>
    </w:p>
    <w:p w14:paraId="41A747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ascii="Times New Roman" w:hAnsi="Times New Roman" w:eastAsia="方正黑体简体" w:cs="Times New Roman"/>
          <w:b w:val="0"/>
          <w:bCs w:val="0"/>
          <w:sz w:val="32"/>
          <w:szCs w:val="32"/>
          <w:lang w:val="en-US" w:eastAsia="zh-CN"/>
        </w:rPr>
        <w:t>三、建设内容</w:t>
      </w:r>
    </w:p>
    <w:p w14:paraId="17475E4F">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仿宋简体" w:cs="Times New Roman"/>
          <w:b w:val="0"/>
          <w:bCs w:val="0"/>
          <w:sz w:val="32"/>
          <w:szCs w:val="32"/>
        </w:rPr>
        <w:t>开展以大豆玉米带状复合种植为主的大豆绿色高</w:t>
      </w:r>
      <w:r>
        <w:rPr>
          <w:rFonts w:ascii="Times New Roman" w:hAnsi="Times New Roman" w:eastAsia="方正仿宋简体" w:cs="Times New Roman"/>
          <w:b w:val="0"/>
          <w:bCs w:val="0"/>
          <w:sz w:val="32"/>
          <w:szCs w:val="32"/>
          <w:lang w:eastAsia="zh-CN"/>
        </w:rPr>
        <w:t>产</w:t>
      </w:r>
      <w:r>
        <w:rPr>
          <w:rFonts w:ascii="Times New Roman" w:hAnsi="Times New Roman" w:eastAsia="方正仿宋简体" w:cs="Times New Roman"/>
          <w:b w:val="0"/>
          <w:bCs w:val="0"/>
          <w:sz w:val="32"/>
          <w:szCs w:val="32"/>
        </w:rPr>
        <w:t>高效行动，</w:t>
      </w:r>
      <w:r>
        <w:rPr>
          <w:rFonts w:ascii="Times New Roman" w:hAnsi="Times New Roman" w:eastAsia="方正仿宋简体" w:cs="Times New Roman"/>
          <w:b w:val="0"/>
          <w:bCs w:val="0"/>
          <w:color w:val="auto"/>
          <w:sz w:val="32"/>
          <w:szCs w:val="32"/>
        </w:rPr>
        <w:t>建立大豆</w:t>
      </w:r>
      <w:r>
        <w:rPr>
          <w:rFonts w:ascii="Times New Roman" w:hAnsi="Times New Roman" w:eastAsia="方正仿宋简体" w:cs="Times New Roman"/>
          <w:b w:val="0"/>
          <w:bCs w:val="0"/>
          <w:color w:val="auto"/>
          <w:sz w:val="32"/>
          <w:szCs w:val="32"/>
          <w:lang w:eastAsia="zh-CN"/>
        </w:rPr>
        <w:t>百亩攻关田</w:t>
      </w:r>
      <w:r>
        <w:rPr>
          <w:rFonts w:ascii="Times New Roman" w:hAnsi="Times New Roman" w:eastAsia="方正仿宋简体" w:cs="Times New Roman"/>
          <w:b w:val="0"/>
          <w:bCs w:val="0"/>
          <w:color w:val="auto"/>
          <w:sz w:val="32"/>
          <w:szCs w:val="32"/>
          <w:lang w:val="en-US" w:eastAsia="zh-CN"/>
        </w:rPr>
        <w:t>20个和千亩方5个，带动全区大豆</w:t>
      </w:r>
      <w:r>
        <w:rPr>
          <w:rFonts w:ascii="Times New Roman" w:hAnsi="Times New Roman" w:eastAsia="方正仿宋简体" w:cs="Times New Roman"/>
          <w:b w:val="0"/>
          <w:bCs w:val="0"/>
          <w:color w:val="auto"/>
          <w:sz w:val="32"/>
          <w:szCs w:val="32"/>
        </w:rPr>
        <w:t>绿色高</w:t>
      </w:r>
      <w:r>
        <w:rPr>
          <w:rFonts w:ascii="Times New Roman" w:hAnsi="Times New Roman" w:eastAsia="方正仿宋简体" w:cs="Times New Roman"/>
          <w:b w:val="0"/>
          <w:bCs w:val="0"/>
          <w:color w:val="auto"/>
          <w:sz w:val="32"/>
          <w:szCs w:val="32"/>
          <w:lang w:eastAsia="zh-CN"/>
        </w:rPr>
        <w:t>产</w:t>
      </w:r>
      <w:r>
        <w:rPr>
          <w:rFonts w:ascii="Times New Roman" w:hAnsi="Times New Roman" w:eastAsia="方正仿宋简体" w:cs="Times New Roman"/>
          <w:b w:val="0"/>
          <w:bCs w:val="0"/>
          <w:color w:val="auto"/>
          <w:sz w:val="32"/>
          <w:szCs w:val="32"/>
        </w:rPr>
        <w:t>高效</w:t>
      </w:r>
      <w:r>
        <w:rPr>
          <w:rFonts w:ascii="Times New Roman" w:hAnsi="Times New Roman" w:eastAsia="方正仿宋简体" w:cs="Times New Roman"/>
          <w:b w:val="0"/>
          <w:bCs w:val="0"/>
          <w:color w:val="auto"/>
          <w:sz w:val="32"/>
          <w:szCs w:val="32"/>
          <w:lang w:eastAsia="zh-CN"/>
        </w:rPr>
        <w:t>发展</w:t>
      </w:r>
      <w:r>
        <w:rPr>
          <w:rFonts w:ascii="Times New Roman" w:hAnsi="Times New Roman" w:eastAsia="方正仿宋简体" w:cs="Times New Roman"/>
          <w:b w:val="0"/>
          <w:bCs w:val="0"/>
          <w:color w:val="auto"/>
          <w:sz w:val="32"/>
          <w:szCs w:val="32"/>
        </w:rPr>
        <w:t>5万亩。</w:t>
      </w:r>
      <w:r>
        <w:rPr>
          <w:rFonts w:ascii="Times New Roman" w:hAnsi="Times New Roman" w:eastAsia="方正仿宋简体" w:cs="Times New Roman"/>
          <w:b w:val="0"/>
          <w:bCs w:val="0"/>
          <w:sz w:val="32"/>
          <w:szCs w:val="32"/>
        </w:rPr>
        <w:t>具体建设内容如下：</w:t>
      </w:r>
    </w:p>
    <w:p w14:paraId="6386469D">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楷体简体" w:cs="Times New Roman"/>
          <w:b w:val="0"/>
          <w:bCs w:val="0"/>
          <w:sz w:val="32"/>
          <w:szCs w:val="32"/>
          <w:lang w:eastAsia="zh-CN"/>
        </w:rPr>
        <w:t>（一）良种推广</w:t>
      </w:r>
      <w:r>
        <w:rPr>
          <w:rFonts w:ascii="Times New Roman" w:hAnsi="Times New Roman" w:eastAsia="方正仿宋简体" w:cs="Times New Roman"/>
          <w:b w:val="0"/>
          <w:bCs w:val="0"/>
          <w:sz w:val="32"/>
          <w:szCs w:val="32"/>
          <w:lang w:eastAsia="zh-CN"/>
        </w:rPr>
        <w:t>。</w:t>
      </w:r>
      <w:r>
        <w:rPr>
          <w:rFonts w:ascii="Times New Roman" w:hAnsi="Times New Roman" w:eastAsia="方正仿宋简体" w:cs="Times New Roman"/>
          <w:b w:val="0"/>
          <w:bCs w:val="0"/>
          <w:sz w:val="32"/>
          <w:szCs w:val="32"/>
        </w:rPr>
        <w:t>推广</w:t>
      </w:r>
      <w:r>
        <w:rPr>
          <w:rFonts w:ascii="Times New Roman" w:hAnsi="Times New Roman" w:eastAsia="方正仿宋简体" w:cs="Times New Roman"/>
          <w:b w:val="0"/>
          <w:bCs w:val="0"/>
          <w:sz w:val="32"/>
          <w:szCs w:val="32"/>
          <w:lang w:eastAsia="zh-CN"/>
        </w:rPr>
        <w:t>中迟熟或晚熟</w:t>
      </w:r>
      <w:r>
        <w:rPr>
          <w:rFonts w:ascii="Times New Roman" w:hAnsi="Times New Roman" w:eastAsia="方正仿宋简体" w:cs="Times New Roman"/>
          <w:b w:val="0"/>
          <w:bCs w:val="0"/>
          <w:sz w:val="32"/>
          <w:szCs w:val="32"/>
        </w:rPr>
        <w:t>耐荫耐密大豆新品种2-3个，建立大豆绿色高产高效示范片</w:t>
      </w:r>
      <w:r>
        <w:rPr>
          <w:rFonts w:hint="eastAsia" w:eastAsia="方正仿宋简体" w:cs="Times New Roman"/>
          <w:b w:val="0"/>
          <w:bCs w:val="0"/>
          <w:sz w:val="32"/>
          <w:szCs w:val="32"/>
          <w:lang w:val="en-US" w:eastAsia="zh-CN"/>
        </w:rPr>
        <w:t>3</w:t>
      </w:r>
      <w:r>
        <w:rPr>
          <w:rFonts w:ascii="Times New Roman" w:hAnsi="Times New Roman" w:eastAsia="方正仿宋简体" w:cs="Times New Roman"/>
          <w:b w:val="0"/>
          <w:bCs w:val="0"/>
          <w:sz w:val="32"/>
          <w:szCs w:val="32"/>
        </w:rPr>
        <w:t>万亩，亩用种2公斤，共用种</w:t>
      </w:r>
      <w:r>
        <w:rPr>
          <w:rFonts w:hint="eastAsia" w:eastAsia="方正仿宋简体" w:cs="Times New Roman"/>
          <w:b w:val="0"/>
          <w:bCs w:val="0"/>
          <w:sz w:val="32"/>
          <w:szCs w:val="32"/>
          <w:lang w:val="en-US" w:eastAsia="zh-CN"/>
        </w:rPr>
        <w:t>6万</w:t>
      </w:r>
      <w:r>
        <w:rPr>
          <w:rFonts w:ascii="Times New Roman" w:hAnsi="Times New Roman" w:eastAsia="方正仿宋简体" w:cs="Times New Roman"/>
          <w:b w:val="0"/>
          <w:bCs w:val="0"/>
          <w:sz w:val="32"/>
          <w:szCs w:val="32"/>
        </w:rPr>
        <w:t>公斤。</w:t>
      </w:r>
    </w:p>
    <w:p w14:paraId="0B527643">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楷体简体" w:cs="Times New Roman"/>
          <w:b w:val="0"/>
          <w:bCs w:val="0"/>
          <w:sz w:val="32"/>
          <w:szCs w:val="32"/>
          <w:lang w:eastAsia="zh-CN"/>
        </w:rPr>
        <w:t>（二）大豆机播、机防和机收（含秸秆还田）社会化服务</w:t>
      </w:r>
      <w:r>
        <w:rPr>
          <w:rFonts w:ascii="Times New Roman" w:hAnsi="Times New Roman" w:eastAsia="方正仿宋简体" w:cs="Times New Roman"/>
          <w:b w:val="0"/>
          <w:bCs w:val="0"/>
          <w:sz w:val="32"/>
          <w:szCs w:val="32"/>
          <w:lang w:eastAsia="zh-CN"/>
        </w:rPr>
        <w:t>。</w:t>
      </w:r>
      <w:r>
        <w:rPr>
          <w:rFonts w:ascii="Times New Roman" w:hAnsi="Times New Roman" w:eastAsia="方正仿宋简体" w:cs="Times New Roman"/>
          <w:b w:val="0"/>
          <w:bCs w:val="0"/>
          <w:sz w:val="32"/>
          <w:szCs w:val="32"/>
        </w:rPr>
        <w:t>建立大豆</w:t>
      </w:r>
      <w:r>
        <w:rPr>
          <w:rFonts w:ascii="Times New Roman" w:hAnsi="Times New Roman" w:eastAsia="方正仿宋简体" w:cs="Times New Roman"/>
          <w:b w:val="0"/>
          <w:bCs w:val="0"/>
          <w:sz w:val="32"/>
          <w:szCs w:val="32"/>
          <w:lang w:eastAsia="zh-CN"/>
        </w:rPr>
        <w:t>机播、</w:t>
      </w:r>
      <w:r>
        <w:rPr>
          <w:rFonts w:ascii="Times New Roman" w:hAnsi="Times New Roman" w:eastAsia="方正仿宋简体" w:cs="Times New Roman"/>
          <w:b w:val="0"/>
          <w:bCs w:val="0"/>
          <w:sz w:val="32"/>
          <w:szCs w:val="32"/>
        </w:rPr>
        <w:t>机防和机收</w:t>
      </w:r>
      <w:r>
        <w:rPr>
          <w:rFonts w:ascii="Times New Roman" w:hAnsi="Times New Roman" w:eastAsia="方正仿宋简体" w:cs="Times New Roman"/>
          <w:b w:val="0"/>
          <w:bCs w:val="0"/>
          <w:sz w:val="32"/>
          <w:szCs w:val="32"/>
          <w:lang w:eastAsia="zh-CN"/>
        </w:rPr>
        <w:t>（含</w:t>
      </w:r>
      <w:r>
        <w:rPr>
          <w:rFonts w:ascii="Times New Roman" w:hAnsi="Times New Roman" w:eastAsia="方正仿宋简体" w:cs="Times New Roman"/>
          <w:b w:val="0"/>
          <w:bCs w:val="0"/>
          <w:sz w:val="32"/>
          <w:szCs w:val="32"/>
        </w:rPr>
        <w:t>秸秆还田</w:t>
      </w:r>
      <w:r>
        <w:rPr>
          <w:rFonts w:ascii="Times New Roman" w:hAnsi="Times New Roman" w:eastAsia="方正仿宋简体" w:cs="Times New Roman"/>
          <w:b w:val="0"/>
          <w:bCs w:val="0"/>
          <w:sz w:val="32"/>
          <w:szCs w:val="32"/>
          <w:lang w:eastAsia="zh-CN"/>
        </w:rPr>
        <w:t>）</w:t>
      </w:r>
      <w:r>
        <w:rPr>
          <w:rFonts w:ascii="Times New Roman" w:hAnsi="Times New Roman" w:eastAsia="方正仿宋简体" w:cs="Times New Roman"/>
          <w:b w:val="0"/>
          <w:bCs w:val="0"/>
          <w:sz w:val="32"/>
          <w:szCs w:val="32"/>
        </w:rPr>
        <w:t>社会化服务示范片</w:t>
      </w:r>
      <w:r>
        <w:rPr>
          <w:rFonts w:hint="eastAsia" w:eastAsia="方正仿宋简体" w:cs="Times New Roman"/>
          <w:b w:val="0"/>
          <w:bCs w:val="0"/>
          <w:sz w:val="32"/>
          <w:szCs w:val="32"/>
          <w:lang w:val="en-US" w:eastAsia="zh-CN"/>
        </w:rPr>
        <w:t>1.7</w:t>
      </w:r>
      <w:r>
        <w:rPr>
          <w:rFonts w:ascii="Times New Roman" w:hAnsi="Times New Roman" w:eastAsia="方正仿宋简体" w:cs="Times New Roman"/>
          <w:b w:val="0"/>
          <w:bCs w:val="0"/>
          <w:sz w:val="32"/>
          <w:szCs w:val="32"/>
        </w:rPr>
        <w:t>万亩。</w:t>
      </w:r>
    </w:p>
    <w:p w14:paraId="75E1BC0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lang w:val="en-US" w:eastAsia="zh-CN"/>
        </w:rPr>
      </w:pPr>
      <w:r>
        <w:rPr>
          <w:rFonts w:ascii="Times New Roman" w:hAnsi="Times New Roman" w:eastAsia="方正楷体简体" w:cs="Times New Roman"/>
          <w:b w:val="0"/>
          <w:bCs w:val="0"/>
          <w:sz w:val="32"/>
          <w:szCs w:val="32"/>
          <w:lang w:eastAsia="zh-CN"/>
        </w:rPr>
        <w:t>（三）</w:t>
      </w:r>
      <w:r>
        <w:rPr>
          <w:rFonts w:ascii="Times New Roman" w:hAnsi="Times New Roman" w:eastAsia="方正楷体简体" w:cs="Times New Roman"/>
          <w:b w:val="0"/>
          <w:bCs w:val="0"/>
          <w:sz w:val="32"/>
          <w:szCs w:val="32"/>
        </w:rPr>
        <w:t>技术推广服务</w:t>
      </w:r>
      <w:r>
        <w:rPr>
          <w:rFonts w:ascii="Times New Roman" w:hAnsi="Times New Roman" w:eastAsia="方正仿宋简体" w:cs="Times New Roman"/>
          <w:b w:val="0"/>
          <w:bCs w:val="0"/>
          <w:sz w:val="32"/>
          <w:szCs w:val="32"/>
        </w:rPr>
        <w:t>。项目区宣传培训、技术指导、田间调查测产、专家咨询、现场观摩、检查验收等。</w:t>
      </w:r>
    </w:p>
    <w:p w14:paraId="343801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ascii="Times New Roman" w:hAnsi="Times New Roman" w:eastAsia="方正黑体简体" w:cs="Times New Roman"/>
          <w:b w:val="0"/>
          <w:bCs w:val="0"/>
          <w:sz w:val="32"/>
          <w:szCs w:val="32"/>
          <w:lang w:val="en-US" w:eastAsia="zh-CN"/>
        </w:rPr>
        <w:t>四、资金概算</w:t>
      </w:r>
    </w:p>
    <w:p w14:paraId="50DFE5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仿宋简体" w:cs="Times New Roman"/>
          <w:b w:val="0"/>
          <w:bCs w:val="0"/>
          <w:sz w:val="32"/>
          <w:szCs w:val="32"/>
        </w:rPr>
        <w:t>项目总投资</w:t>
      </w:r>
      <w:r>
        <w:rPr>
          <w:rFonts w:hint="eastAsia" w:eastAsia="方正仿宋简体" w:cs="Times New Roman"/>
          <w:b w:val="0"/>
          <w:bCs w:val="0"/>
          <w:sz w:val="32"/>
          <w:szCs w:val="32"/>
          <w:lang w:val="en-US" w:eastAsia="zh-CN"/>
        </w:rPr>
        <w:t>543</w:t>
      </w:r>
      <w:r>
        <w:rPr>
          <w:rFonts w:ascii="Times New Roman" w:hAnsi="Times New Roman" w:eastAsia="方正仿宋简体" w:cs="Times New Roman"/>
          <w:b w:val="0"/>
          <w:bCs w:val="0"/>
          <w:sz w:val="32"/>
          <w:szCs w:val="32"/>
        </w:rPr>
        <w:t>万元，其中中央财政补助资金</w:t>
      </w:r>
      <w:r>
        <w:rPr>
          <w:rFonts w:hint="eastAsia" w:eastAsia="方正仿宋简体" w:cs="Times New Roman"/>
          <w:b w:val="0"/>
          <w:bCs w:val="0"/>
          <w:sz w:val="32"/>
          <w:szCs w:val="32"/>
          <w:lang w:val="en-US" w:eastAsia="zh-CN"/>
        </w:rPr>
        <w:t>339</w:t>
      </w:r>
      <w:r>
        <w:rPr>
          <w:rFonts w:ascii="Times New Roman" w:hAnsi="Times New Roman" w:eastAsia="方正仿宋简体" w:cs="Times New Roman"/>
          <w:b w:val="0"/>
          <w:bCs w:val="0"/>
          <w:sz w:val="32"/>
          <w:szCs w:val="32"/>
        </w:rPr>
        <w:t>万元，社会资金投入</w:t>
      </w:r>
      <w:r>
        <w:rPr>
          <w:rFonts w:hint="eastAsia" w:eastAsia="方正仿宋简体" w:cs="Times New Roman"/>
          <w:b w:val="0"/>
          <w:bCs w:val="0"/>
          <w:sz w:val="32"/>
          <w:szCs w:val="32"/>
          <w:lang w:val="en-US" w:eastAsia="zh-CN"/>
        </w:rPr>
        <w:t>204</w:t>
      </w:r>
      <w:r>
        <w:rPr>
          <w:rFonts w:ascii="Times New Roman" w:hAnsi="Times New Roman" w:eastAsia="方正仿宋简体" w:cs="Times New Roman"/>
          <w:b w:val="0"/>
          <w:bCs w:val="0"/>
          <w:sz w:val="32"/>
          <w:szCs w:val="32"/>
        </w:rPr>
        <w:t>万元。具体如下：</w:t>
      </w:r>
    </w:p>
    <w:p w14:paraId="40BBB7C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仿宋简体" w:cs="Times New Roman"/>
          <w:b w:val="0"/>
          <w:bCs w:val="0"/>
          <w:sz w:val="32"/>
          <w:szCs w:val="32"/>
        </w:rPr>
        <w:t>1</w:t>
      </w:r>
      <w:r>
        <w:rPr>
          <w:rFonts w:ascii="Times New Roman" w:hAnsi="Times New Roman" w:eastAsia="方正仿宋简体" w:cs="Times New Roman"/>
          <w:b w:val="0"/>
          <w:bCs w:val="0"/>
          <w:sz w:val="32"/>
          <w:szCs w:val="32"/>
          <w:lang w:val="en-US" w:eastAsia="zh-CN"/>
        </w:rPr>
        <w:t>.</w:t>
      </w:r>
      <w:r>
        <w:rPr>
          <w:rFonts w:ascii="Times New Roman" w:hAnsi="Times New Roman" w:eastAsia="方正仿宋简体" w:cs="Times New Roman"/>
          <w:b w:val="0"/>
          <w:bCs w:val="0"/>
          <w:sz w:val="32"/>
          <w:szCs w:val="32"/>
        </w:rPr>
        <w:t>良种推广投入</w:t>
      </w:r>
      <w:r>
        <w:rPr>
          <w:rFonts w:hint="eastAsia" w:eastAsia="方正仿宋简体" w:cs="Times New Roman"/>
          <w:b w:val="0"/>
          <w:bCs w:val="0"/>
          <w:sz w:val="32"/>
          <w:szCs w:val="32"/>
          <w:lang w:val="en-US" w:eastAsia="zh-CN"/>
        </w:rPr>
        <w:t>126</w:t>
      </w:r>
      <w:r>
        <w:rPr>
          <w:rFonts w:ascii="Times New Roman" w:hAnsi="Times New Roman" w:eastAsia="方正仿宋简体" w:cs="Times New Roman"/>
          <w:b w:val="0"/>
          <w:bCs w:val="0"/>
          <w:sz w:val="32"/>
          <w:szCs w:val="32"/>
        </w:rPr>
        <w:t>万元。推广耐荫耐密大豆新品种2-3个，建立大豆绿色高产高效示范片</w:t>
      </w:r>
      <w:r>
        <w:rPr>
          <w:rFonts w:hint="eastAsia" w:eastAsia="方正仿宋简体" w:cs="Times New Roman"/>
          <w:b w:val="0"/>
          <w:bCs w:val="0"/>
          <w:sz w:val="32"/>
          <w:szCs w:val="32"/>
          <w:lang w:val="en-US" w:eastAsia="zh-CN"/>
        </w:rPr>
        <w:t>3</w:t>
      </w:r>
      <w:r>
        <w:rPr>
          <w:rFonts w:ascii="Times New Roman" w:hAnsi="Times New Roman" w:eastAsia="方正仿宋简体" w:cs="Times New Roman"/>
          <w:b w:val="0"/>
          <w:bCs w:val="0"/>
          <w:sz w:val="32"/>
          <w:szCs w:val="32"/>
        </w:rPr>
        <w:t>万亩（亩用种2公斤），共用种</w:t>
      </w:r>
      <w:r>
        <w:rPr>
          <w:rFonts w:hint="eastAsia" w:eastAsia="方正仿宋简体" w:cs="Times New Roman"/>
          <w:b w:val="0"/>
          <w:bCs w:val="0"/>
          <w:sz w:val="32"/>
          <w:szCs w:val="32"/>
          <w:lang w:val="en-US" w:eastAsia="zh-CN"/>
        </w:rPr>
        <w:t>6万</w:t>
      </w:r>
      <w:r>
        <w:rPr>
          <w:rFonts w:ascii="Times New Roman" w:hAnsi="Times New Roman" w:eastAsia="方正仿宋简体" w:cs="Times New Roman"/>
          <w:b w:val="0"/>
          <w:bCs w:val="0"/>
          <w:sz w:val="32"/>
          <w:szCs w:val="32"/>
        </w:rPr>
        <w:t>公斤，中央财政补助资金</w:t>
      </w:r>
      <w:r>
        <w:rPr>
          <w:rFonts w:hint="eastAsia" w:eastAsia="方正仿宋简体" w:cs="Times New Roman"/>
          <w:b w:val="0"/>
          <w:bCs w:val="0"/>
          <w:sz w:val="32"/>
          <w:szCs w:val="32"/>
          <w:lang w:val="en-US" w:eastAsia="zh-CN"/>
        </w:rPr>
        <w:t>126</w:t>
      </w:r>
      <w:r>
        <w:rPr>
          <w:rFonts w:ascii="Times New Roman" w:hAnsi="Times New Roman" w:eastAsia="方正仿宋简体" w:cs="Times New Roman"/>
          <w:b w:val="0"/>
          <w:bCs w:val="0"/>
          <w:sz w:val="32"/>
          <w:szCs w:val="32"/>
        </w:rPr>
        <w:t>万元（单价</w:t>
      </w:r>
      <w:r>
        <w:rPr>
          <w:rFonts w:ascii="Times New Roman" w:hAnsi="Times New Roman" w:eastAsia="方正仿宋简体" w:cs="Times New Roman"/>
          <w:b w:val="0"/>
          <w:bCs w:val="0"/>
          <w:sz w:val="32"/>
          <w:szCs w:val="32"/>
          <w:lang w:val="en-US" w:eastAsia="zh-CN"/>
        </w:rPr>
        <w:t>21</w:t>
      </w:r>
      <w:r>
        <w:rPr>
          <w:rFonts w:ascii="Times New Roman" w:hAnsi="Times New Roman" w:eastAsia="方正仿宋简体" w:cs="Times New Roman"/>
          <w:b w:val="0"/>
          <w:bCs w:val="0"/>
          <w:sz w:val="32"/>
          <w:szCs w:val="32"/>
        </w:rPr>
        <w:t>元/公斤）。</w:t>
      </w:r>
    </w:p>
    <w:p w14:paraId="1E2F2AC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lang w:val="en-US" w:eastAsia="zh-CN"/>
        </w:rPr>
      </w:pPr>
      <w:r>
        <w:rPr>
          <w:rFonts w:ascii="Times New Roman" w:hAnsi="Times New Roman" w:eastAsia="方正仿宋简体" w:cs="Times New Roman"/>
          <w:b w:val="0"/>
          <w:bCs w:val="0"/>
          <w:sz w:val="32"/>
          <w:szCs w:val="32"/>
        </w:rPr>
        <w:t>2</w:t>
      </w:r>
      <w:r>
        <w:rPr>
          <w:rFonts w:ascii="Times New Roman" w:hAnsi="Times New Roman" w:eastAsia="方正仿宋简体" w:cs="Times New Roman"/>
          <w:b w:val="0"/>
          <w:bCs w:val="0"/>
          <w:sz w:val="32"/>
          <w:szCs w:val="32"/>
          <w:lang w:val="en-US" w:eastAsia="zh-CN"/>
        </w:rPr>
        <w:t>.</w:t>
      </w:r>
      <w:r>
        <w:rPr>
          <w:rFonts w:ascii="Times New Roman" w:hAnsi="Times New Roman" w:eastAsia="方正仿宋简体" w:cs="Times New Roman"/>
          <w:b w:val="0"/>
          <w:bCs w:val="0"/>
          <w:sz w:val="32"/>
          <w:szCs w:val="32"/>
        </w:rPr>
        <w:t>大豆</w:t>
      </w:r>
      <w:r>
        <w:rPr>
          <w:rFonts w:ascii="Times New Roman" w:hAnsi="Times New Roman" w:eastAsia="方正仿宋简体" w:cs="Times New Roman"/>
          <w:b w:val="0"/>
          <w:bCs w:val="0"/>
          <w:sz w:val="32"/>
          <w:szCs w:val="32"/>
          <w:lang w:eastAsia="zh-CN"/>
        </w:rPr>
        <w:t>机播、</w:t>
      </w:r>
      <w:r>
        <w:rPr>
          <w:rFonts w:ascii="Times New Roman" w:hAnsi="Times New Roman" w:eastAsia="方正仿宋简体" w:cs="Times New Roman"/>
          <w:b w:val="0"/>
          <w:bCs w:val="0"/>
          <w:sz w:val="32"/>
          <w:szCs w:val="32"/>
        </w:rPr>
        <w:t>机防和机收</w:t>
      </w:r>
      <w:r>
        <w:rPr>
          <w:rFonts w:ascii="Times New Roman" w:hAnsi="Times New Roman" w:eastAsia="方正仿宋简体" w:cs="Times New Roman"/>
          <w:b w:val="0"/>
          <w:bCs w:val="0"/>
          <w:sz w:val="32"/>
          <w:szCs w:val="32"/>
          <w:lang w:eastAsia="zh-CN"/>
        </w:rPr>
        <w:t>（含</w:t>
      </w:r>
      <w:r>
        <w:rPr>
          <w:rFonts w:ascii="Times New Roman" w:hAnsi="Times New Roman" w:eastAsia="方正仿宋简体" w:cs="Times New Roman"/>
          <w:b w:val="0"/>
          <w:bCs w:val="0"/>
          <w:sz w:val="32"/>
          <w:szCs w:val="32"/>
        </w:rPr>
        <w:t>秸秆还田</w:t>
      </w:r>
      <w:r>
        <w:rPr>
          <w:rFonts w:ascii="Times New Roman" w:hAnsi="Times New Roman" w:eastAsia="方正仿宋简体" w:cs="Times New Roman"/>
          <w:b w:val="0"/>
          <w:bCs w:val="0"/>
          <w:sz w:val="32"/>
          <w:szCs w:val="32"/>
          <w:lang w:eastAsia="zh-CN"/>
        </w:rPr>
        <w:t>）</w:t>
      </w:r>
      <w:r>
        <w:rPr>
          <w:rFonts w:ascii="Times New Roman" w:hAnsi="Times New Roman" w:eastAsia="方正仿宋简体" w:cs="Times New Roman"/>
          <w:b w:val="0"/>
          <w:bCs w:val="0"/>
          <w:sz w:val="32"/>
          <w:szCs w:val="32"/>
        </w:rPr>
        <w:t>社会化服务</w:t>
      </w:r>
      <w:r>
        <w:rPr>
          <w:rFonts w:ascii="Times New Roman" w:hAnsi="Times New Roman" w:eastAsia="方正仿宋简体" w:cs="Times New Roman"/>
          <w:b w:val="0"/>
          <w:bCs w:val="0"/>
          <w:sz w:val="32"/>
          <w:szCs w:val="32"/>
          <w:lang w:eastAsia="zh-CN"/>
        </w:rPr>
        <w:t>投入</w:t>
      </w:r>
      <w:r>
        <w:rPr>
          <w:rFonts w:hint="eastAsia" w:eastAsia="方正仿宋简体" w:cs="Times New Roman"/>
          <w:b w:val="0"/>
          <w:bCs w:val="0"/>
          <w:sz w:val="32"/>
          <w:szCs w:val="32"/>
          <w:lang w:val="en-US" w:eastAsia="zh-CN"/>
        </w:rPr>
        <w:t>408</w:t>
      </w:r>
      <w:r>
        <w:rPr>
          <w:rFonts w:ascii="Times New Roman" w:hAnsi="Times New Roman" w:eastAsia="方正仿宋简体" w:cs="Times New Roman"/>
          <w:b w:val="0"/>
          <w:bCs w:val="0"/>
          <w:sz w:val="32"/>
          <w:szCs w:val="32"/>
          <w:lang w:val="en-US" w:eastAsia="zh-CN"/>
        </w:rPr>
        <w:t>万元</w:t>
      </w:r>
      <w:r>
        <w:rPr>
          <w:rFonts w:ascii="Times New Roman" w:hAnsi="Times New Roman" w:eastAsia="方正仿宋简体" w:cs="Times New Roman"/>
          <w:b w:val="0"/>
          <w:bCs w:val="0"/>
          <w:sz w:val="32"/>
          <w:szCs w:val="32"/>
        </w:rPr>
        <w:t>。建立大豆</w:t>
      </w:r>
      <w:r>
        <w:rPr>
          <w:rFonts w:ascii="Times New Roman" w:hAnsi="Times New Roman" w:eastAsia="方正仿宋简体" w:cs="Times New Roman"/>
          <w:b w:val="0"/>
          <w:bCs w:val="0"/>
          <w:sz w:val="32"/>
          <w:szCs w:val="32"/>
          <w:lang w:eastAsia="zh-CN"/>
        </w:rPr>
        <w:t>机播、</w:t>
      </w:r>
      <w:r>
        <w:rPr>
          <w:rFonts w:ascii="Times New Roman" w:hAnsi="Times New Roman" w:eastAsia="方正仿宋简体" w:cs="Times New Roman"/>
          <w:b w:val="0"/>
          <w:bCs w:val="0"/>
          <w:sz w:val="32"/>
          <w:szCs w:val="32"/>
        </w:rPr>
        <w:t>机防和机收</w:t>
      </w:r>
      <w:r>
        <w:rPr>
          <w:rFonts w:ascii="Times New Roman" w:hAnsi="Times New Roman" w:eastAsia="方正仿宋简体" w:cs="Times New Roman"/>
          <w:b w:val="0"/>
          <w:bCs w:val="0"/>
          <w:sz w:val="32"/>
          <w:szCs w:val="32"/>
          <w:lang w:eastAsia="zh-CN"/>
        </w:rPr>
        <w:t>（含</w:t>
      </w:r>
      <w:r>
        <w:rPr>
          <w:rFonts w:ascii="Times New Roman" w:hAnsi="Times New Roman" w:eastAsia="方正仿宋简体" w:cs="Times New Roman"/>
          <w:b w:val="0"/>
          <w:bCs w:val="0"/>
          <w:sz w:val="32"/>
          <w:szCs w:val="32"/>
        </w:rPr>
        <w:t>秸秆还田</w:t>
      </w:r>
      <w:r>
        <w:rPr>
          <w:rFonts w:ascii="Times New Roman" w:hAnsi="Times New Roman" w:eastAsia="方正仿宋简体" w:cs="Times New Roman"/>
          <w:b w:val="0"/>
          <w:bCs w:val="0"/>
          <w:sz w:val="32"/>
          <w:szCs w:val="32"/>
          <w:lang w:eastAsia="zh-CN"/>
        </w:rPr>
        <w:t>）</w:t>
      </w:r>
      <w:r>
        <w:rPr>
          <w:rFonts w:ascii="Times New Roman" w:hAnsi="Times New Roman" w:eastAsia="方正仿宋简体" w:cs="Times New Roman"/>
          <w:b w:val="0"/>
          <w:bCs w:val="0"/>
          <w:sz w:val="32"/>
          <w:szCs w:val="32"/>
        </w:rPr>
        <w:t>社会化服务示范片</w:t>
      </w:r>
      <w:r>
        <w:rPr>
          <w:rFonts w:hint="eastAsia" w:eastAsia="方正仿宋简体" w:cs="Times New Roman"/>
          <w:b w:val="0"/>
          <w:bCs w:val="0"/>
          <w:sz w:val="32"/>
          <w:szCs w:val="32"/>
          <w:lang w:val="en-US" w:eastAsia="zh-CN"/>
        </w:rPr>
        <w:t>1.7</w:t>
      </w:r>
      <w:r>
        <w:rPr>
          <w:rFonts w:ascii="Times New Roman" w:hAnsi="Times New Roman" w:eastAsia="方正仿宋简体" w:cs="Times New Roman"/>
          <w:b w:val="0"/>
          <w:bCs w:val="0"/>
          <w:sz w:val="32"/>
          <w:szCs w:val="32"/>
        </w:rPr>
        <w:t>万亩，中央财政补助资金</w:t>
      </w:r>
      <w:r>
        <w:rPr>
          <w:rFonts w:hint="eastAsia" w:eastAsia="方正仿宋简体" w:cs="Times New Roman"/>
          <w:b w:val="0"/>
          <w:bCs w:val="0"/>
          <w:sz w:val="32"/>
          <w:szCs w:val="32"/>
          <w:lang w:val="en-US" w:eastAsia="zh-CN"/>
        </w:rPr>
        <w:t>204</w:t>
      </w:r>
      <w:r>
        <w:rPr>
          <w:rFonts w:ascii="Times New Roman" w:hAnsi="Times New Roman" w:eastAsia="方正仿宋简体" w:cs="Times New Roman"/>
          <w:b w:val="0"/>
          <w:bCs w:val="0"/>
          <w:sz w:val="32"/>
          <w:szCs w:val="32"/>
        </w:rPr>
        <w:t>万元（财政补助标准</w:t>
      </w:r>
      <w:r>
        <w:rPr>
          <w:rFonts w:ascii="Times New Roman" w:hAnsi="Times New Roman" w:eastAsia="方正仿宋简体" w:cs="Times New Roman"/>
          <w:b w:val="0"/>
          <w:bCs w:val="0"/>
          <w:sz w:val="32"/>
          <w:szCs w:val="32"/>
          <w:lang w:val="en-US" w:eastAsia="zh-CN"/>
        </w:rPr>
        <w:t>120</w:t>
      </w:r>
      <w:r>
        <w:rPr>
          <w:rFonts w:ascii="Times New Roman" w:hAnsi="Times New Roman" w:eastAsia="方正仿宋简体" w:cs="Times New Roman"/>
          <w:b w:val="0"/>
          <w:bCs w:val="0"/>
          <w:sz w:val="32"/>
          <w:szCs w:val="32"/>
        </w:rPr>
        <w:t>元/亩）</w:t>
      </w:r>
      <w:r>
        <w:rPr>
          <w:rFonts w:ascii="Times New Roman" w:hAnsi="Times New Roman" w:eastAsia="方正仿宋简体" w:cs="Times New Roman"/>
          <w:b w:val="0"/>
          <w:bCs w:val="0"/>
          <w:sz w:val="32"/>
          <w:szCs w:val="32"/>
          <w:lang w:eastAsia="zh-CN"/>
        </w:rPr>
        <w:t>，社会资金投入</w:t>
      </w:r>
      <w:r>
        <w:rPr>
          <w:rFonts w:hint="eastAsia" w:eastAsia="方正仿宋简体" w:cs="Times New Roman"/>
          <w:b w:val="0"/>
          <w:bCs w:val="0"/>
          <w:sz w:val="32"/>
          <w:szCs w:val="32"/>
          <w:lang w:val="en-US" w:eastAsia="zh-CN"/>
        </w:rPr>
        <w:t>204</w:t>
      </w:r>
      <w:r>
        <w:rPr>
          <w:rFonts w:ascii="Times New Roman" w:hAnsi="Times New Roman" w:eastAsia="方正仿宋简体" w:cs="Times New Roman"/>
          <w:b w:val="0"/>
          <w:bCs w:val="0"/>
          <w:sz w:val="32"/>
          <w:szCs w:val="32"/>
          <w:lang w:val="en-US" w:eastAsia="zh-CN"/>
        </w:rPr>
        <w:t>万元。</w:t>
      </w:r>
    </w:p>
    <w:p w14:paraId="2EAB41D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hint="eastAsia" w:eastAsia="方正仿宋简体" w:cs="Times New Roman"/>
          <w:b w:val="0"/>
          <w:bCs w:val="0"/>
          <w:sz w:val="32"/>
          <w:szCs w:val="32"/>
          <w:lang w:val="en-US" w:eastAsia="zh-CN"/>
        </w:rPr>
        <w:t>3</w:t>
      </w:r>
      <w:r>
        <w:rPr>
          <w:rFonts w:ascii="Times New Roman" w:hAnsi="Times New Roman" w:eastAsia="方正仿宋简体" w:cs="Times New Roman"/>
          <w:b w:val="0"/>
          <w:bCs w:val="0"/>
          <w:sz w:val="32"/>
          <w:szCs w:val="32"/>
          <w:lang w:val="en-US" w:eastAsia="zh-CN"/>
        </w:rPr>
        <w:t>.</w:t>
      </w:r>
      <w:r>
        <w:rPr>
          <w:rFonts w:ascii="Times New Roman" w:hAnsi="Times New Roman" w:eastAsia="方正仿宋简体" w:cs="Times New Roman"/>
          <w:b w:val="0"/>
          <w:bCs w:val="0"/>
          <w:sz w:val="32"/>
          <w:szCs w:val="32"/>
        </w:rPr>
        <w:t>技术推广服务</w:t>
      </w:r>
      <w:r>
        <w:rPr>
          <w:rFonts w:ascii="Times New Roman" w:hAnsi="Times New Roman" w:eastAsia="方正仿宋简体" w:cs="Times New Roman"/>
          <w:b w:val="0"/>
          <w:bCs w:val="0"/>
          <w:sz w:val="32"/>
          <w:szCs w:val="32"/>
          <w:lang w:eastAsia="zh-CN"/>
        </w:rPr>
        <w:t>投入</w:t>
      </w:r>
      <w:r>
        <w:rPr>
          <w:rFonts w:hint="eastAsia" w:eastAsia="方正仿宋简体" w:cs="Times New Roman"/>
          <w:b w:val="0"/>
          <w:bCs w:val="0"/>
          <w:sz w:val="32"/>
          <w:szCs w:val="32"/>
          <w:lang w:val="en-US" w:eastAsia="zh-CN"/>
        </w:rPr>
        <w:t>9</w:t>
      </w:r>
      <w:r>
        <w:rPr>
          <w:rFonts w:ascii="Times New Roman" w:hAnsi="Times New Roman" w:eastAsia="方正仿宋简体" w:cs="Times New Roman"/>
          <w:b w:val="0"/>
          <w:bCs w:val="0"/>
          <w:sz w:val="32"/>
          <w:szCs w:val="32"/>
          <w:lang w:val="en-US" w:eastAsia="zh-CN"/>
        </w:rPr>
        <w:t>万元</w:t>
      </w:r>
      <w:r>
        <w:rPr>
          <w:rFonts w:ascii="Times New Roman" w:hAnsi="Times New Roman" w:eastAsia="方正仿宋简体" w:cs="Times New Roman"/>
          <w:b w:val="0"/>
          <w:bCs w:val="0"/>
          <w:sz w:val="32"/>
          <w:szCs w:val="32"/>
        </w:rPr>
        <w:t>。项目区宣传培训、技术指导、田间调查测产、专家咨询、现场观摩、检查验收等费用，中央财政补助资金</w:t>
      </w:r>
      <w:r>
        <w:rPr>
          <w:rFonts w:hint="eastAsia" w:eastAsia="方正仿宋简体" w:cs="Times New Roman"/>
          <w:b w:val="0"/>
          <w:bCs w:val="0"/>
          <w:sz w:val="32"/>
          <w:szCs w:val="32"/>
          <w:lang w:val="en-US" w:eastAsia="zh-CN"/>
        </w:rPr>
        <w:t>9</w:t>
      </w:r>
      <w:r>
        <w:rPr>
          <w:rFonts w:ascii="Times New Roman" w:hAnsi="Times New Roman" w:eastAsia="方正仿宋简体" w:cs="Times New Roman"/>
          <w:b w:val="0"/>
          <w:bCs w:val="0"/>
          <w:sz w:val="32"/>
          <w:szCs w:val="32"/>
        </w:rPr>
        <w:t>万元。</w:t>
      </w:r>
    </w:p>
    <w:p w14:paraId="657304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ascii="Times New Roman" w:hAnsi="Times New Roman" w:eastAsia="方正黑体简体" w:cs="Times New Roman"/>
          <w:b w:val="0"/>
          <w:bCs w:val="0"/>
          <w:sz w:val="32"/>
          <w:szCs w:val="32"/>
          <w:lang w:val="en-US" w:eastAsia="zh-CN"/>
        </w:rPr>
        <w:t>五、效益分析</w:t>
      </w:r>
    </w:p>
    <w:p w14:paraId="2680979C">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楷体简体" w:cs="Times New Roman"/>
          <w:b w:val="0"/>
          <w:bCs w:val="0"/>
          <w:sz w:val="32"/>
          <w:szCs w:val="32"/>
        </w:rPr>
        <w:t>（一）经济效益</w:t>
      </w:r>
      <w:r>
        <w:rPr>
          <w:rFonts w:ascii="Times New Roman" w:hAnsi="Times New Roman" w:eastAsia="方正仿宋简体" w:cs="Times New Roman"/>
          <w:b w:val="0"/>
          <w:bCs w:val="0"/>
          <w:sz w:val="32"/>
          <w:szCs w:val="32"/>
        </w:rPr>
        <w:t>。</w:t>
      </w:r>
      <w:r>
        <w:rPr>
          <w:rFonts w:ascii="Times New Roman" w:hAnsi="Times New Roman" w:eastAsia="方正仿宋简体" w:cs="Times New Roman"/>
          <w:b w:val="0"/>
          <w:bCs w:val="0"/>
          <w:color w:val="auto"/>
          <w:sz w:val="32"/>
          <w:szCs w:val="32"/>
        </w:rPr>
        <w:t>项目实施后，示范片大豆亩产达162</w:t>
      </w:r>
      <w:r>
        <w:rPr>
          <w:rFonts w:hint="eastAsia" w:eastAsia="方正仿宋简体" w:cs="Times New Roman"/>
          <w:b w:val="0"/>
          <w:bCs w:val="0"/>
          <w:color w:val="auto"/>
          <w:sz w:val="32"/>
          <w:szCs w:val="32"/>
          <w:lang w:val="en-US" w:eastAsia="zh-CN"/>
        </w:rPr>
        <w:t>.8</w:t>
      </w:r>
      <w:r>
        <w:rPr>
          <w:rFonts w:ascii="Times New Roman" w:hAnsi="Times New Roman" w:eastAsia="方正仿宋简体" w:cs="Times New Roman"/>
          <w:b w:val="0"/>
          <w:bCs w:val="0"/>
          <w:color w:val="auto"/>
          <w:sz w:val="32"/>
          <w:szCs w:val="32"/>
        </w:rPr>
        <w:t>公斤，比大面积增加</w:t>
      </w:r>
      <w:r>
        <w:rPr>
          <w:rFonts w:hint="eastAsia" w:eastAsia="方正仿宋简体" w:cs="Times New Roman"/>
          <w:b w:val="0"/>
          <w:bCs w:val="0"/>
          <w:color w:val="auto"/>
          <w:sz w:val="32"/>
          <w:szCs w:val="32"/>
          <w:lang w:val="en-US" w:eastAsia="zh-CN"/>
        </w:rPr>
        <w:t>7.8</w:t>
      </w:r>
      <w:r>
        <w:rPr>
          <w:rFonts w:ascii="Times New Roman" w:hAnsi="Times New Roman" w:eastAsia="方正仿宋简体" w:cs="Times New Roman"/>
          <w:b w:val="0"/>
          <w:bCs w:val="0"/>
          <w:color w:val="auto"/>
          <w:sz w:val="32"/>
          <w:szCs w:val="32"/>
        </w:rPr>
        <w:t>公斤，按单价</w:t>
      </w:r>
      <w:r>
        <w:rPr>
          <w:rFonts w:ascii="Times New Roman" w:hAnsi="Times New Roman" w:eastAsia="方正仿宋简体" w:cs="Times New Roman"/>
          <w:b w:val="0"/>
          <w:bCs w:val="0"/>
          <w:color w:val="auto"/>
          <w:sz w:val="32"/>
          <w:szCs w:val="32"/>
          <w:lang w:val="en-US" w:eastAsia="zh-CN"/>
        </w:rPr>
        <w:t>7.2</w:t>
      </w:r>
      <w:r>
        <w:rPr>
          <w:rFonts w:ascii="Times New Roman" w:hAnsi="Times New Roman" w:eastAsia="方正仿宋简体" w:cs="Times New Roman"/>
          <w:b w:val="0"/>
          <w:bCs w:val="0"/>
          <w:color w:val="auto"/>
          <w:sz w:val="32"/>
          <w:szCs w:val="32"/>
        </w:rPr>
        <w:t>元/公斤计，亩增收</w:t>
      </w:r>
      <w:r>
        <w:rPr>
          <w:rFonts w:hint="eastAsia" w:eastAsia="方正仿宋简体" w:cs="Times New Roman"/>
          <w:b w:val="0"/>
          <w:bCs w:val="0"/>
          <w:color w:val="auto"/>
          <w:sz w:val="32"/>
          <w:szCs w:val="32"/>
          <w:lang w:val="en-US" w:eastAsia="zh-CN"/>
        </w:rPr>
        <w:t>56.16</w:t>
      </w:r>
      <w:r>
        <w:rPr>
          <w:rFonts w:ascii="Times New Roman" w:hAnsi="Times New Roman" w:eastAsia="方正仿宋简体" w:cs="Times New Roman"/>
          <w:b w:val="0"/>
          <w:bCs w:val="0"/>
          <w:color w:val="auto"/>
          <w:sz w:val="32"/>
          <w:szCs w:val="32"/>
        </w:rPr>
        <w:t>元，总增收</w:t>
      </w:r>
      <w:r>
        <w:rPr>
          <w:rFonts w:hint="eastAsia" w:eastAsia="方正仿宋简体" w:cs="Times New Roman"/>
          <w:b w:val="0"/>
          <w:bCs w:val="0"/>
          <w:color w:val="auto"/>
          <w:sz w:val="32"/>
          <w:szCs w:val="32"/>
          <w:lang w:val="en-US" w:eastAsia="zh-CN"/>
        </w:rPr>
        <w:t>280.8</w:t>
      </w:r>
      <w:r>
        <w:rPr>
          <w:rFonts w:ascii="Times New Roman" w:hAnsi="Times New Roman" w:eastAsia="方正仿宋简体" w:cs="Times New Roman"/>
          <w:b w:val="0"/>
          <w:bCs w:val="0"/>
          <w:color w:val="auto"/>
          <w:sz w:val="32"/>
          <w:szCs w:val="32"/>
        </w:rPr>
        <w:t>万元。</w:t>
      </w:r>
      <w:r>
        <w:rPr>
          <w:rFonts w:ascii="Times New Roman" w:hAnsi="Times New Roman" w:eastAsia="方正仿宋简体" w:cs="Times New Roman"/>
          <w:b w:val="0"/>
          <w:bCs w:val="0"/>
          <w:color w:val="000000"/>
          <w:sz w:val="32"/>
          <w:szCs w:val="32"/>
        </w:rPr>
        <w:t>有效提升大豆单产，实现了农产品提质增效，农民增收。</w:t>
      </w:r>
    </w:p>
    <w:p w14:paraId="3205F6DE">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楷体简体" w:cs="Times New Roman"/>
          <w:b w:val="0"/>
          <w:bCs w:val="0"/>
          <w:sz w:val="32"/>
          <w:szCs w:val="32"/>
        </w:rPr>
        <w:t>（二）社会效益</w:t>
      </w:r>
      <w:r>
        <w:rPr>
          <w:rFonts w:ascii="Times New Roman" w:hAnsi="Times New Roman" w:eastAsia="方正仿宋简体" w:cs="Times New Roman"/>
          <w:b w:val="0"/>
          <w:bCs w:val="0"/>
          <w:sz w:val="32"/>
          <w:szCs w:val="32"/>
        </w:rPr>
        <w:t>。项目实施</w:t>
      </w:r>
      <w:r>
        <w:rPr>
          <w:rFonts w:ascii="Times New Roman" w:hAnsi="Times New Roman" w:eastAsia="方正仿宋简体" w:cs="Times New Roman"/>
          <w:b w:val="0"/>
          <w:bCs w:val="0"/>
          <w:sz w:val="32"/>
          <w:szCs w:val="32"/>
          <w:lang w:eastAsia="zh-CN"/>
        </w:rPr>
        <w:t>后，大豆高产高效生产</w:t>
      </w:r>
      <w:r>
        <w:rPr>
          <w:rFonts w:ascii="Times New Roman" w:hAnsi="Times New Roman" w:eastAsia="方正仿宋简体" w:cs="Times New Roman"/>
          <w:b w:val="0"/>
          <w:bCs w:val="0"/>
          <w:sz w:val="32"/>
          <w:szCs w:val="32"/>
        </w:rPr>
        <w:t>，提高大豆种植科技水平，使大豆产量和品质显著提高，达到安全、绿色食品标准，改善项目区农业生产环境及条件，辐射带动周边地区大豆产业的快速发展，对增加农民增收致富，推动乡村产业振兴起到积极示范带动作用，推动全区农业经济可持续发展。</w:t>
      </w:r>
    </w:p>
    <w:p w14:paraId="26FD476D">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rPr>
      </w:pPr>
      <w:r>
        <w:rPr>
          <w:rFonts w:ascii="Times New Roman" w:hAnsi="Times New Roman" w:eastAsia="方正楷体简体" w:cs="Times New Roman"/>
          <w:b w:val="0"/>
          <w:bCs w:val="0"/>
          <w:sz w:val="32"/>
          <w:szCs w:val="32"/>
        </w:rPr>
        <w:t>（三）生态效益</w:t>
      </w:r>
      <w:r>
        <w:rPr>
          <w:rFonts w:ascii="Times New Roman" w:hAnsi="Times New Roman" w:eastAsia="方正仿宋简体" w:cs="Times New Roman"/>
          <w:b w:val="0"/>
          <w:bCs w:val="0"/>
          <w:sz w:val="32"/>
          <w:szCs w:val="32"/>
        </w:rPr>
        <w:t>。</w:t>
      </w:r>
      <w:bookmarkStart w:id="0" w:name="_Toc509589191"/>
      <w:bookmarkStart w:id="1" w:name="_Toc510116645"/>
      <w:bookmarkStart w:id="2" w:name="_Toc511986409"/>
      <w:bookmarkStart w:id="3" w:name="_Toc511060363"/>
      <w:r>
        <w:rPr>
          <w:rFonts w:ascii="Times New Roman" w:hAnsi="Times New Roman" w:eastAsia="方正仿宋简体" w:cs="Times New Roman"/>
          <w:b w:val="0"/>
          <w:bCs w:val="0"/>
          <w:color w:val="000000"/>
          <w:sz w:val="32"/>
          <w:szCs w:val="32"/>
        </w:rPr>
        <w:t>该项目实施后，绿化美化了生产生活生态环境</w:t>
      </w:r>
      <w:bookmarkEnd w:id="0"/>
      <w:bookmarkEnd w:id="1"/>
      <w:bookmarkEnd w:id="2"/>
      <w:bookmarkEnd w:id="3"/>
      <w:r>
        <w:rPr>
          <w:rFonts w:ascii="Times New Roman" w:hAnsi="Times New Roman" w:eastAsia="方正仿宋简体" w:cs="Times New Roman"/>
          <w:b w:val="0"/>
          <w:bCs w:val="0"/>
          <w:color w:val="000000"/>
          <w:sz w:val="32"/>
          <w:szCs w:val="32"/>
        </w:rPr>
        <w:t>，采用绿色、优质和有机农产品生产技术标准进行生产，提高化肥利用率，提高有机肥施用量，减少农药、化肥施用，有效防止农业面源污染，改善土壤结构，提高土壤肥力和水体质量，保障现代农业的可持续发展。</w:t>
      </w:r>
    </w:p>
    <w:p w14:paraId="2AA69B7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hint="eastAsia" w:eastAsia="方正黑体简体" w:cs="Times New Roman"/>
          <w:b w:val="0"/>
          <w:bCs w:val="0"/>
          <w:sz w:val="32"/>
          <w:szCs w:val="32"/>
          <w:lang w:val="en-US" w:eastAsia="zh-CN"/>
        </w:rPr>
        <w:t>六</w:t>
      </w:r>
      <w:r>
        <w:rPr>
          <w:rFonts w:ascii="Times New Roman" w:hAnsi="Times New Roman" w:eastAsia="方正黑体简体" w:cs="Times New Roman"/>
          <w:b w:val="0"/>
          <w:bCs w:val="0"/>
          <w:sz w:val="32"/>
          <w:szCs w:val="32"/>
          <w:lang w:val="en-US" w:eastAsia="zh-CN"/>
        </w:rPr>
        <w:t>、实施期限</w:t>
      </w:r>
    </w:p>
    <w:p w14:paraId="30F29D22">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color w:val="000000"/>
          <w:sz w:val="32"/>
          <w:szCs w:val="32"/>
        </w:rPr>
      </w:pPr>
      <w:r>
        <w:rPr>
          <w:rFonts w:ascii="Times New Roman" w:hAnsi="Times New Roman" w:eastAsia="方正仿宋简体" w:cs="Times New Roman"/>
          <w:b w:val="0"/>
          <w:bCs w:val="0"/>
          <w:color w:val="000000"/>
          <w:sz w:val="32"/>
          <w:szCs w:val="32"/>
        </w:rPr>
        <w:t>实施期限为1年，即202</w:t>
      </w:r>
      <w:r>
        <w:rPr>
          <w:rFonts w:hint="eastAsia" w:eastAsia="方正仿宋简体" w:cs="Times New Roman"/>
          <w:b w:val="0"/>
          <w:bCs w:val="0"/>
          <w:color w:val="000000"/>
          <w:sz w:val="32"/>
          <w:szCs w:val="32"/>
          <w:lang w:val="en-US" w:eastAsia="zh-CN"/>
        </w:rPr>
        <w:t>5</w:t>
      </w:r>
      <w:r>
        <w:rPr>
          <w:rFonts w:ascii="Times New Roman" w:hAnsi="Times New Roman" w:eastAsia="方正仿宋简体" w:cs="Times New Roman"/>
          <w:b w:val="0"/>
          <w:bCs w:val="0"/>
          <w:color w:val="000000"/>
          <w:sz w:val="32"/>
          <w:szCs w:val="32"/>
        </w:rPr>
        <w:t>年</w:t>
      </w:r>
      <w:r>
        <w:rPr>
          <w:rFonts w:ascii="Times New Roman" w:hAnsi="Times New Roman" w:eastAsia="方正仿宋简体" w:cs="Times New Roman"/>
          <w:b w:val="0"/>
          <w:bCs w:val="0"/>
          <w:color w:val="000000"/>
          <w:sz w:val="32"/>
          <w:szCs w:val="32"/>
          <w:lang w:val="en-US" w:eastAsia="zh-CN"/>
        </w:rPr>
        <w:t>1</w:t>
      </w:r>
      <w:r>
        <w:rPr>
          <w:rFonts w:hint="eastAsia" w:ascii="Times New Roman" w:hAnsi="Times New Roman" w:eastAsia="方正仿宋简体" w:cs="Times New Roman"/>
          <w:b w:val="0"/>
          <w:bCs w:val="0"/>
          <w:color w:val="000000"/>
          <w:sz w:val="32"/>
          <w:szCs w:val="32"/>
          <w:lang w:val="en-US" w:eastAsia="zh-CN"/>
        </w:rPr>
        <w:t>2</w:t>
      </w:r>
      <w:r>
        <w:rPr>
          <w:rFonts w:ascii="Times New Roman" w:hAnsi="Times New Roman" w:eastAsia="方正仿宋简体" w:cs="Times New Roman"/>
          <w:b w:val="0"/>
          <w:bCs w:val="0"/>
          <w:color w:val="000000"/>
          <w:sz w:val="32"/>
          <w:szCs w:val="32"/>
        </w:rPr>
        <w:t>月—</w:t>
      </w:r>
      <w:r>
        <w:rPr>
          <w:rFonts w:ascii="Times New Roman" w:hAnsi="Times New Roman" w:eastAsia="方正仿宋简体" w:cs="Times New Roman"/>
          <w:b w:val="0"/>
          <w:bCs w:val="0"/>
          <w:color w:val="000000"/>
          <w:sz w:val="32"/>
          <w:szCs w:val="32"/>
          <w:lang w:val="en-US" w:eastAsia="zh-CN"/>
        </w:rPr>
        <w:t>202</w:t>
      </w:r>
      <w:r>
        <w:rPr>
          <w:rFonts w:hint="eastAsia" w:eastAsia="方正仿宋简体" w:cs="Times New Roman"/>
          <w:b w:val="0"/>
          <w:bCs w:val="0"/>
          <w:color w:val="000000"/>
          <w:sz w:val="32"/>
          <w:szCs w:val="32"/>
          <w:lang w:val="en-US" w:eastAsia="zh-CN"/>
        </w:rPr>
        <w:t>6</w:t>
      </w:r>
      <w:r>
        <w:rPr>
          <w:rFonts w:ascii="Times New Roman" w:hAnsi="Times New Roman" w:eastAsia="方正仿宋简体" w:cs="Times New Roman"/>
          <w:b w:val="0"/>
          <w:bCs w:val="0"/>
          <w:color w:val="000000"/>
          <w:sz w:val="32"/>
          <w:szCs w:val="32"/>
          <w:lang w:val="en-US" w:eastAsia="zh-CN"/>
        </w:rPr>
        <w:t>年</w:t>
      </w:r>
      <w:r>
        <w:rPr>
          <w:rFonts w:ascii="Times New Roman" w:hAnsi="Times New Roman" w:eastAsia="方正仿宋简体" w:cs="Times New Roman"/>
          <w:b w:val="0"/>
          <w:bCs w:val="0"/>
          <w:color w:val="000000"/>
          <w:sz w:val="32"/>
          <w:szCs w:val="32"/>
        </w:rPr>
        <w:t>1</w:t>
      </w:r>
      <w:r>
        <w:rPr>
          <w:rFonts w:hint="eastAsia" w:ascii="Times New Roman" w:hAnsi="Times New Roman" w:eastAsia="方正仿宋简体" w:cs="Times New Roman"/>
          <w:b w:val="0"/>
          <w:bCs w:val="0"/>
          <w:color w:val="000000"/>
          <w:sz w:val="32"/>
          <w:szCs w:val="32"/>
          <w:lang w:val="en-US" w:eastAsia="zh-CN"/>
        </w:rPr>
        <w:t>2</w:t>
      </w:r>
      <w:r>
        <w:rPr>
          <w:rFonts w:ascii="Times New Roman" w:hAnsi="Times New Roman" w:eastAsia="方正仿宋简体" w:cs="Times New Roman"/>
          <w:b w:val="0"/>
          <w:bCs w:val="0"/>
          <w:color w:val="000000"/>
          <w:sz w:val="32"/>
          <w:szCs w:val="32"/>
        </w:rPr>
        <w:t>月。</w:t>
      </w:r>
    </w:p>
    <w:p w14:paraId="2BF299D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val="0"/>
          <w:sz w:val="32"/>
          <w:szCs w:val="32"/>
          <w:lang w:val="en-US" w:eastAsia="zh-CN"/>
        </w:rPr>
      </w:pPr>
      <w:r>
        <w:rPr>
          <w:rFonts w:hint="eastAsia" w:eastAsia="方正黑体简体" w:cs="Times New Roman"/>
          <w:b w:val="0"/>
          <w:bCs w:val="0"/>
          <w:sz w:val="32"/>
          <w:szCs w:val="32"/>
          <w:lang w:val="en-US" w:eastAsia="zh-CN"/>
        </w:rPr>
        <w:t>七</w:t>
      </w:r>
      <w:r>
        <w:rPr>
          <w:rFonts w:ascii="Times New Roman" w:hAnsi="Times New Roman" w:eastAsia="方正黑体简体" w:cs="Times New Roman"/>
          <w:b w:val="0"/>
          <w:bCs w:val="0"/>
          <w:sz w:val="32"/>
          <w:szCs w:val="32"/>
          <w:lang w:val="en-US" w:eastAsia="zh-CN"/>
        </w:rPr>
        <w:t>、保障措施</w:t>
      </w:r>
    </w:p>
    <w:p w14:paraId="720563EE">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Style w:val="17"/>
          <w:rFonts w:ascii="Times New Roman" w:hAnsi="Times New Roman" w:eastAsia="方正仿宋简体" w:cs="Times New Roman"/>
          <w:b w:val="0"/>
          <w:bCs w:val="0"/>
          <w:kern w:val="21"/>
          <w:sz w:val="32"/>
          <w:szCs w:val="32"/>
        </w:rPr>
      </w:pPr>
      <w:r>
        <w:rPr>
          <w:rFonts w:ascii="Times New Roman" w:hAnsi="Times New Roman" w:eastAsia="方正楷体简体" w:cs="Times New Roman"/>
          <w:b w:val="0"/>
          <w:bCs w:val="0"/>
          <w:sz w:val="32"/>
          <w:szCs w:val="32"/>
        </w:rPr>
        <w:t>（一）组织领导</w:t>
      </w:r>
      <w:r>
        <w:rPr>
          <w:rFonts w:ascii="Times New Roman" w:hAnsi="Times New Roman" w:eastAsia="方正仿宋简体" w:cs="Times New Roman"/>
          <w:b w:val="0"/>
          <w:bCs w:val="0"/>
          <w:sz w:val="32"/>
          <w:szCs w:val="32"/>
        </w:rPr>
        <w:t>。</w:t>
      </w:r>
      <w:r>
        <w:rPr>
          <w:rStyle w:val="17"/>
          <w:rFonts w:ascii="Times New Roman" w:hAnsi="Times New Roman" w:eastAsia="方正仿宋简体" w:cs="Times New Roman"/>
          <w:b w:val="0"/>
          <w:bCs w:val="0"/>
          <w:kern w:val="21"/>
          <w:sz w:val="32"/>
          <w:szCs w:val="32"/>
        </w:rPr>
        <w:t>为保证项目顺利开展，区政府成立以分管农业副区长任组长，区农业农村局、区财政局、区发展改革局主要负责人任副组长，相关单位负责人和项目镇镇长为成员的大豆绿色高产高效项目实施领导小组，审核项目实施方案，</w:t>
      </w:r>
      <w:r>
        <w:rPr>
          <w:rFonts w:ascii="Times New Roman" w:hAnsi="Times New Roman" w:eastAsia="方正仿宋简体" w:cs="Times New Roman"/>
          <w:b w:val="0"/>
          <w:bCs w:val="0"/>
          <w:sz w:val="32"/>
          <w:szCs w:val="32"/>
        </w:rPr>
        <w:t>领导小组下设办公室在区农业农村局，办公室主任由区农业农村局主要负责人兼任</w:t>
      </w:r>
      <w:r>
        <w:rPr>
          <w:rFonts w:ascii="Times New Roman" w:hAnsi="Times New Roman" w:eastAsia="方正仿宋简体" w:cs="Times New Roman"/>
          <w:b w:val="0"/>
          <w:bCs w:val="0"/>
          <w:sz w:val="32"/>
          <w:szCs w:val="32"/>
          <w:lang w:eastAsia="zh-CN"/>
        </w:rPr>
        <w:t>，</w:t>
      </w:r>
      <w:r>
        <w:rPr>
          <w:rStyle w:val="17"/>
          <w:rFonts w:ascii="Times New Roman" w:hAnsi="Times New Roman" w:eastAsia="方正仿宋简体" w:cs="Times New Roman"/>
          <w:b w:val="0"/>
          <w:bCs w:val="0"/>
          <w:kern w:val="21"/>
          <w:sz w:val="32"/>
          <w:szCs w:val="32"/>
        </w:rPr>
        <w:t>协调项目实施相关事宜，精心组织，周密部署，确保各项工作落到实处。</w:t>
      </w:r>
    </w:p>
    <w:p w14:paraId="48BDED01">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Style w:val="17"/>
          <w:rFonts w:ascii="Times New Roman" w:hAnsi="Times New Roman" w:eastAsia="方正仿宋简体" w:cs="Times New Roman"/>
          <w:b w:val="0"/>
          <w:bCs w:val="0"/>
          <w:kern w:val="32"/>
          <w:sz w:val="32"/>
          <w:szCs w:val="32"/>
        </w:rPr>
      </w:pPr>
      <w:r>
        <w:rPr>
          <w:rFonts w:ascii="Times New Roman" w:hAnsi="Times New Roman" w:eastAsia="方正楷体简体" w:cs="Times New Roman"/>
          <w:b w:val="0"/>
          <w:bCs w:val="0"/>
          <w:sz w:val="32"/>
          <w:szCs w:val="32"/>
        </w:rPr>
        <w:t>（二）工作机制</w:t>
      </w:r>
      <w:r>
        <w:rPr>
          <w:rFonts w:ascii="Times New Roman" w:hAnsi="Times New Roman" w:eastAsia="方正仿宋简体" w:cs="Times New Roman"/>
          <w:b w:val="0"/>
          <w:bCs w:val="0"/>
          <w:sz w:val="32"/>
          <w:szCs w:val="32"/>
        </w:rPr>
        <w:t>。</w:t>
      </w:r>
      <w:r>
        <w:rPr>
          <w:rStyle w:val="17"/>
          <w:rFonts w:ascii="Times New Roman" w:hAnsi="Times New Roman" w:eastAsia="方正仿宋简体" w:cs="Times New Roman"/>
          <w:b w:val="0"/>
          <w:bCs w:val="0"/>
          <w:kern w:val="21"/>
          <w:sz w:val="32"/>
          <w:szCs w:val="32"/>
        </w:rPr>
        <w:t>区农业农村局负责组织推广大豆绿色高产高效技术。区财政局负责项目资金的拨付和监管。</w:t>
      </w:r>
      <w:r>
        <w:rPr>
          <w:rStyle w:val="17"/>
          <w:rFonts w:ascii="Times New Roman" w:hAnsi="Times New Roman" w:eastAsia="方正仿宋简体" w:cs="Times New Roman"/>
          <w:b w:val="0"/>
          <w:bCs w:val="0"/>
          <w:kern w:val="21"/>
          <w:sz w:val="32"/>
          <w:szCs w:val="32"/>
          <w:lang w:eastAsia="zh-CN"/>
        </w:rPr>
        <w:t>大豆种子按程序实行政府招标采购。</w:t>
      </w:r>
      <w:r>
        <w:rPr>
          <w:rStyle w:val="17"/>
          <w:rFonts w:ascii="Times New Roman" w:hAnsi="Times New Roman" w:eastAsia="方正仿宋简体" w:cs="Times New Roman"/>
          <w:b w:val="0"/>
          <w:bCs w:val="0"/>
          <w:kern w:val="21"/>
          <w:sz w:val="32"/>
          <w:szCs w:val="32"/>
        </w:rPr>
        <w:t>各项目镇作为责任主体，负责对辖区项目宣传培训、大豆种子</w:t>
      </w:r>
      <w:r>
        <w:rPr>
          <w:rStyle w:val="17"/>
          <w:rFonts w:ascii="Times New Roman" w:hAnsi="Times New Roman" w:eastAsia="方正仿宋简体" w:cs="Times New Roman"/>
          <w:b w:val="0"/>
          <w:bCs w:val="0"/>
          <w:kern w:val="21"/>
          <w:sz w:val="32"/>
          <w:szCs w:val="32"/>
          <w:lang w:eastAsia="zh-CN"/>
        </w:rPr>
        <w:t>等</w:t>
      </w:r>
      <w:r>
        <w:rPr>
          <w:rStyle w:val="17"/>
          <w:rFonts w:ascii="Times New Roman" w:hAnsi="Times New Roman" w:eastAsia="方正仿宋简体" w:cs="Times New Roman"/>
          <w:b w:val="0"/>
          <w:bCs w:val="0"/>
          <w:kern w:val="21"/>
          <w:sz w:val="32"/>
          <w:szCs w:val="32"/>
        </w:rPr>
        <w:t>规划落实</w:t>
      </w:r>
      <w:r>
        <w:rPr>
          <w:rStyle w:val="17"/>
          <w:rFonts w:ascii="Times New Roman" w:hAnsi="Times New Roman" w:eastAsia="方正仿宋简体" w:cs="Times New Roman"/>
          <w:b w:val="0"/>
          <w:bCs w:val="0"/>
          <w:kern w:val="21"/>
          <w:sz w:val="32"/>
          <w:szCs w:val="32"/>
          <w:lang w:eastAsia="zh-CN"/>
        </w:rPr>
        <w:t>，</w:t>
      </w:r>
      <w:r>
        <w:rPr>
          <w:rStyle w:val="17"/>
          <w:rFonts w:ascii="Times New Roman" w:hAnsi="Times New Roman" w:eastAsia="方正仿宋简体" w:cs="Times New Roman"/>
          <w:b w:val="0"/>
          <w:bCs w:val="0"/>
          <w:kern w:val="21"/>
          <w:sz w:val="32"/>
          <w:szCs w:val="32"/>
        </w:rPr>
        <w:t>按程序组织实施</w:t>
      </w:r>
      <w:r>
        <w:rPr>
          <w:rStyle w:val="17"/>
          <w:rFonts w:ascii="Times New Roman" w:hAnsi="Times New Roman" w:eastAsia="方正仿宋简体" w:cs="Times New Roman"/>
          <w:b w:val="0"/>
          <w:bCs w:val="0"/>
          <w:kern w:val="21"/>
          <w:sz w:val="32"/>
          <w:szCs w:val="32"/>
          <w:lang w:eastAsia="zh-CN"/>
        </w:rPr>
        <w:t>大豆机播、</w:t>
      </w:r>
      <w:r>
        <w:rPr>
          <w:rFonts w:ascii="Times New Roman" w:hAnsi="Times New Roman" w:eastAsia="方正仿宋简体" w:cs="Times New Roman"/>
          <w:b w:val="0"/>
          <w:bCs w:val="0"/>
          <w:color w:val="000000"/>
          <w:sz w:val="32"/>
          <w:szCs w:val="32"/>
        </w:rPr>
        <w:t>机防</w:t>
      </w:r>
      <w:r>
        <w:rPr>
          <w:rFonts w:ascii="Times New Roman" w:hAnsi="Times New Roman" w:eastAsia="方正仿宋简体" w:cs="Times New Roman"/>
          <w:b w:val="0"/>
          <w:bCs w:val="0"/>
          <w:color w:val="000000"/>
          <w:sz w:val="32"/>
          <w:szCs w:val="32"/>
          <w:lang w:eastAsia="zh-CN"/>
        </w:rPr>
        <w:t>、</w:t>
      </w:r>
      <w:r>
        <w:rPr>
          <w:rFonts w:ascii="Times New Roman" w:hAnsi="Times New Roman" w:eastAsia="方正仿宋简体" w:cs="Times New Roman"/>
          <w:b w:val="0"/>
          <w:bCs w:val="0"/>
          <w:color w:val="000000"/>
          <w:sz w:val="32"/>
          <w:szCs w:val="32"/>
        </w:rPr>
        <w:t>机收及秸秆还田社</w:t>
      </w:r>
      <w:r>
        <w:rPr>
          <w:rStyle w:val="17"/>
          <w:rFonts w:ascii="Times New Roman" w:hAnsi="Times New Roman" w:eastAsia="方正仿宋简体" w:cs="Times New Roman"/>
          <w:b w:val="0"/>
          <w:bCs w:val="0"/>
          <w:kern w:val="21"/>
          <w:sz w:val="32"/>
          <w:szCs w:val="32"/>
        </w:rPr>
        <w:t>会化服务工作及相关花名册资料和照片等资料归档整理备查。</w:t>
      </w:r>
    </w:p>
    <w:p w14:paraId="7694AB1D">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sz w:val="32"/>
          <w:szCs w:val="32"/>
          <w:lang w:eastAsia="zh-CN"/>
        </w:rPr>
      </w:pPr>
      <w:r>
        <w:rPr>
          <w:rFonts w:ascii="Times New Roman" w:hAnsi="Times New Roman" w:eastAsia="方正楷体简体" w:cs="Times New Roman"/>
          <w:b w:val="0"/>
          <w:bCs w:val="0"/>
          <w:sz w:val="32"/>
          <w:szCs w:val="32"/>
        </w:rPr>
        <w:t>（三）监督管理</w:t>
      </w:r>
      <w:r>
        <w:rPr>
          <w:rFonts w:ascii="Times New Roman" w:hAnsi="Times New Roman" w:eastAsia="方正仿宋简体" w:cs="Times New Roman"/>
          <w:b w:val="0"/>
          <w:bCs w:val="0"/>
          <w:sz w:val="32"/>
          <w:szCs w:val="32"/>
        </w:rPr>
        <w:t>。</w:t>
      </w:r>
      <w:r>
        <w:rPr>
          <w:rFonts w:ascii="Times New Roman" w:hAnsi="Times New Roman" w:eastAsia="方正仿宋简体" w:cs="Times New Roman"/>
          <w:b w:val="0"/>
          <w:bCs w:val="0"/>
          <w:color w:val="000000"/>
          <w:sz w:val="32"/>
          <w:szCs w:val="32"/>
        </w:rPr>
        <w:t>镇政府成立项目工作领导小组，由分管领导任组长，农业服务中心主任任副组长，相关业务人员为成员，加强对项目的过程管理、技术指导及安全生产等进行指导监督，确保项目顺利实施。同时成立项目监督小组、财务小组和项目管理小组，具体负责项目的实施。</w:t>
      </w:r>
      <w:r>
        <w:rPr>
          <w:rFonts w:ascii="Times New Roman" w:hAnsi="Times New Roman" w:eastAsia="方正仿宋简体" w:cs="Times New Roman"/>
          <w:b w:val="0"/>
          <w:bCs w:val="0"/>
          <w:color w:val="000000"/>
          <w:sz w:val="32"/>
          <w:szCs w:val="32"/>
          <w:lang w:eastAsia="zh-CN"/>
        </w:rPr>
        <w:t>本项目原则上不与大豆单产提升工程项目重复，如果无法避开，原则上不得在相同地块实施。</w:t>
      </w:r>
    </w:p>
    <w:p w14:paraId="1C7F1ADC">
      <w:pPr>
        <w:keepNext w:val="0"/>
        <w:keepLines w:val="0"/>
        <w:pageBreakBefore w:val="0"/>
        <w:widowControl w:val="0"/>
        <w:kinsoku/>
        <w:wordWrap/>
        <w:topLinePunct w:val="0"/>
        <w:autoSpaceDE/>
        <w:autoSpaceDN/>
        <w:bidi w:val="0"/>
        <w:adjustRightInd/>
        <w:snapToGrid/>
        <w:spacing w:line="570" w:lineRule="exact"/>
        <w:ind w:firstLine="480" w:firstLineChars="150"/>
        <w:textAlignment w:val="auto"/>
        <w:rPr>
          <w:rFonts w:ascii="Times New Roman" w:hAnsi="Times New Roman" w:eastAsia="方正仿宋简体" w:cs="Times New Roman"/>
          <w:b w:val="0"/>
          <w:bCs w:val="0"/>
          <w:kern w:val="32"/>
          <w:sz w:val="32"/>
          <w:szCs w:val="32"/>
        </w:rPr>
      </w:pPr>
      <w:r>
        <w:rPr>
          <w:rFonts w:ascii="Times New Roman" w:hAnsi="Times New Roman" w:eastAsia="方正楷体简体" w:cs="Times New Roman"/>
          <w:b w:val="0"/>
          <w:bCs w:val="0"/>
          <w:sz w:val="32"/>
          <w:szCs w:val="32"/>
        </w:rPr>
        <w:t>（四）指导服务</w:t>
      </w:r>
      <w:r>
        <w:rPr>
          <w:rFonts w:ascii="Times New Roman" w:hAnsi="Times New Roman" w:eastAsia="方正仿宋简体" w:cs="Times New Roman"/>
          <w:b w:val="0"/>
          <w:bCs w:val="0"/>
          <w:sz w:val="32"/>
          <w:szCs w:val="32"/>
        </w:rPr>
        <w:t>。</w:t>
      </w:r>
      <w:r>
        <w:rPr>
          <w:rFonts w:ascii="Times New Roman" w:hAnsi="Times New Roman" w:eastAsia="方正仿宋简体" w:cs="Times New Roman"/>
          <w:b w:val="0"/>
          <w:bCs w:val="0"/>
          <w:kern w:val="32"/>
          <w:sz w:val="32"/>
          <w:szCs w:val="32"/>
        </w:rPr>
        <w:t>区农业农村局加强对绿色高产高效工作的指导服务，在关键农时季节，开展现场观摩、技术培训、专家巡回指导等活动，提高技术到位率。以新型经营主体为重点，建立专家对口联系制度，开展市场信息、生产技术、产品销售等全过程指导，帮助解决创建中遇到的困难和问题。</w:t>
      </w:r>
    </w:p>
    <w:p w14:paraId="334EC32A">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kern w:val="32"/>
          <w:sz w:val="32"/>
          <w:szCs w:val="32"/>
        </w:rPr>
      </w:pPr>
      <w:r>
        <w:rPr>
          <w:rFonts w:ascii="Times New Roman" w:hAnsi="Times New Roman" w:eastAsia="方正楷体简体" w:cs="Times New Roman"/>
          <w:b w:val="0"/>
          <w:bCs w:val="0"/>
          <w:sz w:val="32"/>
          <w:szCs w:val="32"/>
        </w:rPr>
        <w:t>（</w:t>
      </w:r>
      <w:r>
        <w:rPr>
          <w:rFonts w:ascii="Times New Roman" w:hAnsi="Times New Roman" w:eastAsia="方正楷体简体" w:cs="Times New Roman"/>
          <w:b w:val="0"/>
          <w:bCs w:val="0"/>
          <w:sz w:val="32"/>
          <w:szCs w:val="32"/>
          <w:lang w:eastAsia="zh-CN"/>
        </w:rPr>
        <w:t>五</w:t>
      </w:r>
      <w:r>
        <w:rPr>
          <w:rFonts w:ascii="Times New Roman" w:hAnsi="Times New Roman" w:eastAsia="方正楷体简体" w:cs="Times New Roman"/>
          <w:b w:val="0"/>
          <w:bCs w:val="0"/>
          <w:sz w:val="32"/>
          <w:szCs w:val="32"/>
        </w:rPr>
        <w:t>）技术支撑</w:t>
      </w:r>
      <w:r>
        <w:rPr>
          <w:rFonts w:ascii="Times New Roman" w:hAnsi="Times New Roman" w:eastAsia="方正仿宋简体" w:cs="Times New Roman"/>
          <w:b w:val="0"/>
          <w:bCs w:val="0"/>
          <w:sz w:val="32"/>
          <w:szCs w:val="32"/>
        </w:rPr>
        <w:t>。</w:t>
      </w:r>
      <w:r>
        <w:rPr>
          <w:rFonts w:ascii="Times New Roman" w:hAnsi="Times New Roman" w:eastAsia="方正仿宋简体" w:cs="Times New Roman"/>
          <w:b w:val="0"/>
          <w:bCs w:val="0"/>
          <w:kern w:val="32"/>
          <w:sz w:val="32"/>
          <w:szCs w:val="32"/>
        </w:rPr>
        <w:t>与省农科院、川农大、西南大学等科研院校开展技术合作，区、镇农技人员组成技术指导服务队，负责技术培训和现场指导。创新社会化服务方式，探索政府购买公益性服务的新模式。推进农科教结合、产学研协作，形成大联合、大协作的工作格局。推进农企合作，促进产销衔接，延伸产业链，提升价值链。</w:t>
      </w:r>
    </w:p>
    <w:p w14:paraId="35EAA755">
      <w:pPr>
        <w:keepNext w:val="0"/>
        <w:keepLines w:val="0"/>
        <w:pageBreakBefore w:val="0"/>
        <w:widowControl w:val="0"/>
        <w:kinsoku/>
        <w:wordWrap/>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val="0"/>
          <w:kern w:val="32"/>
          <w:sz w:val="32"/>
          <w:szCs w:val="32"/>
        </w:rPr>
      </w:pPr>
    </w:p>
    <w:p w14:paraId="3DAD4B40">
      <w:pPr>
        <w:pStyle w:val="8"/>
        <w:keepNext w:val="0"/>
        <w:keepLines w:val="0"/>
        <w:pageBreakBefore w:val="0"/>
        <w:widowControl w:val="0"/>
        <w:kinsoku/>
        <w:wordWrap/>
        <w:topLinePunct w:val="0"/>
        <w:autoSpaceDE/>
        <w:autoSpaceDN/>
        <w:bidi w:val="0"/>
        <w:adjustRightInd/>
        <w:snapToGrid/>
        <w:spacing w:after="0" w:line="570" w:lineRule="exact"/>
        <w:ind w:firstLine="640" w:firstLineChars="200"/>
        <w:textAlignment w:val="auto"/>
        <w:rPr>
          <w:rFonts w:ascii="Times New Roman" w:hAnsi="Times New Roman" w:eastAsia="方正仿宋简体" w:cs="Times New Roman"/>
          <w:b w:val="0"/>
          <w:bCs w:val="0"/>
          <w:color w:val="000000"/>
          <w:sz w:val="32"/>
          <w:szCs w:val="32"/>
        </w:rPr>
      </w:pPr>
      <w:r>
        <w:rPr>
          <w:rFonts w:ascii="Times New Roman" w:hAnsi="Times New Roman" w:eastAsia="方正仿宋简体" w:cs="Times New Roman"/>
          <w:b w:val="0"/>
          <w:bCs w:val="0"/>
          <w:color w:val="000000"/>
          <w:sz w:val="32"/>
          <w:szCs w:val="32"/>
        </w:rPr>
        <w:t>附件：</w:t>
      </w:r>
      <w:r>
        <w:rPr>
          <w:rFonts w:ascii="Times New Roman" w:hAnsi="Times New Roman" w:eastAsia="方正仿宋简体" w:cs="Times New Roman"/>
          <w:b w:val="0"/>
          <w:bCs w:val="0"/>
          <w:color w:val="000000"/>
          <w:sz w:val="32"/>
          <w:szCs w:val="32"/>
          <w:lang w:val="en-US" w:eastAsia="zh-CN"/>
        </w:rPr>
        <w:t>1．</w:t>
      </w:r>
      <w:r>
        <w:rPr>
          <w:rFonts w:ascii="Times New Roman" w:hAnsi="Times New Roman" w:eastAsia="方正仿宋简体" w:cs="Times New Roman"/>
          <w:b w:val="0"/>
          <w:bCs w:val="0"/>
          <w:color w:val="000000"/>
          <w:sz w:val="32"/>
          <w:szCs w:val="32"/>
        </w:rPr>
        <w:t>遂宁市安居区202</w:t>
      </w:r>
      <w:r>
        <w:rPr>
          <w:rFonts w:hint="eastAsia" w:eastAsia="方正仿宋简体" w:cs="Times New Roman"/>
          <w:b w:val="0"/>
          <w:bCs w:val="0"/>
          <w:color w:val="000000"/>
          <w:sz w:val="32"/>
          <w:szCs w:val="32"/>
          <w:lang w:val="en-US" w:eastAsia="zh-CN"/>
        </w:rPr>
        <w:t>5</w:t>
      </w:r>
      <w:r>
        <w:rPr>
          <w:rFonts w:ascii="Times New Roman" w:hAnsi="Times New Roman" w:eastAsia="方正仿宋简体" w:cs="Times New Roman"/>
          <w:b w:val="0"/>
          <w:bCs w:val="0"/>
          <w:color w:val="000000"/>
          <w:sz w:val="32"/>
          <w:szCs w:val="32"/>
        </w:rPr>
        <w:t>年中央财政农业相关转移支</w:t>
      </w:r>
    </w:p>
    <w:p w14:paraId="0142834A">
      <w:pPr>
        <w:pStyle w:val="8"/>
        <w:keepNext w:val="0"/>
        <w:keepLines w:val="0"/>
        <w:pageBreakBefore w:val="0"/>
        <w:widowControl w:val="0"/>
        <w:kinsoku/>
        <w:wordWrap/>
        <w:topLinePunct w:val="0"/>
        <w:autoSpaceDE/>
        <w:autoSpaceDN/>
        <w:bidi w:val="0"/>
        <w:adjustRightInd/>
        <w:snapToGrid/>
        <w:spacing w:after="0" w:line="570" w:lineRule="exact"/>
        <w:ind w:left="1918" w:leftChars="304" w:hanging="1280" w:hangingChars="400"/>
        <w:textAlignment w:val="auto"/>
        <w:rPr>
          <w:rFonts w:ascii="Times New Roman" w:hAnsi="Times New Roman" w:eastAsia="方正仿宋简体" w:cs="Times New Roman"/>
          <w:b w:val="0"/>
          <w:bCs w:val="0"/>
          <w:color w:val="000000"/>
          <w:sz w:val="32"/>
          <w:szCs w:val="32"/>
        </w:rPr>
      </w:pPr>
      <w:r>
        <w:rPr>
          <w:rFonts w:hint="eastAsia" w:eastAsia="方正仿宋简体" w:cs="Times New Roman"/>
          <w:b w:val="0"/>
          <w:bCs w:val="0"/>
          <w:color w:val="000000"/>
          <w:sz w:val="32"/>
          <w:szCs w:val="32"/>
          <w:lang w:val="en-US" w:eastAsia="zh-CN"/>
        </w:rPr>
        <w:t xml:space="preserve">        </w:t>
      </w:r>
      <w:r>
        <w:rPr>
          <w:rFonts w:ascii="Times New Roman" w:hAnsi="Times New Roman" w:eastAsia="方正仿宋简体" w:cs="Times New Roman"/>
          <w:b w:val="0"/>
          <w:bCs w:val="0"/>
          <w:color w:val="000000"/>
          <w:sz w:val="32"/>
          <w:szCs w:val="32"/>
        </w:rPr>
        <w:t>付资金粮油等重点作物绿色高产高效行动项目建设投资明细表</w:t>
      </w:r>
    </w:p>
    <w:p w14:paraId="128E2965">
      <w:pPr>
        <w:pStyle w:val="8"/>
        <w:keepNext w:val="0"/>
        <w:keepLines w:val="0"/>
        <w:pageBreakBefore w:val="0"/>
        <w:widowControl w:val="0"/>
        <w:kinsoku/>
        <w:wordWrap/>
        <w:topLinePunct w:val="0"/>
        <w:autoSpaceDE/>
        <w:autoSpaceDN/>
        <w:bidi w:val="0"/>
        <w:adjustRightInd/>
        <w:snapToGrid/>
        <w:spacing w:after="0" w:line="570" w:lineRule="exact"/>
        <w:ind w:left="1916" w:leftChars="760" w:hanging="320" w:hangingChars="100"/>
        <w:textAlignment w:val="auto"/>
        <w:rPr>
          <w:rFonts w:ascii="Times New Roman" w:hAnsi="Times New Roman" w:eastAsia="方正仿宋简体" w:cs="Times New Roman"/>
          <w:b w:val="0"/>
          <w:bCs w:val="0"/>
          <w:color w:val="000000"/>
          <w:sz w:val="32"/>
          <w:szCs w:val="32"/>
          <w:lang w:val="en-US" w:eastAsia="zh-CN"/>
        </w:rPr>
      </w:pPr>
      <w:r>
        <w:rPr>
          <w:rFonts w:ascii="Times New Roman" w:hAnsi="Times New Roman" w:eastAsia="方正仿宋简体" w:cs="Times New Roman"/>
          <w:b w:val="0"/>
          <w:bCs w:val="0"/>
          <w:color w:val="000000"/>
          <w:sz w:val="32"/>
          <w:szCs w:val="32"/>
          <w:lang w:val="en-US" w:eastAsia="zh-CN"/>
        </w:rPr>
        <w:t>2．遂宁市安居区202</w:t>
      </w:r>
      <w:r>
        <w:rPr>
          <w:rFonts w:hint="eastAsia" w:eastAsia="方正仿宋简体" w:cs="Times New Roman"/>
          <w:b w:val="0"/>
          <w:bCs w:val="0"/>
          <w:color w:val="000000"/>
          <w:sz w:val="32"/>
          <w:szCs w:val="32"/>
          <w:lang w:val="en-US" w:eastAsia="zh-CN"/>
        </w:rPr>
        <w:t>5</w:t>
      </w:r>
      <w:r>
        <w:rPr>
          <w:rFonts w:ascii="Times New Roman" w:hAnsi="Times New Roman" w:eastAsia="方正仿宋简体" w:cs="Times New Roman"/>
          <w:b w:val="0"/>
          <w:bCs w:val="0"/>
          <w:color w:val="000000"/>
          <w:sz w:val="32"/>
          <w:szCs w:val="32"/>
          <w:lang w:val="en-US" w:eastAsia="zh-CN"/>
        </w:rPr>
        <w:t>年中央财政农业相关转移支付资金粮油等重点作物绿色高产高效行动项目大豆机播、机防和机收（含秸秆还田）社会化服务明细表</w:t>
      </w:r>
    </w:p>
    <w:p w14:paraId="2F41BE87"/>
    <w:p w14:paraId="516ED8A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简体" w:cs="Times New Roman"/>
          <w:sz w:val="32"/>
          <w:szCs w:val="32"/>
        </w:rPr>
        <w:sectPr>
          <w:footerReference r:id="rId3" w:type="default"/>
          <w:footerReference r:id="rId4" w:type="even"/>
          <w:pgSz w:w="11906" w:h="16838"/>
          <w:pgMar w:top="1587" w:right="1474" w:bottom="1701" w:left="1587" w:header="1587" w:footer="1587" w:gutter="0"/>
          <w:cols w:space="720" w:num="1"/>
          <w:docGrid w:type="lines" w:linePitch="312" w:charSpace="0"/>
        </w:sectPr>
      </w:pPr>
    </w:p>
    <w:p w14:paraId="36F9FAC1">
      <w:pPr>
        <w:pStyle w:val="16"/>
        <w:ind w:left="0" w:firstLine="0" w:firstLineChars="0"/>
        <w:rPr>
          <w:rFonts w:ascii="Times New Roman" w:hAnsi="Times New Roman" w:eastAsia="方正黑体简体" w:cs="Times New Roman"/>
          <w:b w:val="0"/>
          <w:bCs w:val="0"/>
          <w:sz w:val="32"/>
          <w:szCs w:val="32"/>
          <w:lang w:val="en-US" w:eastAsia="zh-CN"/>
        </w:rPr>
      </w:pPr>
      <w:r>
        <w:rPr>
          <w:rFonts w:ascii="Times New Roman" w:hAnsi="Times New Roman" w:eastAsia="方正黑体简体" w:cs="Times New Roman"/>
          <w:b w:val="0"/>
          <w:bCs w:val="0"/>
          <w:sz w:val="32"/>
          <w:szCs w:val="32"/>
          <w:lang w:eastAsia="zh-CN"/>
        </w:rPr>
        <w:t>附件</w:t>
      </w:r>
      <w:r>
        <w:rPr>
          <w:rFonts w:ascii="Times New Roman" w:hAnsi="Times New Roman" w:eastAsia="方正黑体简体" w:cs="Times New Roman"/>
          <w:b w:val="0"/>
          <w:bCs w:val="0"/>
          <w:sz w:val="32"/>
          <w:szCs w:val="32"/>
          <w:lang w:val="en-US" w:eastAsia="zh-CN"/>
        </w:rPr>
        <w:t>1</w:t>
      </w:r>
    </w:p>
    <w:tbl>
      <w:tblPr>
        <w:tblStyle w:val="14"/>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758"/>
        <w:gridCol w:w="1624"/>
        <w:gridCol w:w="666"/>
        <w:gridCol w:w="684"/>
        <w:gridCol w:w="816"/>
        <w:gridCol w:w="756"/>
        <w:gridCol w:w="840"/>
        <w:gridCol w:w="828"/>
        <w:gridCol w:w="816"/>
        <w:gridCol w:w="684"/>
        <w:gridCol w:w="840"/>
        <w:gridCol w:w="888"/>
        <w:gridCol w:w="864"/>
        <w:gridCol w:w="804"/>
        <w:gridCol w:w="1009"/>
      </w:tblGrid>
      <w:tr w14:paraId="329B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957" w:type="dxa"/>
            <w:gridSpan w:val="16"/>
            <w:tcBorders>
              <w:top w:val="nil"/>
              <w:left w:val="nil"/>
              <w:bottom w:val="nil"/>
              <w:right w:val="nil"/>
              <w:tl2br w:val="nil"/>
              <w:tr2bl w:val="nil"/>
            </w:tcBorders>
            <w:noWrap/>
            <w:vAlign w:val="center"/>
          </w:tcPr>
          <w:p w14:paraId="5C9DBC98">
            <w:pPr>
              <w:keepNext w:val="0"/>
              <w:keepLines w:val="0"/>
              <w:widowControl/>
              <w:suppressLineNumbers w:val="0"/>
              <w:jc w:val="center"/>
              <w:textAlignment w:val="center"/>
              <w:rPr>
                <w:rFonts w:ascii="Times New Roman" w:hAnsi="Times New Roman" w:eastAsia="方正小标宋简体" w:cs="Times New Roman"/>
                <w:i w:val="0"/>
                <w:iCs w:val="0"/>
                <w:color w:val="000000"/>
                <w:sz w:val="28"/>
                <w:szCs w:val="28"/>
                <w:u w:val="none"/>
              </w:rPr>
            </w:pPr>
            <w:r>
              <w:rPr>
                <w:rFonts w:ascii="Times New Roman" w:hAnsi="Times New Roman" w:eastAsia="方正小标宋简体" w:cs="Times New Roman"/>
                <w:i w:val="0"/>
                <w:iCs w:val="0"/>
                <w:color w:val="000000"/>
                <w:kern w:val="0"/>
                <w:sz w:val="28"/>
                <w:szCs w:val="28"/>
                <w:u w:val="none"/>
                <w:lang w:val="en-US" w:eastAsia="zh-CN" w:bidi="ar-SA"/>
              </w:rPr>
              <w:t>遂宁市安居区202</w:t>
            </w:r>
            <w:r>
              <w:rPr>
                <w:rFonts w:hint="eastAsia" w:eastAsia="方正小标宋简体" w:cs="Times New Roman"/>
                <w:i w:val="0"/>
                <w:iCs w:val="0"/>
                <w:color w:val="000000"/>
                <w:kern w:val="0"/>
                <w:sz w:val="28"/>
                <w:szCs w:val="28"/>
                <w:u w:val="none"/>
                <w:lang w:val="en-US" w:eastAsia="zh-CN" w:bidi="ar-SA"/>
              </w:rPr>
              <w:t>5</w:t>
            </w:r>
            <w:r>
              <w:rPr>
                <w:rFonts w:ascii="Times New Roman" w:hAnsi="Times New Roman" w:eastAsia="方正小标宋简体" w:cs="Times New Roman"/>
                <w:i w:val="0"/>
                <w:iCs w:val="0"/>
                <w:color w:val="000000"/>
                <w:kern w:val="0"/>
                <w:sz w:val="28"/>
                <w:szCs w:val="28"/>
                <w:u w:val="none"/>
                <w:lang w:val="en-US" w:eastAsia="zh-CN" w:bidi="ar-SA"/>
              </w:rPr>
              <w:t>年中央财政农业相关转移支付资金粮油等重点作物绿色高产高效行动项目建设投资明细表</w:t>
            </w:r>
          </w:p>
        </w:tc>
      </w:tr>
      <w:tr w14:paraId="1F96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7341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建设内容</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E2F0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实施地点</w:t>
            </w:r>
          </w:p>
        </w:tc>
        <w:tc>
          <w:tcPr>
            <w:tcW w:w="162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5E58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建设任务及规模数量</w:t>
            </w:r>
          </w:p>
        </w:tc>
        <w:tc>
          <w:tcPr>
            <w:tcW w:w="66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5876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总投资（万元）</w:t>
            </w:r>
          </w:p>
        </w:tc>
        <w:tc>
          <w:tcPr>
            <w:tcW w:w="68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ABAC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单位</w:t>
            </w:r>
          </w:p>
        </w:tc>
        <w:tc>
          <w:tcPr>
            <w:tcW w:w="8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DB0D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单价（元）</w:t>
            </w:r>
          </w:p>
        </w:tc>
        <w:tc>
          <w:tcPr>
            <w:tcW w:w="3924"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6BDD4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补助标准（元）</w:t>
            </w:r>
          </w:p>
        </w:tc>
        <w:tc>
          <w:tcPr>
            <w:tcW w:w="33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8DD7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财政投入（万元）</w:t>
            </w:r>
          </w:p>
        </w:tc>
        <w:tc>
          <w:tcPr>
            <w:tcW w:w="100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AFDD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社会资金投入（万元）</w:t>
            </w:r>
          </w:p>
        </w:tc>
      </w:tr>
      <w:tr w14:paraId="0442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232332C"/>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8469D23"/>
        </w:tc>
        <w:tc>
          <w:tcPr>
            <w:tcW w:w="162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E01864C"/>
        </w:tc>
        <w:tc>
          <w:tcPr>
            <w:tcW w:w="6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78E020E"/>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AA6AB6E"/>
        </w:tc>
        <w:tc>
          <w:tcPr>
            <w:tcW w:w="8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8DF441F"/>
        </w:tc>
        <w:tc>
          <w:tcPr>
            <w:tcW w:w="756" w:type="dxa"/>
            <w:tcBorders>
              <w:top w:val="single" w:color="000000" w:sz="4" w:space="0"/>
              <w:left w:val="single" w:color="000000" w:sz="4" w:space="0"/>
              <w:bottom w:val="single" w:color="000000" w:sz="4" w:space="0"/>
              <w:right w:val="single" w:color="000000" w:sz="4" w:space="0"/>
              <w:tl2br w:val="nil"/>
              <w:tr2bl w:val="nil"/>
            </w:tcBorders>
            <w:vAlign w:val="center"/>
          </w:tcPr>
          <w:p w14:paraId="6B41A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小计</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5749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中省财政资金</w:t>
            </w:r>
          </w:p>
        </w:tc>
        <w:tc>
          <w:tcPr>
            <w:tcW w:w="828" w:type="dxa"/>
            <w:tcBorders>
              <w:top w:val="single" w:color="000000" w:sz="4" w:space="0"/>
              <w:left w:val="single" w:color="000000" w:sz="4" w:space="0"/>
              <w:bottom w:val="single" w:color="000000" w:sz="4" w:space="0"/>
              <w:right w:val="single" w:color="000000" w:sz="4" w:space="0"/>
              <w:tl2br w:val="nil"/>
              <w:tr2bl w:val="nil"/>
            </w:tcBorders>
            <w:vAlign w:val="center"/>
          </w:tcPr>
          <w:p w14:paraId="2C9D4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市级财政资金</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2DBE8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县级财政资金</w:t>
            </w: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4A64F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整合资金</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42158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小计</w:t>
            </w:r>
          </w:p>
        </w:tc>
        <w:tc>
          <w:tcPr>
            <w:tcW w:w="888" w:type="dxa"/>
            <w:tcBorders>
              <w:top w:val="single" w:color="000000" w:sz="4" w:space="0"/>
              <w:left w:val="single" w:color="000000" w:sz="4" w:space="0"/>
              <w:bottom w:val="single" w:color="000000" w:sz="4" w:space="0"/>
              <w:right w:val="single" w:color="000000" w:sz="4" w:space="0"/>
              <w:tl2br w:val="nil"/>
              <w:tr2bl w:val="nil"/>
            </w:tcBorders>
            <w:vAlign w:val="center"/>
          </w:tcPr>
          <w:p w14:paraId="0C7E3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中省财政投入</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14:paraId="7558A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市级财政投入</w:t>
            </w:r>
          </w:p>
        </w:tc>
        <w:tc>
          <w:tcPr>
            <w:tcW w:w="804" w:type="dxa"/>
            <w:tcBorders>
              <w:top w:val="single" w:color="000000" w:sz="4" w:space="0"/>
              <w:left w:val="single" w:color="000000" w:sz="4" w:space="0"/>
              <w:bottom w:val="single" w:color="000000" w:sz="4" w:space="0"/>
              <w:right w:val="single" w:color="000000" w:sz="4" w:space="0"/>
              <w:tl2br w:val="nil"/>
              <w:tr2bl w:val="nil"/>
            </w:tcBorders>
            <w:vAlign w:val="center"/>
          </w:tcPr>
          <w:p w14:paraId="21823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方正仿宋简体" w:cs="Times New Roman"/>
                <w:b w:val="0"/>
                <w:bCs w:val="0"/>
                <w:i w:val="0"/>
                <w:iCs w:val="0"/>
                <w:color w:val="000000"/>
                <w:kern w:val="0"/>
                <w:sz w:val="18"/>
                <w:szCs w:val="18"/>
                <w:u w:val="none"/>
                <w:lang w:val="en-US" w:eastAsia="zh-CN" w:bidi="ar-SA"/>
              </w:rPr>
              <w:t>县级财政投入</w:t>
            </w:r>
          </w:p>
        </w:tc>
        <w:tc>
          <w:tcPr>
            <w:tcW w:w="10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C242981"/>
        </w:tc>
      </w:tr>
      <w:tr w14:paraId="000D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14:paraId="0EC165B9">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合计</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14:paraId="2E1B9B85">
            <w:pPr>
              <w:jc w:val="center"/>
              <w:rPr>
                <w:rFonts w:ascii="Times New Roman" w:hAnsi="Times New Roman" w:eastAsia="方正仿宋简体" w:cs="Times New Roman"/>
                <w:b w:val="0"/>
                <w:bCs w:val="0"/>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l2br w:val="nil"/>
              <w:tr2bl w:val="nil"/>
            </w:tcBorders>
            <w:vAlign w:val="center"/>
          </w:tcPr>
          <w:p w14:paraId="2A0B69A4">
            <w:pPr>
              <w:jc w:val="center"/>
              <w:rPr>
                <w:rFonts w:ascii="Times New Roman" w:hAnsi="Times New Roman" w:eastAsia="方正仿宋简体" w:cs="Times New Roman"/>
                <w:b w:val="0"/>
                <w:bCs w:val="0"/>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l2br w:val="nil"/>
              <w:tr2bl w:val="nil"/>
            </w:tcBorders>
            <w:vAlign w:val="center"/>
          </w:tcPr>
          <w:p w14:paraId="4EA9CB01">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543</w:t>
            </w: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3830B2E8">
            <w:pPr>
              <w:jc w:val="center"/>
              <w:rPr>
                <w:rFonts w:ascii="Times New Roman" w:hAnsi="Times New Roman" w:eastAsia="方正仿宋简体" w:cs="Times New Roman"/>
                <w:b w:val="0"/>
                <w:bCs w:val="0"/>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7CFA0EB7">
            <w:pPr>
              <w:jc w:val="center"/>
              <w:rPr>
                <w:rFonts w:ascii="Times New Roman" w:hAnsi="Times New Roman" w:eastAsia="方正仿宋简体" w:cs="Times New Roman"/>
                <w:b w:val="0"/>
                <w:bCs w:val="0"/>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l2br w:val="nil"/>
              <w:tr2bl w:val="nil"/>
            </w:tcBorders>
            <w:vAlign w:val="center"/>
          </w:tcPr>
          <w:p w14:paraId="5FDA1F9B">
            <w:pPr>
              <w:jc w:val="center"/>
              <w:rPr>
                <w:rFonts w:ascii="Times New Roman" w:hAnsi="Times New Roman" w:eastAsia="方正仿宋简体" w:cs="Times New Roman"/>
                <w:b w:val="0"/>
                <w:bCs w:val="0"/>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C8BC487">
            <w:pPr>
              <w:jc w:val="center"/>
              <w:rPr>
                <w:rFonts w:ascii="Times New Roman" w:hAnsi="Times New Roman" w:eastAsia="方正仿宋简体" w:cs="Times New Roman"/>
                <w:b w:val="0"/>
                <w:bCs w:val="0"/>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l2br w:val="nil"/>
              <w:tr2bl w:val="nil"/>
            </w:tcBorders>
            <w:vAlign w:val="center"/>
          </w:tcPr>
          <w:p w14:paraId="2829D30C">
            <w:pPr>
              <w:jc w:val="center"/>
              <w:rPr>
                <w:rFonts w:ascii="Times New Roman" w:hAnsi="Times New Roman" w:eastAsia="方正仿宋简体" w:cs="Times New Roman"/>
                <w:b w:val="0"/>
                <w:bCs w:val="0"/>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75C64203">
            <w:pPr>
              <w:jc w:val="center"/>
              <w:rPr>
                <w:rFonts w:ascii="Times New Roman" w:hAnsi="Times New Roman" w:eastAsia="方正仿宋简体" w:cs="Times New Roman"/>
                <w:b w:val="0"/>
                <w:bCs w:val="0"/>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5750B7C6">
            <w:pPr>
              <w:jc w:val="center"/>
              <w:rPr>
                <w:rFonts w:ascii="Times New Roman" w:hAnsi="Times New Roman" w:eastAsia="方正仿宋简体" w:cs="Times New Roman"/>
                <w:b w:val="0"/>
                <w:bCs w:val="0"/>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F8CA248">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339</w:t>
            </w:r>
          </w:p>
        </w:tc>
        <w:tc>
          <w:tcPr>
            <w:tcW w:w="888" w:type="dxa"/>
            <w:tcBorders>
              <w:top w:val="single" w:color="000000" w:sz="4" w:space="0"/>
              <w:left w:val="single" w:color="000000" w:sz="4" w:space="0"/>
              <w:bottom w:val="single" w:color="000000" w:sz="4" w:space="0"/>
              <w:right w:val="single" w:color="000000" w:sz="4" w:space="0"/>
              <w:tl2br w:val="nil"/>
              <w:tr2bl w:val="nil"/>
            </w:tcBorders>
            <w:vAlign w:val="center"/>
          </w:tcPr>
          <w:p w14:paraId="158C33E5">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339</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14:paraId="4854650F">
            <w:pPr>
              <w:jc w:val="center"/>
              <w:rPr>
                <w:rFonts w:ascii="Times New Roman" w:hAnsi="Times New Roman" w:eastAsia="方正仿宋简体" w:cs="Times New Roman"/>
                <w:b w:val="0"/>
                <w:bCs w:val="0"/>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l2br w:val="nil"/>
              <w:tr2bl w:val="nil"/>
            </w:tcBorders>
            <w:vAlign w:val="center"/>
          </w:tcPr>
          <w:p w14:paraId="34779E62">
            <w:pPr>
              <w:jc w:val="center"/>
              <w:rPr>
                <w:rFonts w:ascii="Times New Roman" w:hAnsi="Times New Roman" w:eastAsia="方正仿宋简体" w:cs="Times New Roman"/>
                <w:b w:val="0"/>
                <w:bCs w:val="0"/>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l2br w:val="nil"/>
              <w:tr2bl w:val="nil"/>
            </w:tcBorders>
            <w:vAlign w:val="center"/>
          </w:tcPr>
          <w:p w14:paraId="439A8C2B">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204</w:t>
            </w:r>
          </w:p>
        </w:tc>
      </w:tr>
      <w:tr w14:paraId="634C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14:paraId="28AEFCC4">
            <w:pPr>
              <w:keepNext w:val="0"/>
              <w:keepLines w:val="0"/>
              <w:widowControl/>
              <w:suppressLineNumbers w:val="0"/>
              <w:jc w:val="left"/>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一、大豆良种推广</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14:paraId="798CC123">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全区</w:t>
            </w:r>
            <w:r>
              <w:rPr>
                <w:rFonts w:ascii="Times New Roman" w:hAnsi="Times New Roman" w:eastAsia="方正仿宋简体" w:cs="Times New Roman"/>
                <w:i w:val="0"/>
                <w:iCs w:val="0"/>
                <w:color w:val="000000"/>
                <w:kern w:val="0"/>
                <w:sz w:val="18"/>
                <w:szCs w:val="18"/>
                <w:u w:val="none"/>
                <w:lang w:val="en-US" w:eastAsia="zh-CN" w:bidi="ar-SA"/>
              </w:rPr>
              <w:t>16</w:t>
            </w:r>
            <w:r>
              <w:rPr>
                <w:rFonts w:ascii="方正仿宋简体" w:hAnsi="方正仿宋简体" w:eastAsia="方正仿宋简体" w:cs="方正仿宋简体"/>
                <w:i w:val="0"/>
                <w:iCs w:val="0"/>
                <w:color w:val="000000"/>
                <w:kern w:val="0"/>
                <w:sz w:val="18"/>
                <w:szCs w:val="18"/>
                <w:u w:val="none"/>
                <w:lang w:val="en-US" w:eastAsia="zh-CN" w:bidi="ar-SA"/>
              </w:rPr>
              <w:t>个镇</w:t>
            </w:r>
          </w:p>
        </w:tc>
        <w:tc>
          <w:tcPr>
            <w:tcW w:w="1624" w:type="dxa"/>
            <w:tcBorders>
              <w:top w:val="single" w:color="000000" w:sz="4" w:space="0"/>
              <w:left w:val="single" w:color="000000" w:sz="4" w:space="0"/>
              <w:bottom w:val="single" w:color="000000" w:sz="4" w:space="0"/>
              <w:right w:val="single" w:color="000000" w:sz="4" w:space="0"/>
              <w:tl2br w:val="nil"/>
              <w:tr2bl w:val="nil"/>
            </w:tcBorders>
            <w:vAlign w:val="center"/>
          </w:tcPr>
          <w:p w14:paraId="508644EE">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建立大豆绿色高产高效示范片3万亩，用种6万公斤</w:t>
            </w:r>
          </w:p>
        </w:tc>
        <w:tc>
          <w:tcPr>
            <w:tcW w:w="666" w:type="dxa"/>
            <w:tcBorders>
              <w:top w:val="single" w:color="000000" w:sz="4" w:space="0"/>
              <w:left w:val="single" w:color="000000" w:sz="4" w:space="0"/>
              <w:bottom w:val="single" w:color="000000" w:sz="4" w:space="0"/>
              <w:right w:val="single" w:color="000000" w:sz="4" w:space="0"/>
              <w:tl2br w:val="nil"/>
              <w:tr2bl w:val="nil"/>
            </w:tcBorders>
            <w:vAlign w:val="center"/>
          </w:tcPr>
          <w:p w14:paraId="05EEC580">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126</w:t>
            </w: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275E16DF">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公斤</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2A94812B">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21</w:t>
            </w:r>
          </w:p>
        </w:tc>
        <w:tc>
          <w:tcPr>
            <w:tcW w:w="756" w:type="dxa"/>
            <w:tcBorders>
              <w:top w:val="single" w:color="000000" w:sz="4" w:space="0"/>
              <w:left w:val="single" w:color="000000" w:sz="4" w:space="0"/>
              <w:bottom w:val="single" w:color="000000" w:sz="4" w:space="0"/>
              <w:right w:val="single" w:color="000000" w:sz="4" w:space="0"/>
              <w:tl2br w:val="nil"/>
              <w:tr2bl w:val="nil"/>
            </w:tcBorders>
            <w:vAlign w:val="center"/>
          </w:tcPr>
          <w:p w14:paraId="7A9A4251">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21</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5BF72FE">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21</w:t>
            </w:r>
          </w:p>
        </w:tc>
        <w:tc>
          <w:tcPr>
            <w:tcW w:w="828" w:type="dxa"/>
            <w:tcBorders>
              <w:top w:val="single" w:color="000000" w:sz="4" w:space="0"/>
              <w:left w:val="single" w:color="000000" w:sz="4" w:space="0"/>
              <w:bottom w:val="single" w:color="000000" w:sz="4" w:space="0"/>
              <w:right w:val="single" w:color="000000" w:sz="4" w:space="0"/>
              <w:tl2br w:val="nil"/>
              <w:tr2bl w:val="nil"/>
            </w:tcBorders>
            <w:vAlign w:val="center"/>
          </w:tcPr>
          <w:p w14:paraId="7E310E2C">
            <w:pPr>
              <w:jc w:val="center"/>
              <w:rPr>
                <w:rFonts w:ascii="Times New Roman" w:hAnsi="Times New Roman" w:eastAsia="方正仿宋简体" w:cs="Times New Roman"/>
                <w:b w:val="0"/>
                <w:bCs w:val="0"/>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2483E3FA">
            <w:pPr>
              <w:jc w:val="center"/>
              <w:rPr>
                <w:rFonts w:ascii="Times New Roman" w:hAnsi="Times New Roman" w:eastAsia="方正仿宋简体" w:cs="Times New Roman"/>
                <w:b w:val="0"/>
                <w:bCs w:val="0"/>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05E3170C">
            <w:pPr>
              <w:jc w:val="center"/>
              <w:rPr>
                <w:rFonts w:ascii="Times New Roman" w:hAnsi="Times New Roman" w:eastAsia="方正仿宋简体" w:cs="Times New Roman"/>
                <w:b w:val="0"/>
                <w:bCs w:val="0"/>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79AE65E6">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126</w:t>
            </w:r>
          </w:p>
        </w:tc>
        <w:tc>
          <w:tcPr>
            <w:tcW w:w="888" w:type="dxa"/>
            <w:tcBorders>
              <w:top w:val="single" w:color="000000" w:sz="4" w:space="0"/>
              <w:left w:val="single" w:color="000000" w:sz="4" w:space="0"/>
              <w:bottom w:val="single" w:color="000000" w:sz="4" w:space="0"/>
              <w:right w:val="single" w:color="000000" w:sz="4" w:space="0"/>
              <w:tl2br w:val="nil"/>
              <w:tr2bl w:val="nil"/>
            </w:tcBorders>
            <w:vAlign w:val="center"/>
          </w:tcPr>
          <w:p w14:paraId="7B655D52">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126</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14:paraId="6E6A8019">
            <w:pPr>
              <w:jc w:val="center"/>
              <w:rPr>
                <w:rFonts w:ascii="Times New Roman" w:hAnsi="Times New Roman" w:eastAsia="方正仿宋简体" w:cs="Times New Roman"/>
                <w:b w:val="0"/>
                <w:bCs w:val="0"/>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l2br w:val="nil"/>
              <w:tr2bl w:val="nil"/>
            </w:tcBorders>
            <w:vAlign w:val="center"/>
          </w:tcPr>
          <w:p w14:paraId="2B0B0778">
            <w:pPr>
              <w:jc w:val="center"/>
              <w:rPr>
                <w:rFonts w:ascii="Times New Roman" w:hAnsi="Times New Roman" w:eastAsia="方正仿宋简体" w:cs="Times New Roman"/>
                <w:b w:val="0"/>
                <w:bCs w:val="0"/>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l2br w:val="nil"/>
              <w:tr2bl w:val="nil"/>
            </w:tcBorders>
            <w:vAlign w:val="center"/>
          </w:tcPr>
          <w:p w14:paraId="47204E69">
            <w:pPr>
              <w:jc w:val="center"/>
              <w:rPr>
                <w:rFonts w:ascii="Times New Roman" w:hAnsi="Times New Roman" w:eastAsia="方正仿宋简体" w:cs="Times New Roman"/>
                <w:b w:val="0"/>
                <w:bCs w:val="0"/>
                <w:i w:val="0"/>
                <w:iCs w:val="0"/>
                <w:color w:val="000000"/>
                <w:sz w:val="18"/>
                <w:szCs w:val="18"/>
                <w:u w:val="none"/>
              </w:rPr>
            </w:pPr>
          </w:p>
        </w:tc>
      </w:tr>
      <w:tr w14:paraId="33D6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14:paraId="59FDE30D">
            <w:pPr>
              <w:keepNext w:val="0"/>
              <w:keepLines w:val="0"/>
              <w:widowControl/>
              <w:suppressLineNumbers w:val="0"/>
              <w:jc w:val="left"/>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二、大豆机播、机防和机收及秸秆还田社会化服务</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14:paraId="6EC42B34">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全区</w:t>
            </w:r>
            <w:r>
              <w:rPr>
                <w:rFonts w:ascii="Times New Roman" w:hAnsi="Times New Roman" w:eastAsia="方正仿宋简体" w:cs="Times New Roman"/>
                <w:i w:val="0"/>
                <w:iCs w:val="0"/>
                <w:color w:val="000000"/>
                <w:kern w:val="0"/>
                <w:sz w:val="18"/>
                <w:szCs w:val="18"/>
                <w:u w:val="none"/>
                <w:lang w:val="en-US" w:eastAsia="zh-CN" w:bidi="ar-SA"/>
              </w:rPr>
              <w:t>16</w:t>
            </w:r>
            <w:r>
              <w:rPr>
                <w:rFonts w:ascii="方正仿宋简体" w:hAnsi="方正仿宋简体" w:eastAsia="方正仿宋简体" w:cs="方正仿宋简体"/>
                <w:i w:val="0"/>
                <w:iCs w:val="0"/>
                <w:color w:val="000000"/>
                <w:kern w:val="0"/>
                <w:sz w:val="18"/>
                <w:szCs w:val="18"/>
                <w:u w:val="none"/>
                <w:lang w:val="en-US" w:eastAsia="zh-CN" w:bidi="ar-SA"/>
              </w:rPr>
              <w:t>个镇</w:t>
            </w:r>
          </w:p>
        </w:tc>
        <w:tc>
          <w:tcPr>
            <w:tcW w:w="1624" w:type="dxa"/>
            <w:tcBorders>
              <w:top w:val="single" w:color="000000" w:sz="4" w:space="0"/>
              <w:left w:val="single" w:color="000000" w:sz="4" w:space="0"/>
              <w:bottom w:val="single" w:color="000000" w:sz="4" w:space="0"/>
              <w:right w:val="single" w:color="000000" w:sz="4" w:space="0"/>
              <w:tl2br w:val="nil"/>
              <w:tr2bl w:val="nil"/>
            </w:tcBorders>
            <w:vAlign w:val="center"/>
          </w:tcPr>
          <w:p w14:paraId="15675A73">
            <w:pPr>
              <w:keepNext w:val="0"/>
              <w:keepLines w:val="0"/>
              <w:widowControl/>
              <w:suppressLineNumbers w:val="0"/>
              <w:jc w:val="center"/>
              <w:textAlignment w:val="center"/>
              <w:rPr>
                <w:rStyle w:val="18"/>
                <w:rFonts w:ascii="Times New Roman" w:hAnsi="Times New Roman" w:eastAsia="方正仿宋简体" w:cs="Times New Roman"/>
                <w:b w:val="0"/>
                <w:bCs w:val="0"/>
                <w:sz w:val="18"/>
                <w:szCs w:val="18"/>
                <w:lang w:val="en-US" w:eastAsia="zh-CN" w:bidi="ar-SA"/>
              </w:rPr>
            </w:pPr>
            <w:r>
              <w:rPr>
                <w:rFonts w:ascii="方正仿宋简体" w:hAnsi="方正仿宋简体" w:eastAsia="方正仿宋简体" w:cs="方正仿宋简体"/>
                <w:i w:val="0"/>
                <w:iCs w:val="0"/>
                <w:color w:val="000000"/>
                <w:kern w:val="0"/>
                <w:sz w:val="18"/>
                <w:szCs w:val="18"/>
                <w:u w:val="none"/>
                <w:lang w:val="en-US" w:eastAsia="zh-CN" w:bidi="ar-SA"/>
              </w:rPr>
              <w:t>建立大豆机防和机收（含秸秆还田）社会化服务示范片1.7万亩</w:t>
            </w:r>
          </w:p>
        </w:tc>
        <w:tc>
          <w:tcPr>
            <w:tcW w:w="666" w:type="dxa"/>
            <w:tcBorders>
              <w:top w:val="single" w:color="000000" w:sz="4" w:space="0"/>
              <w:left w:val="single" w:color="000000" w:sz="4" w:space="0"/>
              <w:bottom w:val="single" w:color="000000" w:sz="4" w:space="0"/>
              <w:right w:val="single" w:color="000000" w:sz="4" w:space="0"/>
              <w:tl2br w:val="nil"/>
              <w:tr2bl w:val="nil"/>
            </w:tcBorders>
            <w:vAlign w:val="center"/>
          </w:tcPr>
          <w:p w14:paraId="7A46714E">
            <w:pPr>
              <w:keepNext w:val="0"/>
              <w:keepLines w:val="0"/>
              <w:widowControl/>
              <w:suppressLineNumbers w:val="0"/>
              <w:jc w:val="center"/>
              <w:textAlignment w:val="center"/>
              <w:rPr>
                <w:rStyle w:val="18"/>
                <w:rFonts w:ascii="Times New Roman" w:hAnsi="Times New Roman" w:eastAsia="方正仿宋简体" w:cs="Times New Roman"/>
                <w:b w:val="0"/>
                <w:bCs w:val="0"/>
                <w:sz w:val="18"/>
                <w:szCs w:val="18"/>
                <w:lang w:val="en-US" w:eastAsia="zh-CN" w:bidi="ar-SA"/>
              </w:rPr>
            </w:pPr>
            <w:r>
              <w:rPr>
                <w:rFonts w:ascii="Times New Roman" w:hAnsi="Times New Roman" w:eastAsia="宋体" w:cs="Times New Roman"/>
                <w:i w:val="0"/>
                <w:iCs w:val="0"/>
                <w:color w:val="000000"/>
                <w:kern w:val="0"/>
                <w:sz w:val="18"/>
                <w:szCs w:val="18"/>
                <w:u w:val="none"/>
                <w:lang w:val="en-US" w:eastAsia="zh-CN" w:bidi="ar-SA"/>
              </w:rPr>
              <w:t>408</w:t>
            </w: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5CCCFFF0">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亩</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7D1B8B47">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120</w:t>
            </w:r>
          </w:p>
        </w:tc>
        <w:tc>
          <w:tcPr>
            <w:tcW w:w="756" w:type="dxa"/>
            <w:tcBorders>
              <w:top w:val="single" w:color="000000" w:sz="4" w:space="0"/>
              <w:left w:val="single" w:color="000000" w:sz="4" w:space="0"/>
              <w:bottom w:val="single" w:color="000000" w:sz="4" w:space="0"/>
              <w:right w:val="single" w:color="000000" w:sz="4" w:space="0"/>
              <w:tl2br w:val="nil"/>
              <w:tr2bl w:val="nil"/>
            </w:tcBorders>
            <w:vAlign w:val="center"/>
          </w:tcPr>
          <w:p w14:paraId="274D6945">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120</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4049D304">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120</w:t>
            </w:r>
          </w:p>
        </w:tc>
        <w:tc>
          <w:tcPr>
            <w:tcW w:w="828" w:type="dxa"/>
            <w:tcBorders>
              <w:top w:val="single" w:color="000000" w:sz="4" w:space="0"/>
              <w:left w:val="single" w:color="000000" w:sz="4" w:space="0"/>
              <w:bottom w:val="single" w:color="000000" w:sz="4" w:space="0"/>
              <w:right w:val="single" w:color="000000" w:sz="4" w:space="0"/>
              <w:tl2br w:val="nil"/>
              <w:tr2bl w:val="nil"/>
            </w:tcBorders>
            <w:vAlign w:val="center"/>
          </w:tcPr>
          <w:p w14:paraId="3E5F7E5B">
            <w:pPr>
              <w:jc w:val="center"/>
              <w:rPr>
                <w:rFonts w:ascii="Times New Roman" w:hAnsi="Times New Roman" w:eastAsia="方正仿宋简体" w:cs="Times New Roman"/>
                <w:b w:val="0"/>
                <w:bCs w:val="0"/>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3714EF3D">
            <w:pPr>
              <w:jc w:val="center"/>
              <w:rPr>
                <w:rFonts w:ascii="Times New Roman" w:hAnsi="Times New Roman" w:eastAsia="方正仿宋简体" w:cs="Times New Roman"/>
                <w:b w:val="0"/>
                <w:bCs w:val="0"/>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7DDEC364">
            <w:pPr>
              <w:jc w:val="center"/>
              <w:rPr>
                <w:rFonts w:ascii="Times New Roman" w:hAnsi="Times New Roman" w:eastAsia="方正仿宋简体" w:cs="Times New Roman"/>
                <w:b w:val="0"/>
                <w:bCs w:val="0"/>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433B8E3B">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204</w:t>
            </w:r>
          </w:p>
        </w:tc>
        <w:tc>
          <w:tcPr>
            <w:tcW w:w="888" w:type="dxa"/>
            <w:tcBorders>
              <w:top w:val="single" w:color="000000" w:sz="4" w:space="0"/>
              <w:left w:val="single" w:color="000000" w:sz="4" w:space="0"/>
              <w:bottom w:val="single" w:color="000000" w:sz="4" w:space="0"/>
              <w:right w:val="single" w:color="000000" w:sz="4" w:space="0"/>
              <w:tl2br w:val="nil"/>
              <w:tr2bl w:val="nil"/>
            </w:tcBorders>
            <w:vAlign w:val="center"/>
          </w:tcPr>
          <w:p w14:paraId="7A112683">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204</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14:paraId="6F94DF07">
            <w:pPr>
              <w:jc w:val="center"/>
              <w:rPr>
                <w:rFonts w:ascii="Times New Roman" w:hAnsi="Times New Roman" w:eastAsia="方正仿宋简体" w:cs="Times New Roman"/>
                <w:b w:val="0"/>
                <w:bCs w:val="0"/>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l2br w:val="nil"/>
              <w:tr2bl w:val="nil"/>
            </w:tcBorders>
            <w:vAlign w:val="center"/>
          </w:tcPr>
          <w:p w14:paraId="7A90A76C">
            <w:pPr>
              <w:jc w:val="center"/>
              <w:rPr>
                <w:rFonts w:ascii="Times New Roman" w:hAnsi="Times New Roman" w:eastAsia="方正仿宋简体" w:cs="Times New Roman"/>
                <w:b w:val="0"/>
                <w:bCs w:val="0"/>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l2br w:val="nil"/>
              <w:tr2bl w:val="nil"/>
            </w:tcBorders>
            <w:vAlign w:val="center"/>
          </w:tcPr>
          <w:p w14:paraId="6A0F43C4">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204</w:t>
            </w:r>
          </w:p>
        </w:tc>
      </w:tr>
      <w:tr w14:paraId="425D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080" w:type="dxa"/>
            <w:tcBorders>
              <w:top w:val="single" w:color="000000" w:sz="4" w:space="0"/>
              <w:left w:val="single" w:color="000000" w:sz="4" w:space="0"/>
              <w:bottom w:val="single" w:color="000000" w:sz="4" w:space="0"/>
              <w:right w:val="single" w:color="000000" w:sz="4" w:space="0"/>
              <w:tl2br w:val="nil"/>
              <w:tr2bl w:val="nil"/>
            </w:tcBorders>
            <w:vAlign w:val="center"/>
          </w:tcPr>
          <w:p w14:paraId="5A992A61">
            <w:pPr>
              <w:keepNext w:val="0"/>
              <w:keepLines w:val="0"/>
              <w:widowControl/>
              <w:suppressLineNumbers w:val="0"/>
              <w:jc w:val="left"/>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三、技术推广服务</w:t>
            </w:r>
          </w:p>
        </w:tc>
        <w:tc>
          <w:tcPr>
            <w:tcW w:w="758" w:type="dxa"/>
            <w:tcBorders>
              <w:top w:val="single" w:color="000000" w:sz="4" w:space="0"/>
              <w:left w:val="single" w:color="000000" w:sz="4" w:space="0"/>
              <w:bottom w:val="single" w:color="000000" w:sz="4" w:space="0"/>
              <w:right w:val="single" w:color="000000" w:sz="4" w:space="0"/>
              <w:tl2br w:val="nil"/>
              <w:tr2bl w:val="nil"/>
            </w:tcBorders>
            <w:vAlign w:val="center"/>
          </w:tcPr>
          <w:p w14:paraId="0CDCDCDA">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全区</w:t>
            </w:r>
            <w:r>
              <w:rPr>
                <w:rFonts w:ascii="Times New Roman" w:hAnsi="Times New Roman" w:eastAsia="方正仿宋简体" w:cs="Times New Roman"/>
                <w:i w:val="0"/>
                <w:iCs w:val="0"/>
                <w:color w:val="000000"/>
                <w:kern w:val="0"/>
                <w:sz w:val="18"/>
                <w:szCs w:val="18"/>
                <w:u w:val="none"/>
                <w:lang w:val="en-US" w:eastAsia="zh-CN" w:bidi="ar-SA"/>
              </w:rPr>
              <w:t>16</w:t>
            </w:r>
            <w:r>
              <w:rPr>
                <w:rFonts w:ascii="方正仿宋简体" w:hAnsi="方正仿宋简体" w:eastAsia="方正仿宋简体" w:cs="方正仿宋简体"/>
                <w:i w:val="0"/>
                <w:iCs w:val="0"/>
                <w:color w:val="000000"/>
                <w:kern w:val="0"/>
                <w:sz w:val="18"/>
                <w:szCs w:val="18"/>
                <w:u w:val="none"/>
                <w:lang w:val="en-US" w:eastAsia="zh-CN" w:bidi="ar-SA"/>
              </w:rPr>
              <w:t>个镇</w:t>
            </w:r>
          </w:p>
        </w:tc>
        <w:tc>
          <w:tcPr>
            <w:tcW w:w="1624" w:type="dxa"/>
            <w:tcBorders>
              <w:top w:val="single" w:color="000000" w:sz="4" w:space="0"/>
              <w:left w:val="single" w:color="000000" w:sz="4" w:space="0"/>
              <w:bottom w:val="single" w:color="000000" w:sz="4" w:space="0"/>
              <w:right w:val="single" w:color="000000" w:sz="4" w:space="0"/>
              <w:tl2br w:val="nil"/>
              <w:tr2bl w:val="nil"/>
            </w:tcBorders>
            <w:vAlign w:val="center"/>
          </w:tcPr>
          <w:p w14:paraId="3090AE95">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方正仿宋简体" w:hAnsi="方正仿宋简体" w:eastAsia="方正仿宋简体" w:cs="方正仿宋简体"/>
                <w:i w:val="0"/>
                <w:iCs w:val="0"/>
                <w:color w:val="000000"/>
                <w:kern w:val="0"/>
                <w:sz w:val="18"/>
                <w:szCs w:val="18"/>
                <w:u w:val="none"/>
                <w:lang w:val="en-US" w:eastAsia="zh-CN" w:bidi="ar-SA"/>
              </w:rPr>
              <w:t>宣传培训、技术指导、田间调查测产、专家咨询、现场观摩、检查验收等</w:t>
            </w:r>
          </w:p>
        </w:tc>
        <w:tc>
          <w:tcPr>
            <w:tcW w:w="666" w:type="dxa"/>
            <w:tcBorders>
              <w:top w:val="single" w:color="000000" w:sz="4" w:space="0"/>
              <w:left w:val="single" w:color="000000" w:sz="4" w:space="0"/>
              <w:bottom w:val="single" w:color="000000" w:sz="4" w:space="0"/>
              <w:right w:val="single" w:color="000000" w:sz="4" w:space="0"/>
              <w:tl2br w:val="nil"/>
              <w:tr2bl w:val="nil"/>
            </w:tcBorders>
            <w:vAlign w:val="center"/>
          </w:tcPr>
          <w:p w14:paraId="12CEA474">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9</w:t>
            </w: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5E135CAB">
            <w:pPr>
              <w:jc w:val="center"/>
              <w:rPr>
                <w:rFonts w:ascii="Times New Roman" w:hAnsi="Times New Roman" w:eastAsia="方正仿宋简体" w:cs="Times New Roman"/>
                <w:b w:val="0"/>
                <w:bCs w:val="0"/>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25F73105">
            <w:pPr>
              <w:jc w:val="center"/>
              <w:rPr>
                <w:rFonts w:ascii="Times New Roman" w:hAnsi="Times New Roman" w:eastAsia="方正仿宋简体" w:cs="Times New Roman"/>
                <w:b w:val="0"/>
                <w:bCs w:val="0"/>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l2br w:val="nil"/>
              <w:tr2bl w:val="nil"/>
            </w:tcBorders>
            <w:vAlign w:val="center"/>
          </w:tcPr>
          <w:p w14:paraId="02089052">
            <w:pPr>
              <w:jc w:val="center"/>
              <w:rPr>
                <w:rFonts w:ascii="Times New Roman" w:hAnsi="Times New Roman" w:eastAsia="方正仿宋简体" w:cs="Times New Roman"/>
                <w:b w:val="0"/>
                <w:bCs w:val="0"/>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5975FC8C">
            <w:pPr>
              <w:jc w:val="center"/>
              <w:rPr>
                <w:rFonts w:ascii="Times New Roman" w:hAnsi="Times New Roman" w:eastAsia="方正仿宋简体" w:cs="Times New Roman"/>
                <w:b w:val="0"/>
                <w:bCs w:val="0"/>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l2br w:val="nil"/>
              <w:tr2bl w:val="nil"/>
            </w:tcBorders>
            <w:vAlign w:val="center"/>
          </w:tcPr>
          <w:p w14:paraId="1E2F785B">
            <w:pPr>
              <w:jc w:val="center"/>
              <w:rPr>
                <w:rFonts w:ascii="Times New Roman" w:hAnsi="Times New Roman" w:eastAsia="方正仿宋简体" w:cs="Times New Roman"/>
                <w:b w:val="0"/>
                <w:bCs w:val="0"/>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14:paraId="7830A8A2">
            <w:pPr>
              <w:jc w:val="center"/>
              <w:rPr>
                <w:rFonts w:ascii="Times New Roman" w:hAnsi="Times New Roman" w:eastAsia="方正仿宋简体" w:cs="Times New Roman"/>
                <w:b w:val="0"/>
                <w:bCs w:val="0"/>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l2br w:val="nil"/>
              <w:tr2bl w:val="nil"/>
            </w:tcBorders>
            <w:vAlign w:val="center"/>
          </w:tcPr>
          <w:p w14:paraId="1E549D03">
            <w:pPr>
              <w:jc w:val="center"/>
              <w:rPr>
                <w:rFonts w:ascii="Times New Roman" w:hAnsi="Times New Roman" w:eastAsia="方正仿宋简体" w:cs="Times New Roman"/>
                <w:b w:val="0"/>
                <w:bCs w:val="0"/>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47CD8513">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9</w:t>
            </w:r>
          </w:p>
        </w:tc>
        <w:tc>
          <w:tcPr>
            <w:tcW w:w="888" w:type="dxa"/>
            <w:tcBorders>
              <w:top w:val="single" w:color="000000" w:sz="4" w:space="0"/>
              <w:left w:val="single" w:color="000000" w:sz="4" w:space="0"/>
              <w:bottom w:val="single" w:color="000000" w:sz="4" w:space="0"/>
              <w:right w:val="single" w:color="000000" w:sz="4" w:space="0"/>
              <w:tl2br w:val="nil"/>
              <w:tr2bl w:val="nil"/>
            </w:tcBorders>
            <w:vAlign w:val="center"/>
          </w:tcPr>
          <w:p w14:paraId="032EDB59">
            <w:pPr>
              <w:keepNext w:val="0"/>
              <w:keepLines w:val="0"/>
              <w:widowControl/>
              <w:suppressLineNumbers w:val="0"/>
              <w:jc w:val="center"/>
              <w:textAlignment w:val="center"/>
              <w:rPr>
                <w:rFonts w:ascii="Times New Roman" w:hAnsi="Times New Roman" w:eastAsia="方正仿宋简体" w:cs="Times New Roman"/>
                <w:b w:val="0"/>
                <w:bCs w:val="0"/>
                <w:i w:val="0"/>
                <w:iCs w:val="0"/>
                <w:color w:val="000000"/>
                <w:sz w:val="18"/>
                <w:szCs w:val="18"/>
                <w:u w:val="none"/>
              </w:rPr>
            </w:pPr>
            <w:r>
              <w:rPr>
                <w:rFonts w:ascii="Times New Roman" w:hAnsi="Times New Roman" w:eastAsia="宋体" w:cs="Times New Roman"/>
                <w:i w:val="0"/>
                <w:iCs w:val="0"/>
                <w:color w:val="000000"/>
                <w:kern w:val="0"/>
                <w:sz w:val="18"/>
                <w:szCs w:val="18"/>
                <w:u w:val="none"/>
                <w:lang w:val="en-US" w:eastAsia="zh-CN" w:bidi="ar-SA"/>
              </w:rPr>
              <w:t>9</w:t>
            </w:r>
          </w:p>
        </w:tc>
        <w:tc>
          <w:tcPr>
            <w:tcW w:w="864" w:type="dxa"/>
            <w:tcBorders>
              <w:top w:val="single" w:color="000000" w:sz="4" w:space="0"/>
              <w:left w:val="single" w:color="000000" w:sz="4" w:space="0"/>
              <w:bottom w:val="single" w:color="000000" w:sz="4" w:space="0"/>
              <w:right w:val="single" w:color="000000" w:sz="4" w:space="0"/>
              <w:tl2br w:val="nil"/>
              <w:tr2bl w:val="nil"/>
            </w:tcBorders>
            <w:vAlign w:val="center"/>
          </w:tcPr>
          <w:p w14:paraId="3EAE065E">
            <w:pPr>
              <w:jc w:val="center"/>
              <w:rPr>
                <w:rFonts w:ascii="Times New Roman" w:hAnsi="Times New Roman" w:eastAsia="方正仿宋简体" w:cs="Times New Roman"/>
                <w:b w:val="0"/>
                <w:bCs w:val="0"/>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l2br w:val="nil"/>
              <w:tr2bl w:val="nil"/>
            </w:tcBorders>
            <w:vAlign w:val="center"/>
          </w:tcPr>
          <w:p w14:paraId="471FB9A9">
            <w:pPr>
              <w:jc w:val="center"/>
              <w:rPr>
                <w:rFonts w:ascii="Times New Roman" w:hAnsi="Times New Roman" w:eastAsia="方正仿宋简体" w:cs="Times New Roman"/>
                <w:b w:val="0"/>
                <w:bCs w:val="0"/>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CBC91F">
            <w:pPr>
              <w:rPr>
                <w:rFonts w:ascii="Times New Roman" w:hAnsi="Times New Roman" w:eastAsia="方正仿宋简体" w:cs="Times New Roman"/>
                <w:b w:val="0"/>
                <w:bCs w:val="0"/>
                <w:i w:val="0"/>
                <w:iCs w:val="0"/>
                <w:color w:val="000000"/>
                <w:sz w:val="18"/>
                <w:szCs w:val="18"/>
                <w:u w:val="none"/>
              </w:rPr>
            </w:pPr>
          </w:p>
        </w:tc>
      </w:tr>
    </w:tbl>
    <w:p w14:paraId="6D874789">
      <w:pPr>
        <w:pStyle w:val="16"/>
        <w:ind w:left="0" w:firstLine="0" w:firstLineChars="0"/>
        <w:rPr>
          <w:rFonts w:hint="eastAsia" w:ascii="黑体" w:hAnsi="黑体" w:eastAsia="黑体" w:cs="黑体"/>
          <w:lang w:eastAsia="zh-CN"/>
        </w:rPr>
        <w:sectPr>
          <w:pgSz w:w="16838" w:h="11906" w:orient="landscape"/>
          <w:pgMar w:top="1587" w:right="1474" w:bottom="1701" w:left="1587" w:header="1587" w:footer="1587" w:gutter="0"/>
          <w:cols w:space="720" w:num="1"/>
          <w:docGrid w:type="lines" w:linePitch="319" w:charSpace="0"/>
        </w:sectPr>
      </w:pPr>
    </w:p>
    <w:p w14:paraId="203E446C">
      <w:pPr>
        <w:pStyle w:val="16"/>
        <w:ind w:left="0" w:firstLine="0" w:firstLineChars="0"/>
        <w:rPr>
          <w:rFonts w:ascii="Times New Roman" w:hAnsi="Times New Roman" w:eastAsia="方正黑体简体" w:cs="Times New Roman"/>
          <w:sz w:val="32"/>
          <w:szCs w:val="32"/>
          <w:lang w:val="en-US" w:eastAsia="zh-CN"/>
        </w:rPr>
      </w:pPr>
      <w:r>
        <w:rPr>
          <w:rFonts w:ascii="Times New Roman" w:hAnsi="Times New Roman" w:eastAsia="方正黑体简体" w:cs="Times New Roman"/>
          <w:sz w:val="32"/>
          <w:szCs w:val="32"/>
          <w:lang w:eastAsia="zh-CN"/>
        </w:rPr>
        <w:t>附件</w:t>
      </w:r>
      <w:r>
        <w:rPr>
          <w:rFonts w:ascii="Times New Roman" w:hAnsi="Times New Roman" w:eastAsia="方正黑体简体" w:cs="Times New Roman"/>
          <w:sz w:val="32"/>
          <w:szCs w:val="32"/>
          <w:lang w:val="en-US" w:eastAsia="zh-CN"/>
        </w:rPr>
        <w:t>2</w:t>
      </w:r>
    </w:p>
    <w:p w14:paraId="36D2235E">
      <w:pPr>
        <w:pStyle w:val="9"/>
        <w:rPr>
          <w:lang w:val="en-US" w:eastAsia="zh-CN"/>
        </w:rPr>
      </w:pPr>
    </w:p>
    <w:p w14:paraId="526C0057">
      <w:pPr>
        <w:pStyle w:val="8"/>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ascii="Times New Roman" w:hAnsi="Times New Roman" w:eastAsia="方正小标宋简体" w:cs="Times New Roman"/>
          <w:i w:val="0"/>
          <w:iCs w:val="0"/>
          <w:color w:val="000000"/>
          <w:kern w:val="0"/>
          <w:sz w:val="36"/>
          <w:szCs w:val="36"/>
          <w:u w:val="none"/>
          <w:lang w:val="en-US" w:eastAsia="zh-CN" w:bidi="ar-SA"/>
        </w:rPr>
      </w:pPr>
      <w:r>
        <w:rPr>
          <w:rFonts w:ascii="Times New Roman" w:hAnsi="Times New Roman" w:eastAsia="方正小标宋简体" w:cs="Times New Roman"/>
          <w:i w:val="0"/>
          <w:iCs w:val="0"/>
          <w:color w:val="000000"/>
          <w:kern w:val="0"/>
          <w:sz w:val="36"/>
          <w:szCs w:val="36"/>
          <w:u w:val="none"/>
          <w:lang w:val="en-US" w:eastAsia="zh-CN" w:bidi="ar-SA"/>
        </w:rPr>
        <w:t>遂宁市安居区202</w:t>
      </w:r>
      <w:r>
        <w:rPr>
          <w:rFonts w:hint="eastAsia" w:eastAsia="方正小标宋简体" w:cs="Times New Roman"/>
          <w:i w:val="0"/>
          <w:iCs w:val="0"/>
          <w:color w:val="000000"/>
          <w:kern w:val="0"/>
          <w:sz w:val="36"/>
          <w:szCs w:val="36"/>
          <w:u w:val="none"/>
          <w:lang w:val="en-US" w:eastAsia="zh-CN" w:bidi="ar-SA"/>
        </w:rPr>
        <w:t>5</w:t>
      </w:r>
      <w:r>
        <w:rPr>
          <w:rFonts w:ascii="Times New Roman" w:hAnsi="Times New Roman" w:eastAsia="方正小标宋简体" w:cs="Times New Roman"/>
          <w:i w:val="0"/>
          <w:iCs w:val="0"/>
          <w:color w:val="000000"/>
          <w:kern w:val="0"/>
          <w:sz w:val="36"/>
          <w:szCs w:val="36"/>
          <w:u w:val="none"/>
          <w:lang w:val="en-US" w:eastAsia="zh-CN" w:bidi="ar-SA"/>
        </w:rPr>
        <w:t>年中央财政农业相关转移支付资金</w:t>
      </w:r>
    </w:p>
    <w:p w14:paraId="24A87B48">
      <w:pPr>
        <w:pStyle w:val="8"/>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ascii="Times New Roman" w:hAnsi="Times New Roman" w:eastAsia="方正小标宋简体" w:cs="Times New Roman"/>
          <w:i w:val="0"/>
          <w:iCs w:val="0"/>
          <w:color w:val="000000"/>
          <w:kern w:val="0"/>
          <w:sz w:val="36"/>
          <w:szCs w:val="36"/>
          <w:u w:val="none"/>
          <w:lang w:val="en-US" w:eastAsia="zh-CN" w:bidi="ar-SA"/>
        </w:rPr>
      </w:pPr>
      <w:r>
        <w:rPr>
          <w:rFonts w:ascii="Times New Roman" w:hAnsi="Times New Roman" w:eastAsia="方正小标宋简体" w:cs="Times New Roman"/>
          <w:i w:val="0"/>
          <w:iCs w:val="0"/>
          <w:color w:val="000000"/>
          <w:kern w:val="0"/>
          <w:sz w:val="36"/>
          <w:szCs w:val="36"/>
          <w:u w:val="none"/>
          <w:lang w:val="en-US" w:eastAsia="zh-CN" w:bidi="ar-SA"/>
        </w:rPr>
        <w:t>粮油等重点作物绿色高产高效行动项目大豆机播、</w:t>
      </w:r>
    </w:p>
    <w:p w14:paraId="7CBB7C07">
      <w:pPr>
        <w:pStyle w:val="8"/>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ascii="Times New Roman" w:hAnsi="Times New Roman" w:eastAsia="方正小标宋简体" w:cs="Times New Roman"/>
          <w:i w:val="0"/>
          <w:iCs w:val="0"/>
          <w:color w:val="000000"/>
          <w:kern w:val="0"/>
          <w:sz w:val="36"/>
          <w:szCs w:val="36"/>
          <w:u w:val="none"/>
          <w:lang w:val="en-US" w:eastAsia="zh-CN" w:bidi="ar-SA"/>
        </w:rPr>
      </w:pPr>
      <w:r>
        <w:rPr>
          <w:rFonts w:ascii="Times New Roman" w:hAnsi="Times New Roman" w:eastAsia="方正小标宋简体" w:cs="Times New Roman"/>
          <w:i w:val="0"/>
          <w:iCs w:val="0"/>
          <w:color w:val="000000"/>
          <w:kern w:val="0"/>
          <w:sz w:val="36"/>
          <w:szCs w:val="36"/>
          <w:u w:val="none"/>
          <w:lang w:val="en-US" w:eastAsia="zh-CN" w:bidi="ar-SA"/>
        </w:rPr>
        <w:t>机防和机收（含秸秆还田）社会化服务明细表</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3"/>
        <w:gridCol w:w="1698"/>
        <w:gridCol w:w="1959"/>
        <w:gridCol w:w="1900"/>
        <w:gridCol w:w="1599"/>
      </w:tblGrid>
      <w:tr w14:paraId="3939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242400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b/>
                <w:bCs/>
                <w:i w:val="0"/>
                <w:iCs w:val="0"/>
                <w:color w:val="000000"/>
                <w:sz w:val="22"/>
                <w:szCs w:val="22"/>
                <w:u w:val="none"/>
              </w:rPr>
            </w:pPr>
            <w:r>
              <w:rPr>
                <w:rFonts w:ascii="Times New Roman" w:hAnsi="Times New Roman" w:eastAsia="方正仿宋简体" w:cs="Times New Roman"/>
                <w:b/>
                <w:bCs/>
                <w:i w:val="0"/>
                <w:iCs w:val="0"/>
                <w:color w:val="000000"/>
                <w:kern w:val="0"/>
                <w:sz w:val="22"/>
                <w:szCs w:val="22"/>
                <w:u w:val="none"/>
                <w:lang w:val="en-US" w:eastAsia="zh-CN" w:bidi="ar-SA"/>
              </w:rPr>
              <w:t>镇（街道）</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1CA94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b/>
                <w:bCs/>
                <w:i w:val="0"/>
                <w:iCs w:val="0"/>
                <w:color w:val="000000"/>
                <w:sz w:val="22"/>
                <w:szCs w:val="22"/>
                <w:u w:val="none"/>
              </w:rPr>
            </w:pPr>
            <w:r>
              <w:rPr>
                <w:rFonts w:ascii="Times New Roman" w:hAnsi="Times New Roman" w:eastAsia="方正仿宋简体" w:cs="Times New Roman"/>
                <w:b/>
                <w:bCs/>
                <w:i w:val="0"/>
                <w:iCs w:val="0"/>
                <w:color w:val="000000"/>
                <w:kern w:val="0"/>
                <w:sz w:val="22"/>
                <w:szCs w:val="22"/>
                <w:u w:val="none"/>
                <w:lang w:val="en-US" w:eastAsia="zh-CN" w:bidi="ar-SA"/>
              </w:rPr>
              <w:t>服务面积（亩）</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4E1CDD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b/>
                <w:bCs/>
                <w:i w:val="0"/>
                <w:iCs w:val="0"/>
                <w:color w:val="000000"/>
                <w:sz w:val="22"/>
                <w:szCs w:val="22"/>
                <w:u w:val="none"/>
              </w:rPr>
            </w:pPr>
            <w:r>
              <w:rPr>
                <w:rFonts w:ascii="Times New Roman" w:hAnsi="Times New Roman" w:eastAsia="方正仿宋简体" w:cs="Times New Roman"/>
                <w:b/>
                <w:bCs/>
                <w:i w:val="0"/>
                <w:iCs w:val="0"/>
                <w:color w:val="000000"/>
                <w:kern w:val="0"/>
                <w:sz w:val="22"/>
                <w:szCs w:val="22"/>
                <w:u w:val="none"/>
                <w:lang w:val="en-US" w:eastAsia="zh-CN" w:bidi="ar-SA"/>
              </w:rPr>
              <w:t>补助标准（元/亩）</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7B9741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b/>
                <w:bCs/>
                <w:i w:val="0"/>
                <w:iCs w:val="0"/>
                <w:color w:val="000000"/>
                <w:sz w:val="22"/>
                <w:szCs w:val="22"/>
                <w:u w:val="none"/>
              </w:rPr>
            </w:pPr>
            <w:r>
              <w:rPr>
                <w:rFonts w:ascii="Times New Roman" w:hAnsi="Times New Roman" w:eastAsia="方正仿宋简体" w:cs="Times New Roman"/>
                <w:b/>
                <w:bCs/>
                <w:i w:val="0"/>
                <w:iCs w:val="0"/>
                <w:color w:val="000000"/>
                <w:kern w:val="0"/>
                <w:sz w:val="22"/>
                <w:szCs w:val="22"/>
                <w:u w:val="none"/>
                <w:lang w:val="en-US" w:eastAsia="zh-CN" w:bidi="ar-SA"/>
              </w:rPr>
              <w:t>补助金额（万元）</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4EA1AD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b/>
                <w:bCs/>
                <w:i w:val="0"/>
                <w:iCs w:val="0"/>
                <w:color w:val="000000"/>
                <w:sz w:val="22"/>
                <w:szCs w:val="22"/>
                <w:u w:val="none"/>
              </w:rPr>
            </w:pPr>
            <w:r>
              <w:rPr>
                <w:rFonts w:ascii="Times New Roman" w:hAnsi="Times New Roman" w:eastAsia="方正仿宋简体" w:cs="Times New Roman"/>
                <w:b/>
                <w:bCs/>
                <w:i w:val="0"/>
                <w:iCs w:val="0"/>
                <w:color w:val="000000"/>
                <w:kern w:val="0"/>
                <w:sz w:val="22"/>
                <w:szCs w:val="22"/>
                <w:u w:val="none"/>
                <w:lang w:val="en-US" w:eastAsia="zh-CN" w:bidi="ar-SA"/>
              </w:rPr>
              <w:t>备注</w:t>
            </w:r>
          </w:p>
        </w:tc>
      </w:tr>
      <w:tr w14:paraId="4729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67B86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聚贤镇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7AF677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682</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23D25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47577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8.184</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3BDCEA19">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200F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160989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拦江镇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6B299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1055</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03BBDC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129950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12.66</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21A0FF3A">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19E8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1FD5DE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磨溪镇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1072A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244</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61213E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1A7C2B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2.928</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6148C3CE">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4FD4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1285BA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三家镇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10DF13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1563</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6F1AD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51556B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18.756</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6C67337E">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14FA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66B679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玉丰镇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12F70B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263</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738AE8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2F6E3B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3.156</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09E4A219">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05C2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216780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保石镇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2B573F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832</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40A0B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203BDB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9.984</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46860F0C">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2A44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53A837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安居镇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44768F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219</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324C8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6A99D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2.628</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7B102730">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7CAC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1468C5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白马镇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4FB282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2396</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1008F8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4C9FB7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28.752</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042300DD">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26C9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74A1E7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常理镇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2B4F80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1404</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5A83F3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7A1624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16.848</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0C68F9DC">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5A0C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68B81D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东禅镇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41D732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1370</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55DF5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0FE6A0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16.44</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739BAF4F">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32FE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14C06D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分水镇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7D098A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1749</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62297E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61FF7C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rPr>
            </w:pPr>
            <w:r>
              <w:rPr>
                <w:rFonts w:ascii="Times New Roman" w:hAnsi="Times New Roman" w:eastAsia="宋体" w:cs="Times New Roman"/>
                <w:i w:val="0"/>
                <w:iCs w:val="0"/>
                <w:color w:val="000000"/>
                <w:kern w:val="0"/>
                <w:sz w:val="22"/>
                <w:szCs w:val="22"/>
                <w:u w:val="none"/>
                <w:lang w:val="en-US" w:eastAsia="zh-CN" w:bidi="ar-SA"/>
              </w:rPr>
              <w:t>20.988</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0FB4897D">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26A5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3ADE3A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SA"/>
              </w:rPr>
              <w:t>横山镇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2E879D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hint="eastAsia" w:ascii="Times New Roman" w:hAnsi="Times New Roman" w:eastAsia="方正仿宋简体" w:cs="Times New Roman"/>
                <w:i w:val="0"/>
                <w:iCs w:val="0"/>
                <w:color w:val="000000"/>
                <w:sz w:val="22"/>
                <w:szCs w:val="22"/>
                <w:u w:val="none"/>
                <w:lang w:val="en-US" w:eastAsia="zh-CN"/>
              </w:rPr>
              <w:t>1677</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19E3AA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20433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bidi="ar-SA"/>
              </w:rPr>
              <w:t>20.124</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6B117A72">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3440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2965AC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SA"/>
              </w:rPr>
              <w:t>会龙镇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4E4F3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637</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676712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0CB188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7.644</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5A31728B">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27FE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4653AA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SA"/>
              </w:rPr>
              <w:t>石洞镇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35F847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1213</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12D64A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1203A3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14.556</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677B27CB">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6A4C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2E810A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SA"/>
              </w:rPr>
              <w:t>西眉镇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5CE19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655</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18317B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0000DF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7.86</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2A1F8741">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74A1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5CAF5E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SA"/>
              </w:rPr>
              <w:t>中兴镇</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29E8E8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hint="eastAsia" w:ascii="Times New Roman" w:hAnsi="Times New Roman" w:eastAsia="方正仿宋简体" w:cs="Times New Roman"/>
                <w:i w:val="0"/>
                <w:iCs w:val="0"/>
                <w:color w:val="000000"/>
                <w:sz w:val="22"/>
                <w:szCs w:val="22"/>
                <w:u w:val="none"/>
                <w:lang w:val="en-US" w:eastAsia="zh-CN"/>
              </w:rPr>
              <w:t>1041</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6C12A1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7D50A7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12.492</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7E3D79AB">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r w14:paraId="29CB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316" w:type="dxa"/>
            <w:tcBorders>
              <w:top w:val="single" w:color="000000" w:sz="4" w:space="0"/>
              <w:left w:val="single" w:color="000000" w:sz="4" w:space="0"/>
              <w:bottom w:val="single" w:color="000000" w:sz="4" w:space="0"/>
              <w:right w:val="single" w:color="000000" w:sz="4" w:space="0"/>
              <w:tl2br w:val="nil"/>
              <w:tr2bl w:val="nil"/>
            </w:tcBorders>
            <w:vAlign w:val="center"/>
          </w:tcPr>
          <w:p w14:paraId="538F3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b/>
                <w:bCs/>
                <w:i w:val="0"/>
                <w:iCs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SA"/>
              </w:rPr>
              <w:t>合计</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4ED0BA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宋体" w:hAnsi="宋体" w:eastAsia="宋体" w:cs="宋体"/>
                <w:b/>
                <w:bCs/>
                <w:i w:val="0"/>
                <w:iCs w:val="0"/>
                <w:color w:val="000000"/>
                <w:kern w:val="0"/>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SA"/>
              </w:rPr>
              <w:t>17000</w:t>
            </w:r>
          </w:p>
        </w:tc>
        <w:tc>
          <w:tcPr>
            <w:tcW w:w="2051" w:type="dxa"/>
            <w:tcBorders>
              <w:top w:val="single" w:color="000000" w:sz="4" w:space="0"/>
              <w:left w:val="single" w:color="000000" w:sz="4" w:space="0"/>
              <w:bottom w:val="single" w:color="000000" w:sz="4" w:space="0"/>
              <w:right w:val="single" w:color="000000" w:sz="4" w:space="0"/>
              <w:tl2br w:val="nil"/>
              <w:tr2bl w:val="nil"/>
            </w:tcBorders>
            <w:vAlign w:val="center"/>
          </w:tcPr>
          <w:p w14:paraId="78AFA8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rPr>
            </w:pPr>
            <w:r>
              <w:rPr>
                <w:rFonts w:ascii="Times New Roman" w:hAnsi="Times New Roman" w:eastAsia="方正仿宋简体" w:cs="Times New Roman"/>
                <w:i w:val="0"/>
                <w:iCs w:val="0"/>
                <w:color w:val="000000"/>
                <w:sz w:val="22"/>
                <w:szCs w:val="22"/>
                <w:u w:val="none"/>
                <w:lang w:val="en-US" w:eastAsia="zh-CN"/>
              </w:rPr>
              <w:t>120</w:t>
            </w:r>
          </w:p>
        </w:tc>
        <w:tc>
          <w:tcPr>
            <w:tcW w:w="1976" w:type="dxa"/>
            <w:tcBorders>
              <w:top w:val="single" w:color="000000" w:sz="4" w:space="0"/>
              <w:left w:val="single" w:color="000000" w:sz="4" w:space="0"/>
              <w:bottom w:val="single" w:color="000000" w:sz="4" w:space="0"/>
              <w:right w:val="single" w:color="000000" w:sz="4" w:space="0"/>
              <w:tl2br w:val="nil"/>
              <w:tr2bl w:val="nil"/>
            </w:tcBorders>
            <w:vAlign w:val="center"/>
          </w:tcPr>
          <w:p w14:paraId="1C7AC7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方正仿宋简体" w:cs="Times New Roman"/>
                <w:i w:val="0"/>
                <w:iCs w:val="0"/>
                <w:color w:val="000000"/>
                <w:sz w:val="22"/>
                <w:szCs w:val="22"/>
                <w:u w:val="none"/>
                <w:lang w:val="en-US" w:eastAsia="zh-CN"/>
              </w:rPr>
            </w:pPr>
            <w:r>
              <w:rPr>
                <w:rFonts w:ascii="Times New Roman" w:hAnsi="Times New Roman" w:eastAsia="宋体" w:cs="Times New Roman"/>
                <w:i w:val="0"/>
                <w:iCs w:val="0"/>
                <w:color w:val="000000"/>
                <w:kern w:val="0"/>
                <w:sz w:val="22"/>
                <w:szCs w:val="22"/>
                <w:u w:val="none"/>
                <w:lang w:val="en-US" w:eastAsia="zh-CN" w:bidi="ar-SA"/>
              </w:rPr>
              <w:t>204</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477E08EE">
            <w:pPr>
              <w:keepNext w:val="0"/>
              <w:keepLines w:val="0"/>
              <w:pageBreakBefore w:val="0"/>
              <w:widowControl w:val="0"/>
              <w:kinsoku/>
              <w:wordWrap/>
              <w:overflowPunct/>
              <w:topLinePunct w:val="0"/>
              <w:autoSpaceDE/>
              <w:autoSpaceDN/>
              <w:bidi w:val="0"/>
              <w:adjustRightInd/>
              <w:snapToGrid/>
              <w:spacing w:line="260" w:lineRule="exact"/>
              <w:jc w:val="center"/>
              <w:rPr>
                <w:rFonts w:ascii="Times New Roman" w:hAnsi="Times New Roman" w:eastAsia="方正仿宋简体" w:cs="Times New Roman"/>
                <w:i w:val="0"/>
                <w:iCs w:val="0"/>
                <w:color w:val="000000"/>
                <w:sz w:val="22"/>
                <w:szCs w:val="22"/>
                <w:u w:val="none"/>
              </w:rPr>
            </w:pPr>
          </w:p>
        </w:tc>
      </w:tr>
    </w:tbl>
    <w:p w14:paraId="3EC50F45">
      <w:pPr>
        <w:rPr>
          <w:lang w:val="en-US" w:eastAsia="zh-CN"/>
        </w:rPr>
      </w:pPr>
    </w:p>
    <w:p w14:paraId="23D724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EDF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31825" cy="262890"/>
              <wp:effectExtent l="0" t="0" r="0" b="0"/>
              <wp:wrapNone/>
              <wp:docPr id="1" name="文本框 7"/>
              <wp:cNvGraphicFramePr/>
              <a:graphic xmlns:a="http://schemas.openxmlformats.org/drawingml/2006/main">
                <a:graphicData uri="http://schemas.microsoft.com/office/word/2010/wordprocessingShape">
                  <wps:wsp>
                    <wps:cNvSpPr/>
                    <wps:spPr>
                      <a:xfrm>
                        <a:off x="0" y="0"/>
                        <a:ext cx="632079" cy="262899"/>
                      </a:xfrm>
                      <a:prstGeom prst="rect">
                        <a:avLst/>
                      </a:prstGeom>
                      <a:noFill/>
                      <a:ln w="9525" cap="flat" cmpd="sng">
                        <a:noFill/>
                        <a:prstDash val="solid"/>
                        <a:miter/>
                      </a:ln>
                    </wps:spPr>
                    <wps:txbx>
                      <w:txbxContent>
                        <w:p w14:paraId="4744E9A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20.7pt;width:49.75pt;mso-position-horizontal:outside;mso-position-horizontal-relative:margin;mso-wrap-style:none;z-index:251659264;mso-width-relative:page;mso-height-relative:page;" filled="f" stroked="f" coordsize="21600,21600" o:gfxdata="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1T2PNIAAAADAQAADwAAAAAAAAABACAAAAAiAAAAZHJzL2Rvd25y&#10;ZXYueG1sUEsBAhQAFAAAAAgAh07iQGw/3/sEAgAA9AMAAA4AAAAAAAAAAQAgAAAAIQEAAGRycy9l&#10;Mm9Eb2MueG1sUEsFBgAAAAAGAAYAWQEAAJcFAAAAAA==&#10;">
              <v:fill on="f" focussize="0,0"/>
              <v:stroke on="f" joinstyle="miter"/>
              <v:imagedata o:title=""/>
              <o:lock v:ext="edit" aspectratio="f"/>
              <v:textbox inset="0mm,0mm,0mm,0mm" style="mso-fit-shape-to-text:t;">
                <w:txbxContent>
                  <w:p w14:paraId="4744E9A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09B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64795"/>
              <wp:effectExtent l="0" t="0" r="0" b="0"/>
              <wp:wrapNone/>
              <wp:docPr id="4" name="文本框 8"/>
              <wp:cNvGraphicFramePr/>
              <a:graphic xmlns:a="http://schemas.openxmlformats.org/drawingml/2006/main">
                <a:graphicData uri="http://schemas.microsoft.com/office/word/2010/wordprocessingShape">
                  <wps:wsp>
                    <wps:cNvSpPr/>
                    <wps:spPr>
                      <a:xfrm>
                        <a:off x="0" y="0"/>
                        <a:ext cx="622300" cy="264765"/>
                      </a:xfrm>
                      <a:prstGeom prst="rect">
                        <a:avLst/>
                      </a:prstGeom>
                      <a:noFill/>
                      <a:ln w="9525" cap="flat" cmpd="sng">
                        <a:noFill/>
                        <a:prstDash val="solid"/>
                        <a:miter/>
                      </a:ln>
                    </wps:spPr>
                    <wps:txbx>
                      <w:txbxContent>
                        <w:p w14:paraId="2AC0EFC9">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20.85pt;width:49pt;mso-position-horizontal:outside;mso-position-horizontal-relative:margin;mso-wrap-style:none;z-index:251659264;mso-width-relative:page;mso-height-relative:page;" filled="f" stroked="f" coordsize="21600,21600" o:gfxdata="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X9iR0QAAAAMBAAAPAAAAAAAAAAEAIAAAACIAAABkcnMvZG93bnJl&#10;di54bWxQSwECFAAUAAAACACHTuJASHVM2QQCAAD0AwAADgAAAAAAAAABACAAAAAgAQAAZHJzL2Uy&#10;b0RvYy54bWxQSwUGAAAAAAYABgBZAQAAlgUAAAAA&#10;">
              <v:fill on="f" focussize="0,0"/>
              <v:stroke on="f" joinstyle="miter"/>
              <v:imagedata o:title=""/>
              <o:lock v:ext="edit" aspectratio="f"/>
              <v:textbox inset="0mm,0mm,0mm,0mm" style="mso-fit-shape-to-text:t;">
                <w:txbxContent>
                  <w:p w14:paraId="2AC0EFC9">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34BB3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index 5"/>
    <w:basedOn w:val="1"/>
    <w:next w:val="1"/>
    <w:autoRedefine/>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envelope address"/>
    <w:basedOn w:val="1"/>
    <w:qFormat/>
    <w:uiPriority w:val="0"/>
    <w:pPr>
      <w:snapToGrid w:val="0"/>
      <w:ind w:left="2880"/>
    </w:pPr>
    <w:rPr>
      <w:rFonts w:ascii="方正兰亭黑_GBK" w:hAnsi="方正兰亭黑_GBK"/>
      <w:sz w:val="24"/>
      <w:szCs w:val="24"/>
    </w:rPr>
  </w:style>
  <w:style w:type="paragraph" w:styleId="7">
    <w:name w:val="index 6"/>
    <w:basedOn w:val="1"/>
    <w:next w:val="1"/>
    <w:autoRedefine/>
    <w:qFormat/>
    <w:uiPriority w:val="0"/>
    <w:pPr>
      <w:widowControl w:val="0"/>
      <w:ind w:left="2100"/>
      <w:jc w:val="both"/>
    </w:pPr>
    <w:rPr>
      <w:rFonts w:ascii="Calibri" w:hAnsi="Calibri" w:eastAsia="宋体" w:cs="Times New Roman"/>
      <w:kern w:val="2"/>
      <w:sz w:val="21"/>
      <w:szCs w:val="24"/>
      <w:lang w:val="en-US" w:eastAsia="zh-CN" w:bidi="ar-SA"/>
    </w:rPr>
  </w:style>
  <w:style w:type="paragraph" w:styleId="8">
    <w:name w:val="Body Text"/>
    <w:basedOn w:val="1"/>
    <w:next w:val="7"/>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9">
    <w:name w:val="toc 8"/>
    <w:next w:val="1"/>
    <w:autoRedefine/>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1">
    <w:name w:val="index heading"/>
    <w:basedOn w:val="1"/>
    <w:next w:val="12"/>
    <w:qFormat/>
    <w:uiPriority w:val="0"/>
    <w:rPr>
      <w:rFonts w:ascii="方正兰亭黑_GBK" w:hAnsi="方正兰亭黑_GBK"/>
      <w:b/>
      <w:bCs/>
    </w:rPr>
  </w:style>
  <w:style w:type="paragraph" w:styleId="12">
    <w:name w:val="index 1"/>
    <w:basedOn w:val="1"/>
    <w:next w:val="1"/>
    <w:uiPriority w:val="0"/>
  </w:style>
  <w:style w:type="paragraph" w:styleId="13">
    <w:name w:val="toc 2"/>
    <w:basedOn w:val="1"/>
    <w:next w:val="1"/>
    <w:autoRedefine/>
    <w:qFormat/>
    <w:uiPriority w:val="0"/>
    <w:pPr>
      <w:ind w:left="420"/>
    </w:pPr>
  </w:style>
  <w:style w:type="paragraph" w:customStyle="1" w:styleId="16">
    <w:name w:val="常用样式（方正仿宋简）"/>
    <w:basedOn w:val="1"/>
    <w:qFormat/>
    <w:uiPriority w:val="0"/>
    <w:pPr>
      <w:widowControl w:val="0"/>
      <w:spacing w:line="580" w:lineRule="exact"/>
      <w:ind w:firstLine="200" w:firstLineChars="200"/>
      <w:jc w:val="both"/>
    </w:pPr>
    <w:rPr>
      <w:rFonts w:ascii="Times New Roman" w:hAnsi="Times New Roman" w:eastAsia="方正仿宋简体" w:cs="Times New Roman"/>
      <w:kern w:val="2"/>
      <w:sz w:val="32"/>
      <w:szCs w:val="20"/>
      <w:lang w:val="en-US" w:eastAsia="zh-CN" w:bidi="ar-SA"/>
    </w:rPr>
  </w:style>
  <w:style w:type="character" w:customStyle="1" w:styleId="17">
    <w:name w:val="NormalCharacter"/>
    <w:qFormat/>
    <w:uiPriority w:val="0"/>
    <w:rPr>
      <w:rFonts w:ascii="Calibri" w:hAnsi="Calibri" w:eastAsia="宋体" w:cs="Times New Roman"/>
      <w:color w:val="auto"/>
      <w:kern w:val="2"/>
      <w:sz w:val="21"/>
      <w:szCs w:val="24"/>
      <w:lang w:val="en-US" w:eastAsia="zh-CN" w:bidi="ar-SA"/>
    </w:rPr>
  </w:style>
  <w:style w:type="character" w:customStyle="1" w:styleId="18">
    <w:name w:val="font41"/>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69FD5-FB76-41DB-BDBE-F445879982FE}">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8</Pages>
  <Words>2804</Words>
  <Characters>2954</Characters>
  <Lines>0</Lines>
  <Paragraphs>57</Paragraphs>
  <TotalTime>5</TotalTime>
  <ScaleCrop>false</ScaleCrop>
  <LinksUpToDate>false</LinksUpToDate>
  <CharactersWithSpaces>3036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 </cp:lastModifiedBy>
  <dcterms:modified xsi:type="dcterms:W3CDTF">2025-06-20T07:38:35Z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eyJoZGlkIjoiNzNhMmQ0YzVlMTNmNmNmYjU5MDc1ZWQ2Nzc2YjVmZmYifQ==</vt:lpwstr>
  </property>
  <property fmtid="{D5CDD505-2E9C-101B-9397-08002B2CF9AE}" pid="3" name="KSOProductBuildVer">
    <vt:lpwstr>2052-12.1.0.21541</vt:lpwstr>
  </property>
  <property fmtid="{D5CDD505-2E9C-101B-9397-08002B2CF9AE}" pid="4" name="ICV">
    <vt:lpwstr>6FE36A5556BD40E49209825C9116E09F_12</vt:lpwstr>
  </property>
</Properties>
</file>