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24396">
      <w:pPr>
        <w:pStyle w:val="9"/>
        <w:rPr>
          <w:rFonts w:hint="eastAsia" w:ascii="Times New Roman" w:hAnsi="Times New Roman" w:eastAsia="方正小标宋简体" w:cs="Times New Roman"/>
          <w:color w:val="auto"/>
          <w:kern w:val="2"/>
          <w:sz w:val="72"/>
          <w:szCs w:val="72"/>
          <w:highlight w:val="none"/>
          <w:lang w:val="en-US" w:eastAsia="zh-CN" w:bidi="ar-SA"/>
        </w:rPr>
      </w:pPr>
      <w:bookmarkStart w:id="69" w:name="_GoBack"/>
      <w:bookmarkEnd w:id="69"/>
      <w:bookmarkStart w:id="0" w:name="_Toc15396597"/>
      <w:bookmarkStart w:id="1" w:name="_Toc15306267"/>
      <w:bookmarkStart w:id="2" w:name="_Toc15377193"/>
      <w:bookmarkStart w:id="3" w:name="_Toc15378441"/>
      <w:bookmarkStart w:id="4" w:name="_Toc15377425"/>
      <w:bookmarkStart w:id="5" w:name="_Toc15396475"/>
    </w:p>
    <w:p w14:paraId="09C859E7">
      <w:pPr>
        <w:pStyle w:val="9"/>
        <w:rPr>
          <w:rFonts w:hint="eastAsia" w:ascii="Times New Roman" w:hAnsi="Times New Roman" w:eastAsia="方正小标宋简体" w:cs="Times New Roman"/>
          <w:color w:val="auto"/>
          <w:kern w:val="2"/>
          <w:sz w:val="72"/>
          <w:szCs w:val="72"/>
          <w:highlight w:val="none"/>
          <w:lang w:val="en-US" w:eastAsia="zh-CN" w:bidi="ar-SA"/>
        </w:rPr>
      </w:pPr>
    </w:p>
    <w:p w14:paraId="7B177E54">
      <w:pPr>
        <w:pStyle w:val="9"/>
        <w:rPr>
          <w:rFonts w:hint="eastAsia" w:ascii="Times New Roman" w:hAnsi="Times New Roman" w:eastAsia="方正小标宋简体" w:cs="Times New Roman"/>
          <w:color w:val="auto"/>
          <w:kern w:val="2"/>
          <w:sz w:val="72"/>
          <w:szCs w:val="72"/>
          <w:highlight w:val="none"/>
          <w:lang w:val="en-US" w:eastAsia="zh-CN" w:bidi="ar-SA"/>
        </w:rPr>
      </w:pPr>
    </w:p>
    <w:p w14:paraId="29B143C4">
      <w:pPr>
        <w:pStyle w:val="9"/>
        <w:jc w:val="center"/>
        <w:rPr>
          <w:rFonts w:hint="default" w:ascii="Times New Roman" w:hAnsi="Times New Roman" w:eastAsia="方正小标宋简体" w:cs="Times New Roman"/>
          <w:b w:val="0"/>
          <w:bCs w:val="0"/>
          <w:i w:val="0"/>
          <w:iCs w:val="0"/>
          <w:color w:val="auto"/>
          <w:kern w:val="2"/>
          <w:sz w:val="52"/>
          <w:szCs w:val="52"/>
          <w:highlight w:val="none"/>
          <w:shd w:val="clear" w:color="auto" w:fill="auto"/>
          <w:lang w:val="en-US" w:eastAsia="zh-CN" w:bidi="ar-SA"/>
        </w:rPr>
      </w:pPr>
      <w:r>
        <w:rPr>
          <w:rFonts w:hint="default" w:ascii="Times New Roman" w:hAnsi="Times New Roman" w:eastAsia="方正小标宋简体" w:cs="Times New Roman"/>
          <w:b w:val="0"/>
          <w:bCs w:val="0"/>
          <w:i w:val="0"/>
          <w:iCs w:val="0"/>
          <w:color w:val="auto"/>
          <w:kern w:val="2"/>
          <w:sz w:val="52"/>
          <w:szCs w:val="52"/>
          <w:highlight w:val="none"/>
          <w:shd w:val="clear" w:color="auto" w:fill="auto"/>
          <w:lang w:val="en-US" w:eastAsia="zh-CN" w:bidi="ar-SA"/>
        </w:rPr>
        <w:t>202</w:t>
      </w:r>
      <w:r>
        <w:rPr>
          <w:rFonts w:hint="eastAsia" w:ascii="Times New Roman" w:hAnsi="Times New Roman" w:eastAsia="方正小标宋简体" w:cs="Times New Roman"/>
          <w:b w:val="0"/>
          <w:bCs w:val="0"/>
          <w:i w:val="0"/>
          <w:iCs w:val="0"/>
          <w:color w:val="auto"/>
          <w:kern w:val="2"/>
          <w:sz w:val="52"/>
          <w:szCs w:val="52"/>
          <w:highlight w:val="none"/>
          <w:shd w:val="clear" w:color="auto" w:fill="auto"/>
          <w:lang w:val="en-US" w:eastAsia="zh-CN" w:bidi="ar-SA"/>
        </w:rPr>
        <w:t>4</w:t>
      </w:r>
      <w:r>
        <w:rPr>
          <w:rFonts w:hint="default" w:ascii="Times New Roman" w:hAnsi="Times New Roman" w:eastAsia="方正小标宋简体" w:cs="Times New Roman"/>
          <w:b w:val="0"/>
          <w:bCs w:val="0"/>
          <w:i w:val="0"/>
          <w:iCs w:val="0"/>
          <w:color w:val="auto"/>
          <w:kern w:val="2"/>
          <w:sz w:val="52"/>
          <w:szCs w:val="52"/>
          <w:highlight w:val="none"/>
          <w:shd w:val="clear" w:color="auto" w:fill="auto"/>
          <w:lang w:val="en-US" w:eastAsia="zh-CN" w:bidi="ar-SA"/>
        </w:rPr>
        <w:t>年度</w:t>
      </w:r>
    </w:p>
    <w:p w14:paraId="51EB7AC4">
      <w:pPr>
        <w:pStyle w:val="9"/>
        <w:jc w:val="center"/>
        <w:rPr>
          <w:rFonts w:hint="default" w:ascii="Times New Roman" w:hAnsi="Times New Roman" w:eastAsia="方正小标宋简体" w:cs="Times New Roman"/>
          <w:color w:val="auto"/>
          <w:kern w:val="2"/>
          <w:sz w:val="44"/>
          <w:szCs w:val="44"/>
          <w:highlight w:val="none"/>
          <w:lang w:val="en-US" w:eastAsia="zh-CN" w:bidi="ar-SA"/>
        </w:rPr>
      </w:pPr>
      <w:r>
        <w:rPr>
          <w:rFonts w:hint="default" w:ascii="Times New Roman" w:hAnsi="Times New Roman" w:eastAsia="方正小标宋简体" w:cs="Times New Roman"/>
          <w:b w:val="0"/>
          <w:bCs w:val="0"/>
          <w:i w:val="0"/>
          <w:iCs w:val="0"/>
          <w:color w:val="auto"/>
          <w:kern w:val="2"/>
          <w:sz w:val="52"/>
          <w:szCs w:val="52"/>
          <w:highlight w:val="none"/>
          <w:lang w:val="en-US" w:eastAsia="zh-CN" w:bidi="ar-SA"/>
        </w:rPr>
        <w:t>四川省</w:t>
      </w:r>
      <w:r>
        <w:rPr>
          <w:rFonts w:hint="eastAsia" w:ascii="Times New Roman" w:hAnsi="Times New Roman" w:eastAsia="方正小标宋简体" w:cs="Times New Roman"/>
          <w:b w:val="0"/>
          <w:bCs w:val="0"/>
          <w:i w:val="0"/>
          <w:iCs w:val="0"/>
          <w:color w:val="auto"/>
          <w:kern w:val="2"/>
          <w:sz w:val="52"/>
          <w:szCs w:val="52"/>
          <w:highlight w:val="none"/>
          <w:lang w:val="en-US" w:eastAsia="zh-CN" w:bidi="ar-SA"/>
        </w:rPr>
        <w:t>遂宁市安居区妇幼保健计划生育服务中心部门</w:t>
      </w:r>
      <w:r>
        <w:rPr>
          <w:rFonts w:hint="default" w:ascii="Times New Roman" w:hAnsi="Times New Roman" w:eastAsia="方正小标宋简体" w:cs="Times New Roman"/>
          <w:b w:val="0"/>
          <w:bCs w:val="0"/>
          <w:i w:val="0"/>
          <w:iCs w:val="0"/>
          <w:color w:val="auto"/>
          <w:kern w:val="2"/>
          <w:sz w:val="52"/>
          <w:szCs w:val="52"/>
          <w:highlight w:val="none"/>
          <w:lang w:val="en-US" w:eastAsia="zh-CN" w:bidi="ar-SA"/>
        </w:rPr>
        <w:t>决算</w:t>
      </w:r>
    </w:p>
    <w:p w14:paraId="6B5D5E10">
      <w:pPr>
        <w:spacing w:line="600" w:lineRule="exact"/>
        <w:jc w:val="center"/>
        <w:outlineLvl w:val="0"/>
        <w:rPr>
          <w:rFonts w:hint="eastAsia" w:ascii="Times New Roman" w:hAnsi="Times New Roman" w:eastAsia="方正小标宋简体"/>
          <w:color w:val="auto"/>
          <w:sz w:val="72"/>
          <w:szCs w:val="72"/>
          <w:highlight w:val="none"/>
          <w:lang w:val="en-US" w:eastAsia="zh-CN"/>
        </w:rPr>
      </w:pPr>
    </w:p>
    <w:p w14:paraId="38272826">
      <w:pPr>
        <w:pStyle w:val="21"/>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0"/>
          <w:cols w:space="425" w:num="1"/>
          <w:titlePg/>
          <w:docGrid w:type="lines" w:linePitch="312" w:charSpace="0"/>
        </w:sectPr>
      </w:pPr>
    </w:p>
    <w:bookmarkEnd w:id="0"/>
    <w:bookmarkEnd w:id="1"/>
    <w:bookmarkEnd w:id="2"/>
    <w:bookmarkEnd w:id="3"/>
    <w:bookmarkEnd w:id="4"/>
    <w:bookmarkEnd w:id="5"/>
    <w:p w14:paraId="71A3ADD9">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14:paraId="0960040F">
      <w:pPr>
        <w:widowControl/>
        <w:jc w:val="center"/>
        <w:rPr>
          <w:rFonts w:ascii="黑体" w:hAnsi="黑体" w:eastAsia="黑体" w:cstheme="minorBidi"/>
          <w:sz w:val="28"/>
          <w:szCs w:val="28"/>
        </w:rPr>
      </w:pPr>
    </w:p>
    <w:p w14:paraId="2D669BE9">
      <w:pPr>
        <w:pStyle w:val="14"/>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公开时间：</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仿宋_GB2312"/>
          <w:sz w:val="32"/>
          <w:szCs w:val="32"/>
        </w:rPr>
        <w:t>年</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27</w:t>
      </w:r>
      <w:r>
        <w:rPr>
          <w:rFonts w:hint="eastAsia" w:ascii="Times New Roman" w:hAnsi="Times New Roman" w:eastAsia="仿宋_GB2312" w:cs="仿宋_GB2312"/>
          <w:sz w:val="32"/>
          <w:szCs w:val="32"/>
        </w:rPr>
        <w:t>日</w:t>
      </w:r>
    </w:p>
    <w:sdt>
      <w:sdtPr>
        <w:rPr>
          <w:rFonts w:ascii="宋体" w:hAnsi="宋体" w:eastAsia="宋体" w:cs="Times New Roman"/>
          <w:kern w:val="2"/>
          <w:sz w:val="21"/>
          <w:szCs w:val="24"/>
          <w:lang w:val="en-US" w:eastAsia="zh-CN" w:bidi="ar-SA"/>
        </w:rPr>
        <w:id w:val="147461801"/>
        <w15:color w:val="DBDBDB"/>
        <w:docPartObj>
          <w:docPartGallery w:val="Table of Contents"/>
          <w:docPartUnique/>
        </w:docPartObj>
      </w:sdtPr>
      <w:sdtEndPr>
        <w:rPr>
          <w:rFonts w:ascii="Calibri" w:hAnsi="Calibri" w:eastAsia="宋体" w:cs="Times New Roman"/>
          <w:kern w:val="2"/>
          <w:sz w:val="20"/>
          <w:szCs w:val="20"/>
          <w:lang w:val="en-US" w:eastAsia="zh-CN" w:bidi="ar-SA"/>
        </w:rPr>
      </w:sdtEndPr>
      <w:sdtContent>
        <w:p w14:paraId="2ECDAA82">
          <w:pPr>
            <w:spacing w:before="0" w:beforeLines="0" w:after="0" w:afterLines="0" w:line="240" w:lineRule="auto"/>
            <w:ind w:left="0" w:leftChars="0" w:right="0" w:rightChars="0" w:firstLine="0" w:firstLineChars="0"/>
            <w:jc w:val="center"/>
          </w:pPr>
          <w:bookmarkStart w:id="6" w:name="_Toc3418_WPSOffice_Type2"/>
        </w:p>
        <w:p w14:paraId="105CF4EA">
          <w:pPr>
            <w:pStyle w:val="37"/>
            <w:tabs>
              <w:tab w:val="right" w:leader="dot" w:pos="8306"/>
            </w:tabs>
          </w:pPr>
          <w:r>
            <w:rPr>
              <w:b/>
              <w:bCs/>
            </w:rPr>
            <w:fldChar w:fldCharType="begin"/>
          </w:r>
          <w:r>
            <w:instrText xml:space="preserve"> HYPERLINK \l _Toc1321_WPSOffice_Level1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63445"/>
              <w:placeholder>
                <w:docPart w:val="{f54306e0-65b2-4922-84bd-ce74e8547671}"/>
              </w:placeholder>
              <w15:color w:val="509DF3"/>
            </w:sdtPr>
            <w:sdtEndPr>
              <w:rPr>
                <w:rFonts w:hint="eastAsia" w:ascii="Times New Roman" w:hAnsi="Times New Roman" w:eastAsia="黑体" w:cs="黑体"/>
                <w:b/>
                <w:bCs/>
                <w:color w:val="auto"/>
                <w:kern w:val="2"/>
                <w:sz w:val="32"/>
                <w:szCs w:val="32"/>
                <w:highlight w:val="none"/>
                <w:lang w:val="en-US" w:eastAsia="zh-CN" w:bidi="ar-SA"/>
              </w:rPr>
            </w:sdtEndPr>
            <w:sdtContent>
              <w:r>
                <w:rPr>
                  <w:rFonts w:hint="eastAsia" w:ascii="Times New Roman" w:hAnsi="Times New Roman" w:eastAsia="黑体" w:cs="黑体"/>
                  <w:color w:val="auto"/>
                  <w:kern w:val="2"/>
                  <w:sz w:val="32"/>
                  <w:szCs w:val="32"/>
                  <w:highlight w:val="none"/>
                  <w:lang w:val="en-US" w:eastAsia="zh-CN" w:bidi="ar-SA"/>
                </w:rPr>
                <w:t>第一部分 部门概况</w:t>
              </w:r>
            </w:sdtContent>
          </w:sdt>
          <w:r>
            <w:rPr>
              <w:b/>
              <w:bCs/>
            </w:rPr>
            <w:tab/>
          </w:r>
          <w:bookmarkStart w:id="7" w:name="_Toc1321_WPSOffice_Level1Page"/>
          <w:r>
            <w:rPr>
              <w:rFonts w:hint="default" w:ascii="Times New Roman" w:hAnsi="Times New Roman" w:cs="Times New Roman"/>
              <w:b w:val="0"/>
              <w:bCs w:val="0"/>
              <w:sz w:val="32"/>
              <w:szCs w:val="32"/>
            </w:rPr>
            <w:t>1</w:t>
          </w:r>
          <w:bookmarkEnd w:id="7"/>
          <w:r>
            <w:rPr>
              <w:b/>
              <w:bCs/>
            </w:rPr>
            <w:fldChar w:fldCharType="end"/>
          </w:r>
        </w:p>
        <w:p w14:paraId="20B9C2C4">
          <w:pPr>
            <w:pStyle w:val="38"/>
            <w:tabs>
              <w:tab w:val="right" w:leader="dot" w:pos="8306"/>
            </w:tabs>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fldChar w:fldCharType="begin"/>
          </w:r>
          <w:r>
            <w:rPr>
              <w:rFonts w:hint="eastAsia" w:ascii="仿宋" w:hAnsi="仿宋" w:eastAsia="仿宋" w:cs="仿宋"/>
              <w:b w:val="0"/>
              <w:bCs w:val="0"/>
              <w:kern w:val="2"/>
              <w:sz w:val="32"/>
              <w:szCs w:val="32"/>
              <w:lang w:val="en-US" w:eastAsia="zh-CN" w:bidi="ar-SA"/>
            </w:rPr>
            <w:instrText xml:space="preserve"> HYPERLINK \l _Toc3418_WPSOffice_Level2 </w:instrText>
          </w:r>
          <w:r>
            <w:rPr>
              <w:rFonts w:hint="eastAsia" w:ascii="仿宋" w:hAnsi="仿宋" w:eastAsia="仿宋" w:cs="仿宋"/>
              <w:b w:val="0"/>
              <w:bCs w:val="0"/>
              <w:kern w:val="2"/>
              <w:sz w:val="32"/>
              <w:szCs w:val="32"/>
              <w:lang w:val="en-US" w:eastAsia="zh-CN" w:bidi="ar-SA"/>
            </w:rPr>
            <w:fldChar w:fldCharType="separate"/>
          </w:r>
          <w:sdt>
            <w:sdtPr>
              <w:rPr>
                <w:rFonts w:hint="eastAsia" w:ascii="仿宋" w:hAnsi="仿宋" w:eastAsia="仿宋" w:cs="仿宋"/>
                <w:b w:val="0"/>
                <w:bCs w:val="0"/>
                <w:kern w:val="2"/>
                <w:sz w:val="32"/>
                <w:szCs w:val="32"/>
                <w:lang w:val="en-US" w:eastAsia="zh-CN" w:bidi="ar-SA"/>
              </w:rPr>
              <w:id w:val="147458478"/>
              <w:placeholder>
                <w:docPart w:val="{3b99578f-05d6-4a6d-bc8a-d9acc063c112}"/>
              </w:placeholder>
              <w15:color w:val="509DF3"/>
            </w:sdtPr>
            <w:sdtEndPr>
              <w:rPr>
                <w:rFonts w:hint="eastAsia" w:ascii="仿宋" w:hAnsi="仿宋" w:eastAsia="仿宋" w:cs="仿宋"/>
                <w:b w:val="0"/>
                <w:bCs w:val="0"/>
                <w:kern w:val="2"/>
                <w:sz w:val="32"/>
                <w:szCs w:val="32"/>
                <w:lang w:val="en-US" w:eastAsia="zh-CN" w:bidi="ar-SA"/>
              </w:rPr>
            </w:sdtEndPr>
            <w:sdtContent>
              <w:r>
                <w:rPr>
                  <w:rFonts w:hint="eastAsia" w:ascii="仿宋" w:hAnsi="仿宋" w:eastAsia="仿宋" w:cs="仿宋"/>
                  <w:b w:val="0"/>
                  <w:bCs w:val="0"/>
                  <w:kern w:val="2"/>
                  <w:sz w:val="32"/>
                  <w:szCs w:val="32"/>
                  <w:lang w:val="en-US" w:eastAsia="zh-CN" w:bidi="ar-SA"/>
                </w:rPr>
                <w:t>一、部门职责</w:t>
              </w:r>
            </w:sdtContent>
          </w:sdt>
          <w:r>
            <w:rPr>
              <w:rFonts w:hint="eastAsia" w:ascii="仿宋" w:hAnsi="仿宋" w:eastAsia="仿宋" w:cs="仿宋"/>
              <w:b w:val="0"/>
              <w:bCs w:val="0"/>
              <w:kern w:val="2"/>
              <w:sz w:val="32"/>
              <w:szCs w:val="32"/>
              <w:lang w:val="en-US" w:eastAsia="zh-CN" w:bidi="ar-SA"/>
            </w:rPr>
            <w:tab/>
          </w:r>
          <w:bookmarkStart w:id="8" w:name="_Toc3418_WPSOffice_Level2Page"/>
          <w:r>
            <w:rPr>
              <w:rFonts w:hint="eastAsia" w:ascii="Times New Roman" w:hAnsi="Times New Roman" w:eastAsia="宋体" w:cs="Times New Roman"/>
              <w:b w:val="0"/>
              <w:bCs w:val="0"/>
              <w:sz w:val="32"/>
              <w:szCs w:val="32"/>
              <w:lang w:val="en-US" w:eastAsia="zh-CN"/>
            </w:rPr>
            <w:t>1</w:t>
          </w:r>
          <w:bookmarkEnd w:id="8"/>
          <w:r>
            <w:rPr>
              <w:rFonts w:hint="eastAsia" w:ascii="仿宋" w:hAnsi="仿宋" w:eastAsia="仿宋" w:cs="仿宋"/>
              <w:b w:val="0"/>
              <w:bCs w:val="0"/>
              <w:kern w:val="2"/>
              <w:sz w:val="32"/>
              <w:szCs w:val="32"/>
              <w:lang w:val="en-US" w:eastAsia="zh-CN" w:bidi="ar-SA"/>
            </w:rPr>
            <w:fldChar w:fldCharType="end"/>
          </w:r>
        </w:p>
        <w:p w14:paraId="7F01D270">
          <w:pPr>
            <w:pStyle w:val="38"/>
            <w:tabs>
              <w:tab w:val="right" w:leader="dot" w:pos="8306"/>
            </w:tabs>
          </w:pPr>
          <w:r>
            <w:rPr>
              <w:rFonts w:hint="eastAsia" w:ascii="仿宋" w:hAnsi="仿宋" w:eastAsia="仿宋" w:cs="仿宋"/>
              <w:b w:val="0"/>
              <w:bCs w:val="0"/>
              <w:kern w:val="2"/>
              <w:sz w:val="32"/>
              <w:szCs w:val="32"/>
              <w:lang w:val="en-US" w:eastAsia="zh-CN" w:bidi="ar-SA"/>
            </w:rPr>
            <w:fldChar w:fldCharType="begin"/>
          </w:r>
          <w:r>
            <w:rPr>
              <w:rFonts w:hint="eastAsia" w:ascii="仿宋" w:hAnsi="仿宋" w:eastAsia="仿宋" w:cs="仿宋"/>
              <w:b w:val="0"/>
              <w:bCs w:val="0"/>
              <w:kern w:val="2"/>
              <w:sz w:val="32"/>
              <w:szCs w:val="32"/>
              <w:lang w:val="en-US" w:eastAsia="zh-CN" w:bidi="ar-SA"/>
            </w:rPr>
            <w:instrText xml:space="preserve"> HYPERLINK \l _Toc1636_WPSOffice_Level2 </w:instrText>
          </w:r>
          <w:r>
            <w:rPr>
              <w:rFonts w:hint="eastAsia" w:ascii="仿宋" w:hAnsi="仿宋" w:eastAsia="仿宋" w:cs="仿宋"/>
              <w:b w:val="0"/>
              <w:bCs w:val="0"/>
              <w:kern w:val="2"/>
              <w:sz w:val="32"/>
              <w:szCs w:val="32"/>
              <w:lang w:val="en-US" w:eastAsia="zh-CN" w:bidi="ar-SA"/>
            </w:rPr>
            <w:fldChar w:fldCharType="separate"/>
          </w:r>
          <w:sdt>
            <w:sdtPr>
              <w:rPr>
                <w:rFonts w:hint="eastAsia" w:ascii="仿宋" w:hAnsi="仿宋" w:eastAsia="仿宋" w:cs="仿宋"/>
                <w:b w:val="0"/>
                <w:bCs w:val="0"/>
                <w:kern w:val="2"/>
                <w:sz w:val="32"/>
                <w:szCs w:val="32"/>
                <w:lang w:val="en-US" w:eastAsia="zh-CN" w:bidi="ar-SA"/>
              </w:rPr>
              <w:id w:val="147465913"/>
              <w:placeholder>
                <w:docPart w:val="{6e128abf-4b93-486d-900d-3155b0ca13b0}"/>
              </w:placeholder>
              <w15:color w:val="509DF3"/>
            </w:sdtPr>
            <w:sdtEndPr>
              <w:rPr>
                <w:rFonts w:hint="eastAsia" w:ascii="仿宋" w:hAnsi="仿宋" w:eastAsia="仿宋" w:cs="仿宋"/>
                <w:b w:val="0"/>
                <w:bCs w:val="0"/>
                <w:kern w:val="2"/>
                <w:sz w:val="32"/>
                <w:szCs w:val="32"/>
                <w:lang w:val="en-US" w:eastAsia="zh-CN" w:bidi="ar-SA"/>
              </w:rPr>
            </w:sdtEndPr>
            <w:sdtContent>
              <w:r>
                <w:rPr>
                  <w:rFonts w:hint="eastAsia" w:ascii="仿宋" w:hAnsi="仿宋" w:eastAsia="仿宋" w:cs="仿宋"/>
                  <w:b w:val="0"/>
                  <w:bCs w:val="0"/>
                  <w:kern w:val="2"/>
                  <w:sz w:val="32"/>
                  <w:szCs w:val="32"/>
                  <w:lang w:val="en-US" w:eastAsia="zh-CN" w:bidi="ar-SA"/>
                </w:rPr>
                <w:t>二、机构设置</w:t>
              </w:r>
            </w:sdtContent>
          </w:sdt>
          <w:r>
            <w:rPr>
              <w:rFonts w:hint="eastAsia" w:ascii="仿宋" w:hAnsi="仿宋" w:eastAsia="仿宋" w:cs="仿宋"/>
              <w:b w:val="0"/>
              <w:bCs w:val="0"/>
              <w:kern w:val="2"/>
              <w:sz w:val="32"/>
              <w:szCs w:val="32"/>
              <w:lang w:val="en-US" w:eastAsia="zh-CN" w:bidi="ar-SA"/>
            </w:rPr>
            <w:tab/>
          </w:r>
          <w:r>
            <w:rPr>
              <w:rFonts w:hint="eastAsia" w:ascii="Times New Roman" w:hAnsi="Times New Roman" w:eastAsia="宋体" w:cs="Times New Roman"/>
              <w:b w:val="0"/>
              <w:bCs w:val="0"/>
              <w:sz w:val="32"/>
              <w:szCs w:val="32"/>
              <w:lang w:val="en-US" w:eastAsia="zh-CN"/>
            </w:rPr>
            <w:t>1</w:t>
          </w:r>
          <w:r>
            <w:rPr>
              <w:rFonts w:hint="eastAsia" w:ascii="仿宋" w:hAnsi="仿宋" w:eastAsia="仿宋" w:cs="仿宋"/>
              <w:b w:val="0"/>
              <w:bCs w:val="0"/>
              <w:kern w:val="2"/>
              <w:sz w:val="32"/>
              <w:szCs w:val="32"/>
              <w:lang w:val="en-US" w:eastAsia="zh-CN" w:bidi="ar-SA"/>
            </w:rPr>
            <w:fldChar w:fldCharType="end"/>
          </w:r>
        </w:p>
        <w:p w14:paraId="0AE7EF0E">
          <w:pPr>
            <w:pStyle w:val="37"/>
            <w:tabs>
              <w:tab w:val="right" w:leader="dot" w:pos="8306"/>
            </w:tabs>
          </w:pPr>
          <w:r>
            <w:rPr>
              <w:b/>
              <w:bCs/>
            </w:rPr>
            <w:fldChar w:fldCharType="begin"/>
          </w:r>
          <w:r>
            <w:instrText xml:space="preserve"> HYPERLINK \l _Toc3418_WPSOffice_Level1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65826"/>
              <w:placeholder>
                <w:docPart w:val="{9bc27b3c-dec7-47bc-bdf4-0b7de5a4c16c}"/>
              </w:placeholder>
              <w15:color w:val="509DF3"/>
            </w:sdtPr>
            <w:sdtEndPr>
              <w:rPr>
                <w:rFonts w:ascii="Times New Roman" w:hAnsi="Times New Roman" w:eastAsia="宋体" w:cs="Times New Roman"/>
                <w:b/>
                <w:bCs/>
                <w:kern w:val="2"/>
                <w:sz w:val="21"/>
                <w:szCs w:val="24"/>
                <w:lang w:val="en-US" w:eastAsia="zh-CN" w:bidi="ar-SA"/>
              </w:rPr>
            </w:sdtEndPr>
            <w:sdtContent>
              <w:r>
                <w:rPr>
                  <w:rFonts w:hint="eastAsia" w:ascii="Times New Roman" w:hAnsi="Times New Roman" w:eastAsia="黑体" w:cs="黑体"/>
                  <w:color w:val="auto"/>
                  <w:kern w:val="2"/>
                  <w:sz w:val="32"/>
                  <w:szCs w:val="32"/>
                  <w:highlight w:val="none"/>
                  <w:lang w:val="en-US" w:eastAsia="zh-CN" w:bidi="ar-SA"/>
                </w:rPr>
                <w:t xml:space="preserve">第二部分 </w:t>
              </w:r>
              <w:r>
                <w:rPr>
                  <w:rFonts w:hint="eastAsia" w:ascii="Times New Roman" w:hAnsi="Times New Roman" w:eastAsia="黑体" w:cs="Times New Roman"/>
                  <w:color w:val="auto"/>
                  <w:kern w:val="2"/>
                  <w:sz w:val="32"/>
                  <w:szCs w:val="32"/>
                  <w:highlight w:val="none"/>
                  <w:lang w:val="en-US" w:eastAsia="zh-CN" w:bidi="ar-SA"/>
                </w:rPr>
                <w:t>2024</w:t>
              </w:r>
              <w:r>
                <w:rPr>
                  <w:rFonts w:hint="eastAsia" w:ascii="Times New Roman" w:hAnsi="Times New Roman" w:eastAsia="黑体" w:cs="黑体"/>
                  <w:color w:val="auto"/>
                  <w:kern w:val="2"/>
                  <w:sz w:val="32"/>
                  <w:szCs w:val="32"/>
                  <w:highlight w:val="none"/>
                  <w:lang w:val="en-US" w:eastAsia="zh-CN" w:bidi="ar-SA"/>
                </w:rPr>
                <w:t>年度单位决算情况说明</w:t>
              </w:r>
            </w:sdtContent>
          </w:sdt>
          <w:r>
            <w:rPr>
              <w:b/>
              <w:bCs/>
            </w:rPr>
            <w:tab/>
          </w:r>
          <w:r>
            <w:rPr>
              <w:rFonts w:hint="eastAsia" w:ascii="Times New Roman" w:hAnsi="Times New Roman" w:eastAsia="宋体" w:cs="Times New Roman"/>
              <w:b w:val="0"/>
              <w:bCs w:val="0"/>
              <w:sz w:val="32"/>
              <w:szCs w:val="32"/>
              <w:lang w:val="en-US" w:eastAsia="zh-CN"/>
            </w:rPr>
            <w:t>2</w:t>
          </w:r>
          <w:r>
            <w:rPr>
              <w:b/>
              <w:bCs/>
            </w:rPr>
            <w:fldChar w:fldCharType="end"/>
          </w:r>
        </w:p>
        <w:p w14:paraId="0744726A">
          <w:pPr>
            <w:pStyle w:val="38"/>
            <w:tabs>
              <w:tab w:val="right" w:leader="dot" w:pos="8306"/>
            </w:tabs>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fldChar w:fldCharType="begin"/>
          </w:r>
          <w:r>
            <w:rPr>
              <w:rFonts w:hint="eastAsia" w:ascii="仿宋" w:hAnsi="仿宋" w:eastAsia="仿宋" w:cs="仿宋"/>
              <w:b w:val="0"/>
              <w:bCs w:val="0"/>
              <w:kern w:val="2"/>
              <w:sz w:val="32"/>
              <w:szCs w:val="32"/>
              <w:lang w:val="en-US" w:eastAsia="zh-CN" w:bidi="ar-SA"/>
            </w:rPr>
            <w:instrText xml:space="preserve"> HYPERLINK \l _Toc9754_WPSOffice_Level2 </w:instrText>
          </w:r>
          <w:r>
            <w:rPr>
              <w:rFonts w:hint="eastAsia" w:ascii="仿宋" w:hAnsi="仿宋" w:eastAsia="仿宋" w:cs="仿宋"/>
              <w:b w:val="0"/>
              <w:bCs w:val="0"/>
              <w:kern w:val="2"/>
              <w:sz w:val="32"/>
              <w:szCs w:val="32"/>
              <w:lang w:val="en-US" w:eastAsia="zh-CN" w:bidi="ar-SA"/>
            </w:rPr>
            <w:fldChar w:fldCharType="separate"/>
          </w:r>
          <w:sdt>
            <w:sdtPr>
              <w:rPr>
                <w:rFonts w:hint="eastAsia" w:ascii="仿宋" w:hAnsi="仿宋" w:eastAsia="仿宋" w:cs="仿宋"/>
                <w:b w:val="0"/>
                <w:bCs w:val="0"/>
                <w:kern w:val="2"/>
                <w:sz w:val="32"/>
                <w:szCs w:val="32"/>
                <w:lang w:val="en-US" w:eastAsia="zh-CN" w:bidi="ar-SA"/>
              </w:rPr>
              <w:id w:val="147481885"/>
              <w:placeholder>
                <w:docPart w:val="{8b28136b-2bbc-491e-95c0-cdc1f7608fce}"/>
              </w:placeholder>
              <w15:color w:val="509DF3"/>
            </w:sdtPr>
            <w:sdtEndPr>
              <w:rPr>
                <w:rFonts w:hint="eastAsia" w:ascii="仿宋" w:hAnsi="仿宋" w:eastAsia="仿宋" w:cs="仿宋"/>
                <w:b w:val="0"/>
                <w:bCs w:val="0"/>
                <w:kern w:val="2"/>
                <w:sz w:val="32"/>
                <w:szCs w:val="32"/>
                <w:lang w:val="en-US" w:eastAsia="zh-CN" w:bidi="ar-SA"/>
              </w:rPr>
            </w:sdtEndPr>
            <w:sdtContent>
              <w:r>
                <w:rPr>
                  <w:rFonts w:hint="default" w:ascii="仿宋" w:hAnsi="仿宋" w:eastAsia="仿宋" w:cs="仿宋"/>
                  <w:b w:val="0"/>
                  <w:bCs w:val="0"/>
                  <w:kern w:val="2"/>
                  <w:sz w:val="32"/>
                  <w:szCs w:val="32"/>
                  <w:lang w:val="en-US" w:eastAsia="zh-CN" w:bidi="ar-SA"/>
                </w:rPr>
                <w:t xml:space="preserve">一、 </w:t>
              </w:r>
              <w:r>
                <w:rPr>
                  <w:rFonts w:hint="eastAsia" w:ascii="仿宋" w:hAnsi="仿宋" w:eastAsia="仿宋" w:cs="仿宋"/>
                  <w:b w:val="0"/>
                  <w:bCs w:val="0"/>
                  <w:kern w:val="2"/>
                  <w:sz w:val="32"/>
                  <w:szCs w:val="32"/>
                  <w:lang w:val="en-US" w:eastAsia="zh-CN" w:bidi="ar-SA"/>
                </w:rPr>
                <w:t>收入支出决算总体情况说明</w:t>
              </w:r>
            </w:sdtContent>
          </w:sdt>
          <w:r>
            <w:rPr>
              <w:rFonts w:hint="eastAsia" w:ascii="仿宋" w:hAnsi="仿宋" w:eastAsia="仿宋" w:cs="仿宋"/>
              <w:b w:val="0"/>
              <w:bCs w:val="0"/>
              <w:kern w:val="2"/>
              <w:sz w:val="32"/>
              <w:szCs w:val="32"/>
              <w:lang w:val="en-US" w:eastAsia="zh-CN" w:bidi="ar-SA"/>
            </w:rPr>
            <w:tab/>
          </w:r>
          <w:r>
            <w:rPr>
              <w:rFonts w:hint="eastAsia" w:ascii="Times New Roman" w:hAnsi="Times New Roman" w:eastAsia="宋体" w:cs="Times New Roman"/>
              <w:b w:val="0"/>
              <w:bCs w:val="0"/>
              <w:sz w:val="32"/>
              <w:szCs w:val="32"/>
              <w:lang w:val="en-US" w:eastAsia="zh-CN"/>
            </w:rPr>
            <w:t>2</w:t>
          </w:r>
          <w:r>
            <w:rPr>
              <w:rFonts w:hint="eastAsia" w:ascii="仿宋" w:hAnsi="仿宋" w:eastAsia="仿宋" w:cs="仿宋"/>
              <w:b w:val="0"/>
              <w:bCs w:val="0"/>
              <w:kern w:val="2"/>
              <w:sz w:val="32"/>
              <w:szCs w:val="32"/>
              <w:lang w:val="en-US" w:eastAsia="zh-CN" w:bidi="ar-SA"/>
            </w:rPr>
            <w:fldChar w:fldCharType="end"/>
          </w:r>
        </w:p>
        <w:p w14:paraId="1EBDA010">
          <w:pPr>
            <w:pStyle w:val="38"/>
            <w:tabs>
              <w:tab w:val="right" w:leader="dot" w:pos="8306"/>
            </w:tabs>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fldChar w:fldCharType="begin"/>
          </w:r>
          <w:r>
            <w:rPr>
              <w:rFonts w:hint="eastAsia" w:ascii="仿宋" w:hAnsi="仿宋" w:eastAsia="仿宋" w:cs="仿宋"/>
              <w:b w:val="0"/>
              <w:bCs w:val="0"/>
              <w:kern w:val="2"/>
              <w:sz w:val="32"/>
              <w:szCs w:val="32"/>
              <w:lang w:val="en-US" w:eastAsia="zh-CN" w:bidi="ar-SA"/>
            </w:rPr>
            <w:instrText xml:space="preserve"> HYPERLINK \l _Toc14953_WPSOffice_Level2 </w:instrText>
          </w:r>
          <w:r>
            <w:rPr>
              <w:rFonts w:hint="eastAsia" w:ascii="仿宋" w:hAnsi="仿宋" w:eastAsia="仿宋" w:cs="仿宋"/>
              <w:b w:val="0"/>
              <w:bCs w:val="0"/>
              <w:kern w:val="2"/>
              <w:sz w:val="32"/>
              <w:szCs w:val="32"/>
              <w:lang w:val="en-US" w:eastAsia="zh-CN" w:bidi="ar-SA"/>
            </w:rPr>
            <w:fldChar w:fldCharType="separate"/>
          </w:r>
          <w:sdt>
            <w:sdtPr>
              <w:rPr>
                <w:rFonts w:hint="eastAsia" w:ascii="仿宋" w:hAnsi="仿宋" w:eastAsia="仿宋" w:cs="仿宋"/>
                <w:b w:val="0"/>
                <w:bCs w:val="0"/>
                <w:kern w:val="2"/>
                <w:sz w:val="32"/>
                <w:szCs w:val="32"/>
                <w:lang w:val="en-US" w:eastAsia="zh-CN" w:bidi="ar-SA"/>
              </w:rPr>
              <w:id w:val="147483039"/>
              <w:placeholder>
                <w:docPart w:val="{6c596fa4-ff1c-4a45-b098-5c0e7dbdc2cf}"/>
              </w:placeholder>
              <w15:color w:val="509DF3"/>
            </w:sdtPr>
            <w:sdtEndPr>
              <w:rPr>
                <w:rFonts w:hint="eastAsia" w:ascii="仿宋" w:hAnsi="仿宋" w:eastAsia="仿宋" w:cs="仿宋"/>
                <w:b w:val="0"/>
                <w:bCs w:val="0"/>
                <w:kern w:val="2"/>
                <w:sz w:val="32"/>
                <w:szCs w:val="32"/>
                <w:lang w:val="en-US" w:eastAsia="zh-CN" w:bidi="ar-SA"/>
              </w:rPr>
            </w:sdtEndPr>
            <w:sdtContent>
              <w:r>
                <w:rPr>
                  <w:rFonts w:hint="default" w:ascii="仿宋" w:hAnsi="仿宋" w:eastAsia="仿宋" w:cs="仿宋"/>
                  <w:b w:val="0"/>
                  <w:bCs w:val="0"/>
                  <w:kern w:val="2"/>
                  <w:sz w:val="32"/>
                  <w:szCs w:val="32"/>
                  <w:lang w:val="en-US" w:eastAsia="zh-CN" w:bidi="ar-SA"/>
                </w:rPr>
                <w:t xml:space="preserve">二、 </w:t>
              </w:r>
              <w:r>
                <w:rPr>
                  <w:rFonts w:hint="eastAsia" w:ascii="仿宋" w:hAnsi="仿宋" w:eastAsia="仿宋" w:cs="仿宋"/>
                  <w:b w:val="0"/>
                  <w:bCs w:val="0"/>
                  <w:kern w:val="2"/>
                  <w:sz w:val="32"/>
                  <w:szCs w:val="32"/>
                  <w:lang w:val="en-US" w:eastAsia="zh-CN" w:bidi="ar-SA"/>
                </w:rPr>
                <w:t>收入决算情况说明</w:t>
              </w:r>
            </w:sdtContent>
          </w:sdt>
          <w:r>
            <w:rPr>
              <w:rFonts w:hint="eastAsia" w:ascii="仿宋" w:hAnsi="仿宋" w:eastAsia="仿宋" w:cs="仿宋"/>
              <w:b w:val="0"/>
              <w:bCs w:val="0"/>
              <w:kern w:val="2"/>
              <w:sz w:val="32"/>
              <w:szCs w:val="32"/>
              <w:lang w:val="en-US" w:eastAsia="zh-CN" w:bidi="ar-SA"/>
            </w:rPr>
            <w:tab/>
          </w:r>
          <w:bookmarkStart w:id="9" w:name="_Toc14953_WPSOffice_Level2Page"/>
          <w:r>
            <w:rPr>
              <w:rFonts w:hint="default" w:ascii="Times New Roman" w:hAnsi="Times New Roman" w:eastAsia="仿宋" w:cs="Times New Roman"/>
              <w:b w:val="0"/>
              <w:bCs w:val="0"/>
              <w:kern w:val="2"/>
              <w:sz w:val="32"/>
              <w:szCs w:val="32"/>
              <w:lang w:val="en-US" w:eastAsia="zh-CN" w:bidi="ar-SA"/>
            </w:rPr>
            <w:t>3</w:t>
          </w:r>
          <w:bookmarkEnd w:id="9"/>
          <w:r>
            <w:rPr>
              <w:rFonts w:hint="eastAsia" w:ascii="仿宋" w:hAnsi="仿宋" w:eastAsia="仿宋" w:cs="仿宋"/>
              <w:b w:val="0"/>
              <w:bCs w:val="0"/>
              <w:kern w:val="2"/>
              <w:sz w:val="32"/>
              <w:szCs w:val="32"/>
              <w:lang w:val="en-US" w:eastAsia="zh-CN" w:bidi="ar-SA"/>
            </w:rPr>
            <w:fldChar w:fldCharType="end"/>
          </w:r>
        </w:p>
        <w:p w14:paraId="2DE43203">
          <w:pPr>
            <w:pStyle w:val="38"/>
            <w:tabs>
              <w:tab w:val="right" w:leader="dot" w:pos="8306"/>
            </w:tabs>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fldChar w:fldCharType="begin"/>
          </w:r>
          <w:r>
            <w:rPr>
              <w:rFonts w:hint="eastAsia" w:ascii="仿宋" w:hAnsi="仿宋" w:eastAsia="仿宋" w:cs="仿宋"/>
              <w:b w:val="0"/>
              <w:bCs w:val="0"/>
              <w:kern w:val="2"/>
              <w:sz w:val="32"/>
              <w:szCs w:val="32"/>
              <w:lang w:val="en-US" w:eastAsia="zh-CN" w:bidi="ar-SA"/>
            </w:rPr>
            <w:instrText xml:space="preserve"> HYPERLINK \l _Toc10067_WPSOffice_Level2 </w:instrText>
          </w:r>
          <w:r>
            <w:rPr>
              <w:rFonts w:hint="eastAsia" w:ascii="仿宋" w:hAnsi="仿宋" w:eastAsia="仿宋" w:cs="仿宋"/>
              <w:b w:val="0"/>
              <w:bCs w:val="0"/>
              <w:kern w:val="2"/>
              <w:sz w:val="32"/>
              <w:szCs w:val="32"/>
              <w:lang w:val="en-US" w:eastAsia="zh-CN" w:bidi="ar-SA"/>
            </w:rPr>
            <w:fldChar w:fldCharType="separate"/>
          </w:r>
          <w:sdt>
            <w:sdtPr>
              <w:rPr>
                <w:rFonts w:hint="eastAsia" w:ascii="仿宋" w:hAnsi="仿宋" w:eastAsia="仿宋" w:cs="仿宋"/>
                <w:b w:val="0"/>
                <w:bCs w:val="0"/>
                <w:kern w:val="2"/>
                <w:sz w:val="32"/>
                <w:szCs w:val="32"/>
                <w:lang w:val="en-US" w:eastAsia="zh-CN" w:bidi="ar-SA"/>
              </w:rPr>
              <w:id w:val="147451023"/>
              <w:placeholder>
                <w:docPart w:val="{21e328f3-6cc2-487e-84dc-6a2a8a243082}"/>
              </w:placeholder>
              <w15:color w:val="509DF3"/>
            </w:sdtPr>
            <w:sdtEndPr>
              <w:rPr>
                <w:rFonts w:hint="eastAsia" w:ascii="仿宋" w:hAnsi="仿宋" w:eastAsia="仿宋" w:cs="仿宋"/>
                <w:b w:val="0"/>
                <w:bCs w:val="0"/>
                <w:kern w:val="2"/>
                <w:sz w:val="32"/>
                <w:szCs w:val="32"/>
                <w:lang w:val="en-US" w:eastAsia="zh-CN" w:bidi="ar-SA"/>
              </w:rPr>
            </w:sdtEndPr>
            <w:sdtContent>
              <w:r>
                <w:rPr>
                  <w:rFonts w:hint="eastAsia" w:ascii="仿宋" w:hAnsi="仿宋" w:eastAsia="仿宋" w:cs="仿宋"/>
                  <w:b w:val="0"/>
                  <w:bCs w:val="0"/>
                  <w:kern w:val="2"/>
                  <w:sz w:val="32"/>
                  <w:szCs w:val="32"/>
                  <w:lang w:val="en-US" w:eastAsia="zh-CN" w:bidi="ar-SA"/>
                </w:rPr>
                <w:t>三、支出决算情况说明</w:t>
              </w:r>
            </w:sdtContent>
          </w:sdt>
          <w:r>
            <w:rPr>
              <w:rFonts w:hint="eastAsia" w:ascii="仿宋" w:hAnsi="仿宋" w:eastAsia="仿宋" w:cs="仿宋"/>
              <w:b w:val="0"/>
              <w:bCs w:val="0"/>
              <w:kern w:val="2"/>
              <w:sz w:val="32"/>
              <w:szCs w:val="32"/>
              <w:lang w:val="en-US" w:eastAsia="zh-CN" w:bidi="ar-SA"/>
            </w:rPr>
            <w:tab/>
          </w:r>
          <w:bookmarkStart w:id="10" w:name="_Toc10067_WPSOffice_Level2Page"/>
          <w:r>
            <w:rPr>
              <w:rFonts w:hint="default" w:ascii="Times New Roman" w:hAnsi="Times New Roman" w:eastAsia="仿宋" w:cs="Times New Roman"/>
              <w:b w:val="0"/>
              <w:bCs w:val="0"/>
              <w:kern w:val="2"/>
              <w:sz w:val="32"/>
              <w:szCs w:val="32"/>
              <w:lang w:val="en-US" w:eastAsia="zh-CN" w:bidi="ar-SA"/>
            </w:rPr>
            <w:t>4</w:t>
          </w:r>
          <w:bookmarkEnd w:id="10"/>
          <w:r>
            <w:rPr>
              <w:rFonts w:hint="eastAsia" w:ascii="仿宋" w:hAnsi="仿宋" w:eastAsia="仿宋" w:cs="仿宋"/>
              <w:b w:val="0"/>
              <w:bCs w:val="0"/>
              <w:kern w:val="2"/>
              <w:sz w:val="32"/>
              <w:szCs w:val="32"/>
              <w:lang w:val="en-US" w:eastAsia="zh-CN" w:bidi="ar-SA"/>
            </w:rPr>
            <w:fldChar w:fldCharType="end"/>
          </w:r>
        </w:p>
        <w:p w14:paraId="7F709C9B">
          <w:pPr>
            <w:pStyle w:val="38"/>
            <w:tabs>
              <w:tab w:val="right" w:leader="dot" w:pos="8306"/>
            </w:tabs>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fldChar w:fldCharType="begin"/>
          </w:r>
          <w:r>
            <w:rPr>
              <w:rFonts w:hint="eastAsia" w:ascii="仿宋" w:hAnsi="仿宋" w:eastAsia="仿宋" w:cs="仿宋"/>
              <w:b w:val="0"/>
              <w:bCs w:val="0"/>
              <w:kern w:val="2"/>
              <w:sz w:val="32"/>
              <w:szCs w:val="32"/>
              <w:lang w:val="en-US" w:eastAsia="zh-CN" w:bidi="ar-SA"/>
            </w:rPr>
            <w:instrText xml:space="preserve"> HYPERLINK \l _Toc5764_WPSOffice_Level2 </w:instrText>
          </w:r>
          <w:r>
            <w:rPr>
              <w:rFonts w:hint="eastAsia" w:ascii="仿宋" w:hAnsi="仿宋" w:eastAsia="仿宋" w:cs="仿宋"/>
              <w:b w:val="0"/>
              <w:bCs w:val="0"/>
              <w:kern w:val="2"/>
              <w:sz w:val="32"/>
              <w:szCs w:val="32"/>
              <w:lang w:val="en-US" w:eastAsia="zh-CN" w:bidi="ar-SA"/>
            </w:rPr>
            <w:fldChar w:fldCharType="separate"/>
          </w:r>
          <w:sdt>
            <w:sdtPr>
              <w:rPr>
                <w:rFonts w:hint="eastAsia" w:ascii="仿宋" w:hAnsi="仿宋" w:eastAsia="仿宋" w:cs="仿宋"/>
                <w:b w:val="0"/>
                <w:bCs w:val="0"/>
                <w:kern w:val="2"/>
                <w:sz w:val="32"/>
                <w:szCs w:val="32"/>
                <w:lang w:val="en-US" w:eastAsia="zh-CN" w:bidi="ar-SA"/>
              </w:rPr>
              <w:id w:val="147454637"/>
              <w:placeholder>
                <w:docPart w:val="{652fc982-b160-4800-ac2e-68be4631c1cf}"/>
              </w:placeholder>
              <w15:color w:val="509DF3"/>
            </w:sdtPr>
            <w:sdtEndPr>
              <w:rPr>
                <w:rFonts w:hint="eastAsia" w:ascii="仿宋" w:hAnsi="仿宋" w:eastAsia="仿宋" w:cs="仿宋"/>
                <w:b w:val="0"/>
                <w:bCs w:val="0"/>
                <w:kern w:val="2"/>
                <w:sz w:val="32"/>
                <w:szCs w:val="32"/>
                <w:lang w:val="en-US" w:eastAsia="zh-CN" w:bidi="ar-SA"/>
              </w:rPr>
            </w:sdtEndPr>
            <w:sdtContent>
              <w:r>
                <w:rPr>
                  <w:rFonts w:hint="eastAsia" w:ascii="仿宋" w:hAnsi="仿宋" w:eastAsia="仿宋" w:cs="仿宋"/>
                  <w:b w:val="0"/>
                  <w:bCs w:val="0"/>
                  <w:kern w:val="2"/>
                  <w:sz w:val="32"/>
                  <w:szCs w:val="32"/>
                  <w:lang w:val="en-US" w:eastAsia="zh-CN" w:bidi="ar-SA"/>
                </w:rPr>
                <w:t>四、财政拨款收入支出决算总体情况说明</w:t>
              </w:r>
            </w:sdtContent>
          </w:sdt>
          <w:r>
            <w:rPr>
              <w:rFonts w:hint="eastAsia" w:ascii="仿宋" w:hAnsi="仿宋" w:eastAsia="仿宋" w:cs="仿宋"/>
              <w:b w:val="0"/>
              <w:bCs w:val="0"/>
              <w:kern w:val="2"/>
              <w:sz w:val="32"/>
              <w:szCs w:val="32"/>
              <w:lang w:val="en-US" w:eastAsia="zh-CN" w:bidi="ar-SA"/>
            </w:rPr>
            <w:tab/>
          </w:r>
          <w:bookmarkStart w:id="11" w:name="_Toc5764_WPSOffice_Level2Page"/>
          <w:r>
            <w:rPr>
              <w:rFonts w:hint="default" w:ascii="Times New Roman" w:hAnsi="Times New Roman" w:eastAsia="仿宋" w:cs="Times New Roman"/>
              <w:b w:val="0"/>
              <w:bCs w:val="0"/>
              <w:kern w:val="2"/>
              <w:sz w:val="32"/>
              <w:szCs w:val="32"/>
              <w:lang w:val="en-US" w:eastAsia="zh-CN" w:bidi="ar-SA"/>
            </w:rPr>
            <w:t>5</w:t>
          </w:r>
          <w:bookmarkEnd w:id="11"/>
          <w:r>
            <w:rPr>
              <w:rFonts w:hint="eastAsia" w:ascii="仿宋" w:hAnsi="仿宋" w:eastAsia="仿宋" w:cs="仿宋"/>
              <w:b w:val="0"/>
              <w:bCs w:val="0"/>
              <w:kern w:val="2"/>
              <w:sz w:val="32"/>
              <w:szCs w:val="32"/>
              <w:lang w:val="en-US" w:eastAsia="zh-CN" w:bidi="ar-SA"/>
            </w:rPr>
            <w:fldChar w:fldCharType="end"/>
          </w:r>
        </w:p>
        <w:p w14:paraId="619FD24F">
          <w:pPr>
            <w:pStyle w:val="38"/>
            <w:tabs>
              <w:tab w:val="right" w:leader="dot" w:pos="8306"/>
            </w:tabs>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fldChar w:fldCharType="begin"/>
          </w:r>
          <w:r>
            <w:rPr>
              <w:rFonts w:hint="eastAsia" w:ascii="仿宋" w:hAnsi="仿宋" w:eastAsia="仿宋" w:cs="仿宋"/>
              <w:b w:val="0"/>
              <w:bCs w:val="0"/>
              <w:kern w:val="2"/>
              <w:sz w:val="32"/>
              <w:szCs w:val="32"/>
              <w:lang w:val="en-US" w:eastAsia="zh-CN" w:bidi="ar-SA"/>
            </w:rPr>
            <w:instrText xml:space="preserve"> HYPERLINK \l _Toc19671_WPSOffice_Level2 </w:instrText>
          </w:r>
          <w:r>
            <w:rPr>
              <w:rFonts w:hint="eastAsia" w:ascii="仿宋" w:hAnsi="仿宋" w:eastAsia="仿宋" w:cs="仿宋"/>
              <w:b w:val="0"/>
              <w:bCs w:val="0"/>
              <w:kern w:val="2"/>
              <w:sz w:val="32"/>
              <w:szCs w:val="32"/>
              <w:lang w:val="en-US" w:eastAsia="zh-CN" w:bidi="ar-SA"/>
            </w:rPr>
            <w:fldChar w:fldCharType="separate"/>
          </w:r>
          <w:sdt>
            <w:sdtPr>
              <w:rPr>
                <w:rFonts w:hint="eastAsia" w:ascii="仿宋" w:hAnsi="仿宋" w:eastAsia="仿宋" w:cs="仿宋"/>
                <w:b w:val="0"/>
                <w:bCs w:val="0"/>
                <w:kern w:val="2"/>
                <w:sz w:val="32"/>
                <w:szCs w:val="32"/>
                <w:lang w:val="en-US" w:eastAsia="zh-CN" w:bidi="ar-SA"/>
              </w:rPr>
              <w:id w:val="147452568"/>
              <w:placeholder>
                <w:docPart w:val="{152c25c8-2219-4f16-b331-8fe981e9de66}"/>
              </w:placeholder>
              <w15:color w:val="509DF3"/>
            </w:sdtPr>
            <w:sdtEndPr>
              <w:rPr>
                <w:rFonts w:hint="eastAsia" w:ascii="仿宋" w:hAnsi="仿宋" w:eastAsia="仿宋" w:cs="仿宋"/>
                <w:b w:val="0"/>
                <w:bCs w:val="0"/>
                <w:kern w:val="2"/>
                <w:sz w:val="32"/>
                <w:szCs w:val="32"/>
                <w:lang w:val="en-US" w:eastAsia="zh-CN" w:bidi="ar-SA"/>
              </w:rPr>
            </w:sdtEndPr>
            <w:sdtContent>
              <w:r>
                <w:rPr>
                  <w:rFonts w:hint="eastAsia" w:ascii="仿宋" w:hAnsi="仿宋" w:eastAsia="仿宋" w:cs="仿宋"/>
                  <w:b w:val="0"/>
                  <w:bCs w:val="0"/>
                  <w:kern w:val="2"/>
                  <w:sz w:val="32"/>
                  <w:szCs w:val="32"/>
                  <w:lang w:val="en-US" w:eastAsia="zh-CN" w:bidi="ar-SA"/>
                </w:rPr>
                <w:t>五、 一般公共预算财政拨款支出决算情况说明</w:t>
              </w:r>
            </w:sdtContent>
          </w:sdt>
          <w:r>
            <w:rPr>
              <w:rFonts w:hint="eastAsia" w:ascii="仿宋" w:hAnsi="仿宋" w:eastAsia="仿宋" w:cs="仿宋"/>
              <w:b w:val="0"/>
              <w:bCs w:val="0"/>
              <w:kern w:val="2"/>
              <w:sz w:val="32"/>
              <w:szCs w:val="32"/>
              <w:lang w:val="en-US" w:eastAsia="zh-CN" w:bidi="ar-SA"/>
            </w:rPr>
            <w:tab/>
          </w:r>
          <w:r>
            <w:rPr>
              <w:rFonts w:hint="default" w:ascii="Times New Roman" w:hAnsi="Times New Roman" w:eastAsia="仿宋" w:cs="Times New Roman"/>
              <w:b w:val="0"/>
              <w:bCs w:val="0"/>
              <w:kern w:val="2"/>
              <w:sz w:val="32"/>
              <w:szCs w:val="32"/>
              <w:lang w:val="en-US" w:eastAsia="zh-CN" w:bidi="ar-SA"/>
            </w:rPr>
            <w:t>6</w:t>
          </w:r>
          <w:r>
            <w:rPr>
              <w:rFonts w:hint="eastAsia" w:ascii="仿宋" w:hAnsi="仿宋" w:eastAsia="仿宋" w:cs="仿宋"/>
              <w:b w:val="0"/>
              <w:bCs w:val="0"/>
              <w:kern w:val="2"/>
              <w:sz w:val="32"/>
              <w:szCs w:val="32"/>
              <w:lang w:val="en-US" w:eastAsia="zh-CN" w:bidi="ar-SA"/>
            </w:rPr>
            <w:fldChar w:fldCharType="end"/>
          </w:r>
        </w:p>
        <w:p w14:paraId="169C0BE5">
          <w:pPr>
            <w:pStyle w:val="38"/>
            <w:tabs>
              <w:tab w:val="right" w:leader="dot" w:pos="8306"/>
            </w:tabs>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fldChar w:fldCharType="begin"/>
          </w:r>
          <w:r>
            <w:rPr>
              <w:rFonts w:hint="eastAsia" w:ascii="仿宋" w:hAnsi="仿宋" w:eastAsia="仿宋" w:cs="仿宋"/>
              <w:b w:val="0"/>
              <w:bCs w:val="0"/>
              <w:kern w:val="2"/>
              <w:sz w:val="32"/>
              <w:szCs w:val="32"/>
              <w:lang w:val="en-US" w:eastAsia="zh-CN" w:bidi="ar-SA"/>
            </w:rPr>
            <w:instrText xml:space="preserve"> HYPERLINK \l _Toc27930_WPSOffice_Level2 </w:instrText>
          </w:r>
          <w:r>
            <w:rPr>
              <w:rFonts w:hint="eastAsia" w:ascii="仿宋" w:hAnsi="仿宋" w:eastAsia="仿宋" w:cs="仿宋"/>
              <w:b w:val="0"/>
              <w:bCs w:val="0"/>
              <w:kern w:val="2"/>
              <w:sz w:val="32"/>
              <w:szCs w:val="32"/>
              <w:lang w:val="en-US" w:eastAsia="zh-CN" w:bidi="ar-SA"/>
            </w:rPr>
            <w:fldChar w:fldCharType="separate"/>
          </w:r>
          <w:sdt>
            <w:sdtPr>
              <w:rPr>
                <w:rFonts w:hint="eastAsia" w:ascii="仿宋" w:hAnsi="仿宋" w:eastAsia="仿宋" w:cs="仿宋"/>
                <w:b w:val="0"/>
                <w:bCs w:val="0"/>
                <w:kern w:val="2"/>
                <w:sz w:val="32"/>
                <w:szCs w:val="32"/>
                <w:lang w:val="en-US" w:eastAsia="zh-CN" w:bidi="ar-SA"/>
              </w:rPr>
              <w:id w:val="147467993"/>
              <w:placeholder>
                <w:docPart w:val="{b0474f3a-f34e-4c4f-a6f4-35e5fbab27ed}"/>
              </w:placeholder>
              <w15:color w:val="509DF3"/>
            </w:sdtPr>
            <w:sdtEndPr>
              <w:rPr>
                <w:rFonts w:hint="eastAsia" w:ascii="仿宋" w:hAnsi="仿宋" w:eastAsia="仿宋" w:cs="仿宋"/>
                <w:b w:val="0"/>
                <w:bCs w:val="0"/>
                <w:kern w:val="2"/>
                <w:sz w:val="32"/>
                <w:szCs w:val="32"/>
                <w:lang w:val="en-US" w:eastAsia="zh-CN" w:bidi="ar-SA"/>
              </w:rPr>
            </w:sdtEndPr>
            <w:sdtContent>
              <w:r>
                <w:rPr>
                  <w:rFonts w:hint="eastAsia" w:ascii="仿宋" w:hAnsi="仿宋" w:eastAsia="仿宋" w:cs="仿宋"/>
                  <w:b w:val="0"/>
                  <w:bCs w:val="0"/>
                  <w:kern w:val="2"/>
                  <w:sz w:val="32"/>
                  <w:szCs w:val="32"/>
                  <w:lang w:val="en-US" w:eastAsia="zh-CN" w:bidi="ar-SA"/>
                </w:rPr>
                <w:t>六、一般公共预算财政拨款基本支出决算情况说明</w:t>
              </w:r>
            </w:sdtContent>
          </w:sdt>
          <w:r>
            <w:rPr>
              <w:rFonts w:hint="eastAsia" w:ascii="仿宋" w:hAnsi="仿宋" w:eastAsia="仿宋" w:cs="仿宋"/>
              <w:b w:val="0"/>
              <w:bCs w:val="0"/>
              <w:kern w:val="2"/>
              <w:sz w:val="32"/>
              <w:szCs w:val="32"/>
              <w:lang w:val="en-US" w:eastAsia="zh-CN" w:bidi="ar-SA"/>
            </w:rPr>
            <w:tab/>
          </w:r>
          <w:r>
            <w:rPr>
              <w:rFonts w:hint="default" w:ascii="Times New Roman" w:hAnsi="Times New Roman" w:eastAsia="仿宋" w:cs="Times New Roman"/>
              <w:b w:val="0"/>
              <w:bCs w:val="0"/>
              <w:kern w:val="2"/>
              <w:sz w:val="32"/>
              <w:szCs w:val="32"/>
              <w:lang w:val="en-US" w:eastAsia="zh-CN" w:bidi="ar-SA"/>
            </w:rPr>
            <w:t>9</w:t>
          </w:r>
          <w:r>
            <w:rPr>
              <w:rFonts w:hint="eastAsia" w:ascii="仿宋" w:hAnsi="仿宋" w:eastAsia="仿宋" w:cs="仿宋"/>
              <w:b w:val="0"/>
              <w:bCs w:val="0"/>
              <w:kern w:val="2"/>
              <w:sz w:val="32"/>
              <w:szCs w:val="32"/>
              <w:lang w:val="en-US" w:eastAsia="zh-CN" w:bidi="ar-SA"/>
            </w:rPr>
            <w:fldChar w:fldCharType="end"/>
          </w:r>
        </w:p>
        <w:p w14:paraId="74BDF3D0">
          <w:pPr>
            <w:pStyle w:val="38"/>
            <w:tabs>
              <w:tab w:val="right" w:leader="dot" w:pos="8306"/>
            </w:tabs>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fldChar w:fldCharType="begin"/>
          </w:r>
          <w:r>
            <w:rPr>
              <w:rFonts w:hint="eastAsia" w:ascii="仿宋" w:hAnsi="仿宋" w:eastAsia="仿宋" w:cs="仿宋"/>
              <w:b w:val="0"/>
              <w:bCs w:val="0"/>
              <w:kern w:val="2"/>
              <w:sz w:val="32"/>
              <w:szCs w:val="32"/>
              <w:lang w:val="en-US" w:eastAsia="zh-CN" w:bidi="ar-SA"/>
            </w:rPr>
            <w:instrText xml:space="preserve"> HYPERLINK \l _Toc5583_WPSOffice_Level2 </w:instrText>
          </w:r>
          <w:r>
            <w:rPr>
              <w:rFonts w:hint="eastAsia" w:ascii="仿宋" w:hAnsi="仿宋" w:eastAsia="仿宋" w:cs="仿宋"/>
              <w:b w:val="0"/>
              <w:bCs w:val="0"/>
              <w:kern w:val="2"/>
              <w:sz w:val="32"/>
              <w:szCs w:val="32"/>
              <w:lang w:val="en-US" w:eastAsia="zh-CN" w:bidi="ar-SA"/>
            </w:rPr>
            <w:fldChar w:fldCharType="separate"/>
          </w:r>
          <w:sdt>
            <w:sdtPr>
              <w:rPr>
                <w:rFonts w:hint="eastAsia" w:ascii="仿宋" w:hAnsi="仿宋" w:eastAsia="仿宋" w:cs="仿宋"/>
                <w:b w:val="0"/>
                <w:bCs w:val="0"/>
                <w:kern w:val="2"/>
                <w:sz w:val="32"/>
                <w:szCs w:val="32"/>
                <w:lang w:val="en-US" w:eastAsia="zh-CN" w:bidi="ar-SA"/>
              </w:rPr>
              <w:id w:val="147467678"/>
              <w:placeholder>
                <w:docPart w:val="{cf52fb77-d4ec-4be7-baf9-11128cd5c26c}"/>
              </w:placeholder>
              <w15:color w:val="509DF3"/>
            </w:sdtPr>
            <w:sdtEndPr>
              <w:rPr>
                <w:rFonts w:hint="eastAsia" w:ascii="仿宋" w:hAnsi="仿宋" w:eastAsia="仿宋" w:cs="仿宋"/>
                <w:b w:val="0"/>
                <w:bCs w:val="0"/>
                <w:kern w:val="2"/>
                <w:sz w:val="32"/>
                <w:szCs w:val="32"/>
                <w:lang w:val="en-US" w:eastAsia="zh-CN" w:bidi="ar-SA"/>
              </w:rPr>
            </w:sdtEndPr>
            <w:sdtContent>
              <w:r>
                <w:rPr>
                  <w:rFonts w:hint="eastAsia" w:ascii="仿宋" w:hAnsi="仿宋" w:eastAsia="仿宋" w:cs="仿宋"/>
                  <w:b w:val="0"/>
                  <w:bCs w:val="0"/>
                  <w:kern w:val="2"/>
                  <w:sz w:val="32"/>
                  <w:szCs w:val="32"/>
                  <w:lang w:val="en-US" w:eastAsia="zh-CN" w:bidi="ar-SA"/>
                </w:rPr>
                <w:t>七、“三公”经费财政拨款支出决算情况说明</w:t>
              </w:r>
            </w:sdtContent>
          </w:sdt>
          <w:r>
            <w:rPr>
              <w:rFonts w:hint="eastAsia" w:ascii="仿宋" w:hAnsi="仿宋" w:eastAsia="仿宋" w:cs="仿宋"/>
              <w:b w:val="0"/>
              <w:bCs w:val="0"/>
              <w:kern w:val="2"/>
              <w:sz w:val="32"/>
              <w:szCs w:val="32"/>
              <w:lang w:val="en-US" w:eastAsia="zh-CN" w:bidi="ar-SA"/>
            </w:rPr>
            <w:tab/>
          </w:r>
          <w:r>
            <w:rPr>
              <w:rFonts w:hint="default" w:ascii="Times New Roman" w:hAnsi="Times New Roman" w:eastAsia="仿宋" w:cs="Times New Roman"/>
              <w:b w:val="0"/>
              <w:bCs w:val="0"/>
              <w:kern w:val="2"/>
              <w:sz w:val="32"/>
              <w:szCs w:val="32"/>
              <w:lang w:val="en-US" w:eastAsia="zh-CN" w:bidi="ar-SA"/>
            </w:rPr>
            <w:t>1</w:t>
          </w:r>
          <w:r>
            <w:rPr>
              <w:rFonts w:hint="eastAsia" w:ascii="仿宋" w:hAnsi="仿宋" w:eastAsia="仿宋" w:cs="仿宋"/>
              <w:b w:val="0"/>
              <w:bCs w:val="0"/>
              <w:kern w:val="2"/>
              <w:sz w:val="32"/>
              <w:szCs w:val="32"/>
              <w:lang w:val="en-US" w:eastAsia="zh-CN" w:bidi="ar-SA"/>
            </w:rPr>
            <w:fldChar w:fldCharType="end"/>
          </w:r>
          <w:r>
            <w:rPr>
              <w:rFonts w:hint="default" w:ascii="Times New Roman" w:hAnsi="Times New Roman" w:eastAsia="仿宋" w:cs="Times New Roman"/>
              <w:b w:val="0"/>
              <w:bCs w:val="0"/>
              <w:kern w:val="2"/>
              <w:sz w:val="32"/>
              <w:szCs w:val="32"/>
              <w:lang w:val="en-US" w:eastAsia="zh-CN" w:bidi="ar-SA"/>
            </w:rPr>
            <w:t>0</w:t>
          </w:r>
        </w:p>
        <w:p w14:paraId="1CFB8385">
          <w:pPr>
            <w:pStyle w:val="38"/>
            <w:tabs>
              <w:tab w:val="right" w:leader="dot" w:pos="8306"/>
            </w:tabs>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fldChar w:fldCharType="begin"/>
          </w:r>
          <w:r>
            <w:rPr>
              <w:rFonts w:hint="eastAsia" w:ascii="仿宋" w:hAnsi="仿宋" w:eastAsia="仿宋" w:cs="仿宋"/>
              <w:b w:val="0"/>
              <w:bCs w:val="0"/>
              <w:kern w:val="2"/>
              <w:sz w:val="32"/>
              <w:szCs w:val="32"/>
              <w:lang w:val="en-US" w:eastAsia="zh-CN" w:bidi="ar-SA"/>
            </w:rPr>
            <w:instrText xml:space="preserve"> HYPERLINK \l _Toc17827_WPSOffice_Level2 </w:instrText>
          </w:r>
          <w:r>
            <w:rPr>
              <w:rFonts w:hint="eastAsia" w:ascii="仿宋" w:hAnsi="仿宋" w:eastAsia="仿宋" w:cs="仿宋"/>
              <w:b w:val="0"/>
              <w:bCs w:val="0"/>
              <w:kern w:val="2"/>
              <w:sz w:val="32"/>
              <w:szCs w:val="32"/>
              <w:lang w:val="en-US" w:eastAsia="zh-CN" w:bidi="ar-SA"/>
            </w:rPr>
            <w:fldChar w:fldCharType="separate"/>
          </w:r>
          <w:sdt>
            <w:sdtPr>
              <w:rPr>
                <w:rFonts w:hint="eastAsia" w:ascii="仿宋" w:hAnsi="仿宋" w:eastAsia="仿宋" w:cs="仿宋"/>
                <w:b w:val="0"/>
                <w:bCs w:val="0"/>
                <w:kern w:val="2"/>
                <w:sz w:val="32"/>
                <w:szCs w:val="32"/>
                <w:lang w:val="en-US" w:eastAsia="zh-CN" w:bidi="ar-SA"/>
              </w:rPr>
              <w:id w:val="147453958"/>
              <w:placeholder>
                <w:docPart w:val="{4642b8af-f19f-4943-9d08-a175a14f42be}"/>
              </w:placeholder>
              <w15:color w:val="509DF3"/>
            </w:sdtPr>
            <w:sdtEndPr>
              <w:rPr>
                <w:rFonts w:hint="eastAsia" w:ascii="仿宋" w:hAnsi="仿宋" w:eastAsia="仿宋" w:cs="仿宋"/>
                <w:b w:val="0"/>
                <w:bCs w:val="0"/>
                <w:kern w:val="2"/>
                <w:sz w:val="32"/>
                <w:szCs w:val="32"/>
                <w:lang w:val="en-US" w:eastAsia="zh-CN" w:bidi="ar-SA"/>
              </w:rPr>
            </w:sdtEndPr>
            <w:sdtContent>
              <w:r>
                <w:rPr>
                  <w:rFonts w:hint="eastAsia" w:ascii="仿宋" w:hAnsi="仿宋" w:eastAsia="仿宋" w:cs="仿宋"/>
                  <w:b w:val="0"/>
                  <w:bCs w:val="0"/>
                  <w:kern w:val="2"/>
                  <w:sz w:val="32"/>
                  <w:szCs w:val="32"/>
                  <w:lang w:val="en-US" w:eastAsia="zh-CN" w:bidi="ar-SA"/>
                </w:rPr>
                <w:t>八、政府性基金预算支出决算情况说明</w:t>
              </w:r>
            </w:sdtContent>
          </w:sdt>
          <w:r>
            <w:rPr>
              <w:rFonts w:hint="eastAsia" w:ascii="仿宋" w:hAnsi="仿宋" w:eastAsia="仿宋" w:cs="仿宋"/>
              <w:b w:val="0"/>
              <w:bCs w:val="0"/>
              <w:kern w:val="2"/>
              <w:sz w:val="32"/>
              <w:szCs w:val="32"/>
              <w:lang w:val="en-US" w:eastAsia="zh-CN" w:bidi="ar-SA"/>
            </w:rPr>
            <w:tab/>
          </w:r>
          <w:r>
            <w:rPr>
              <w:rFonts w:hint="default" w:ascii="Times New Roman" w:hAnsi="Times New Roman" w:eastAsia="仿宋" w:cs="Times New Roman"/>
              <w:b w:val="0"/>
              <w:bCs w:val="0"/>
              <w:kern w:val="2"/>
              <w:sz w:val="32"/>
              <w:szCs w:val="32"/>
              <w:lang w:val="en-US" w:eastAsia="zh-CN" w:bidi="ar-SA"/>
            </w:rPr>
            <w:t>1</w:t>
          </w:r>
          <w:r>
            <w:rPr>
              <w:rFonts w:hint="eastAsia" w:ascii="仿宋" w:hAnsi="仿宋" w:eastAsia="仿宋" w:cs="仿宋"/>
              <w:b w:val="0"/>
              <w:bCs w:val="0"/>
              <w:kern w:val="2"/>
              <w:sz w:val="32"/>
              <w:szCs w:val="32"/>
              <w:lang w:val="en-US" w:eastAsia="zh-CN" w:bidi="ar-SA"/>
            </w:rPr>
            <w:fldChar w:fldCharType="end"/>
          </w:r>
          <w:r>
            <w:rPr>
              <w:rFonts w:hint="default" w:ascii="Times New Roman" w:hAnsi="Times New Roman" w:eastAsia="仿宋" w:cs="Times New Roman"/>
              <w:b w:val="0"/>
              <w:bCs w:val="0"/>
              <w:kern w:val="2"/>
              <w:sz w:val="32"/>
              <w:szCs w:val="32"/>
              <w:lang w:val="en-US" w:eastAsia="zh-CN" w:bidi="ar-SA"/>
            </w:rPr>
            <w:t>2</w:t>
          </w:r>
        </w:p>
        <w:p w14:paraId="6012611B">
          <w:pPr>
            <w:pStyle w:val="38"/>
            <w:tabs>
              <w:tab w:val="right" w:leader="dot" w:pos="8306"/>
            </w:tabs>
            <w:rPr>
              <w:rFonts w:hint="default"/>
              <w:lang w:val="en-US"/>
            </w:rPr>
          </w:pPr>
          <w:r>
            <w:rPr>
              <w:rFonts w:hint="eastAsia" w:ascii="仿宋" w:hAnsi="仿宋" w:eastAsia="仿宋" w:cs="仿宋"/>
              <w:b w:val="0"/>
              <w:bCs w:val="0"/>
              <w:kern w:val="2"/>
              <w:sz w:val="32"/>
              <w:szCs w:val="32"/>
              <w:lang w:val="en-US" w:eastAsia="zh-CN" w:bidi="ar-SA"/>
            </w:rPr>
            <w:fldChar w:fldCharType="begin"/>
          </w:r>
          <w:r>
            <w:rPr>
              <w:rFonts w:hint="eastAsia" w:ascii="仿宋" w:hAnsi="仿宋" w:eastAsia="仿宋" w:cs="仿宋"/>
              <w:b w:val="0"/>
              <w:bCs w:val="0"/>
              <w:kern w:val="2"/>
              <w:sz w:val="32"/>
              <w:szCs w:val="32"/>
              <w:lang w:val="en-US" w:eastAsia="zh-CN" w:bidi="ar-SA"/>
            </w:rPr>
            <w:instrText xml:space="preserve"> HYPERLINK \l _Toc9469_WPSOffice_Level2 </w:instrText>
          </w:r>
          <w:r>
            <w:rPr>
              <w:rFonts w:hint="eastAsia" w:ascii="仿宋" w:hAnsi="仿宋" w:eastAsia="仿宋" w:cs="仿宋"/>
              <w:b w:val="0"/>
              <w:bCs w:val="0"/>
              <w:kern w:val="2"/>
              <w:sz w:val="32"/>
              <w:szCs w:val="32"/>
              <w:lang w:val="en-US" w:eastAsia="zh-CN" w:bidi="ar-SA"/>
            </w:rPr>
            <w:fldChar w:fldCharType="separate"/>
          </w:r>
          <w:sdt>
            <w:sdtPr>
              <w:rPr>
                <w:rFonts w:hint="eastAsia" w:ascii="仿宋" w:hAnsi="仿宋" w:eastAsia="仿宋" w:cs="仿宋"/>
                <w:b w:val="0"/>
                <w:bCs w:val="0"/>
                <w:kern w:val="2"/>
                <w:sz w:val="32"/>
                <w:szCs w:val="32"/>
                <w:lang w:val="en-US" w:eastAsia="zh-CN" w:bidi="ar-SA"/>
              </w:rPr>
              <w:id w:val="147480758"/>
              <w:placeholder>
                <w:docPart w:val="{20186b9f-a271-4707-b04a-a879992bc05a}"/>
              </w:placeholder>
              <w15:color w:val="509DF3"/>
            </w:sdtPr>
            <w:sdtEndPr>
              <w:rPr>
                <w:rFonts w:hint="eastAsia" w:ascii="仿宋" w:hAnsi="仿宋" w:eastAsia="仿宋" w:cs="仿宋"/>
                <w:b w:val="0"/>
                <w:bCs w:val="0"/>
                <w:kern w:val="2"/>
                <w:sz w:val="32"/>
                <w:szCs w:val="32"/>
                <w:lang w:val="en-US" w:eastAsia="zh-CN" w:bidi="ar-SA"/>
              </w:rPr>
            </w:sdtEndPr>
            <w:sdtContent>
              <w:r>
                <w:rPr>
                  <w:rFonts w:hint="eastAsia" w:ascii="仿宋" w:hAnsi="仿宋" w:eastAsia="仿宋" w:cs="仿宋"/>
                  <w:b w:val="0"/>
                  <w:bCs w:val="0"/>
                  <w:kern w:val="2"/>
                  <w:sz w:val="32"/>
                  <w:szCs w:val="32"/>
                  <w:lang w:val="en-US" w:eastAsia="zh-CN" w:bidi="ar-SA"/>
                </w:rPr>
                <w:t>九、国有资本经营预算支出决算情况说明</w:t>
              </w:r>
            </w:sdtContent>
          </w:sdt>
          <w:r>
            <w:rPr>
              <w:rFonts w:hint="eastAsia" w:ascii="仿宋" w:hAnsi="仿宋" w:eastAsia="仿宋" w:cs="仿宋"/>
              <w:b w:val="0"/>
              <w:bCs w:val="0"/>
              <w:kern w:val="2"/>
              <w:sz w:val="32"/>
              <w:szCs w:val="32"/>
              <w:lang w:val="en-US" w:eastAsia="zh-CN" w:bidi="ar-SA"/>
            </w:rPr>
            <w:tab/>
          </w:r>
          <w:r>
            <w:rPr>
              <w:rFonts w:hint="default" w:ascii="Times New Roman" w:hAnsi="Times New Roman" w:eastAsia="仿宋" w:cs="Times New Roman"/>
              <w:b w:val="0"/>
              <w:bCs w:val="0"/>
              <w:kern w:val="2"/>
              <w:sz w:val="32"/>
              <w:szCs w:val="32"/>
              <w:lang w:val="en-US" w:eastAsia="zh-CN" w:bidi="ar-SA"/>
            </w:rPr>
            <w:t>1</w:t>
          </w:r>
          <w:r>
            <w:rPr>
              <w:rFonts w:hint="eastAsia" w:ascii="仿宋" w:hAnsi="仿宋" w:eastAsia="仿宋" w:cs="仿宋"/>
              <w:b w:val="0"/>
              <w:bCs w:val="0"/>
              <w:kern w:val="2"/>
              <w:sz w:val="32"/>
              <w:szCs w:val="32"/>
              <w:lang w:val="en-US" w:eastAsia="zh-CN" w:bidi="ar-SA"/>
            </w:rPr>
            <w:fldChar w:fldCharType="end"/>
          </w:r>
          <w:r>
            <w:rPr>
              <w:rFonts w:hint="default" w:ascii="Times New Roman" w:hAnsi="Times New Roman" w:eastAsia="仿宋" w:cs="Times New Roman"/>
              <w:b w:val="0"/>
              <w:bCs w:val="0"/>
              <w:kern w:val="2"/>
              <w:sz w:val="32"/>
              <w:szCs w:val="32"/>
              <w:lang w:val="en-US" w:eastAsia="zh-CN" w:bidi="ar-SA"/>
            </w:rPr>
            <w:t>2</w:t>
          </w:r>
        </w:p>
        <w:p w14:paraId="38BB956D">
          <w:pPr>
            <w:pStyle w:val="38"/>
            <w:tabs>
              <w:tab w:val="right" w:leader="dot" w:pos="8306"/>
            </w:tabs>
            <w:rPr>
              <w:rFonts w:hint="eastAsia" w:eastAsia="宋体"/>
              <w:lang w:val="en-US" w:eastAsia="zh-CN"/>
            </w:rPr>
          </w:pPr>
          <w:r>
            <w:fldChar w:fldCharType="begin"/>
          </w:r>
          <w:r>
            <w:instrText xml:space="preserve"> HYPERLINK \l _Toc13406_WPSOffice_Level2 </w:instrText>
          </w:r>
          <w:r>
            <w:fldChar w:fldCharType="separate"/>
          </w:r>
          <w:sdt>
            <w:sdtPr>
              <w:rPr>
                <w:rFonts w:ascii="Times New Roman" w:hAnsi="Times New Roman" w:eastAsia="宋体" w:cs="Times New Roman"/>
                <w:kern w:val="2"/>
                <w:sz w:val="21"/>
                <w:szCs w:val="24"/>
                <w:lang w:val="en-US" w:eastAsia="zh-CN" w:bidi="ar-SA"/>
              </w:rPr>
              <w:id w:val="147471037"/>
              <w:placeholder>
                <w:docPart w:val="{8456dfbf-6629-485b-98ba-bd69a9307133}"/>
              </w:placeholder>
              <w15:color w:val="509DF3"/>
            </w:sdtPr>
            <w:sdtEndPr>
              <w:rPr>
                <w:rFonts w:hint="eastAsia" w:ascii="仿宋" w:hAnsi="仿宋" w:eastAsia="仿宋" w:cs="仿宋"/>
                <w:b w:val="0"/>
                <w:bCs w:val="0"/>
                <w:kern w:val="2"/>
                <w:sz w:val="32"/>
                <w:szCs w:val="32"/>
                <w:lang w:val="en-US" w:eastAsia="zh-CN" w:bidi="ar-SA"/>
              </w:rPr>
            </w:sdtEndPr>
            <w:sdtContent>
              <w:r>
                <w:rPr>
                  <w:rFonts w:hint="eastAsia" w:ascii="仿宋" w:hAnsi="仿宋" w:eastAsia="仿宋" w:cs="仿宋"/>
                  <w:b w:val="0"/>
                  <w:bCs w:val="0"/>
                  <w:kern w:val="2"/>
                  <w:sz w:val="32"/>
                  <w:szCs w:val="32"/>
                  <w:lang w:val="en-US" w:eastAsia="zh-CN" w:bidi="ar-SA"/>
                </w:rPr>
                <w:t>十、其他重要事项的情况说明</w:t>
              </w:r>
            </w:sdtContent>
          </w:sdt>
          <w:r>
            <w:tab/>
          </w:r>
          <w:r>
            <w:rPr>
              <w:rFonts w:hint="default" w:ascii="Times New Roman" w:hAnsi="Times New Roman" w:cs="Times New Roman"/>
              <w:sz w:val="32"/>
              <w:szCs w:val="32"/>
              <w:lang w:val="en-US" w:eastAsia="zh-CN"/>
            </w:rPr>
            <w:t>1</w:t>
          </w:r>
          <w:r>
            <w:fldChar w:fldCharType="end"/>
          </w:r>
          <w:r>
            <w:rPr>
              <w:rFonts w:hint="default" w:ascii="Times New Roman" w:hAnsi="Times New Roman" w:cs="Times New Roman"/>
              <w:sz w:val="32"/>
              <w:szCs w:val="32"/>
              <w:lang w:val="en-US" w:eastAsia="zh-CN"/>
            </w:rPr>
            <w:t>3</w:t>
          </w:r>
        </w:p>
        <w:p w14:paraId="217EA4FA">
          <w:pPr>
            <w:pStyle w:val="37"/>
            <w:tabs>
              <w:tab w:val="right" w:leader="dot" w:pos="8306"/>
            </w:tabs>
            <w:rPr>
              <w:rFonts w:hint="eastAsia" w:eastAsia="宋体"/>
              <w:lang w:val="en-US" w:eastAsia="zh-CN"/>
            </w:rPr>
          </w:pPr>
          <w:r>
            <w:rPr>
              <w:b/>
              <w:bCs/>
            </w:rPr>
            <w:fldChar w:fldCharType="begin"/>
          </w:r>
          <w:r>
            <w:instrText xml:space="preserve"> HYPERLINK \l _Toc1636_WPSOffice_Level1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51126"/>
              <w:placeholder>
                <w:docPart w:val="{0b19c9fb-2d23-4ba0-82a1-083d1d0e6c18}"/>
              </w:placeholder>
              <w15:color w:val="509DF3"/>
            </w:sdtPr>
            <w:sdtEndPr>
              <w:rPr>
                <w:rFonts w:hint="eastAsia" w:ascii="Times New Roman" w:hAnsi="Times New Roman" w:eastAsia="黑体" w:cs="黑体"/>
                <w:b/>
                <w:bCs/>
                <w:color w:val="auto"/>
                <w:kern w:val="2"/>
                <w:sz w:val="32"/>
                <w:szCs w:val="32"/>
                <w:highlight w:val="none"/>
                <w:lang w:val="en-US" w:eastAsia="zh-CN" w:bidi="ar-SA"/>
              </w:rPr>
            </w:sdtEndPr>
            <w:sdtContent>
              <w:r>
                <w:rPr>
                  <w:rFonts w:hint="eastAsia" w:ascii="Times New Roman" w:hAnsi="Times New Roman" w:eastAsia="黑体" w:cs="黑体"/>
                  <w:color w:val="auto"/>
                  <w:kern w:val="2"/>
                  <w:sz w:val="32"/>
                  <w:szCs w:val="32"/>
                  <w:highlight w:val="none"/>
                  <w:lang w:val="en-US" w:eastAsia="zh-CN" w:bidi="ar-SA"/>
                </w:rPr>
                <w:t>第三部分 名词解释</w:t>
              </w:r>
            </w:sdtContent>
          </w:sdt>
          <w:r>
            <w:rPr>
              <w:b/>
              <w:bCs/>
            </w:rPr>
            <w:tab/>
          </w:r>
          <w:r>
            <w:rPr>
              <w:rFonts w:hint="default" w:ascii="Times New Roman" w:hAnsi="Times New Roman" w:cs="Times New Roman"/>
              <w:b/>
              <w:bCs/>
              <w:sz w:val="32"/>
              <w:szCs w:val="32"/>
              <w:lang w:val="en-US" w:eastAsia="zh-CN"/>
            </w:rPr>
            <w:t>1</w:t>
          </w:r>
          <w:r>
            <w:rPr>
              <w:b/>
              <w:bCs/>
            </w:rPr>
            <w:fldChar w:fldCharType="end"/>
          </w:r>
          <w:r>
            <w:rPr>
              <w:rFonts w:hint="default" w:ascii="Times New Roman" w:hAnsi="Times New Roman" w:cs="Times New Roman"/>
              <w:b/>
              <w:bCs/>
              <w:sz w:val="32"/>
              <w:szCs w:val="32"/>
              <w:lang w:val="en-US" w:eastAsia="zh-CN"/>
            </w:rPr>
            <w:t>6</w:t>
          </w:r>
        </w:p>
        <w:p w14:paraId="46618DE6">
          <w:pPr>
            <w:pStyle w:val="37"/>
            <w:tabs>
              <w:tab w:val="right" w:leader="dot" w:pos="8306"/>
            </w:tabs>
          </w:pPr>
          <w:r>
            <w:rPr>
              <w:b/>
              <w:bCs/>
            </w:rPr>
            <w:fldChar w:fldCharType="begin"/>
          </w:r>
          <w:r>
            <w:instrText xml:space="preserve"> HYPERLINK \l _Toc9754_WPSOffice_Level1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80495"/>
              <w:placeholder>
                <w:docPart w:val="{76427614-ba3f-4de9-a6be-a5ec13b361e0}"/>
              </w:placeholder>
              <w15:color w:val="509DF3"/>
            </w:sdtPr>
            <w:sdtEndPr>
              <w:rPr>
                <w:rFonts w:ascii="Times New Roman" w:hAnsi="Times New Roman" w:eastAsia="宋体" w:cs="Times New Roman"/>
                <w:b/>
                <w:bCs/>
                <w:kern w:val="2"/>
                <w:sz w:val="21"/>
                <w:szCs w:val="24"/>
                <w:lang w:val="en-US" w:eastAsia="zh-CN" w:bidi="ar-SA"/>
              </w:rPr>
            </w:sdtEndPr>
            <w:sdtContent>
              <w:r>
                <w:rPr>
                  <w:rFonts w:hint="default" w:ascii="Times New Roman" w:hAnsi="Times New Roman" w:eastAsia="黑体" w:cs="黑体"/>
                  <w:color w:val="auto"/>
                  <w:kern w:val="2"/>
                  <w:sz w:val="32"/>
                  <w:szCs w:val="32"/>
                  <w:highlight w:val="none"/>
                  <w:lang w:val="en-US" w:eastAsia="zh-CN" w:bidi="ar-SA"/>
                </w:rPr>
                <w:t>第四部分  附件</w:t>
              </w:r>
            </w:sdtContent>
          </w:sdt>
          <w:r>
            <w:rPr>
              <w:b/>
              <w:bCs/>
            </w:rPr>
            <w:tab/>
          </w:r>
          <w:bookmarkStart w:id="12" w:name="_Toc9754_WPSOffice_Level1Page"/>
          <w:r>
            <w:rPr>
              <w:rFonts w:hint="default" w:ascii="Times New Roman" w:hAnsi="Times New Roman" w:cs="Times New Roman"/>
              <w:b/>
              <w:bCs/>
              <w:sz w:val="32"/>
              <w:szCs w:val="32"/>
            </w:rPr>
            <w:t>18</w:t>
          </w:r>
          <w:bookmarkEnd w:id="12"/>
          <w:r>
            <w:rPr>
              <w:b/>
              <w:bCs/>
            </w:rPr>
            <w:fldChar w:fldCharType="end"/>
          </w:r>
        </w:p>
        <w:p w14:paraId="4DE33D6D">
          <w:pPr>
            <w:pStyle w:val="37"/>
            <w:tabs>
              <w:tab w:val="right" w:leader="dot" w:pos="8306"/>
            </w:tabs>
            <w:rPr>
              <w:rFonts w:hint="eastAsia" w:eastAsia="宋体"/>
              <w:lang w:val="en-US" w:eastAsia="zh-CN"/>
            </w:rPr>
          </w:pPr>
          <w:r>
            <w:rPr>
              <w:b/>
              <w:bCs/>
            </w:rPr>
            <w:fldChar w:fldCharType="begin"/>
          </w:r>
          <w:r>
            <w:instrText xml:space="preserve"> HYPERLINK \l _Toc14953_WPSOffice_Level1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75558"/>
              <w:placeholder>
                <w:docPart w:val="{24b75689-7e08-4c83-aee4-fe3f73bce7e8}"/>
              </w:placeholder>
              <w15:color w:val="509DF3"/>
            </w:sdtPr>
            <w:sdtEndPr>
              <w:rPr>
                <w:rFonts w:ascii="Times New Roman" w:hAnsi="Times New Roman" w:eastAsia="宋体" w:cs="Times New Roman"/>
                <w:b/>
                <w:bCs/>
                <w:kern w:val="2"/>
                <w:sz w:val="21"/>
                <w:szCs w:val="24"/>
                <w:lang w:val="en-US" w:eastAsia="zh-CN" w:bidi="ar-SA"/>
              </w:rPr>
            </w:sdtEndPr>
            <w:sdtContent>
              <w:r>
                <w:rPr>
                  <w:rFonts w:hint="eastAsia" w:ascii="Times New Roman" w:hAnsi="Times New Roman" w:eastAsia="黑体" w:cs="黑体"/>
                  <w:color w:val="auto"/>
                  <w:kern w:val="2"/>
                  <w:sz w:val="32"/>
                  <w:szCs w:val="32"/>
                  <w:highlight w:val="none"/>
                  <w:lang w:val="en-US" w:eastAsia="zh-CN" w:bidi="ar-SA"/>
                </w:rPr>
                <w:t xml:space="preserve">第五部分 </w:t>
              </w:r>
              <w:r>
                <w:rPr>
                  <w:rFonts w:hint="default" w:ascii="Times New Roman" w:hAnsi="Times New Roman" w:eastAsia="黑体" w:cs="黑体"/>
                  <w:color w:val="auto"/>
                  <w:kern w:val="2"/>
                  <w:sz w:val="32"/>
                  <w:szCs w:val="32"/>
                  <w:highlight w:val="none"/>
                  <w:lang w:val="en-US" w:eastAsia="zh-CN" w:bidi="ar-SA"/>
                </w:rPr>
                <w:t>附表</w:t>
              </w:r>
            </w:sdtContent>
          </w:sdt>
          <w:r>
            <w:rPr>
              <w:b/>
              <w:bCs/>
            </w:rPr>
            <w:tab/>
          </w:r>
          <w:r>
            <w:rPr>
              <w:rFonts w:hint="default" w:ascii="Times New Roman" w:hAnsi="Times New Roman" w:cs="Times New Roman"/>
              <w:b/>
              <w:bCs/>
              <w:sz w:val="32"/>
              <w:szCs w:val="32"/>
              <w:lang w:val="en-US" w:eastAsia="zh-CN"/>
            </w:rPr>
            <w:t>5</w:t>
          </w:r>
          <w:r>
            <w:rPr>
              <w:b/>
              <w:bCs/>
            </w:rPr>
            <w:fldChar w:fldCharType="end"/>
          </w:r>
          <w:r>
            <w:rPr>
              <w:rFonts w:hint="default" w:ascii="Times New Roman" w:hAnsi="Times New Roman" w:cs="Times New Roman"/>
              <w:b/>
              <w:bCs/>
              <w:sz w:val="32"/>
              <w:szCs w:val="32"/>
              <w:lang w:val="en-US" w:eastAsia="zh-CN"/>
            </w:rPr>
            <w:t>5</w:t>
          </w:r>
        </w:p>
        <w:p w14:paraId="4761D7FD">
          <w:pPr>
            <w:pStyle w:val="38"/>
            <w:tabs>
              <w:tab w:val="right" w:leader="dot" w:pos="8306"/>
            </w:tabs>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fldChar w:fldCharType="begin"/>
          </w:r>
          <w:r>
            <w:rPr>
              <w:rFonts w:hint="eastAsia" w:ascii="仿宋" w:hAnsi="仿宋" w:eastAsia="仿宋" w:cs="仿宋"/>
              <w:b w:val="0"/>
              <w:bCs w:val="0"/>
              <w:kern w:val="2"/>
              <w:sz w:val="32"/>
              <w:szCs w:val="32"/>
              <w:lang w:val="en-US" w:eastAsia="zh-CN" w:bidi="ar-SA"/>
            </w:rPr>
            <w:instrText xml:space="preserve"> HYPERLINK \l _Toc5647_WPSOffice_Level2 </w:instrText>
          </w:r>
          <w:r>
            <w:rPr>
              <w:rFonts w:hint="eastAsia" w:ascii="仿宋" w:hAnsi="仿宋" w:eastAsia="仿宋" w:cs="仿宋"/>
              <w:b w:val="0"/>
              <w:bCs w:val="0"/>
              <w:kern w:val="2"/>
              <w:sz w:val="32"/>
              <w:szCs w:val="32"/>
              <w:lang w:val="en-US" w:eastAsia="zh-CN" w:bidi="ar-SA"/>
            </w:rPr>
            <w:fldChar w:fldCharType="separate"/>
          </w:r>
          <w:sdt>
            <w:sdtPr>
              <w:rPr>
                <w:rFonts w:hint="eastAsia" w:ascii="仿宋" w:hAnsi="仿宋" w:eastAsia="仿宋" w:cs="仿宋"/>
                <w:b w:val="0"/>
                <w:bCs w:val="0"/>
                <w:kern w:val="2"/>
                <w:sz w:val="32"/>
                <w:szCs w:val="32"/>
                <w:lang w:val="en-US" w:eastAsia="zh-CN" w:bidi="ar-SA"/>
              </w:rPr>
              <w:id w:val="147477615"/>
              <w:placeholder>
                <w:docPart w:val="{6b87ba73-9e90-46ef-9996-89c5d50e0d0c}"/>
              </w:placeholder>
              <w15:color w:val="509DF3"/>
            </w:sdtPr>
            <w:sdtEndPr>
              <w:rPr>
                <w:rFonts w:hint="eastAsia" w:ascii="仿宋" w:hAnsi="仿宋" w:eastAsia="仿宋" w:cs="仿宋"/>
                <w:b w:val="0"/>
                <w:bCs w:val="0"/>
                <w:kern w:val="2"/>
                <w:sz w:val="32"/>
                <w:szCs w:val="32"/>
                <w:lang w:val="en-US" w:eastAsia="zh-CN" w:bidi="ar-SA"/>
              </w:rPr>
            </w:sdtEndPr>
            <w:sdtContent>
              <w:r>
                <w:rPr>
                  <w:rFonts w:hint="eastAsia" w:ascii="仿宋" w:hAnsi="仿宋" w:eastAsia="仿宋" w:cs="仿宋"/>
                  <w:b w:val="0"/>
                  <w:bCs w:val="0"/>
                  <w:kern w:val="2"/>
                  <w:sz w:val="32"/>
                  <w:szCs w:val="32"/>
                  <w:lang w:val="en-US" w:eastAsia="zh-CN" w:bidi="ar-SA"/>
                </w:rPr>
                <w:t xml:space="preserve">一、 </w:t>
              </w:r>
              <w:r>
                <w:rPr>
                  <w:rFonts w:hint="default" w:ascii="仿宋" w:hAnsi="仿宋" w:eastAsia="仿宋" w:cs="仿宋"/>
                  <w:b w:val="0"/>
                  <w:bCs w:val="0"/>
                  <w:kern w:val="2"/>
                  <w:sz w:val="32"/>
                  <w:szCs w:val="32"/>
                  <w:lang w:val="en-US" w:eastAsia="zh-CN" w:bidi="ar-SA"/>
                </w:rPr>
                <w:t>收入支出决算总表</w:t>
              </w:r>
            </w:sdtContent>
          </w:sdt>
          <w:r>
            <w:rPr>
              <w:rFonts w:hint="eastAsia" w:ascii="仿宋" w:hAnsi="仿宋" w:eastAsia="仿宋" w:cs="仿宋"/>
              <w:b w:val="0"/>
              <w:bCs w:val="0"/>
              <w:kern w:val="2"/>
              <w:sz w:val="32"/>
              <w:szCs w:val="32"/>
              <w:lang w:val="en-US" w:eastAsia="zh-CN" w:bidi="ar-SA"/>
            </w:rPr>
            <w:tab/>
          </w:r>
          <w:r>
            <w:rPr>
              <w:rFonts w:hint="default" w:ascii="Times New Roman" w:hAnsi="Times New Roman" w:eastAsia="仿宋" w:cs="Times New Roman"/>
              <w:b w:val="0"/>
              <w:bCs w:val="0"/>
              <w:kern w:val="2"/>
              <w:sz w:val="32"/>
              <w:szCs w:val="32"/>
              <w:lang w:val="en-US" w:eastAsia="zh-CN" w:bidi="ar-SA"/>
            </w:rPr>
            <w:t>5</w:t>
          </w:r>
          <w:r>
            <w:rPr>
              <w:rFonts w:hint="eastAsia" w:ascii="仿宋" w:hAnsi="仿宋" w:eastAsia="仿宋" w:cs="仿宋"/>
              <w:b w:val="0"/>
              <w:bCs w:val="0"/>
              <w:kern w:val="2"/>
              <w:sz w:val="32"/>
              <w:szCs w:val="32"/>
              <w:lang w:val="en-US" w:eastAsia="zh-CN" w:bidi="ar-SA"/>
            </w:rPr>
            <w:fldChar w:fldCharType="end"/>
          </w:r>
          <w:r>
            <w:rPr>
              <w:rFonts w:hint="default" w:ascii="Times New Roman" w:hAnsi="Times New Roman" w:eastAsia="仿宋" w:cs="Times New Roman"/>
              <w:b w:val="0"/>
              <w:bCs w:val="0"/>
              <w:kern w:val="2"/>
              <w:sz w:val="32"/>
              <w:szCs w:val="32"/>
              <w:lang w:val="en-US" w:eastAsia="zh-CN" w:bidi="ar-SA"/>
            </w:rPr>
            <w:t>5</w:t>
          </w:r>
        </w:p>
        <w:p w14:paraId="3962ADCE">
          <w:pPr>
            <w:pStyle w:val="38"/>
            <w:tabs>
              <w:tab w:val="right" w:leader="dot" w:pos="8306"/>
            </w:tabs>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fldChar w:fldCharType="begin"/>
          </w:r>
          <w:r>
            <w:rPr>
              <w:rFonts w:hint="eastAsia" w:ascii="仿宋" w:hAnsi="仿宋" w:eastAsia="仿宋" w:cs="仿宋"/>
              <w:b w:val="0"/>
              <w:bCs w:val="0"/>
              <w:kern w:val="2"/>
              <w:sz w:val="32"/>
              <w:szCs w:val="32"/>
              <w:lang w:val="en-US" w:eastAsia="zh-CN" w:bidi="ar-SA"/>
            </w:rPr>
            <w:instrText xml:space="preserve"> HYPERLINK \l _Toc6165_WPSOffice_Level2 </w:instrText>
          </w:r>
          <w:r>
            <w:rPr>
              <w:rFonts w:hint="eastAsia" w:ascii="仿宋" w:hAnsi="仿宋" w:eastAsia="仿宋" w:cs="仿宋"/>
              <w:b w:val="0"/>
              <w:bCs w:val="0"/>
              <w:kern w:val="2"/>
              <w:sz w:val="32"/>
              <w:szCs w:val="32"/>
              <w:lang w:val="en-US" w:eastAsia="zh-CN" w:bidi="ar-SA"/>
            </w:rPr>
            <w:fldChar w:fldCharType="separate"/>
          </w:r>
          <w:sdt>
            <w:sdtPr>
              <w:rPr>
                <w:rFonts w:hint="eastAsia" w:ascii="仿宋" w:hAnsi="仿宋" w:eastAsia="仿宋" w:cs="仿宋"/>
                <w:b w:val="0"/>
                <w:bCs w:val="0"/>
                <w:kern w:val="2"/>
                <w:sz w:val="32"/>
                <w:szCs w:val="32"/>
                <w:lang w:val="en-US" w:eastAsia="zh-CN" w:bidi="ar-SA"/>
              </w:rPr>
              <w:id w:val="147471197"/>
              <w:placeholder>
                <w:docPart w:val="{ced0c0a5-e05d-4ef5-85b9-c6c40aada101}"/>
              </w:placeholder>
              <w15:color w:val="509DF3"/>
            </w:sdtPr>
            <w:sdtEndPr>
              <w:rPr>
                <w:rFonts w:hint="eastAsia" w:ascii="仿宋" w:hAnsi="仿宋" w:eastAsia="仿宋" w:cs="仿宋"/>
                <w:b w:val="0"/>
                <w:bCs w:val="0"/>
                <w:kern w:val="2"/>
                <w:sz w:val="32"/>
                <w:szCs w:val="32"/>
                <w:lang w:val="en-US" w:eastAsia="zh-CN" w:bidi="ar-SA"/>
              </w:rPr>
            </w:sdtEndPr>
            <w:sdtContent>
              <w:r>
                <w:rPr>
                  <w:rFonts w:hint="eastAsia" w:ascii="仿宋" w:hAnsi="仿宋" w:eastAsia="仿宋" w:cs="仿宋"/>
                  <w:b w:val="0"/>
                  <w:bCs w:val="0"/>
                  <w:kern w:val="2"/>
                  <w:sz w:val="32"/>
                  <w:szCs w:val="32"/>
                  <w:lang w:val="en-US" w:eastAsia="zh-CN" w:bidi="ar-SA"/>
                </w:rPr>
                <w:t xml:space="preserve">二、 </w:t>
              </w:r>
              <w:r>
                <w:rPr>
                  <w:rFonts w:hint="default" w:ascii="仿宋" w:hAnsi="仿宋" w:eastAsia="仿宋" w:cs="仿宋"/>
                  <w:b w:val="0"/>
                  <w:bCs w:val="0"/>
                  <w:kern w:val="2"/>
                  <w:sz w:val="32"/>
                  <w:szCs w:val="32"/>
                  <w:lang w:val="en-US" w:eastAsia="zh-CN" w:bidi="ar-SA"/>
                </w:rPr>
                <w:t>收入决算表</w:t>
              </w:r>
            </w:sdtContent>
          </w:sdt>
          <w:r>
            <w:rPr>
              <w:rFonts w:hint="eastAsia" w:ascii="仿宋" w:hAnsi="仿宋" w:eastAsia="仿宋" w:cs="仿宋"/>
              <w:b w:val="0"/>
              <w:bCs w:val="0"/>
              <w:kern w:val="2"/>
              <w:sz w:val="32"/>
              <w:szCs w:val="32"/>
              <w:lang w:val="en-US" w:eastAsia="zh-CN" w:bidi="ar-SA"/>
            </w:rPr>
            <w:tab/>
          </w:r>
          <w:r>
            <w:rPr>
              <w:rFonts w:hint="default" w:ascii="Times New Roman" w:hAnsi="Times New Roman" w:eastAsia="仿宋" w:cs="Times New Roman"/>
              <w:b w:val="0"/>
              <w:bCs w:val="0"/>
              <w:kern w:val="2"/>
              <w:sz w:val="32"/>
              <w:szCs w:val="32"/>
              <w:lang w:val="en-US" w:eastAsia="zh-CN" w:bidi="ar-SA"/>
            </w:rPr>
            <w:t>5</w:t>
          </w:r>
          <w:r>
            <w:rPr>
              <w:rFonts w:hint="eastAsia" w:ascii="仿宋" w:hAnsi="仿宋" w:eastAsia="仿宋" w:cs="仿宋"/>
              <w:b w:val="0"/>
              <w:bCs w:val="0"/>
              <w:kern w:val="2"/>
              <w:sz w:val="32"/>
              <w:szCs w:val="32"/>
              <w:lang w:val="en-US" w:eastAsia="zh-CN" w:bidi="ar-SA"/>
            </w:rPr>
            <w:fldChar w:fldCharType="end"/>
          </w:r>
          <w:r>
            <w:rPr>
              <w:rFonts w:hint="default" w:ascii="Times New Roman" w:hAnsi="Times New Roman" w:eastAsia="仿宋" w:cs="Times New Roman"/>
              <w:b w:val="0"/>
              <w:bCs w:val="0"/>
              <w:kern w:val="2"/>
              <w:sz w:val="32"/>
              <w:szCs w:val="32"/>
              <w:lang w:val="en-US" w:eastAsia="zh-CN" w:bidi="ar-SA"/>
            </w:rPr>
            <w:t>5</w:t>
          </w:r>
        </w:p>
        <w:p w14:paraId="6804900E">
          <w:pPr>
            <w:pStyle w:val="38"/>
            <w:tabs>
              <w:tab w:val="right" w:leader="dot" w:pos="8306"/>
            </w:tabs>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fldChar w:fldCharType="begin"/>
          </w:r>
          <w:r>
            <w:rPr>
              <w:rFonts w:hint="eastAsia" w:ascii="仿宋" w:hAnsi="仿宋" w:eastAsia="仿宋" w:cs="仿宋"/>
              <w:b w:val="0"/>
              <w:bCs w:val="0"/>
              <w:kern w:val="2"/>
              <w:sz w:val="32"/>
              <w:szCs w:val="32"/>
              <w:lang w:val="en-US" w:eastAsia="zh-CN" w:bidi="ar-SA"/>
            </w:rPr>
            <w:instrText xml:space="preserve"> HYPERLINK \l _Toc31564_WPSOffice_Level2 </w:instrText>
          </w:r>
          <w:r>
            <w:rPr>
              <w:rFonts w:hint="eastAsia" w:ascii="仿宋" w:hAnsi="仿宋" w:eastAsia="仿宋" w:cs="仿宋"/>
              <w:b w:val="0"/>
              <w:bCs w:val="0"/>
              <w:kern w:val="2"/>
              <w:sz w:val="32"/>
              <w:szCs w:val="32"/>
              <w:lang w:val="en-US" w:eastAsia="zh-CN" w:bidi="ar-SA"/>
            </w:rPr>
            <w:fldChar w:fldCharType="separate"/>
          </w:r>
          <w:sdt>
            <w:sdtPr>
              <w:rPr>
                <w:rFonts w:hint="eastAsia" w:ascii="仿宋" w:hAnsi="仿宋" w:eastAsia="仿宋" w:cs="仿宋"/>
                <w:b w:val="0"/>
                <w:bCs w:val="0"/>
                <w:kern w:val="2"/>
                <w:sz w:val="32"/>
                <w:szCs w:val="32"/>
                <w:lang w:val="en-US" w:eastAsia="zh-CN" w:bidi="ar-SA"/>
              </w:rPr>
              <w:id w:val="147459273"/>
              <w:placeholder>
                <w:docPart w:val="{ee583f35-3ae1-4922-97ba-24bdcb4fbc5b}"/>
              </w:placeholder>
              <w15:color w:val="509DF3"/>
            </w:sdtPr>
            <w:sdtEndPr>
              <w:rPr>
                <w:rFonts w:hint="eastAsia" w:ascii="仿宋" w:hAnsi="仿宋" w:eastAsia="仿宋" w:cs="仿宋"/>
                <w:b w:val="0"/>
                <w:bCs w:val="0"/>
                <w:kern w:val="2"/>
                <w:sz w:val="32"/>
                <w:szCs w:val="32"/>
                <w:lang w:val="en-US" w:eastAsia="zh-CN" w:bidi="ar-SA"/>
              </w:rPr>
            </w:sdtEndPr>
            <w:sdtContent>
              <w:r>
                <w:rPr>
                  <w:rFonts w:hint="eastAsia" w:ascii="仿宋" w:hAnsi="仿宋" w:eastAsia="仿宋" w:cs="仿宋"/>
                  <w:b w:val="0"/>
                  <w:bCs w:val="0"/>
                  <w:kern w:val="2"/>
                  <w:sz w:val="32"/>
                  <w:szCs w:val="32"/>
                  <w:lang w:val="en-US" w:eastAsia="zh-CN" w:bidi="ar-SA"/>
                </w:rPr>
                <w:t xml:space="preserve">三、 </w:t>
              </w:r>
              <w:r>
                <w:rPr>
                  <w:rFonts w:hint="default" w:ascii="仿宋" w:hAnsi="仿宋" w:eastAsia="仿宋" w:cs="仿宋"/>
                  <w:b w:val="0"/>
                  <w:bCs w:val="0"/>
                  <w:kern w:val="2"/>
                  <w:sz w:val="32"/>
                  <w:szCs w:val="32"/>
                  <w:lang w:val="en-US" w:eastAsia="zh-CN" w:bidi="ar-SA"/>
                </w:rPr>
                <w:t>支出决算表</w:t>
              </w:r>
            </w:sdtContent>
          </w:sdt>
          <w:r>
            <w:rPr>
              <w:rFonts w:hint="eastAsia" w:ascii="仿宋" w:hAnsi="仿宋" w:eastAsia="仿宋" w:cs="仿宋"/>
              <w:b w:val="0"/>
              <w:bCs w:val="0"/>
              <w:kern w:val="2"/>
              <w:sz w:val="32"/>
              <w:szCs w:val="32"/>
              <w:lang w:val="en-US" w:eastAsia="zh-CN" w:bidi="ar-SA"/>
            </w:rPr>
            <w:tab/>
          </w:r>
          <w:r>
            <w:rPr>
              <w:rFonts w:hint="default" w:ascii="Times New Roman" w:hAnsi="Times New Roman" w:eastAsia="仿宋" w:cs="Times New Roman"/>
              <w:b w:val="0"/>
              <w:bCs w:val="0"/>
              <w:kern w:val="2"/>
              <w:sz w:val="32"/>
              <w:szCs w:val="32"/>
              <w:lang w:val="en-US" w:eastAsia="zh-CN" w:bidi="ar-SA"/>
            </w:rPr>
            <w:t>5</w:t>
          </w:r>
          <w:r>
            <w:rPr>
              <w:rFonts w:hint="eastAsia" w:ascii="仿宋" w:hAnsi="仿宋" w:eastAsia="仿宋" w:cs="仿宋"/>
              <w:b w:val="0"/>
              <w:bCs w:val="0"/>
              <w:kern w:val="2"/>
              <w:sz w:val="32"/>
              <w:szCs w:val="32"/>
              <w:lang w:val="en-US" w:eastAsia="zh-CN" w:bidi="ar-SA"/>
            </w:rPr>
            <w:fldChar w:fldCharType="end"/>
          </w:r>
          <w:r>
            <w:rPr>
              <w:rFonts w:hint="default" w:ascii="Times New Roman" w:hAnsi="Times New Roman" w:eastAsia="仿宋" w:cs="Times New Roman"/>
              <w:b w:val="0"/>
              <w:bCs w:val="0"/>
              <w:kern w:val="2"/>
              <w:sz w:val="32"/>
              <w:szCs w:val="32"/>
              <w:lang w:val="en-US" w:eastAsia="zh-CN" w:bidi="ar-SA"/>
            </w:rPr>
            <w:t>5</w:t>
          </w:r>
        </w:p>
        <w:p w14:paraId="7337990B">
          <w:pPr>
            <w:pStyle w:val="38"/>
            <w:tabs>
              <w:tab w:val="right" w:leader="dot" w:pos="8306"/>
            </w:tabs>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fldChar w:fldCharType="begin"/>
          </w:r>
          <w:r>
            <w:rPr>
              <w:rFonts w:hint="eastAsia" w:ascii="仿宋" w:hAnsi="仿宋" w:eastAsia="仿宋" w:cs="仿宋"/>
              <w:b w:val="0"/>
              <w:bCs w:val="0"/>
              <w:kern w:val="2"/>
              <w:sz w:val="32"/>
              <w:szCs w:val="32"/>
              <w:lang w:val="en-US" w:eastAsia="zh-CN" w:bidi="ar-SA"/>
            </w:rPr>
            <w:instrText xml:space="preserve"> HYPERLINK \l _Toc7908_WPSOffice_Level2 </w:instrText>
          </w:r>
          <w:r>
            <w:rPr>
              <w:rFonts w:hint="eastAsia" w:ascii="仿宋" w:hAnsi="仿宋" w:eastAsia="仿宋" w:cs="仿宋"/>
              <w:b w:val="0"/>
              <w:bCs w:val="0"/>
              <w:kern w:val="2"/>
              <w:sz w:val="32"/>
              <w:szCs w:val="32"/>
              <w:lang w:val="en-US" w:eastAsia="zh-CN" w:bidi="ar-SA"/>
            </w:rPr>
            <w:fldChar w:fldCharType="separate"/>
          </w:r>
          <w:sdt>
            <w:sdtPr>
              <w:rPr>
                <w:rFonts w:hint="eastAsia" w:ascii="仿宋" w:hAnsi="仿宋" w:eastAsia="仿宋" w:cs="仿宋"/>
                <w:b w:val="0"/>
                <w:bCs w:val="0"/>
                <w:kern w:val="2"/>
                <w:sz w:val="32"/>
                <w:szCs w:val="32"/>
                <w:lang w:val="en-US" w:eastAsia="zh-CN" w:bidi="ar-SA"/>
              </w:rPr>
              <w:id w:val="147471345"/>
              <w:placeholder>
                <w:docPart w:val="{4391dc44-df45-4ecb-8bd1-01dd092b804d}"/>
              </w:placeholder>
              <w15:color w:val="509DF3"/>
            </w:sdtPr>
            <w:sdtEndPr>
              <w:rPr>
                <w:rFonts w:hint="eastAsia" w:ascii="仿宋" w:hAnsi="仿宋" w:eastAsia="仿宋" w:cs="仿宋"/>
                <w:b w:val="0"/>
                <w:bCs w:val="0"/>
                <w:kern w:val="2"/>
                <w:sz w:val="32"/>
                <w:szCs w:val="32"/>
                <w:lang w:val="en-US" w:eastAsia="zh-CN" w:bidi="ar-SA"/>
              </w:rPr>
            </w:sdtEndPr>
            <w:sdtContent>
              <w:r>
                <w:rPr>
                  <w:rFonts w:hint="eastAsia" w:ascii="仿宋" w:hAnsi="仿宋" w:eastAsia="仿宋" w:cs="仿宋"/>
                  <w:b w:val="0"/>
                  <w:bCs w:val="0"/>
                  <w:kern w:val="2"/>
                  <w:sz w:val="32"/>
                  <w:szCs w:val="32"/>
                  <w:lang w:val="en-US" w:eastAsia="zh-CN" w:bidi="ar-SA"/>
                </w:rPr>
                <w:t xml:space="preserve">四、 </w:t>
              </w:r>
              <w:r>
                <w:rPr>
                  <w:rFonts w:hint="default" w:ascii="仿宋" w:hAnsi="仿宋" w:eastAsia="仿宋" w:cs="仿宋"/>
                  <w:b w:val="0"/>
                  <w:bCs w:val="0"/>
                  <w:kern w:val="2"/>
                  <w:sz w:val="32"/>
                  <w:szCs w:val="32"/>
                  <w:lang w:val="en-US" w:eastAsia="zh-CN" w:bidi="ar-SA"/>
                </w:rPr>
                <w:t>财政拨款收入支出决算总表</w:t>
              </w:r>
            </w:sdtContent>
          </w:sdt>
          <w:r>
            <w:rPr>
              <w:rFonts w:hint="eastAsia" w:ascii="仿宋" w:hAnsi="仿宋" w:eastAsia="仿宋" w:cs="仿宋"/>
              <w:b w:val="0"/>
              <w:bCs w:val="0"/>
              <w:kern w:val="2"/>
              <w:sz w:val="32"/>
              <w:szCs w:val="32"/>
              <w:lang w:val="en-US" w:eastAsia="zh-CN" w:bidi="ar-SA"/>
            </w:rPr>
            <w:tab/>
          </w:r>
          <w:r>
            <w:rPr>
              <w:rFonts w:hint="default" w:ascii="Times New Roman" w:hAnsi="Times New Roman" w:eastAsia="仿宋" w:cs="Times New Roman"/>
              <w:b w:val="0"/>
              <w:bCs w:val="0"/>
              <w:kern w:val="2"/>
              <w:sz w:val="32"/>
              <w:szCs w:val="32"/>
              <w:lang w:val="en-US" w:eastAsia="zh-CN" w:bidi="ar-SA"/>
            </w:rPr>
            <w:t>5</w:t>
          </w:r>
          <w:r>
            <w:rPr>
              <w:rFonts w:hint="eastAsia" w:ascii="仿宋" w:hAnsi="仿宋" w:eastAsia="仿宋" w:cs="仿宋"/>
              <w:b w:val="0"/>
              <w:bCs w:val="0"/>
              <w:kern w:val="2"/>
              <w:sz w:val="32"/>
              <w:szCs w:val="32"/>
              <w:lang w:val="en-US" w:eastAsia="zh-CN" w:bidi="ar-SA"/>
            </w:rPr>
            <w:fldChar w:fldCharType="end"/>
          </w:r>
          <w:r>
            <w:rPr>
              <w:rFonts w:hint="default" w:ascii="Times New Roman" w:hAnsi="Times New Roman" w:eastAsia="仿宋" w:cs="Times New Roman"/>
              <w:b w:val="0"/>
              <w:bCs w:val="0"/>
              <w:kern w:val="2"/>
              <w:sz w:val="32"/>
              <w:szCs w:val="32"/>
              <w:lang w:val="en-US" w:eastAsia="zh-CN" w:bidi="ar-SA"/>
            </w:rPr>
            <w:t>5</w:t>
          </w:r>
        </w:p>
        <w:p w14:paraId="47ACD0ED">
          <w:pPr>
            <w:pStyle w:val="38"/>
            <w:tabs>
              <w:tab w:val="right" w:leader="dot" w:pos="8306"/>
            </w:tabs>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fldChar w:fldCharType="begin"/>
          </w:r>
          <w:r>
            <w:rPr>
              <w:rFonts w:hint="eastAsia" w:ascii="仿宋" w:hAnsi="仿宋" w:eastAsia="仿宋" w:cs="仿宋"/>
              <w:b w:val="0"/>
              <w:bCs w:val="0"/>
              <w:kern w:val="2"/>
              <w:sz w:val="32"/>
              <w:szCs w:val="32"/>
              <w:lang w:val="en-US" w:eastAsia="zh-CN" w:bidi="ar-SA"/>
            </w:rPr>
            <w:instrText xml:space="preserve"> HYPERLINK \l _Toc10181_WPSOffice_Level2 </w:instrText>
          </w:r>
          <w:r>
            <w:rPr>
              <w:rFonts w:hint="eastAsia" w:ascii="仿宋" w:hAnsi="仿宋" w:eastAsia="仿宋" w:cs="仿宋"/>
              <w:b w:val="0"/>
              <w:bCs w:val="0"/>
              <w:kern w:val="2"/>
              <w:sz w:val="32"/>
              <w:szCs w:val="32"/>
              <w:lang w:val="en-US" w:eastAsia="zh-CN" w:bidi="ar-SA"/>
            </w:rPr>
            <w:fldChar w:fldCharType="separate"/>
          </w:r>
          <w:sdt>
            <w:sdtPr>
              <w:rPr>
                <w:rFonts w:hint="eastAsia" w:ascii="仿宋" w:hAnsi="仿宋" w:eastAsia="仿宋" w:cs="仿宋"/>
                <w:b w:val="0"/>
                <w:bCs w:val="0"/>
                <w:kern w:val="2"/>
                <w:sz w:val="32"/>
                <w:szCs w:val="32"/>
                <w:lang w:val="en-US" w:eastAsia="zh-CN" w:bidi="ar-SA"/>
              </w:rPr>
              <w:id w:val="147481090"/>
              <w:placeholder>
                <w:docPart w:val="{daaf014f-b5f1-4f0f-a855-b6ba1e4955ee}"/>
              </w:placeholder>
              <w15:color w:val="509DF3"/>
            </w:sdtPr>
            <w:sdtEndPr>
              <w:rPr>
                <w:rFonts w:hint="eastAsia" w:ascii="仿宋" w:hAnsi="仿宋" w:eastAsia="仿宋" w:cs="仿宋"/>
                <w:b w:val="0"/>
                <w:bCs w:val="0"/>
                <w:kern w:val="2"/>
                <w:sz w:val="32"/>
                <w:szCs w:val="32"/>
                <w:lang w:val="en-US" w:eastAsia="zh-CN" w:bidi="ar-SA"/>
              </w:rPr>
            </w:sdtEndPr>
            <w:sdtContent>
              <w:r>
                <w:rPr>
                  <w:rFonts w:hint="eastAsia" w:ascii="仿宋" w:hAnsi="仿宋" w:eastAsia="仿宋" w:cs="仿宋"/>
                  <w:b w:val="0"/>
                  <w:bCs w:val="0"/>
                  <w:kern w:val="2"/>
                  <w:sz w:val="32"/>
                  <w:szCs w:val="32"/>
                  <w:lang w:val="en-US" w:eastAsia="zh-CN" w:bidi="ar-SA"/>
                </w:rPr>
                <w:t xml:space="preserve">五、 </w:t>
              </w:r>
              <w:r>
                <w:rPr>
                  <w:rFonts w:hint="default" w:ascii="仿宋" w:hAnsi="仿宋" w:eastAsia="仿宋" w:cs="仿宋"/>
                  <w:b w:val="0"/>
                  <w:bCs w:val="0"/>
                  <w:kern w:val="2"/>
                  <w:sz w:val="32"/>
                  <w:szCs w:val="32"/>
                  <w:lang w:val="en-US" w:eastAsia="zh-CN" w:bidi="ar-SA"/>
                </w:rPr>
                <w:t>财政拨款支出决算明细表</w:t>
              </w:r>
            </w:sdtContent>
          </w:sdt>
          <w:r>
            <w:rPr>
              <w:rFonts w:hint="eastAsia" w:ascii="仿宋" w:hAnsi="仿宋" w:eastAsia="仿宋" w:cs="仿宋"/>
              <w:b w:val="0"/>
              <w:bCs w:val="0"/>
              <w:kern w:val="2"/>
              <w:sz w:val="32"/>
              <w:szCs w:val="32"/>
              <w:lang w:val="en-US" w:eastAsia="zh-CN" w:bidi="ar-SA"/>
            </w:rPr>
            <w:tab/>
          </w:r>
          <w:r>
            <w:rPr>
              <w:rFonts w:hint="default" w:ascii="Times New Roman" w:hAnsi="Times New Roman" w:eastAsia="仿宋" w:cs="Times New Roman"/>
              <w:b w:val="0"/>
              <w:bCs w:val="0"/>
              <w:kern w:val="2"/>
              <w:sz w:val="32"/>
              <w:szCs w:val="32"/>
              <w:lang w:val="en-US" w:eastAsia="zh-CN" w:bidi="ar-SA"/>
            </w:rPr>
            <w:t>5</w:t>
          </w:r>
          <w:r>
            <w:rPr>
              <w:rFonts w:hint="eastAsia" w:ascii="仿宋" w:hAnsi="仿宋" w:eastAsia="仿宋" w:cs="仿宋"/>
              <w:b w:val="0"/>
              <w:bCs w:val="0"/>
              <w:kern w:val="2"/>
              <w:sz w:val="32"/>
              <w:szCs w:val="32"/>
              <w:lang w:val="en-US" w:eastAsia="zh-CN" w:bidi="ar-SA"/>
            </w:rPr>
            <w:fldChar w:fldCharType="end"/>
          </w:r>
          <w:r>
            <w:rPr>
              <w:rFonts w:hint="default" w:ascii="Times New Roman" w:hAnsi="Times New Roman" w:eastAsia="仿宋" w:cs="Times New Roman"/>
              <w:b w:val="0"/>
              <w:bCs w:val="0"/>
              <w:kern w:val="2"/>
              <w:sz w:val="32"/>
              <w:szCs w:val="32"/>
              <w:lang w:val="en-US" w:eastAsia="zh-CN" w:bidi="ar-SA"/>
            </w:rPr>
            <w:t>5</w:t>
          </w:r>
        </w:p>
        <w:p w14:paraId="04C3A094">
          <w:pPr>
            <w:pStyle w:val="38"/>
            <w:tabs>
              <w:tab w:val="right" w:leader="dot" w:pos="8306"/>
            </w:tabs>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fldChar w:fldCharType="begin"/>
          </w:r>
          <w:r>
            <w:rPr>
              <w:rFonts w:hint="eastAsia" w:ascii="仿宋" w:hAnsi="仿宋" w:eastAsia="仿宋" w:cs="仿宋"/>
              <w:b w:val="0"/>
              <w:bCs w:val="0"/>
              <w:kern w:val="2"/>
              <w:sz w:val="32"/>
              <w:szCs w:val="32"/>
              <w:lang w:val="en-US" w:eastAsia="zh-CN" w:bidi="ar-SA"/>
            </w:rPr>
            <w:instrText xml:space="preserve"> HYPERLINK \l _Toc15702_WPSOffice_Level2 </w:instrText>
          </w:r>
          <w:r>
            <w:rPr>
              <w:rFonts w:hint="eastAsia" w:ascii="仿宋" w:hAnsi="仿宋" w:eastAsia="仿宋" w:cs="仿宋"/>
              <w:b w:val="0"/>
              <w:bCs w:val="0"/>
              <w:kern w:val="2"/>
              <w:sz w:val="32"/>
              <w:szCs w:val="32"/>
              <w:lang w:val="en-US" w:eastAsia="zh-CN" w:bidi="ar-SA"/>
            </w:rPr>
            <w:fldChar w:fldCharType="separate"/>
          </w:r>
          <w:sdt>
            <w:sdtPr>
              <w:rPr>
                <w:rFonts w:hint="eastAsia" w:ascii="仿宋" w:hAnsi="仿宋" w:eastAsia="仿宋" w:cs="仿宋"/>
                <w:b w:val="0"/>
                <w:bCs w:val="0"/>
                <w:kern w:val="2"/>
                <w:sz w:val="32"/>
                <w:szCs w:val="32"/>
                <w:lang w:val="en-US" w:eastAsia="zh-CN" w:bidi="ar-SA"/>
              </w:rPr>
              <w:id w:val="147471302"/>
              <w:placeholder>
                <w:docPart w:val="{b0bf214d-07d4-4f63-91cb-26f0bc6d8e2a}"/>
              </w:placeholder>
              <w15:color w:val="509DF3"/>
            </w:sdtPr>
            <w:sdtEndPr>
              <w:rPr>
                <w:rFonts w:hint="eastAsia" w:ascii="仿宋" w:hAnsi="仿宋" w:eastAsia="仿宋" w:cs="仿宋"/>
                <w:b w:val="0"/>
                <w:bCs w:val="0"/>
                <w:kern w:val="2"/>
                <w:sz w:val="32"/>
                <w:szCs w:val="32"/>
                <w:lang w:val="en-US" w:eastAsia="zh-CN" w:bidi="ar-SA"/>
              </w:rPr>
            </w:sdtEndPr>
            <w:sdtContent>
              <w:r>
                <w:rPr>
                  <w:rFonts w:hint="eastAsia" w:ascii="仿宋" w:hAnsi="仿宋" w:eastAsia="仿宋" w:cs="仿宋"/>
                  <w:b w:val="0"/>
                  <w:bCs w:val="0"/>
                  <w:kern w:val="2"/>
                  <w:sz w:val="32"/>
                  <w:szCs w:val="32"/>
                  <w:lang w:val="en-US" w:eastAsia="zh-CN" w:bidi="ar-SA"/>
                </w:rPr>
                <w:t xml:space="preserve">六、 </w:t>
              </w:r>
              <w:r>
                <w:rPr>
                  <w:rFonts w:hint="default" w:ascii="仿宋" w:hAnsi="仿宋" w:eastAsia="仿宋" w:cs="仿宋"/>
                  <w:b w:val="0"/>
                  <w:bCs w:val="0"/>
                  <w:kern w:val="2"/>
                  <w:sz w:val="32"/>
                  <w:szCs w:val="32"/>
                  <w:lang w:val="en-US" w:eastAsia="zh-CN" w:bidi="ar-SA"/>
                </w:rPr>
                <w:t>一般公共预算财政拨款支出决算表</w:t>
              </w:r>
            </w:sdtContent>
          </w:sdt>
          <w:r>
            <w:rPr>
              <w:rFonts w:hint="eastAsia" w:ascii="仿宋" w:hAnsi="仿宋" w:eastAsia="仿宋" w:cs="仿宋"/>
              <w:b w:val="0"/>
              <w:bCs w:val="0"/>
              <w:kern w:val="2"/>
              <w:sz w:val="32"/>
              <w:szCs w:val="32"/>
              <w:lang w:val="en-US" w:eastAsia="zh-CN" w:bidi="ar-SA"/>
            </w:rPr>
            <w:tab/>
          </w:r>
          <w:r>
            <w:rPr>
              <w:rFonts w:hint="default" w:ascii="Times New Roman" w:hAnsi="Times New Roman" w:eastAsia="仿宋" w:cs="Times New Roman"/>
              <w:b w:val="0"/>
              <w:bCs w:val="0"/>
              <w:kern w:val="2"/>
              <w:sz w:val="32"/>
              <w:szCs w:val="32"/>
              <w:lang w:val="en-US" w:eastAsia="zh-CN" w:bidi="ar-SA"/>
            </w:rPr>
            <w:t>5</w:t>
          </w:r>
          <w:r>
            <w:rPr>
              <w:rFonts w:hint="eastAsia" w:ascii="仿宋" w:hAnsi="仿宋" w:eastAsia="仿宋" w:cs="仿宋"/>
              <w:b w:val="0"/>
              <w:bCs w:val="0"/>
              <w:kern w:val="2"/>
              <w:sz w:val="32"/>
              <w:szCs w:val="32"/>
              <w:lang w:val="en-US" w:eastAsia="zh-CN" w:bidi="ar-SA"/>
            </w:rPr>
            <w:fldChar w:fldCharType="end"/>
          </w:r>
          <w:r>
            <w:rPr>
              <w:rFonts w:hint="default" w:ascii="Times New Roman" w:hAnsi="Times New Roman" w:eastAsia="仿宋" w:cs="Times New Roman"/>
              <w:b w:val="0"/>
              <w:bCs w:val="0"/>
              <w:kern w:val="2"/>
              <w:sz w:val="32"/>
              <w:szCs w:val="32"/>
              <w:lang w:val="en-US" w:eastAsia="zh-CN" w:bidi="ar-SA"/>
            </w:rPr>
            <w:t>5</w:t>
          </w:r>
        </w:p>
        <w:p w14:paraId="23C6FF74">
          <w:pPr>
            <w:pStyle w:val="38"/>
            <w:tabs>
              <w:tab w:val="right" w:leader="dot" w:pos="8306"/>
            </w:tabs>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fldChar w:fldCharType="begin"/>
          </w:r>
          <w:r>
            <w:rPr>
              <w:rFonts w:hint="eastAsia" w:ascii="仿宋" w:hAnsi="仿宋" w:eastAsia="仿宋" w:cs="仿宋"/>
              <w:b w:val="0"/>
              <w:bCs w:val="0"/>
              <w:kern w:val="2"/>
              <w:sz w:val="32"/>
              <w:szCs w:val="32"/>
              <w:lang w:val="en-US" w:eastAsia="zh-CN" w:bidi="ar-SA"/>
            </w:rPr>
            <w:instrText xml:space="preserve"> HYPERLINK \l _Toc2678_WPSOffice_Level2 </w:instrText>
          </w:r>
          <w:r>
            <w:rPr>
              <w:rFonts w:hint="eastAsia" w:ascii="仿宋" w:hAnsi="仿宋" w:eastAsia="仿宋" w:cs="仿宋"/>
              <w:b w:val="0"/>
              <w:bCs w:val="0"/>
              <w:kern w:val="2"/>
              <w:sz w:val="32"/>
              <w:szCs w:val="32"/>
              <w:lang w:val="en-US" w:eastAsia="zh-CN" w:bidi="ar-SA"/>
            </w:rPr>
            <w:fldChar w:fldCharType="separate"/>
          </w:r>
          <w:sdt>
            <w:sdtPr>
              <w:rPr>
                <w:rFonts w:hint="eastAsia" w:ascii="仿宋" w:hAnsi="仿宋" w:eastAsia="仿宋" w:cs="仿宋"/>
                <w:b w:val="0"/>
                <w:bCs w:val="0"/>
                <w:kern w:val="2"/>
                <w:sz w:val="32"/>
                <w:szCs w:val="32"/>
                <w:lang w:val="en-US" w:eastAsia="zh-CN" w:bidi="ar-SA"/>
              </w:rPr>
              <w:id w:val="147478244"/>
              <w:placeholder>
                <w:docPart w:val="{1f782f78-91c2-43f4-9d7d-3ed5c3529f32}"/>
              </w:placeholder>
              <w15:color w:val="509DF3"/>
            </w:sdtPr>
            <w:sdtEndPr>
              <w:rPr>
                <w:rFonts w:hint="eastAsia" w:ascii="仿宋" w:hAnsi="仿宋" w:eastAsia="仿宋" w:cs="仿宋"/>
                <w:b w:val="0"/>
                <w:bCs w:val="0"/>
                <w:kern w:val="2"/>
                <w:sz w:val="32"/>
                <w:szCs w:val="32"/>
                <w:lang w:val="en-US" w:eastAsia="zh-CN" w:bidi="ar-SA"/>
              </w:rPr>
            </w:sdtEndPr>
            <w:sdtContent>
              <w:r>
                <w:rPr>
                  <w:rFonts w:hint="eastAsia" w:ascii="仿宋" w:hAnsi="仿宋" w:eastAsia="仿宋" w:cs="仿宋"/>
                  <w:b w:val="0"/>
                  <w:bCs w:val="0"/>
                  <w:kern w:val="2"/>
                  <w:sz w:val="32"/>
                  <w:szCs w:val="32"/>
                  <w:lang w:val="en-US" w:eastAsia="zh-CN" w:bidi="ar-SA"/>
                </w:rPr>
                <w:t xml:space="preserve">七、 </w:t>
              </w:r>
              <w:r>
                <w:rPr>
                  <w:rFonts w:hint="default" w:ascii="仿宋" w:hAnsi="仿宋" w:eastAsia="仿宋" w:cs="仿宋"/>
                  <w:b w:val="0"/>
                  <w:bCs w:val="0"/>
                  <w:kern w:val="2"/>
                  <w:sz w:val="32"/>
                  <w:szCs w:val="32"/>
                  <w:lang w:val="en-US" w:eastAsia="zh-CN" w:bidi="ar-SA"/>
                </w:rPr>
                <w:t>一般公共预算财政拨款支出决算明细表</w:t>
              </w:r>
            </w:sdtContent>
          </w:sdt>
          <w:r>
            <w:rPr>
              <w:rFonts w:hint="eastAsia" w:ascii="仿宋" w:hAnsi="仿宋" w:eastAsia="仿宋" w:cs="仿宋"/>
              <w:b w:val="0"/>
              <w:bCs w:val="0"/>
              <w:kern w:val="2"/>
              <w:sz w:val="32"/>
              <w:szCs w:val="32"/>
              <w:lang w:val="en-US" w:eastAsia="zh-CN" w:bidi="ar-SA"/>
            </w:rPr>
            <w:tab/>
          </w:r>
          <w:r>
            <w:rPr>
              <w:rFonts w:hint="default" w:ascii="Times New Roman" w:hAnsi="Times New Roman" w:eastAsia="仿宋" w:cs="Times New Roman"/>
              <w:b w:val="0"/>
              <w:bCs w:val="0"/>
              <w:kern w:val="2"/>
              <w:sz w:val="32"/>
              <w:szCs w:val="32"/>
              <w:lang w:val="en-US" w:eastAsia="zh-CN" w:bidi="ar-SA"/>
            </w:rPr>
            <w:t>5</w:t>
          </w:r>
          <w:r>
            <w:rPr>
              <w:rFonts w:hint="eastAsia" w:ascii="仿宋" w:hAnsi="仿宋" w:eastAsia="仿宋" w:cs="仿宋"/>
              <w:b w:val="0"/>
              <w:bCs w:val="0"/>
              <w:kern w:val="2"/>
              <w:sz w:val="32"/>
              <w:szCs w:val="32"/>
              <w:lang w:val="en-US" w:eastAsia="zh-CN" w:bidi="ar-SA"/>
            </w:rPr>
            <w:fldChar w:fldCharType="end"/>
          </w:r>
          <w:r>
            <w:rPr>
              <w:rFonts w:hint="default" w:ascii="Times New Roman" w:hAnsi="Times New Roman" w:eastAsia="仿宋" w:cs="Times New Roman"/>
              <w:b w:val="0"/>
              <w:bCs w:val="0"/>
              <w:kern w:val="2"/>
              <w:sz w:val="32"/>
              <w:szCs w:val="32"/>
              <w:lang w:val="en-US" w:eastAsia="zh-CN" w:bidi="ar-SA"/>
            </w:rPr>
            <w:t>5</w:t>
          </w:r>
        </w:p>
        <w:p w14:paraId="349496C2">
          <w:pPr>
            <w:pStyle w:val="38"/>
            <w:tabs>
              <w:tab w:val="right" w:leader="dot" w:pos="8306"/>
            </w:tabs>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fldChar w:fldCharType="begin"/>
          </w:r>
          <w:r>
            <w:rPr>
              <w:rFonts w:hint="eastAsia" w:ascii="仿宋" w:hAnsi="仿宋" w:eastAsia="仿宋" w:cs="仿宋"/>
              <w:b w:val="0"/>
              <w:bCs w:val="0"/>
              <w:kern w:val="2"/>
              <w:sz w:val="32"/>
              <w:szCs w:val="32"/>
              <w:lang w:val="en-US" w:eastAsia="zh-CN" w:bidi="ar-SA"/>
            </w:rPr>
            <w:instrText xml:space="preserve"> HYPERLINK \l _Toc24146_WPSOffice_Level2 </w:instrText>
          </w:r>
          <w:r>
            <w:rPr>
              <w:rFonts w:hint="eastAsia" w:ascii="仿宋" w:hAnsi="仿宋" w:eastAsia="仿宋" w:cs="仿宋"/>
              <w:b w:val="0"/>
              <w:bCs w:val="0"/>
              <w:kern w:val="2"/>
              <w:sz w:val="32"/>
              <w:szCs w:val="32"/>
              <w:lang w:val="en-US" w:eastAsia="zh-CN" w:bidi="ar-SA"/>
            </w:rPr>
            <w:fldChar w:fldCharType="separate"/>
          </w:r>
          <w:sdt>
            <w:sdtPr>
              <w:rPr>
                <w:rFonts w:hint="eastAsia" w:ascii="仿宋" w:hAnsi="仿宋" w:eastAsia="仿宋" w:cs="仿宋"/>
                <w:b w:val="0"/>
                <w:bCs w:val="0"/>
                <w:kern w:val="2"/>
                <w:sz w:val="32"/>
                <w:szCs w:val="32"/>
                <w:lang w:val="en-US" w:eastAsia="zh-CN" w:bidi="ar-SA"/>
              </w:rPr>
              <w:id w:val="147466072"/>
              <w:placeholder>
                <w:docPart w:val="{bd607ece-4ff0-4d7a-ada2-0b250e6f88e4}"/>
              </w:placeholder>
              <w15:color w:val="509DF3"/>
            </w:sdtPr>
            <w:sdtEndPr>
              <w:rPr>
                <w:rFonts w:hint="eastAsia" w:ascii="仿宋" w:hAnsi="仿宋" w:eastAsia="仿宋" w:cs="仿宋"/>
                <w:b w:val="0"/>
                <w:bCs w:val="0"/>
                <w:kern w:val="2"/>
                <w:sz w:val="32"/>
                <w:szCs w:val="32"/>
                <w:lang w:val="en-US" w:eastAsia="zh-CN" w:bidi="ar-SA"/>
              </w:rPr>
            </w:sdtEndPr>
            <w:sdtContent>
              <w:r>
                <w:rPr>
                  <w:rFonts w:hint="eastAsia" w:ascii="仿宋" w:hAnsi="仿宋" w:eastAsia="仿宋" w:cs="仿宋"/>
                  <w:b w:val="0"/>
                  <w:bCs w:val="0"/>
                  <w:kern w:val="2"/>
                  <w:sz w:val="32"/>
                  <w:szCs w:val="32"/>
                  <w:lang w:val="en-US" w:eastAsia="zh-CN" w:bidi="ar-SA"/>
                </w:rPr>
                <w:t xml:space="preserve">八、 </w:t>
              </w:r>
              <w:r>
                <w:rPr>
                  <w:rFonts w:hint="default" w:ascii="仿宋" w:hAnsi="仿宋" w:eastAsia="仿宋" w:cs="仿宋"/>
                  <w:b w:val="0"/>
                  <w:bCs w:val="0"/>
                  <w:kern w:val="2"/>
                  <w:sz w:val="32"/>
                  <w:szCs w:val="32"/>
                  <w:lang w:val="en-US" w:eastAsia="zh-CN" w:bidi="ar-SA"/>
                </w:rPr>
                <w:t>一般公共预算财政拨款基本支出决算表</w:t>
              </w:r>
            </w:sdtContent>
          </w:sdt>
          <w:r>
            <w:rPr>
              <w:rFonts w:hint="eastAsia" w:ascii="仿宋" w:hAnsi="仿宋" w:eastAsia="仿宋" w:cs="仿宋"/>
              <w:b w:val="0"/>
              <w:bCs w:val="0"/>
              <w:kern w:val="2"/>
              <w:sz w:val="32"/>
              <w:szCs w:val="32"/>
              <w:lang w:val="en-US" w:eastAsia="zh-CN" w:bidi="ar-SA"/>
            </w:rPr>
            <w:tab/>
          </w:r>
          <w:r>
            <w:rPr>
              <w:rFonts w:hint="eastAsia" w:ascii="仿宋" w:hAnsi="仿宋" w:eastAsia="仿宋" w:cs="仿宋"/>
              <w:b w:val="0"/>
              <w:bCs w:val="0"/>
              <w:kern w:val="2"/>
              <w:sz w:val="32"/>
              <w:szCs w:val="32"/>
              <w:lang w:val="en-US" w:eastAsia="zh-CN" w:bidi="ar-SA"/>
            </w:rPr>
            <w:fldChar w:fldCharType="end"/>
          </w:r>
          <w:r>
            <w:rPr>
              <w:rFonts w:hint="default" w:ascii="Times New Roman" w:hAnsi="Times New Roman" w:eastAsia="仿宋" w:cs="Times New Roman"/>
              <w:b w:val="0"/>
              <w:bCs w:val="0"/>
              <w:kern w:val="2"/>
              <w:sz w:val="32"/>
              <w:szCs w:val="32"/>
              <w:lang w:val="en-US" w:eastAsia="zh-CN" w:bidi="ar-SA"/>
            </w:rPr>
            <w:t>55</w:t>
          </w:r>
        </w:p>
        <w:p w14:paraId="3FC0348C">
          <w:pPr>
            <w:pStyle w:val="38"/>
            <w:tabs>
              <w:tab w:val="right" w:leader="dot" w:pos="8306"/>
            </w:tabs>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fldChar w:fldCharType="begin"/>
          </w:r>
          <w:r>
            <w:rPr>
              <w:rFonts w:hint="eastAsia" w:ascii="仿宋" w:hAnsi="仿宋" w:eastAsia="仿宋" w:cs="仿宋"/>
              <w:b w:val="0"/>
              <w:bCs w:val="0"/>
              <w:kern w:val="2"/>
              <w:sz w:val="32"/>
              <w:szCs w:val="32"/>
              <w:lang w:val="en-US" w:eastAsia="zh-CN" w:bidi="ar-SA"/>
            </w:rPr>
            <w:instrText xml:space="preserve"> HYPERLINK \l _Toc17145_WPSOffice_Level2 </w:instrText>
          </w:r>
          <w:r>
            <w:rPr>
              <w:rFonts w:hint="eastAsia" w:ascii="仿宋" w:hAnsi="仿宋" w:eastAsia="仿宋" w:cs="仿宋"/>
              <w:b w:val="0"/>
              <w:bCs w:val="0"/>
              <w:kern w:val="2"/>
              <w:sz w:val="32"/>
              <w:szCs w:val="32"/>
              <w:lang w:val="en-US" w:eastAsia="zh-CN" w:bidi="ar-SA"/>
            </w:rPr>
            <w:fldChar w:fldCharType="separate"/>
          </w:r>
          <w:sdt>
            <w:sdtPr>
              <w:rPr>
                <w:rFonts w:hint="eastAsia" w:ascii="仿宋" w:hAnsi="仿宋" w:eastAsia="仿宋" w:cs="仿宋"/>
                <w:b w:val="0"/>
                <w:bCs w:val="0"/>
                <w:kern w:val="2"/>
                <w:sz w:val="32"/>
                <w:szCs w:val="32"/>
                <w:lang w:val="en-US" w:eastAsia="zh-CN" w:bidi="ar-SA"/>
              </w:rPr>
              <w:id w:val="147472229"/>
              <w:placeholder>
                <w:docPart w:val="{d30e1798-b7e7-422f-a070-6a5a8807a3f9}"/>
              </w:placeholder>
              <w15:color w:val="509DF3"/>
            </w:sdtPr>
            <w:sdtEndPr>
              <w:rPr>
                <w:rFonts w:hint="eastAsia" w:ascii="仿宋" w:hAnsi="仿宋" w:eastAsia="仿宋" w:cs="仿宋"/>
                <w:b w:val="0"/>
                <w:bCs w:val="0"/>
                <w:kern w:val="2"/>
                <w:sz w:val="32"/>
                <w:szCs w:val="32"/>
                <w:lang w:val="en-US" w:eastAsia="zh-CN" w:bidi="ar-SA"/>
              </w:rPr>
            </w:sdtEndPr>
            <w:sdtContent>
              <w:r>
                <w:rPr>
                  <w:rFonts w:hint="eastAsia" w:ascii="仿宋" w:hAnsi="仿宋" w:eastAsia="仿宋" w:cs="仿宋"/>
                  <w:b w:val="0"/>
                  <w:bCs w:val="0"/>
                  <w:kern w:val="2"/>
                  <w:sz w:val="32"/>
                  <w:szCs w:val="32"/>
                  <w:lang w:val="en-US" w:eastAsia="zh-CN" w:bidi="ar-SA"/>
                </w:rPr>
                <w:t xml:space="preserve">九、 </w:t>
              </w:r>
              <w:r>
                <w:rPr>
                  <w:rFonts w:hint="default" w:ascii="仿宋" w:hAnsi="仿宋" w:eastAsia="仿宋" w:cs="仿宋"/>
                  <w:b w:val="0"/>
                  <w:bCs w:val="0"/>
                  <w:kern w:val="2"/>
                  <w:sz w:val="32"/>
                  <w:szCs w:val="32"/>
                  <w:lang w:val="en-US" w:eastAsia="zh-CN" w:bidi="ar-SA"/>
                </w:rPr>
                <w:t>一般公共预算财政拨款项目支出决算表</w:t>
              </w:r>
            </w:sdtContent>
          </w:sdt>
          <w:r>
            <w:rPr>
              <w:rFonts w:hint="eastAsia" w:ascii="仿宋" w:hAnsi="仿宋" w:eastAsia="仿宋" w:cs="仿宋"/>
              <w:b w:val="0"/>
              <w:bCs w:val="0"/>
              <w:kern w:val="2"/>
              <w:sz w:val="32"/>
              <w:szCs w:val="32"/>
              <w:lang w:val="en-US" w:eastAsia="zh-CN" w:bidi="ar-SA"/>
            </w:rPr>
            <w:tab/>
          </w:r>
          <w:r>
            <w:rPr>
              <w:rFonts w:hint="default" w:ascii="Times New Roman" w:hAnsi="Times New Roman" w:eastAsia="仿宋" w:cs="Times New Roman"/>
              <w:b w:val="0"/>
              <w:bCs w:val="0"/>
              <w:kern w:val="2"/>
              <w:sz w:val="32"/>
              <w:szCs w:val="32"/>
              <w:lang w:val="en-US" w:eastAsia="zh-CN" w:bidi="ar-SA"/>
            </w:rPr>
            <w:t>5</w:t>
          </w:r>
          <w:r>
            <w:rPr>
              <w:rFonts w:hint="eastAsia" w:ascii="仿宋" w:hAnsi="仿宋" w:eastAsia="仿宋" w:cs="仿宋"/>
              <w:b w:val="0"/>
              <w:bCs w:val="0"/>
              <w:kern w:val="2"/>
              <w:sz w:val="32"/>
              <w:szCs w:val="32"/>
              <w:lang w:val="en-US" w:eastAsia="zh-CN" w:bidi="ar-SA"/>
            </w:rPr>
            <w:fldChar w:fldCharType="end"/>
          </w:r>
          <w:r>
            <w:rPr>
              <w:rFonts w:hint="default" w:ascii="Times New Roman" w:hAnsi="Times New Roman" w:eastAsia="仿宋" w:cs="Times New Roman"/>
              <w:b w:val="0"/>
              <w:bCs w:val="0"/>
              <w:kern w:val="2"/>
              <w:sz w:val="32"/>
              <w:szCs w:val="32"/>
              <w:lang w:val="en-US" w:eastAsia="zh-CN" w:bidi="ar-SA"/>
            </w:rPr>
            <w:t>5</w:t>
          </w:r>
        </w:p>
        <w:p w14:paraId="5DD081CC">
          <w:pPr>
            <w:pStyle w:val="38"/>
            <w:tabs>
              <w:tab w:val="right" w:leader="dot" w:pos="8306"/>
            </w:tabs>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fldChar w:fldCharType="begin"/>
          </w:r>
          <w:r>
            <w:rPr>
              <w:rFonts w:hint="eastAsia" w:ascii="仿宋" w:hAnsi="仿宋" w:eastAsia="仿宋" w:cs="仿宋"/>
              <w:b w:val="0"/>
              <w:bCs w:val="0"/>
              <w:kern w:val="2"/>
              <w:sz w:val="32"/>
              <w:szCs w:val="32"/>
              <w:lang w:val="en-US" w:eastAsia="zh-CN" w:bidi="ar-SA"/>
            </w:rPr>
            <w:instrText xml:space="preserve"> HYPERLINK \l _Toc32381_WPSOffice_Level2 </w:instrText>
          </w:r>
          <w:r>
            <w:rPr>
              <w:rFonts w:hint="eastAsia" w:ascii="仿宋" w:hAnsi="仿宋" w:eastAsia="仿宋" w:cs="仿宋"/>
              <w:b w:val="0"/>
              <w:bCs w:val="0"/>
              <w:kern w:val="2"/>
              <w:sz w:val="32"/>
              <w:szCs w:val="32"/>
              <w:lang w:val="en-US" w:eastAsia="zh-CN" w:bidi="ar-SA"/>
            </w:rPr>
            <w:fldChar w:fldCharType="separate"/>
          </w:r>
          <w:sdt>
            <w:sdtPr>
              <w:rPr>
                <w:rFonts w:hint="eastAsia" w:ascii="仿宋" w:hAnsi="仿宋" w:eastAsia="仿宋" w:cs="仿宋"/>
                <w:b w:val="0"/>
                <w:bCs w:val="0"/>
                <w:kern w:val="2"/>
                <w:sz w:val="32"/>
                <w:szCs w:val="32"/>
                <w:lang w:val="en-US" w:eastAsia="zh-CN" w:bidi="ar-SA"/>
              </w:rPr>
              <w:id w:val="147476117"/>
              <w:placeholder>
                <w:docPart w:val="{36f6c8a4-4150-45a2-bff1-bf900ad941b2}"/>
              </w:placeholder>
              <w15:color w:val="509DF3"/>
            </w:sdtPr>
            <w:sdtEndPr>
              <w:rPr>
                <w:rFonts w:hint="eastAsia" w:ascii="仿宋" w:hAnsi="仿宋" w:eastAsia="仿宋" w:cs="仿宋"/>
                <w:b w:val="0"/>
                <w:bCs w:val="0"/>
                <w:kern w:val="2"/>
                <w:sz w:val="32"/>
                <w:szCs w:val="32"/>
                <w:lang w:val="en-US" w:eastAsia="zh-CN" w:bidi="ar-SA"/>
              </w:rPr>
            </w:sdtEndPr>
            <w:sdtContent>
              <w:r>
                <w:rPr>
                  <w:rFonts w:hint="eastAsia" w:ascii="仿宋" w:hAnsi="仿宋" w:eastAsia="仿宋" w:cs="仿宋"/>
                  <w:b w:val="0"/>
                  <w:bCs w:val="0"/>
                  <w:kern w:val="2"/>
                  <w:sz w:val="32"/>
                  <w:szCs w:val="32"/>
                  <w:lang w:val="en-US" w:eastAsia="zh-CN" w:bidi="ar-SA"/>
                </w:rPr>
                <w:t xml:space="preserve">十、 </w:t>
              </w:r>
              <w:r>
                <w:rPr>
                  <w:rFonts w:hint="default" w:ascii="仿宋" w:hAnsi="仿宋" w:eastAsia="仿宋" w:cs="仿宋"/>
                  <w:b w:val="0"/>
                  <w:bCs w:val="0"/>
                  <w:kern w:val="2"/>
                  <w:sz w:val="32"/>
                  <w:szCs w:val="32"/>
                  <w:lang w:val="en-US" w:eastAsia="zh-CN" w:bidi="ar-SA"/>
                </w:rPr>
                <w:t>政府性基金预算财政拨款收入支出决算表</w:t>
              </w:r>
            </w:sdtContent>
          </w:sdt>
          <w:r>
            <w:rPr>
              <w:rFonts w:hint="eastAsia" w:ascii="仿宋" w:hAnsi="仿宋" w:eastAsia="仿宋" w:cs="仿宋"/>
              <w:b w:val="0"/>
              <w:bCs w:val="0"/>
              <w:kern w:val="2"/>
              <w:sz w:val="32"/>
              <w:szCs w:val="32"/>
              <w:lang w:val="en-US" w:eastAsia="zh-CN" w:bidi="ar-SA"/>
            </w:rPr>
            <w:tab/>
          </w:r>
          <w:r>
            <w:rPr>
              <w:rFonts w:hint="default" w:ascii="Times New Roman" w:hAnsi="Times New Roman" w:eastAsia="仿宋" w:cs="Times New Roman"/>
              <w:b w:val="0"/>
              <w:bCs w:val="0"/>
              <w:kern w:val="2"/>
              <w:sz w:val="32"/>
              <w:szCs w:val="32"/>
              <w:lang w:val="en-US" w:eastAsia="zh-CN" w:bidi="ar-SA"/>
            </w:rPr>
            <w:t>5</w:t>
          </w:r>
          <w:r>
            <w:rPr>
              <w:rFonts w:hint="eastAsia" w:ascii="仿宋" w:hAnsi="仿宋" w:eastAsia="仿宋" w:cs="仿宋"/>
              <w:b w:val="0"/>
              <w:bCs w:val="0"/>
              <w:kern w:val="2"/>
              <w:sz w:val="32"/>
              <w:szCs w:val="32"/>
              <w:lang w:val="en-US" w:eastAsia="zh-CN" w:bidi="ar-SA"/>
            </w:rPr>
            <w:fldChar w:fldCharType="end"/>
          </w:r>
          <w:r>
            <w:rPr>
              <w:rFonts w:hint="default" w:ascii="Times New Roman" w:hAnsi="Times New Roman" w:eastAsia="仿宋" w:cs="Times New Roman"/>
              <w:b w:val="0"/>
              <w:bCs w:val="0"/>
              <w:kern w:val="2"/>
              <w:sz w:val="32"/>
              <w:szCs w:val="32"/>
              <w:lang w:val="en-US" w:eastAsia="zh-CN" w:bidi="ar-SA"/>
            </w:rPr>
            <w:t>5</w:t>
          </w:r>
        </w:p>
        <w:p w14:paraId="233C6744">
          <w:pPr>
            <w:pStyle w:val="38"/>
            <w:tabs>
              <w:tab w:val="right" w:leader="dot" w:pos="8306"/>
            </w:tabs>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fldChar w:fldCharType="begin"/>
          </w:r>
          <w:r>
            <w:rPr>
              <w:rFonts w:hint="eastAsia" w:ascii="仿宋" w:hAnsi="仿宋" w:eastAsia="仿宋" w:cs="仿宋"/>
              <w:b w:val="0"/>
              <w:bCs w:val="0"/>
              <w:kern w:val="2"/>
              <w:sz w:val="32"/>
              <w:szCs w:val="32"/>
              <w:lang w:val="en-US" w:eastAsia="zh-CN" w:bidi="ar-SA"/>
            </w:rPr>
            <w:instrText xml:space="preserve"> HYPERLINK \l _Toc12534_WPSOffice_Level2 </w:instrText>
          </w:r>
          <w:r>
            <w:rPr>
              <w:rFonts w:hint="eastAsia" w:ascii="仿宋" w:hAnsi="仿宋" w:eastAsia="仿宋" w:cs="仿宋"/>
              <w:b w:val="0"/>
              <w:bCs w:val="0"/>
              <w:kern w:val="2"/>
              <w:sz w:val="32"/>
              <w:szCs w:val="32"/>
              <w:lang w:val="en-US" w:eastAsia="zh-CN" w:bidi="ar-SA"/>
            </w:rPr>
            <w:fldChar w:fldCharType="separate"/>
          </w:r>
          <w:sdt>
            <w:sdtPr>
              <w:rPr>
                <w:rFonts w:hint="eastAsia" w:ascii="仿宋" w:hAnsi="仿宋" w:eastAsia="仿宋" w:cs="仿宋"/>
                <w:b w:val="0"/>
                <w:bCs w:val="0"/>
                <w:kern w:val="2"/>
                <w:sz w:val="32"/>
                <w:szCs w:val="32"/>
                <w:lang w:val="en-US" w:eastAsia="zh-CN" w:bidi="ar-SA"/>
              </w:rPr>
              <w:id w:val="147456074"/>
              <w:placeholder>
                <w:docPart w:val="{362c4008-972e-42e5-ac78-bdbd19ac92a6}"/>
              </w:placeholder>
              <w15:color w:val="509DF3"/>
            </w:sdtPr>
            <w:sdtEndPr>
              <w:rPr>
                <w:rFonts w:hint="eastAsia" w:ascii="仿宋" w:hAnsi="仿宋" w:eastAsia="仿宋" w:cs="仿宋"/>
                <w:b w:val="0"/>
                <w:bCs w:val="0"/>
                <w:kern w:val="2"/>
                <w:sz w:val="32"/>
                <w:szCs w:val="32"/>
                <w:lang w:val="en-US" w:eastAsia="zh-CN" w:bidi="ar-SA"/>
              </w:rPr>
            </w:sdtEndPr>
            <w:sdtContent>
              <w:r>
                <w:rPr>
                  <w:rFonts w:hint="eastAsia" w:ascii="仿宋" w:hAnsi="仿宋" w:eastAsia="仿宋" w:cs="仿宋"/>
                  <w:b w:val="0"/>
                  <w:bCs w:val="0"/>
                  <w:kern w:val="2"/>
                  <w:sz w:val="32"/>
                  <w:szCs w:val="32"/>
                  <w:lang w:val="en-US" w:eastAsia="zh-CN" w:bidi="ar-SA"/>
                </w:rPr>
                <w:t xml:space="preserve">十一、 </w:t>
              </w:r>
              <w:r>
                <w:rPr>
                  <w:rFonts w:hint="default" w:ascii="仿宋" w:hAnsi="仿宋" w:eastAsia="仿宋" w:cs="仿宋"/>
                  <w:b w:val="0"/>
                  <w:bCs w:val="0"/>
                  <w:kern w:val="2"/>
                  <w:sz w:val="32"/>
                  <w:szCs w:val="32"/>
                  <w:lang w:val="en-US" w:eastAsia="zh-CN" w:bidi="ar-SA"/>
                </w:rPr>
                <w:t>国有资本经营预算财政拨款收入支出决算表</w:t>
              </w:r>
            </w:sdtContent>
          </w:sdt>
          <w:r>
            <w:rPr>
              <w:rFonts w:hint="eastAsia" w:ascii="仿宋" w:hAnsi="仿宋" w:eastAsia="仿宋" w:cs="仿宋"/>
              <w:b w:val="0"/>
              <w:bCs w:val="0"/>
              <w:kern w:val="2"/>
              <w:sz w:val="32"/>
              <w:szCs w:val="32"/>
              <w:lang w:val="en-US" w:eastAsia="zh-CN" w:bidi="ar-SA"/>
            </w:rPr>
            <w:tab/>
          </w:r>
          <w:r>
            <w:rPr>
              <w:rFonts w:hint="default" w:ascii="Times New Roman" w:hAnsi="Times New Roman" w:eastAsia="仿宋" w:cs="Times New Roman"/>
              <w:b w:val="0"/>
              <w:bCs w:val="0"/>
              <w:kern w:val="2"/>
              <w:sz w:val="32"/>
              <w:szCs w:val="32"/>
              <w:lang w:val="en-US" w:eastAsia="zh-CN" w:bidi="ar-SA"/>
            </w:rPr>
            <w:t>5</w:t>
          </w:r>
          <w:r>
            <w:rPr>
              <w:rFonts w:hint="eastAsia" w:ascii="仿宋" w:hAnsi="仿宋" w:eastAsia="仿宋" w:cs="仿宋"/>
              <w:b w:val="0"/>
              <w:bCs w:val="0"/>
              <w:kern w:val="2"/>
              <w:sz w:val="32"/>
              <w:szCs w:val="32"/>
              <w:lang w:val="en-US" w:eastAsia="zh-CN" w:bidi="ar-SA"/>
            </w:rPr>
            <w:fldChar w:fldCharType="end"/>
          </w:r>
          <w:r>
            <w:rPr>
              <w:rFonts w:hint="default" w:ascii="Times New Roman" w:hAnsi="Times New Roman" w:eastAsia="仿宋" w:cs="Times New Roman"/>
              <w:b w:val="0"/>
              <w:bCs w:val="0"/>
              <w:kern w:val="2"/>
              <w:sz w:val="32"/>
              <w:szCs w:val="32"/>
              <w:lang w:val="en-US" w:eastAsia="zh-CN" w:bidi="ar-SA"/>
            </w:rPr>
            <w:t>5</w:t>
          </w:r>
        </w:p>
        <w:p w14:paraId="2115A1B5">
          <w:pPr>
            <w:pStyle w:val="38"/>
            <w:tabs>
              <w:tab w:val="right" w:leader="dot" w:pos="8306"/>
            </w:tabs>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fldChar w:fldCharType="begin"/>
          </w:r>
          <w:r>
            <w:rPr>
              <w:rFonts w:hint="eastAsia" w:ascii="仿宋" w:hAnsi="仿宋" w:eastAsia="仿宋" w:cs="仿宋"/>
              <w:b w:val="0"/>
              <w:bCs w:val="0"/>
              <w:kern w:val="2"/>
              <w:sz w:val="32"/>
              <w:szCs w:val="32"/>
              <w:lang w:val="en-US" w:eastAsia="zh-CN" w:bidi="ar-SA"/>
            </w:rPr>
            <w:instrText xml:space="preserve"> HYPERLINK \l _Toc17968_WPSOffice_Level2 </w:instrText>
          </w:r>
          <w:r>
            <w:rPr>
              <w:rFonts w:hint="eastAsia" w:ascii="仿宋" w:hAnsi="仿宋" w:eastAsia="仿宋" w:cs="仿宋"/>
              <w:b w:val="0"/>
              <w:bCs w:val="0"/>
              <w:kern w:val="2"/>
              <w:sz w:val="32"/>
              <w:szCs w:val="32"/>
              <w:lang w:val="en-US" w:eastAsia="zh-CN" w:bidi="ar-SA"/>
            </w:rPr>
            <w:fldChar w:fldCharType="separate"/>
          </w:r>
          <w:sdt>
            <w:sdtPr>
              <w:rPr>
                <w:rFonts w:hint="eastAsia" w:ascii="仿宋" w:hAnsi="仿宋" w:eastAsia="仿宋" w:cs="仿宋"/>
                <w:b w:val="0"/>
                <w:bCs w:val="0"/>
                <w:kern w:val="2"/>
                <w:sz w:val="32"/>
                <w:szCs w:val="32"/>
                <w:lang w:val="en-US" w:eastAsia="zh-CN" w:bidi="ar-SA"/>
              </w:rPr>
              <w:id w:val="147479917"/>
              <w:placeholder>
                <w:docPart w:val="{da34b505-e193-443c-b824-c1cfe6ce5f5e}"/>
              </w:placeholder>
              <w15:color w:val="509DF3"/>
            </w:sdtPr>
            <w:sdtEndPr>
              <w:rPr>
                <w:rFonts w:hint="eastAsia" w:ascii="仿宋" w:hAnsi="仿宋" w:eastAsia="仿宋" w:cs="仿宋"/>
                <w:b w:val="0"/>
                <w:bCs w:val="0"/>
                <w:kern w:val="2"/>
                <w:sz w:val="32"/>
                <w:szCs w:val="32"/>
                <w:lang w:val="en-US" w:eastAsia="zh-CN" w:bidi="ar-SA"/>
              </w:rPr>
            </w:sdtEndPr>
            <w:sdtContent>
              <w:r>
                <w:rPr>
                  <w:rFonts w:hint="eastAsia" w:ascii="仿宋" w:hAnsi="仿宋" w:eastAsia="仿宋" w:cs="仿宋"/>
                  <w:b w:val="0"/>
                  <w:bCs w:val="0"/>
                  <w:kern w:val="2"/>
                  <w:sz w:val="32"/>
                  <w:szCs w:val="32"/>
                  <w:lang w:val="en-US" w:eastAsia="zh-CN" w:bidi="ar-SA"/>
                </w:rPr>
                <w:t xml:space="preserve">十二、 </w:t>
              </w:r>
              <w:r>
                <w:rPr>
                  <w:rFonts w:hint="default" w:ascii="仿宋" w:hAnsi="仿宋" w:eastAsia="仿宋" w:cs="仿宋"/>
                  <w:b w:val="0"/>
                  <w:bCs w:val="0"/>
                  <w:kern w:val="2"/>
                  <w:sz w:val="32"/>
                  <w:szCs w:val="32"/>
                  <w:lang w:val="en-US" w:eastAsia="zh-CN" w:bidi="ar-SA"/>
                </w:rPr>
                <w:t>国有资本经营预算财政拨款支出决算表</w:t>
              </w:r>
            </w:sdtContent>
          </w:sdt>
          <w:r>
            <w:rPr>
              <w:rFonts w:hint="eastAsia" w:ascii="仿宋" w:hAnsi="仿宋" w:eastAsia="仿宋" w:cs="仿宋"/>
              <w:b w:val="0"/>
              <w:bCs w:val="0"/>
              <w:kern w:val="2"/>
              <w:sz w:val="32"/>
              <w:szCs w:val="32"/>
              <w:lang w:val="en-US" w:eastAsia="zh-CN" w:bidi="ar-SA"/>
            </w:rPr>
            <w:tab/>
          </w:r>
          <w:r>
            <w:rPr>
              <w:rFonts w:hint="default" w:ascii="Times New Roman" w:hAnsi="Times New Roman" w:eastAsia="仿宋" w:cs="Times New Roman"/>
              <w:b w:val="0"/>
              <w:bCs w:val="0"/>
              <w:kern w:val="2"/>
              <w:sz w:val="32"/>
              <w:szCs w:val="32"/>
              <w:lang w:val="en-US" w:eastAsia="zh-CN" w:bidi="ar-SA"/>
            </w:rPr>
            <w:t>5</w:t>
          </w:r>
          <w:r>
            <w:rPr>
              <w:rFonts w:hint="eastAsia" w:ascii="仿宋" w:hAnsi="仿宋" w:eastAsia="仿宋" w:cs="仿宋"/>
              <w:b w:val="0"/>
              <w:bCs w:val="0"/>
              <w:kern w:val="2"/>
              <w:sz w:val="32"/>
              <w:szCs w:val="32"/>
              <w:lang w:val="en-US" w:eastAsia="zh-CN" w:bidi="ar-SA"/>
            </w:rPr>
            <w:fldChar w:fldCharType="end"/>
          </w:r>
          <w:r>
            <w:rPr>
              <w:rFonts w:hint="default" w:ascii="Times New Roman" w:hAnsi="Times New Roman" w:eastAsia="仿宋" w:cs="Times New Roman"/>
              <w:b w:val="0"/>
              <w:bCs w:val="0"/>
              <w:kern w:val="2"/>
              <w:sz w:val="32"/>
              <w:szCs w:val="32"/>
              <w:lang w:val="en-US" w:eastAsia="zh-CN" w:bidi="ar-SA"/>
            </w:rPr>
            <w:t>5</w:t>
          </w:r>
        </w:p>
        <w:p w14:paraId="4BB0719A">
          <w:pPr>
            <w:pStyle w:val="38"/>
            <w:tabs>
              <w:tab w:val="right" w:leader="dot" w:pos="8306"/>
            </w:tabs>
            <w:rPr>
              <w:rFonts w:hint="default" w:ascii="Times New Roman" w:hAnsi="Times New Roman" w:eastAsia="仿宋_GB2312" w:cs="仿宋_GB2312"/>
              <w:color w:val="auto"/>
              <w:sz w:val="32"/>
              <w:szCs w:val="32"/>
              <w:highlight w:val="none"/>
              <w:lang w:val="en-US"/>
            </w:rPr>
          </w:pPr>
          <w:r>
            <w:rPr>
              <w:rFonts w:hint="eastAsia" w:ascii="仿宋" w:hAnsi="仿宋" w:eastAsia="仿宋" w:cs="仿宋"/>
              <w:b w:val="0"/>
              <w:bCs w:val="0"/>
              <w:kern w:val="2"/>
              <w:sz w:val="32"/>
              <w:szCs w:val="32"/>
              <w:lang w:val="en-US" w:eastAsia="zh-CN" w:bidi="ar-SA"/>
            </w:rPr>
            <w:fldChar w:fldCharType="begin"/>
          </w:r>
          <w:r>
            <w:rPr>
              <w:rFonts w:hint="eastAsia" w:ascii="仿宋" w:hAnsi="仿宋" w:eastAsia="仿宋" w:cs="仿宋"/>
              <w:b w:val="0"/>
              <w:bCs w:val="0"/>
              <w:kern w:val="2"/>
              <w:sz w:val="32"/>
              <w:szCs w:val="32"/>
              <w:lang w:val="en-US" w:eastAsia="zh-CN" w:bidi="ar-SA"/>
            </w:rPr>
            <w:instrText xml:space="preserve"> HYPERLINK \l _Toc11648_WPSOffice_Level2 </w:instrText>
          </w:r>
          <w:r>
            <w:rPr>
              <w:rFonts w:hint="eastAsia" w:ascii="仿宋" w:hAnsi="仿宋" w:eastAsia="仿宋" w:cs="仿宋"/>
              <w:b w:val="0"/>
              <w:bCs w:val="0"/>
              <w:kern w:val="2"/>
              <w:sz w:val="32"/>
              <w:szCs w:val="32"/>
              <w:lang w:val="en-US" w:eastAsia="zh-CN" w:bidi="ar-SA"/>
            </w:rPr>
            <w:fldChar w:fldCharType="separate"/>
          </w:r>
          <w:sdt>
            <w:sdtPr>
              <w:rPr>
                <w:rFonts w:hint="eastAsia" w:ascii="仿宋" w:hAnsi="仿宋" w:eastAsia="仿宋" w:cs="仿宋"/>
                <w:b w:val="0"/>
                <w:bCs w:val="0"/>
                <w:kern w:val="2"/>
                <w:sz w:val="32"/>
                <w:szCs w:val="32"/>
                <w:lang w:val="en-US" w:eastAsia="zh-CN" w:bidi="ar-SA"/>
              </w:rPr>
              <w:id w:val="147455760"/>
              <w:placeholder>
                <w:docPart w:val="{a967ad27-37f9-4808-baa7-c3a9c76d2819}"/>
              </w:placeholder>
              <w15:color w:val="509DF3"/>
            </w:sdtPr>
            <w:sdtEndPr>
              <w:rPr>
                <w:rFonts w:hint="eastAsia" w:ascii="仿宋" w:hAnsi="仿宋" w:eastAsia="仿宋" w:cs="仿宋"/>
                <w:b w:val="0"/>
                <w:bCs w:val="0"/>
                <w:kern w:val="2"/>
                <w:sz w:val="32"/>
                <w:szCs w:val="32"/>
                <w:lang w:val="en-US" w:eastAsia="zh-CN" w:bidi="ar-SA"/>
              </w:rPr>
            </w:sdtEndPr>
            <w:sdtContent>
              <w:r>
                <w:rPr>
                  <w:rFonts w:hint="eastAsia" w:ascii="仿宋" w:hAnsi="仿宋" w:eastAsia="仿宋" w:cs="仿宋"/>
                  <w:b w:val="0"/>
                  <w:bCs w:val="0"/>
                  <w:kern w:val="2"/>
                  <w:sz w:val="32"/>
                  <w:szCs w:val="32"/>
                  <w:lang w:val="en-US" w:eastAsia="zh-CN" w:bidi="ar-SA"/>
                </w:rPr>
                <w:t xml:space="preserve">十三、 </w:t>
              </w:r>
              <w:r>
                <w:rPr>
                  <w:rFonts w:hint="default" w:ascii="仿宋" w:hAnsi="仿宋" w:eastAsia="仿宋" w:cs="仿宋"/>
                  <w:b w:val="0"/>
                  <w:bCs w:val="0"/>
                  <w:kern w:val="2"/>
                  <w:sz w:val="32"/>
                  <w:szCs w:val="32"/>
                  <w:lang w:val="en-US" w:eastAsia="zh-CN" w:bidi="ar-SA"/>
                </w:rPr>
                <w:t>财政拨款“三公”经费支出决算表</w:t>
              </w:r>
            </w:sdtContent>
          </w:sdt>
          <w:r>
            <w:rPr>
              <w:rFonts w:hint="eastAsia" w:ascii="仿宋" w:hAnsi="仿宋" w:eastAsia="仿宋" w:cs="仿宋"/>
              <w:b w:val="0"/>
              <w:bCs w:val="0"/>
              <w:kern w:val="2"/>
              <w:sz w:val="32"/>
              <w:szCs w:val="32"/>
              <w:lang w:val="en-US" w:eastAsia="zh-CN" w:bidi="ar-SA"/>
            </w:rPr>
            <w:tab/>
          </w:r>
          <w:r>
            <w:rPr>
              <w:rFonts w:hint="default" w:ascii="Times New Roman" w:hAnsi="Times New Roman" w:eastAsia="仿宋" w:cs="Times New Roman"/>
              <w:b w:val="0"/>
              <w:bCs w:val="0"/>
              <w:kern w:val="2"/>
              <w:sz w:val="32"/>
              <w:szCs w:val="32"/>
              <w:lang w:val="en-US" w:eastAsia="zh-CN" w:bidi="ar-SA"/>
            </w:rPr>
            <w:t>5</w:t>
          </w:r>
          <w:r>
            <w:rPr>
              <w:rFonts w:hint="eastAsia" w:ascii="仿宋" w:hAnsi="仿宋" w:eastAsia="仿宋" w:cs="仿宋"/>
              <w:b w:val="0"/>
              <w:bCs w:val="0"/>
              <w:kern w:val="2"/>
              <w:sz w:val="32"/>
              <w:szCs w:val="32"/>
              <w:lang w:val="en-US" w:eastAsia="zh-CN" w:bidi="ar-SA"/>
            </w:rPr>
            <w:fldChar w:fldCharType="end"/>
          </w:r>
          <w:bookmarkEnd w:id="6"/>
          <w:r>
            <w:rPr>
              <w:rFonts w:hint="default" w:ascii="Times New Roman" w:hAnsi="Times New Roman" w:eastAsia="仿宋" w:cs="Times New Roman"/>
              <w:b w:val="0"/>
              <w:bCs w:val="0"/>
              <w:kern w:val="2"/>
              <w:sz w:val="32"/>
              <w:szCs w:val="32"/>
              <w:lang w:val="en-US" w:eastAsia="zh-CN" w:bidi="ar-SA"/>
            </w:rPr>
            <w:t>5</w:t>
          </w:r>
        </w:p>
      </w:sdtContent>
    </w:sdt>
    <w:p w14:paraId="63B693F3">
      <w:pPr>
        <w:pStyle w:val="5"/>
        <w:jc w:val="center"/>
        <w:rPr>
          <w:rFonts w:hint="eastAsia" w:ascii="Times New Roman" w:hAnsi="Times New Roman" w:eastAsia="方正小标宋简体" w:cs="方正小标宋简体"/>
          <w:b w:val="0"/>
          <w:color w:val="auto"/>
          <w:highlight w:val="none"/>
        </w:rPr>
        <w:sectPr>
          <w:footerReference r:id="rId6" w:type="first"/>
          <w:footerReference r:id="rId5" w:type="default"/>
          <w:pgSz w:w="11906" w:h="16838"/>
          <w:pgMar w:top="1440" w:right="1800" w:bottom="1440" w:left="1800" w:header="851" w:footer="992" w:gutter="0"/>
          <w:pgNumType w:fmt="numberInDash" w:start="1"/>
          <w:cols w:space="425" w:num="1"/>
          <w:docGrid w:type="lines" w:linePitch="312" w:charSpace="0"/>
        </w:sectPr>
      </w:pPr>
      <w:bookmarkStart w:id="13" w:name="_Toc15396599"/>
      <w:bookmarkStart w:id="14" w:name="_Toc15377196"/>
    </w:p>
    <w:p w14:paraId="2ACF8EB1">
      <w:pPr>
        <w:pStyle w:val="5"/>
        <w:jc w:val="center"/>
        <w:rPr>
          <w:rStyle w:val="30"/>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Style w:val="30"/>
          <w:rFonts w:hint="eastAsia" w:ascii="Times New Roman" w:hAnsi="Times New Roman" w:eastAsia="方正小标宋简体" w:cs="方正小标宋简体"/>
          <w:b w:val="0"/>
          <w:bCs w:val="0"/>
          <w:color w:val="auto"/>
          <w:highlight w:val="none"/>
        </w:rPr>
        <w:t>部门概况</w:t>
      </w:r>
      <w:bookmarkEnd w:id="13"/>
      <w:bookmarkEnd w:id="14"/>
    </w:p>
    <w:p w14:paraId="749CA50E">
      <w:pPr>
        <w:widowControl/>
        <w:jc w:val="left"/>
        <w:rPr>
          <w:rFonts w:ascii="Times New Roman" w:hAnsi="Times New Roman" w:eastAsia="黑体"/>
          <w:color w:val="auto"/>
          <w:sz w:val="32"/>
          <w:szCs w:val="32"/>
          <w:highlight w:val="none"/>
        </w:rPr>
      </w:pPr>
    </w:p>
    <w:p w14:paraId="781B7E17">
      <w:pPr>
        <w:pStyle w:val="6"/>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14:paraId="318E5D4C">
      <w:pPr>
        <w:pStyle w:val="6"/>
        <w:keepNext/>
        <w:keepLines/>
        <w:pageBreakBefore w:val="0"/>
        <w:widowControl w:val="0"/>
        <w:kinsoku/>
        <w:wordWrap/>
        <w:overflowPunct/>
        <w:topLinePunct w:val="0"/>
        <w:autoSpaceDE/>
        <w:autoSpaceDN/>
        <w:bidi w:val="0"/>
        <w:adjustRightInd/>
        <w:snapToGrid/>
        <w:spacing w:before="0" w:after="0" w:line="560" w:lineRule="exact"/>
        <w:ind w:left="0" w:firstLine="64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b w:val="0"/>
          <w:bCs w:val="0"/>
          <w:kern w:val="2"/>
          <w:sz w:val="32"/>
          <w:szCs w:val="32"/>
          <w:lang w:val="en-US" w:eastAsia="zh-CN" w:bidi="ar-SA"/>
        </w:rPr>
        <w:t>为辖区内妇女儿童提供妇女保健、儿童保健、围产保健等妇幼保健服务及妇女儿童常见病防治、助产技术服务、出生缺陷综合防治服务等医疗保健服务；承担计划生育宣传教育、技术服</w:t>
      </w:r>
      <w:r>
        <w:rPr>
          <w:rFonts w:hint="eastAsia" w:ascii="仿宋_GB2312" w:hAnsi="仿宋_GB2312" w:eastAsia="仿宋_GB2312" w:cs="仿宋_GB2312"/>
          <w:b w:val="0"/>
          <w:bCs w:val="0"/>
          <w:color w:val="auto"/>
          <w:kern w:val="2"/>
          <w:sz w:val="32"/>
          <w:szCs w:val="32"/>
          <w:lang w:val="en-US" w:eastAsia="zh-CN" w:bidi="ar-SA"/>
        </w:rPr>
        <w:t>务、优生</w:t>
      </w:r>
      <w:r>
        <w:rPr>
          <w:rFonts w:hint="eastAsia" w:ascii="仿宋_GB2312" w:hAnsi="仿宋_GB2312" w:eastAsia="仿宋_GB2312" w:cs="仿宋_GB2312"/>
          <w:b w:val="0"/>
          <w:bCs w:val="0"/>
          <w:kern w:val="2"/>
          <w:sz w:val="32"/>
          <w:szCs w:val="32"/>
          <w:lang w:val="en-US" w:eastAsia="zh-CN" w:bidi="ar-SA"/>
        </w:rPr>
        <w:t>指导、药具发放、信息咨询、随访服务、生殖保健、人员培训等任务；开展婚前医学检查、孕前优生健康检查等工作；受区卫计局委托承担全区妇幼保健和计划生育技术服务业务管理、项目管理、培训和技术指导工作。</w:t>
      </w:r>
    </w:p>
    <w:p w14:paraId="6BB7E857">
      <w:pPr>
        <w:numPr>
          <w:ilvl w:val="-1"/>
          <w:numId w:val="0"/>
        </w:numPr>
        <w:rPr>
          <w:rFonts w:hint="eastAsia"/>
          <w:lang w:eastAsia="zh-CN"/>
        </w:rPr>
      </w:pPr>
    </w:p>
    <w:p w14:paraId="0CDE3901">
      <w:pPr>
        <w:pStyle w:val="6"/>
        <w:rPr>
          <w:rStyle w:val="31"/>
          <w:rFonts w:ascii="Times New Roman" w:hAnsi="Times New Roman"/>
          <w:b w:val="0"/>
          <w:bCs w:val="0"/>
          <w:color w:val="auto"/>
          <w:highlight w:val="none"/>
        </w:rPr>
      </w:pPr>
      <w:bookmarkStart w:id="15" w:name="_Toc15396601"/>
      <w:bookmarkStart w:id="16" w:name="_Toc15377200"/>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15"/>
      <w:bookmarkEnd w:id="16"/>
    </w:p>
    <w:p w14:paraId="4B1C28F4">
      <w:pPr>
        <w:pStyle w:val="6"/>
        <w:keepNext/>
        <w:keepLines/>
        <w:pageBreakBefore w:val="0"/>
        <w:widowControl w:val="0"/>
        <w:kinsoku/>
        <w:wordWrap/>
        <w:overflowPunct/>
        <w:topLinePunct w:val="0"/>
        <w:autoSpaceDE/>
        <w:autoSpaceDN/>
        <w:bidi w:val="0"/>
        <w:adjustRightInd/>
        <w:snapToGrid/>
        <w:spacing w:before="0" w:after="0" w:line="560" w:lineRule="exact"/>
        <w:ind w:left="0"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遂宁市安居区妇幼保健计划服务中心，属一级预算单位，执行事业单位会计制度。内设有办公室、公共卫生科、医技科、基层妇幼保健科、护理部、婚检中心、男性孕检、女性孕检</w:t>
      </w:r>
      <w:r>
        <w:rPr>
          <w:rFonts w:hint="default" w:ascii="Times New Roman" w:hAnsi="Times New Roman" w:eastAsia="仿宋" w:cs="Times New Roman"/>
          <w:b w:val="0"/>
          <w:bCs w:val="0"/>
          <w:kern w:val="2"/>
          <w:sz w:val="32"/>
          <w:szCs w:val="32"/>
          <w:lang w:val="en-US" w:eastAsia="zh-CN" w:bidi="ar-SA"/>
        </w:rPr>
        <w:t>8</w:t>
      </w:r>
      <w:r>
        <w:rPr>
          <w:rFonts w:hint="eastAsia" w:ascii="仿宋_GB2312" w:hAnsi="仿宋_GB2312" w:eastAsia="仿宋_GB2312" w:cs="仿宋_GB2312"/>
          <w:b w:val="0"/>
          <w:bCs w:val="0"/>
          <w:kern w:val="2"/>
          <w:sz w:val="32"/>
          <w:szCs w:val="32"/>
          <w:lang w:val="en-US" w:eastAsia="zh-CN" w:bidi="ar-SA"/>
        </w:rPr>
        <w:t>个科室。</w:t>
      </w:r>
    </w:p>
    <w:p w14:paraId="49A4EFFD">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sz w:val="32"/>
          <w:szCs w:val="32"/>
          <w:lang w:val="en-US" w:eastAsia="zh-CN"/>
        </w:rPr>
      </w:pPr>
      <w:r>
        <w:rPr>
          <w:rFonts w:hint="eastAsia" w:ascii="仿宋_GB2312" w:hAnsi="仿宋_GB2312" w:eastAsia="仿宋_GB2312" w:cs="仿宋_GB2312"/>
          <w:sz w:val="32"/>
          <w:szCs w:val="32"/>
        </w:rPr>
        <w:t>遂宁市安居区妇幼保健计划服务中心，为安居区卫计局下属事业单位，总编制</w:t>
      </w:r>
      <w:r>
        <w:rPr>
          <w:rFonts w:hint="default" w:ascii="Times New Roman" w:hAnsi="Times New Roman" w:eastAsia="仿宋" w:cs="Times New Roman"/>
          <w:sz w:val="32"/>
          <w:szCs w:val="32"/>
          <w:lang w:val="en-US" w:eastAsia="zh-CN"/>
        </w:rPr>
        <w:t>38</w:t>
      </w:r>
      <w:r>
        <w:rPr>
          <w:rFonts w:hint="eastAsia" w:ascii="仿宋" w:hAnsi="仿宋" w:eastAsia="仿宋" w:cs="仿宋"/>
          <w:sz w:val="32"/>
          <w:szCs w:val="32"/>
        </w:rPr>
        <w:t>名，</w:t>
      </w:r>
      <w:r>
        <w:rPr>
          <w:rFonts w:hint="eastAsia" w:ascii="仿宋_GB2312" w:hAnsi="仿宋_GB2312" w:eastAsia="仿宋_GB2312" w:cs="仿宋_GB2312"/>
          <w:sz w:val="32"/>
          <w:szCs w:val="32"/>
        </w:rPr>
        <w:t>其中：事业编</w:t>
      </w:r>
      <w:r>
        <w:rPr>
          <w:rFonts w:hint="default" w:ascii="Times New Roman" w:hAnsi="Times New Roman" w:eastAsia="仿宋" w:cs="Times New Roman"/>
          <w:sz w:val="32"/>
          <w:szCs w:val="32"/>
          <w:lang w:val="en-US" w:eastAsia="zh-CN"/>
        </w:rPr>
        <w:t>38</w:t>
      </w:r>
      <w:r>
        <w:rPr>
          <w:rFonts w:hint="eastAsia" w:ascii="仿宋_GB2312" w:hAnsi="仿宋_GB2312" w:eastAsia="仿宋_GB2312" w:cs="仿宋_GB2312"/>
          <w:sz w:val="32"/>
          <w:szCs w:val="32"/>
        </w:rPr>
        <w:t>名。实有财政供养人员总数</w:t>
      </w:r>
      <w:r>
        <w:rPr>
          <w:rFonts w:hint="default" w:ascii="Times New Roman" w:hAnsi="Times New Roman" w:eastAsia="仿宋" w:cs="Times New Roman"/>
          <w:sz w:val="32"/>
          <w:szCs w:val="32"/>
        </w:rPr>
        <w:t>38</w:t>
      </w:r>
      <w:r>
        <w:rPr>
          <w:rFonts w:hint="eastAsia" w:ascii="仿宋_GB2312" w:hAnsi="仿宋_GB2312" w:eastAsia="仿宋_GB2312" w:cs="仿宋_GB2312"/>
          <w:sz w:val="32"/>
          <w:szCs w:val="32"/>
        </w:rPr>
        <w:t>人，退休</w:t>
      </w:r>
      <w:r>
        <w:rPr>
          <w:rFonts w:hint="default" w:ascii="Times New Roman" w:hAnsi="Times New Roman" w:eastAsia="仿宋" w:cs="Times New Roman"/>
          <w:sz w:val="32"/>
          <w:szCs w:val="32"/>
          <w:lang w:val="en-US" w:eastAsia="zh-CN"/>
        </w:rPr>
        <w:t>11</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临聘人员</w:t>
      </w:r>
      <w:r>
        <w:rPr>
          <w:rFonts w:hint="default" w:ascii="Times New Roman" w:hAnsi="Times New Roman" w:eastAsia="仿宋" w:cs="Times New Roman"/>
          <w:sz w:val="32"/>
          <w:szCs w:val="32"/>
          <w:lang w:val="en-US" w:eastAsia="zh-CN"/>
        </w:rPr>
        <w:t>57</w:t>
      </w:r>
      <w:r>
        <w:rPr>
          <w:rFonts w:hint="eastAsia" w:ascii="仿宋_GB2312" w:hAnsi="仿宋_GB2312" w:eastAsia="仿宋_GB2312" w:cs="仿宋_GB2312"/>
          <w:sz w:val="32"/>
          <w:szCs w:val="32"/>
          <w:lang w:val="en-US" w:eastAsia="zh-CN"/>
        </w:rPr>
        <w:t>人（包含借调人员）。</w:t>
      </w:r>
    </w:p>
    <w:p w14:paraId="39E87CBE">
      <w:pPr>
        <w:widowControl/>
        <w:jc w:val="left"/>
        <w:rPr>
          <w:rFonts w:ascii="Times New Roman" w:hAnsi="Times New Roman" w:eastAsia="仿宋"/>
          <w:color w:val="auto"/>
          <w:kern w:val="0"/>
          <w:sz w:val="32"/>
          <w:szCs w:val="32"/>
          <w:highlight w:val="none"/>
        </w:rPr>
      </w:pPr>
    </w:p>
    <w:p w14:paraId="38AFC33F">
      <w:pPr>
        <w:pStyle w:val="5"/>
        <w:jc w:val="center"/>
        <w:rPr>
          <w:rFonts w:hint="eastAsia" w:ascii="Times New Roman" w:hAnsi="Times New Roman" w:eastAsia="方正小标宋简体" w:cs="方正小标宋简体"/>
          <w:b w:val="0"/>
          <w:color w:val="auto"/>
          <w:highlight w:val="none"/>
        </w:rPr>
      </w:pPr>
      <w:bookmarkStart w:id="17" w:name="_Toc15396602"/>
      <w:bookmarkStart w:id="18"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Times New Roman"/>
          <w:b w:val="0"/>
          <w:color w:val="auto"/>
          <w:highlight w:val="none"/>
          <w:lang w:val="en-US" w:eastAsia="zh-CN"/>
        </w:rPr>
        <w:t>2024</w:t>
      </w:r>
      <w:r>
        <w:rPr>
          <w:rFonts w:hint="eastAsia" w:ascii="Times New Roman" w:hAnsi="Times New Roman" w:eastAsia="方正小标宋简体" w:cs="方正小标宋简体"/>
          <w:b w:val="0"/>
          <w:color w:val="auto"/>
          <w:highlight w:val="none"/>
          <w:lang w:val="en-US" w:eastAsia="zh-CN"/>
        </w:rPr>
        <w:t>年度</w:t>
      </w:r>
      <w:r>
        <w:rPr>
          <w:rFonts w:hint="eastAsia" w:ascii="Times New Roman" w:hAnsi="Times New Roman" w:eastAsia="方正小标宋简体" w:cs="方正小标宋简体"/>
          <w:b w:val="0"/>
          <w:color w:val="auto"/>
          <w:highlight w:val="none"/>
        </w:rPr>
        <w:t>部门决算情况说明</w:t>
      </w:r>
      <w:bookmarkEnd w:id="17"/>
      <w:bookmarkEnd w:id="18"/>
    </w:p>
    <w:p w14:paraId="73041EAE">
      <w:pPr>
        <w:rPr>
          <w:rFonts w:ascii="Times New Roman" w:hAnsi="Times New Roman"/>
          <w:color w:val="auto"/>
          <w:highlight w:val="none"/>
        </w:rPr>
      </w:pPr>
    </w:p>
    <w:p w14:paraId="3CC49F5F">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19" w:name="_Toc15396603"/>
      <w:bookmarkStart w:id="20"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19"/>
      <w:bookmarkEnd w:id="20"/>
    </w:p>
    <w:p w14:paraId="24632297">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2024</w:t>
      </w:r>
      <w:r>
        <w:rPr>
          <w:rFonts w:hint="eastAsia" w:ascii="Times New Roman" w:hAnsi="Times New Roman" w:eastAsia="仿宋_GB2312" w:cs="仿宋_GB2312"/>
          <w:color w:val="auto"/>
          <w:sz w:val="32"/>
          <w:szCs w:val="32"/>
          <w:highlight w:val="none"/>
          <w:lang w:eastAsia="zh-CN"/>
        </w:rPr>
        <w:t>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eastAsia="仿宋_GB2312" w:cs="Times New Roman"/>
          <w:color w:val="auto"/>
          <w:sz w:val="32"/>
          <w:szCs w:val="32"/>
          <w:highlight w:val="none"/>
          <w:lang w:val="en-US" w:eastAsia="zh-CN"/>
        </w:rPr>
        <w:t>1257</w:t>
      </w:r>
      <w:r>
        <w:rPr>
          <w:rFonts w:hint="eastAsia" w:eastAsia="仿宋_GB2312" w:cs="仿宋_GB2312"/>
          <w:color w:val="auto"/>
          <w:sz w:val="32"/>
          <w:szCs w:val="32"/>
          <w:highlight w:val="none"/>
          <w:lang w:val="en-US" w:eastAsia="zh-CN"/>
        </w:rPr>
        <w:t>.</w:t>
      </w:r>
      <w:r>
        <w:rPr>
          <w:rFonts w:hint="eastAsia" w:eastAsia="仿宋_GB2312" w:cs="Times New Roman"/>
          <w:color w:val="auto"/>
          <w:sz w:val="32"/>
          <w:szCs w:val="32"/>
          <w:highlight w:val="none"/>
          <w:lang w:val="en-US" w:eastAsia="zh-CN"/>
        </w:rPr>
        <w:t>13</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default" w:ascii="Times New Roman" w:hAnsi="Times New Roman" w:eastAsia="仿宋_GB2312" w:cs="Times New Roman"/>
          <w:color w:val="auto"/>
          <w:sz w:val="32"/>
          <w:szCs w:val="32"/>
          <w:highlight w:val="none"/>
          <w:lang w:val="en-US" w:eastAsia="zh-CN"/>
        </w:rPr>
        <w:t>23</w:t>
      </w:r>
      <w:r>
        <w:rPr>
          <w:rFonts w:hint="eastAsia" w:ascii="Times New Roman" w:hAnsi="Times New Roman" w:eastAsia="仿宋_GB2312" w:cs="Times New Roman"/>
          <w:color w:val="auto"/>
          <w:sz w:val="32"/>
          <w:szCs w:val="32"/>
          <w:highlight w:val="none"/>
          <w:lang w:val="en-US" w:eastAsia="zh-CN"/>
        </w:rPr>
        <w:t>7</w:t>
      </w:r>
      <w:r>
        <w:rPr>
          <w:rFonts w:hint="eastAsia" w:ascii="Times New Roman" w:hAnsi="Times New Roman" w:eastAsia="仿宋_GB2312" w:cs="仿宋_GB2312"/>
          <w:color w:val="auto"/>
          <w:sz w:val="32"/>
          <w:szCs w:val="32"/>
          <w:highlight w:val="none"/>
        </w:rPr>
        <w:t>万元，增长</w:t>
      </w:r>
      <w:r>
        <w:rPr>
          <w:rFonts w:hint="eastAsia" w:eastAsia="仿宋_GB2312" w:cs="Times New Roman"/>
          <w:color w:val="auto"/>
          <w:sz w:val="32"/>
          <w:szCs w:val="32"/>
          <w:highlight w:val="none"/>
          <w:lang w:val="en-US" w:eastAsia="zh-CN"/>
        </w:rPr>
        <w:t>23</w:t>
      </w:r>
      <w:r>
        <w:rPr>
          <w:rFonts w:hint="eastAsia" w:eastAsia="仿宋_GB2312" w:cs="仿宋_GB2312"/>
          <w:color w:val="auto"/>
          <w:sz w:val="32"/>
          <w:szCs w:val="32"/>
          <w:highlight w:val="none"/>
          <w:lang w:val="en-US" w:eastAsia="zh-CN"/>
        </w:rPr>
        <w:t>.</w:t>
      </w:r>
      <w:r>
        <w:rPr>
          <w:rFonts w:hint="eastAsia" w:eastAsia="仿宋_GB2312" w:cs="Times New Roman"/>
          <w:color w:val="auto"/>
          <w:sz w:val="32"/>
          <w:szCs w:val="32"/>
          <w:highlight w:val="none"/>
          <w:lang w:val="en-US" w:eastAsia="zh-CN"/>
        </w:rPr>
        <w:t>23</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shd w:val="clear" w:fill="FFFFFF" w:themeFill="background1"/>
        </w:rPr>
        <w:t>主要变动原因是</w:t>
      </w:r>
      <w:r>
        <w:rPr>
          <w:rFonts w:hint="eastAsia" w:ascii="Times New Roman" w:hAnsi="Times New Roman" w:eastAsia="仿宋_GB2312" w:cs="仿宋_GB2312"/>
          <w:color w:val="auto"/>
          <w:sz w:val="32"/>
          <w:szCs w:val="32"/>
          <w:highlight w:val="none"/>
          <w:shd w:val="clear" w:fill="FFFFFF" w:themeFill="background1"/>
          <w:lang w:eastAsia="zh-CN"/>
        </w:rPr>
        <w:t>人员</w:t>
      </w:r>
      <w:r>
        <w:rPr>
          <w:rFonts w:hint="eastAsia" w:eastAsia="仿宋_GB2312" w:cs="仿宋_GB2312"/>
          <w:color w:val="auto"/>
          <w:sz w:val="32"/>
          <w:szCs w:val="32"/>
          <w:highlight w:val="none"/>
          <w:shd w:val="clear" w:fill="FFFFFF" w:themeFill="background1"/>
          <w:lang w:val="en-US" w:eastAsia="zh-CN"/>
        </w:rPr>
        <w:t>变动导致收入支出增加、医院业务收入增加、项目目标增加。</w:t>
      </w:r>
    </w:p>
    <w:p w14:paraId="53AB25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sz w:val="32"/>
        </w:rPr>
        <mc:AlternateContent>
          <mc:Choice Requires="wps">
            <w:drawing>
              <wp:anchor distT="0" distB="0" distL="114300" distR="114300" simplePos="0" relativeHeight="251661312" behindDoc="0" locked="0" layoutInCell="1" allowOverlap="1">
                <wp:simplePos x="0" y="0"/>
                <wp:positionH relativeFrom="column">
                  <wp:posOffset>1707515</wp:posOffset>
                </wp:positionH>
                <wp:positionV relativeFrom="paragraph">
                  <wp:posOffset>930910</wp:posOffset>
                </wp:positionV>
                <wp:extent cx="1648460" cy="285750"/>
                <wp:effectExtent l="1270" t="6350" r="7620" b="12700"/>
                <wp:wrapNone/>
                <wp:docPr id="6" name="直接连接符 6"/>
                <wp:cNvGraphicFramePr/>
                <a:graphic xmlns:a="http://schemas.openxmlformats.org/drawingml/2006/main">
                  <a:graphicData uri="http://schemas.microsoft.com/office/word/2010/wordprocessingShape">
                    <wps:wsp>
                      <wps:cNvCnPr/>
                      <wps:spPr>
                        <a:xfrm flipH="1">
                          <a:off x="2850515" y="3658235"/>
                          <a:ext cx="1648460" cy="285750"/>
                        </a:xfrm>
                        <a:prstGeom prst="line">
                          <a:avLst/>
                        </a:prstGeom>
                        <a:ln w="12700" cmpd="sng">
                          <a:solidFill>
                            <a:srgbClr val="FF0000"/>
                          </a:solidFill>
                          <a:prstDash val="sysDot"/>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134.45pt;margin-top:73.3pt;height:22.5pt;width:129.8pt;z-index:251661312;mso-width-relative:page;mso-height-relative:page;" filled="f" stroked="t" coordsize="21600,21600" o:gfxdata="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e0ahN2gAAAAsBAAAPAAAAAAAAAAEAIAAAACIAAABkcnMvZG93bnJldi54&#10;bWxQSwECFAAUAAAACACHTuJAQ6fzRfgBAAC3AwAADgAAAAAAAAABACAAAAApAQAAZHJzL2Uyb0Rv&#10;Yy54bWxQSwUGAAAAAAYABgBZAQAAkwUAAAAA&#10;">
                <v:fill on="f" focussize="0,0"/>
                <v:stroke weight="1pt" color="#FF0000 [3204]" joinstyle="round" dashstyle="1 1"/>
                <v:imagedata o:title=""/>
                <o:lock v:ext="edit" aspectratio="f"/>
              </v:line>
            </w:pict>
          </mc:Fallback>
        </mc:AlternateContent>
      </w:r>
      <w:r>
        <w:rPr>
          <w:rFonts w:hint="eastAsia" w:ascii="Times New Roman" w:hAnsi="Times New Roman" w:eastAsia="仿宋_GB2312" w:cs="仿宋_GB2312"/>
          <w:color w:val="auto"/>
          <w:sz w:val="32"/>
          <w:szCs w:val="32"/>
          <w:highlight w:val="none"/>
          <w:lang w:eastAsia="zh-CN"/>
        </w:rPr>
        <w:drawing>
          <wp:anchor distT="0" distB="0" distL="114300" distR="114300" simplePos="0" relativeHeight="251661312" behindDoc="1" locked="0" layoutInCell="1" allowOverlap="1">
            <wp:simplePos x="0" y="0"/>
            <wp:positionH relativeFrom="column">
              <wp:posOffset>-83820</wp:posOffset>
            </wp:positionH>
            <wp:positionV relativeFrom="paragraph">
              <wp:posOffset>217805</wp:posOffset>
            </wp:positionV>
            <wp:extent cx="5256530" cy="2988310"/>
            <wp:effectExtent l="5080" t="4445" r="15240" b="17145"/>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7F4167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sz w:val="32"/>
        </w:rPr>
        <mc:AlternateContent>
          <mc:Choice Requires="wps">
            <w:drawing>
              <wp:anchor distT="0" distB="0" distL="114300" distR="114300" simplePos="0" relativeHeight="251662336" behindDoc="0" locked="0" layoutInCell="1" allowOverlap="1">
                <wp:simplePos x="0" y="0"/>
                <wp:positionH relativeFrom="column">
                  <wp:posOffset>1938655</wp:posOffset>
                </wp:positionH>
                <wp:positionV relativeFrom="paragraph">
                  <wp:posOffset>196215</wp:posOffset>
                </wp:positionV>
                <wp:extent cx="1111250" cy="466725"/>
                <wp:effectExtent l="0" t="0" r="0" b="0"/>
                <wp:wrapNone/>
                <wp:docPr id="7" name="文本框 7"/>
                <wp:cNvGraphicFramePr/>
                <a:graphic xmlns:a="http://schemas.openxmlformats.org/drawingml/2006/main">
                  <a:graphicData uri="http://schemas.microsoft.com/office/word/2010/wordprocessingShape">
                    <wps:wsp>
                      <wps:cNvSpPr txBox="1"/>
                      <wps:spPr>
                        <a:xfrm rot="21060000">
                          <a:off x="0" y="0"/>
                          <a:ext cx="1111250" cy="4667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AD4818">
                            <w:pPr>
                              <w:rPr>
                                <w:rFonts w:hint="default"/>
                                <w:lang w:val="en-US" w:eastAsia="zh-CN"/>
                              </w:rPr>
                            </w:pPr>
                            <w:r>
                              <w:rPr>
                                <w:rFonts w:hint="eastAsia"/>
                                <w:lang w:val="en-US" w:eastAsia="zh-CN"/>
                              </w:rPr>
                              <w:t>增加</w:t>
                            </w:r>
                            <w:r>
                              <w:rPr>
                                <w:rFonts w:hint="eastAsia" w:cs="Times New Roman"/>
                                <w:lang w:val="en-US" w:eastAsia="zh-CN"/>
                              </w:rPr>
                              <w:t>237</w:t>
                            </w:r>
                            <w:r>
                              <w:rPr>
                                <w:rFonts w:hint="eastAsia"/>
                                <w:lang w:val="en-US" w:eastAsia="zh-CN"/>
                              </w:rPr>
                              <w:t>万元，增长</w:t>
                            </w:r>
                            <w:r>
                              <w:rPr>
                                <w:rFonts w:hint="eastAsia" w:cs="Times New Roman"/>
                                <w:lang w:val="en-US" w:eastAsia="zh-CN"/>
                              </w:rPr>
                              <w:t>23</w:t>
                            </w:r>
                            <w:r>
                              <w:rPr>
                                <w:rFonts w:hint="eastAsia"/>
                                <w:lang w:val="en-US" w:eastAsia="zh-CN"/>
                              </w:rPr>
                              <w:t>.</w:t>
                            </w:r>
                            <w:r>
                              <w:rPr>
                                <w:rFonts w:hint="eastAsia" w:cs="Times New Roman"/>
                                <w:lang w:val="en-US" w:eastAsia="zh-CN"/>
                              </w:rPr>
                              <w:t>23</w:t>
                            </w:r>
                            <w:r>
                              <w:rPr>
                                <w:rFonts w:hint="eastAsia"/>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2.65pt;margin-top:15.45pt;height:36.75pt;width:87.5pt;rotation:-589824f;z-index:251662336;mso-width-relative:page;mso-height-relative:page;" filled="f" stroked="f" coordsize="21600,21600" o:gfxdata="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rLSgLNgAAAAKAQAADwAAAAAAAAABACAAAAAiAAAA&#10;ZHJzL2Rvd25yZXYueG1sUEsBAhQAFAAAAAgAh07iQJgvVKVAAgAAdQQAAA4AAAAAAAAAAQAgAAAA&#10;JwEAAGRycy9lMm9Eb2MueG1sUEsFBgAAAAAGAAYAWQEAANkFAAAAAA==&#10;">
                <v:fill on="f" focussize="0,0"/>
                <v:stroke on="f" weight="0.5pt"/>
                <v:imagedata o:title=""/>
                <o:lock v:ext="edit" aspectratio="f"/>
                <v:textbox>
                  <w:txbxContent>
                    <w:p w14:paraId="2CAD4818">
                      <w:pPr>
                        <w:rPr>
                          <w:rFonts w:hint="default"/>
                          <w:lang w:val="en-US" w:eastAsia="zh-CN"/>
                        </w:rPr>
                      </w:pPr>
                      <w:r>
                        <w:rPr>
                          <w:rFonts w:hint="eastAsia"/>
                          <w:lang w:val="en-US" w:eastAsia="zh-CN"/>
                        </w:rPr>
                        <w:t>增加</w:t>
                      </w:r>
                      <w:r>
                        <w:rPr>
                          <w:rFonts w:hint="eastAsia" w:cs="Times New Roman"/>
                          <w:lang w:val="en-US" w:eastAsia="zh-CN"/>
                        </w:rPr>
                        <w:t>237</w:t>
                      </w:r>
                      <w:r>
                        <w:rPr>
                          <w:rFonts w:hint="eastAsia"/>
                          <w:lang w:val="en-US" w:eastAsia="zh-CN"/>
                        </w:rPr>
                        <w:t>万元，增长</w:t>
                      </w:r>
                      <w:r>
                        <w:rPr>
                          <w:rFonts w:hint="eastAsia" w:cs="Times New Roman"/>
                          <w:lang w:val="en-US" w:eastAsia="zh-CN"/>
                        </w:rPr>
                        <w:t>23</w:t>
                      </w:r>
                      <w:r>
                        <w:rPr>
                          <w:rFonts w:hint="eastAsia"/>
                          <w:lang w:val="en-US" w:eastAsia="zh-CN"/>
                        </w:rPr>
                        <w:t>.</w:t>
                      </w:r>
                      <w:r>
                        <w:rPr>
                          <w:rFonts w:hint="eastAsia" w:cs="Times New Roman"/>
                          <w:lang w:val="en-US" w:eastAsia="zh-CN"/>
                        </w:rPr>
                        <w:t>23</w:t>
                      </w:r>
                      <w:r>
                        <w:rPr>
                          <w:rFonts w:hint="eastAsia"/>
                          <w:lang w:val="en-US" w:eastAsia="zh-CN"/>
                        </w:rPr>
                        <w:t>%</w:t>
                      </w:r>
                    </w:p>
                  </w:txbxContent>
                </v:textbox>
              </v:shape>
            </w:pict>
          </mc:Fallback>
        </mc:AlternateContent>
      </w:r>
    </w:p>
    <w:p w14:paraId="602374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lang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3125470</wp:posOffset>
                </wp:positionH>
                <wp:positionV relativeFrom="paragraph">
                  <wp:posOffset>144145</wp:posOffset>
                </wp:positionV>
                <wp:extent cx="914400" cy="2921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914400" cy="292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34B2A7">
                            <w:pPr>
                              <w:rPr>
                                <w:rFonts w:hint="default" w:eastAsia="宋体"/>
                                <w:lang w:val="en-US" w:eastAsia="zh-CN"/>
                              </w:rPr>
                            </w:pPr>
                            <w:r>
                              <w:rPr>
                                <w:rFonts w:hint="eastAsia" w:cs="Times New Roman"/>
                                <w:lang w:val="en-US" w:eastAsia="zh-CN"/>
                              </w:rPr>
                              <w:t>1257</w:t>
                            </w:r>
                            <w:r>
                              <w:rPr>
                                <w:rFonts w:hint="eastAsia"/>
                                <w:lang w:val="en-US" w:eastAsia="zh-CN"/>
                              </w:rPr>
                              <w:t>.</w:t>
                            </w:r>
                            <w:r>
                              <w:rPr>
                                <w:rFonts w:hint="eastAsia" w:cs="Times New Roman"/>
                                <w:lang w:val="en-US" w:eastAsia="zh-CN"/>
                              </w:rPr>
                              <w:t>13</w:t>
                            </w:r>
                            <w:r>
                              <w:rPr>
                                <w:rFonts w:hint="eastAsia"/>
                                <w:lang w:val="en-US" w:eastAsia="zh-CN"/>
                              </w:rPr>
                              <w:t>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6.1pt;margin-top:11.35pt;height:23pt;width:72pt;z-index:251660288;mso-width-relative:page;mso-height-relative:page;" filled="f" stroked="f" coordsize="21600,21600" o:gfxdata="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V7Pm6toAAAAJAQAADwAAAAAAAAABACAAAAAiAAAAZHJzL2Rv&#10;d25yZXYueG1sUEsBAhQAFAAAAAgAh07iQKFXtlg4AgAAZQQAAA4AAAAAAAAAAQAgAAAAKQEAAGRy&#10;cy9lMm9Eb2MueG1sUEsFBgAAAAAGAAYAWQEAANMFAAAAAA==&#10;">
                <v:fill on="f" focussize="0,0"/>
                <v:stroke on="f" weight="0.5pt"/>
                <v:imagedata o:title=""/>
                <o:lock v:ext="edit" aspectratio="f"/>
                <v:textbox>
                  <w:txbxContent>
                    <w:p w14:paraId="1C34B2A7">
                      <w:pPr>
                        <w:rPr>
                          <w:rFonts w:hint="default" w:eastAsia="宋体"/>
                          <w:lang w:val="en-US" w:eastAsia="zh-CN"/>
                        </w:rPr>
                      </w:pPr>
                      <w:r>
                        <w:rPr>
                          <w:rFonts w:hint="eastAsia" w:cs="Times New Roman"/>
                          <w:lang w:val="en-US" w:eastAsia="zh-CN"/>
                        </w:rPr>
                        <w:t>1257</w:t>
                      </w:r>
                      <w:r>
                        <w:rPr>
                          <w:rFonts w:hint="eastAsia"/>
                          <w:lang w:val="en-US" w:eastAsia="zh-CN"/>
                        </w:rPr>
                        <w:t>.</w:t>
                      </w:r>
                      <w:r>
                        <w:rPr>
                          <w:rFonts w:hint="eastAsia" w:cs="Times New Roman"/>
                          <w:lang w:val="en-US" w:eastAsia="zh-CN"/>
                        </w:rPr>
                        <w:t>13</w:t>
                      </w:r>
                      <w:r>
                        <w:rPr>
                          <w:rFonts w:hint="eastAsia"/>
                          <w:lang w:val="en-US" w:eastAsia="zh-CN"/>
                        </w:rPr>
                        <w:t>万元</w:t>
                      </w:r>
                    </w:p>
                  </w:txbxContent>
                </v:textbox>
              </v:shape>
            </w:pict>
          </mc:Fallback>
        </mc:AlternateContent>
      </w:r>
    </w:p>
    <w:p w14:paraId="218E5D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sz w:val="32"/>
        </w:rPr>
        <mc:AlternateContent>
          <mc:Choice Requires="wps">
            <w:drawing>
              <wp:anchor distT="0" distB="0" distL="114300" distR="114300" simplePos="0" relativeHeight="251659264" behindDoc="0" locked="0" layoutInCell="1" allowOverlap="1">
                <wp:simplePos x="0" y="0"/>
                <wp:positionH relativeFrom="column">
                  <wp:posOffset>1313815</wp:posOffset>
                </wp:positionH>
                <wp:positionV relativeFrom="paragraph">
                  <wp:posOffset>110490</wp:posOffset>
                </wp:positionV>
                <wp:extent cx="951865" cy="292100"/>
                <wp:effectExtent l="0" t="0" r="0" b="0"/>
                <wp:wrapNone/>
                <wp:docPr id="3" name="文本框 3"/>
                <wp:cNvGraphicFramePr/>
                <a:graphic xmlns:a="http://schemas.openxmlformats.org/drawingml/2006/main">
                  <a:graphicData uri="http://schemas.microsoft.com/office/word/2010/wordprocessingShape">
                    <wps:wsp>
                      <wps:cNvSpPr txBox="1"/>
                      <wps:spPr>
                        <a:xfrm>
                          <a:off x="2281555" y="4899660"/>
                          <a:ext cx="951865" cy="292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6D2619">
                            <w:pPr>
                              <w:rPr>
                                <w:rFonts w:hint="default" w:eastAsia="宋体"/>
                                <w:lang w:val="en-US" w:eastAsia="zh-CN"/>
                              </w:rPr>
                            </w:pPr>
                            <w:r>
                              <w:rPr>
                                <w:rFonts w:hint="eastAsia" w:cs="Times New Roman"/>
                                <w:lang w:val="en-US" w:eastAsia="zh-CN"/>
                              </w:rPr>
                              <w:t>1020</w:t>
                            </w:r>
                            <w:r>
                              <w:rPr>
                                <w:rFonts w:hint="eastAsia"/>
                                <w:lang w:val="en-US" w:eastAsia="zh-CN"/>
                              </w:rPr>
                              <w:t>.</w:t>
                            </w:r>
                            <w:r>
                              <w:rPr>
                                <w:rFonts w:hint="eastAsia" w:cs="Times New Roman"/>
                                <w:lang w:val="en-US" w:eastAsia="zh-CN"/>
                              </w:rPr>
                              <w:t>13</w:t>
                            </w:r>
                            <w:r>
                              <w:rPr>
                                <w:rFonts w:hint="eastAsia"/>
                                <w:lang w:val="en-US" w:eastAsia="zh-CN"/>
                              </w:rPr>
                              <w:t>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3.45pt;margin-top:8.7pt;height:23pt;width:74.95pt;z-index:251659264;mso-width-relative:page;mso-height-relative:page;" filled="f" stroked="f" coordsize="21600,21600" o:gfxdata="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Um/Jz2gAAAAkBAAAPAAAAAAAA&#10;AAEAIAAAACIAAABkcnMvZG93bnJldi54bWxQSwECFAAUAAAACACHTuJA2aWlQEkCAABxBAAADgAA&#10;AAAAAAABACAAAAApAQAAZHJzL2Uyb0RvYy54bWxQSwUGAAAAAAYABgBZAQAA5AUAAAAA&#10;">
                <v:fill on="f" focussize="0,0"/>
                <v:stroke on="f" weight="0.5pt"/>
                <v:imagedata o:title=""/>
                <o:lock v:ext="edit" aspectratio="f"/>
                <v:textbox>
                  <w:txbxContent>
                    <w:p w14:paraId="0A6D2619">
                      <w:pPr>
                        <w:rPr>
                          <w:rFonts w:hint="default" w:eastAsia="宋体"/>
                          <w:lang w:val="en-US" w:eastAsia="zh-CN"/>
                        </w:rPr>
                      </w:pPr>
                      <w:r>
                        <w:rPr>
                          <w:rFonts w:hint="eastAsia" w:cs="Times New Roman"/>
                          <w:lang w:val="en-US" w:eastAsia="zh-CN"/>
                        </w:rPr>
                        <w:t>1020</w:t>
                      </w:r>
                      <w:r>
                        <w:rPr>
                          <w:rFonts w:hint="eastAsia"/>
                          <w:lang w:val="en-US" w:eastAsia="zh-CN"/>
                        </w:rPr>
                        <w:t>.</w:t>
                      </w:r>
                      <w:r>
                        <w:rPr>
                          <w:rFonts w:hint="eastAsia" w:cs="Times New Roman"/>
                          <w:lang w:val="en-US" w:eastAsia="zh-CN"/>
                        </w:rPr>
                        <w:t>13</w:t>
                      </w:r>
                      <w:r>
                        <w:rPr>
                          <w:rFonts w:hint="eastAsia"/>
                          <w:lang w:val="en-US" w:eastAsia="zh-CN"/>
                        </w:rPr>
                        <w:t>万元</w:t>
                      </w:r>
                    </w:p>
                  </w:txbxContent>
                </v:textbox>
              </v:shape>
            </w:pict>
          </mc:Fallback>
        </mc:AlternateContent>
      </w:r>
    </w:p>
    <w:p w14:paraId="5E6034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4BC76D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1C1A07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12DFC8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29F654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w:t>
      </w:r>
      <w:r>
        <w:rPr>
          <w:rFonts w:hint="eastAsia" w:ascii="Times New Roman" w:hAnsi="Times New Roman" w:eastAsia="仿宋_GB2312" w:cs="Times New Roman"/>
          <w:color w:val="auto"/>
          <w:sz w:val="32"/>
          <w:szCs w:val="32"/>
          <w:highlight w:val="none"/>
        </w:rPr>
        <w:t>1</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774BF9E4">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1" w:name="_Toc15396604"/>
      <w:bookmarkStart w:id="22" w:name="_Toc15377206"/>
    </w:p>
    <w:p w14:paraId="79ABB305">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14:paraId="3B9B9542">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14:paraId="16976101">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14:paraId="52807EAD">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14:paraId="4B9F72C9">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14:paraId="209E2964">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14:paraId="13BFFD61">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r>
        <w:rPr>
          <w:rFonts w:hint="eastAsia" w:ascii="Times New Roman" w:hAnsi="Times New Roman" w:eastAsia="黑体"/>
          <w:color w:val="auto"/>
          <w:sz w:val="32"/>
          <w:szCs w:val="32"/>
          <w:highlight w:val="none"/>
          <w:lang w:eastAsia="zh-CN"/>
        </w:rPr>
        <w:t>二、收入决算情况说明</w:t>
      </w:r>
      <w:bookmarkEnd w:id="21"/>
      <w:bookmarkEnd w:id="22"/>
    </w:p>
    <w:p w14:paraId="5D775A43">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2024</w:t>
      </w:r>
      <w:r>
        <w:rPr>
          <w:rFonts w:hint="eastAsia" w:ascii="Times New Roman" w:hAnsi="Times New Roman" w:eastAsia="仿宋_GB2312" w:cs="仿宋_GB2312"/>
          <w:color w:val="auto"/>
          <w:sz w:val="32"/>
          <w:szCs w:val="32"/>
          <w:highlight w:val="none"/>
          <w:lang w:eastAsia="zh-CN"/>
        </w:rPr>
        <w:t>年度本年收入合计</w:t>
      </w:r>
      <w:r>
        <w:rPr>
          <w:rFonts w:hint="eastAsia" w:eastAsia="仿宋_GB2312" w:cs="Times New Roman"/>
          <w:color w:val="auto"/>
          <w:sz w:val="32"/>
          <w:szCs w:val="32"/>
          <w:highlight w:val="none"/>
          <w:lang w:val="en-US" w:eastAsia="zh-CN"/>
        </w:rPr>
        <w:t>1257</w:t>
      </w:r>
      <w:r>
        <w:rPr>
          <w:rFonts w:hint="eastAsia" w:eastAsia="仿宋_GB2312" w:cs="仿宋_GB2312"/>
          <w:color w:val="auto"/>
          <w:sz w:val="32"/>
          <w:szCs w:val="32"/>
          <w:highlight w:val="none"/>
          <w:lang w:val="en-US" w:eastAsia="zh-CN"/>
        </w:rPr>
        <w:t>.</w:t>
      </w:r>
      <w:r>
        <w:rPr>
          <w:rFonts w:hint="eastAsia" w:eastAsia="仿宋_GB2312" w:cs="Times New Roman"/>
          <w:color w:val="auto"/>
          <w:sz w:val="32"/>
          <w:szCs w:val="32"/>
          <w:highlight w:val="none"/>
          <w:lang w:val="en-US" w:eastAsia="zh-CN"/>
        </w:rPr>
        <w:t>13</w:t>
      </w:r>
      <w:r>
        <w:rPr>
          <w:rFonts w:hint="eastAsia" w:ascii="Times New Roman" w:hAnsi="Times New Roman" w:eastAsia="仿宋_GB2312" w:cs="仿宋_GB2312"/>
          <w:color w:val="auto"/>
          <w:sz w:val="32"/>
          <w:szCs w:val="32"/>
          <w:highlight w:val="none"/>
          <w:lang w:eastAsia="zh-CN"/>
        </w:rPr>
        <w:t>万元，其中：一般公共预算财政拨款收入</w:t>
      </w:r>
      <w:r>
        <w:rPr>
          <w:rFonts w:hint="eastAsia" w:eastAsia="仿宋_GB2312" w:cs="Times New Roman"/>
          <w:color w:val="auto"/>
          <w:sz w:val="32"/>
          <w:szCs w:val="32"/>
          <w:highlight w:val="none"/>
          <w:lang w:val="en-US" w:eastAsia="zh-CN"/>
        </w:rPr>
        <w:t>963</w:t>
      </w:r>
      <w:r>
        <w:rPr>
          <w:rFonts w:hint="eastAsia" w:eastAsia="仿宋_GB2312" w:cs="仿宋_GB2312"/>
          <w:color w:val="auto"/>
          <w:sz w:val="32"/>
          <w:szCs w:val="32"/>
          <w:highlight w:val="none"/>
          <w:lang w:val="en-US" w:eastAsia="zh-CN"/>
        </w:rPr>
        <w:t>.</w:t>
      </w:r>
      <w:r>
        <w:rPr>
          <w:rFonts w:hint="eastAsia" w:eastAsia="仿宋_GB2312" w:cs="Times New Roman"/>
          <w:color w:val="auto"/>
          <w:sz w:val="32"/>
          <w:szCs w:val="32"/>
          <w:highlight w:val="none"/>
          <w:lang w:val="en-US" w:eastAsia="zh-CN"/>
        </w:rPr>
        <w:t>84</w:t>
      </w:r>
      <w:r>
        <w:rPr>
          <w:rFonts w:hint="eastAsia" w:ascii="Times New Roman" w:hAnsi="Times New Roman" w:eastAsia="仿宋_GB2312" w:cs="仿宋_GB2312"/>
          <w:color w:val="auto"/>
          <w:sz w:val="32"/>
          <w:szCs w:val="32"/>
          <w:highlight w:val="none"/>
          <w:lang w:eastAsia="zh-CN"/>
        </w:rPr>
        <w:t>万元，占</w:t>
      </w:r>
      <w:r>
        <w:rPr>
          <w:rFonts w:hint="eastAsia" w:eastAsia="仿宋_GB2312" w:cs="Times New Roman"/>
          <w:color w:val="auto"/>
          <w:sz w:val="32"/>
          <w:szCs w:val="32"/>
          <w:highlight w:val="none"/>
          <w:lang w:val="en-US" w:eastAsia="zh-CN"/>
        </w:rPr>
        <w:t>76</w:t>
      </w:r>
      <w:r>
        <w:rPr>
          <w:rFonts w:hint="eastAsia" w:eastAsia="仿宋_GB2312" w:cs="仿宋_GB2312"/>
          <w:color w:val="auto"/>
          <w:sz w:val="32"/>
          <w:szCs w:val="32"/>
          <w:highlight w:val="none"/>
          <w:lang w:val="en-US" w:eastAsia="zh-CN"/>
        </w:rPr>
        <w:t>.</w:t>
      </w:r>
      <w:r>
        <w:rPr>
          <w:rFonts w:hint="eastAsia" w:eastAsia="仿宋_GB2312" w:cs="Times New Roman"/>
          <w:color w:val="auto"/>
          <w:sz w:val="32"/>
          <w:szCs w:val="32"/>
          <w:highlight w:val="none"/>
          <w:lang w:val="en-US" w:eastAsia="zh-CN"/>
        </w:rPr>
        <w:t>67</w:t>
      </w:r>
      <w:r>
        <w:rPr>
          <w:rFonts w:hint="eastAsia" w:ascii="Times New Roman" w:hAnsi="Times New Roman" w:eastAsia="仿宋_GB2312" w:cs="仿宋_GB2312"/>
          <w:color w:val="auto"/>
          <w:sz w:val="32"/>
          <w:szCs w:val="32"/>
          <w:highlight w:val="none"/>
          <w:lang w:eastAsia="zh-CN"/>
        </w:rPr>
        <w:t>%；事业收入</w:t>
      </w:r>
      <w:r>
        <w:rPr>
          <w:rFonts w:hint="eastAsia" w:eastAsia="仿宋_GB2312" w:cs="Times New Roman"/>
          <w:color w:val="auto"/>
          <w:sz w:val="32"/>
          <w:szCs w:val="32"/>
          <w:highlight w:val="none"/>
          <w:lang w:val="en-US" w:eastAsia="zh-CN"/>
        </w:rPr>
        <w:t>293</w:t>
      </w:r>
      <w:r>
        <w:rPr>
          <w:rFonts w:hint="eastAsia" w:eastAsia="仿宋_GB2312" w:cs="仿宋_GB2312"/>
          <w:color w:val="auto"/>
          <w:sz w:val="32"/>
          <w:szCs w:val="32"/>
          <w:highlight w:val="none"/>
          <w:lang w:val="en-US" w:eastAsia="zh-CN"/>
        </w:rPr>
        <w:t>.</w:t>
      </w:r>
      <w:r>
        <w:rPr>
          <w:rFonts w:hint="eastAsia" w:eastAsia="仿宋_GB2312" w:cs="Times New Roman"/>
          <w:color w:val="auto"/>
          <w:sz w:val="32"/>
          <w:szCs w:val="32"/>
          <w:highlight w:val="none"/>
          <w:lang w:val="en-US" w:eastAsia="zh-CN"/>
        </w:rPr>
        <w:t>29</w:t>
      </w:r>
      <w:r>
        <w:rPr>
          <w:rFonts w:hint="eastAsia" w:ascii="Times New Roman" w:hAnsi="Times New Roman" w:eastAsia="仿宋_GB2312" w:cs="仿宋_GB2312"/>
          <w:color w:val="auto"/>
          <w:sz w:val="32"/>
          <w:szCs w:val="32"/>
          <w:highlight w:val="none"/>
          <w:lang w:eastAsia="zh-CN"/>
        </w:rPr>
        <w:t>万元，占</w:t>
      </w:r>
      <w:r>
        <w:rPr>
          <w:rFonts w:hint="eastAsia" w:eastAsia="仿宋_GB2312" w:cs="Times New Roman"/>
          <w:color w:val="auto"/>
          <w:sz w:val="32"/>
          <w:szCs w:val="32"/>
          <w:highlight w:val="none"/>
          <w:lang w:val="en-US" w:eastAsia="zh-CN"/>
        </w:rPr>
        <w:t>23</w:t>
      </w:r>
      <w:r>
        <w:rPr>
          <w:rFonts w:hint="eastAsia" w:eastAsia="仿宋_GB2312" w:cs="仿宋_GB2312"/>
          <w:color w:val="auto"/>
          <w:sz w:val="32"/>
          <w:szCs w:val="32"/>
          <w:highlight w:val="none"/>
          <w:lang w:val="en-US" w:eastAsia="zh-CN"/>
        </w:rPr>
        <w:t>.</w:t>
      </w:r>
      <w:r>
        <w:rPr>
          <w:rFonts w:hint="eastAsia" w:eastAsia="仿宋_GB2312" w:cs="Times New Roman"/>
          <w:color w:val="auto"/>
          <w:sz w:val="32"/>
          <w:szCs w:val="32"/>
          <w:highlight w:val="none"/>
          <w:lang w:val="en-US" w:eastAsia="zh-CN"/>
        </w:rPr>
        <w:t>33</w:t>
      </w:r>
      <w:r>
        <w:rPr>
          <w:rFonts w:hint="eastAsia" w:ascii="Times New Roman" w:hAnsi="Times New Roman" w:eastAsia="仿宋_GB2312" w:cs="仿宋_GB2312"/>
          <w:color w:val="auto"/>
          <w:sz w:val="32"/>
          <w:szCs w:val="32"/>
          <w:highlight w:val="none"/>
          <w:lang w:eastAsia="zh-CN"/>
        </w:rPr>
        <w:t>%。</w:t>
      </w:r>
    </w:p>
    <w:p w14:paraId="7F0619C8">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anchor distT="0" distB="0" distL="114300" distR="114300" simplePos="0" relativeHeight="251663360" behindDoc="0" locked="0" layoutInCell="1" allowOverlap="1">
            <wp:simplePos x="0" y="0"/>
            <wp:positionH relativeFrom="column">
              <wp:posOffset>103505</wp:posOffset>
            </wp:positionH>
            <wp:positionV relativeFrom="paragraph">
              <wp:posOffset>122555</wp:posOffset>
            </wp:positionV>
            <wp:extent cx="5256530" cy="2988310"/>
            <wp:effectExtent l="5080" t="4445" r="15240" b="17145"/>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75D5A839">
      <w:pPr>
        <w:ind w:firstLine="800" w:firstLineChars="250"/>
        <w:rPr>
          <w:rFonts w:hint="eastAsia" w:ascii="Times New Roman" w:hAnsi="Times New Roman" w:eastAsia="仿宋_GB2312" w:cs="仿宋_GB2312"/>
          <w:color w:val="auto"/>
          <w:sz w:val="32"/>
          <w:szCs w:val="32"/>
          <w:highlight w:val="none"/>
          <w:lang w:eastAsia="zh-CN"/>
        </w:rPr>
      </w:pPr>
    </w:p>
    <w:p w14:paraId="463216A5">
      <w:pPr>
        <w:ind w:firstLine="800" w:firstLineChars="250"/>
        <w:rPr>
          <w:rFonts w:hint="eastAsia" w:ascii="Times New Roman" w:hAnsi="Times New Roman" w:eastAsia="仿宋_GB2312" w:cs="仿宋_GB2312"/>
          <w:color w:val="auto"/>
          <w:sz w:val="32"/>
          <w:szCs w:val="32"/>
          <w:highlight w:val="none"/>
          <w:lang w:eastAsia="zh-CN"/>
        </w:rPr>
      </w:pPr>
    </w:p>
    <w:p w14:paraId="14DA57E8">
      <w:pPr>
        <w:ind w:firstLine="800" w:firstLineChars="250"/>
        <w:rPr>
          <w:rFonts w:hint="eastAsia" w:ascii="Times New Roman" w:hAnsi="Times New Roman" w:eastAsia="仿宋_GB2312" w:cs="仿宋_GB2312"/>
          <w:color w:val="auto"/>
          <w:sz w:val="32"/>
          <w:szCs w:val="32"/>
          <w:highlight w:val="none"/>
          <w:lang w:eastAsia="zh-CN"/>
        </w:rPr>
      </w:pPr>
      <w:r>
        <w:rPr>
          <w:sz w:val="32"/>
        </w:rPr>
        <mc:AlternateContent>
          <mc:Choice Requires="wps">
            <w:drawing>
              <wp:anchor distT="0" distB="0" distL="114300" distR="114300" simplePos="0" relativeHeight="251665408" behindDoc="0" locked="0" layoutInCell="1" allowOverlap="1">
                <wp:simplePos x="0" y="0"/>
                <wp:positionH relativeFrom="column">
                  <wp:posOffset>2880995</wp:posOffset>
                </wp:positionH>
                <wp:positionV relativeFrom="paragraph">
                  <wp:posOffset>123825</wp:posOffset>
                </wp:positionV>
                <wp:extent cx="974090" cy="87757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974090" cy="877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6D0A0">
                            <w:pPr>
                              <w:jc w:val="center"/>
                              <w:rPr>
                                <w:rFonts w:hint="default" w:ascii="Times New Roman" w:hAnsi="Times New Roman" w:eastAsia="仿宋_GB2312" w:cs="仿宋_GB2312"/>
                                <w:color w:val="auto"/>
                                <w:sz w:val="21"/>
                                <w:szCs w:val="21"/>
                                <w:highlight w:val="none"/>
                                <w:lang w:val="en-US" w:eastAsia="zh-CN"/>
                              </w:rPr>
                            </w:pPr>
                            <w:r>
                              <w:rPr>
                                <w:rFonts w:hint="default" w:ascii="Times New Roman" w:hAnsi="Times New Roman" w:eastAsia="仿宋_GB2312" w:cs="仿宋_GB2312"/>
                                <w:color w:val="auto"/>
                                <w:sz w:val="21"/>
                                <w:szCs w:val="21"/>
                                <w:highlight w:val="none"/>
                                <w:lang w:val="en-US" w:eastAsia="zh-CN"/>
                              </w:rPr>
                              <w:t>事业收入</w:t>
                            </w:r>
                            <w:r>
                              <w:rPr>
                                <w:rFonts w:hint="default" w:ascii="Times New Roman" w:hAnsi="Times New Roman" w:eastAsia="仿宋_GB2312" w:cs="Times New Roman"/>
                                <w:color w:val="auto"/>
                                <w:sz w:val="21"/>
                                <w:szCs w:val="21"/>
                                <w:highlight w:val="none"/>
                                <w:lang w:val="en-US" w:eastAsia="zh-CN"/>
                              </w:rPr>
                              <w:t>293</w:t>
                            </w:r>
                            <w:r>
                              <w:rPr>
                                <w:rFonts w:hint="default" w:ascii="Times New Roman" w:hAnsi="Times New Roman"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29</w:t>
                            </w:r>
                            <w:r>
                              <w:rPr>
                                <w:rFonts w:hint="default" w:ascii="Times New Roman" w:hAnsi="Times New Roman" w:eastAsia="仿宋_GB2312" w:cs="仿宋_GB2312"/>
                                <w:color w:val="auto"/>
                                <w:sz w:val="21"/>
                                <w:szCs w:val="21"/>
                                <w:highlight w:val="none"/>
                                <w:lang w:val="en-US" w:eastAsia="zh-CN"/>
                              </w:rPr>
                              <w:t>万元，占</w:t>
                            </w:r>
                            <w:r>
                              <w:rPr>
                                <w:rFonts w:hint="default" w:ascii="Times New Roman" w:hAnsi="Times New Roman" w:eastAsia="仿宋_GB2312" w:cs="Times New Roman"/>
                                <w:color w:val="auto"/>
                                <w:sz w:val="21"/>
                                <w:szCs w:val="21"/>
                                <w:highlight w:val="none"/>
                                <w:lang w:val="en-US" w:eastAsia="zh-CN"/>
                              </w:rPr>
                              <w:t>23</w:t>
                            </w:r>
                            <w:r>
                              <w:rPr>
                                <w:rFonts w:hint="default" w:ascii="Times New Roman" w:hAnsi="Times New Roman"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33</w:t>
                            </w:r>
                            <w:r>
                              <w:rPr>
                                <w:rFonts w:hint="default" w:ascii="Times New Roman" w:hAnsi="Times New Roman" w:eastAsia="仿宋_GB2312" w:cs="仿宋_GB2312"/>
                                <w:color w:val="auto"/>
                                <w:sz w:val="21"/>
                                <w:szCs w:val="21"/>
                                <w:highlight w:val="none"/>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6.85pt;margin-top:9.75pt;height:69.1pt;width:76.7pt;z-index:251665408;mso-width-relative:page;mso-height-relative:page;" filled="f" stroked="f" coordsize="21600,21600" o:gfxdata="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&#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O6XADbAAAACgEAAA8AAAAAAAAAAQAgAAAAIgAAAGRy&#10;cy9kb3ducmV2LnhtbFBLAQIUABQAAAAIAIdO4kB5AgPfOwIAAGcEAAAOAAAAAAAAAAEAIAAAACoB&#10;AABkcnMvZTJvRG9jLnhtbFBLBQYAAAAABgAGAFkBAADXBQAAAAA=&#10;">
                <v:fill on="f" focussize="0,0"/>
                <v:stroke on="f" weight="0.5pt"/>
                <v:imagedata o:title=""/>
                <o:lock v:ext="edit" aspectratio="f"/>
                <v:textbox>
                  <w:txbxContent>
                    <w:p w14:paraId="4F46D0A0">
                      <w:pPr>
                        <w:jc w:val="center"/>
                        <w:rPr>
                          <w:rFonts w:hint="default" w:ascii="Times New Roman" w:hAnsi="Times New Roman" w:eastAsia="仿宋_GB2312" w:cs="仿宋_GB2312"/>
                          <w:color w:val="auto"/>
                          <w:sz w:val="21"/>
                          <w:szCs w:val="21"/>
                          <w:highlight w:val="none"/>
                          <w:lang w:val="en-US" w:eastAsia="zh-CN"/>
                        </w:rPr>
                      </w:pPr>
                      <w:r>
                        <w:rPr>
                          <w:rFonts w:hint="default" w:ascii="Times New Roman" w:hAnsi="Times New Roman" w:eastAsia="仿宋_GB2312" w:cs="仿宋_GB2312"/>
                          <w:color w:val="auto"/>
                          <w:sz w:val="21"/>
                          <w:szCs w:val="21"/>
                          <w:highlight w:val="none"/>
                          <w:lang w:val="en-US" w:eastAsia="zh-CN"/>
                        </w:rPr>
                        <w:t>事业收入</w:t>
                      </w:r>
                      <w:r>
                        <w:rPr>
                          <w:rFonts w:hint="default" w:ascii="Times New Roman" w:hAnsi="Times New Roman" w:eastAsia="仿宋_GB2312" w:cs="Times New Roman"/>
                          <w:color w:val="auto"/>
                          <w:sz w:val="21"/>
                          <w:szCs w:val="21"/>
                          <w:highlight w:val="none"/>
                          <w:lang w:val="en-US" w:eastAsia="zh-CN"/>
                        </w:rPr>
                        <w:t>293</w:t>
                      </w:r>
                      <w:r>
                        <w:rPr>
                          <w:rFonts w:hint="default" w:ascii="Times New Roman" w:hAnsi="Times New Roman"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29</w:t>
                      </w:r>
                      <w:r>
                        <w:rPr>
                          <w:rFonts w:hint="default" w:ascii="Times New Roman" w:hAnsi="Times New Roman" w:eastAsia="仿宋_GB2312" w:cs="仿宋_GB2312"/>
                          <w:color w:val="auto"/>
                          <w:sz w:val="21"/>
                          <w:szCs w:val="21"/>
                          <w:highlight w:val="none"/>
                          <w:lang w:val="en-US" w:eastAsia="zh-CN"/>
                        </w:rPr>
                        <w:t>万元，占</w:t>
                      </w:r>
                      <w:r>
                        <w:rPr>
                          <w:rFonts w:hint="default" w:ascii="Times New Roman" w:hAnsi="Times New Roman" w:eastAsia="仿宋_GB2312" w:cs="Times New Roman"/>
                          <w:color w:val="auto"/>
                          <w:sz w:val="21"/>
                          <w:szCs w:val="21"/>
                          <w:highlight w:val="none"/>
                          <w:lang w:val="en-US" w:eastAsia="zh-CN"/>
                        </w:rPr>
                        <w:t>23</w:t>
                      </w:r>
                      <w:r>
                        <w:rPr>
                          <w:rFonts w:hint="default" w:ascii="Times New Roman" w:hAnsi="Times New Roman"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33</w:t>
                      </w:r>
                      <w:r>
                        <w:rPr>
                          <w:rFonts w:hint="default" w:ascii="Times New Roman" w:hAnsi="Times New Roman" w:eastAsia="仿宋_GB2312" w:cs="仿宋_GB2312"/>
                          <w:color w:val="auto"/>
                          <w:sz w:val="21"/>
                          <w:szCs w:val="21"/>
                          <w:highlight w:val="none"/>
                          <w:lang w:val="en-US" w:eastAsia="zh-CN"/>
                        </w:rPr>
                        <w:t>%</w:t>
                      </w:r>
                    </w:p>
                  </w:txbxContent>
                </v:textbox>
              </v:shape>
            </w:pict>
          </mc:Fallback>
        </mc:AlternateContent>
      </w:r>
      <w:r>
        <w:rPr>
          <w:sz w:val="32"/>
        </w:rPr>
        <mc:AlternateContent>
          <mc:Choice Requires="wps">
            <w:drawing>
              <wp:anchor distT="0" distB="0" distL="114300" distR="114300" simplePos="0" relativeHeight="251664384" behindDoc="0" locked="0" layoutInCell="1" allowOverlap="1">
                <wp:simplePos x="0" y="0"/>
                <wp:positionH relativeFrom="column">
                  <wp:posOffset>1745615</wp:posOffset>
                </wp:positionH>
                <wp:positionV relativeFrom="paragraph">
                  <wp:posOffset>123825</wp:posOffset>
                </wp:positionV>
                <wp:extent cx="1083945" cy="87757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083945" cy="877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62094F">
                            <w:pPr>
                              <w:jc w:val="center"/>
                              <w:rPr>
                                <w:rFonts w:hint="default" w:ascii="Times New Roman" w:hAnsi="Times New Roman" w:eastAsia="仿宋_GB2312" w:cs="仿宋_GB2312"/>
                                <w:color w:val="auto"/>
                                <w:sz w:val="21"/>
                                <w:szCs w:val="21"/>
                                <w:highlight w:val="none"/>
                                <w:lang w:val="en-US" w:eastAsia="zh-CN"/>
                              </w:rPr>
                            </w:pPr>
                            <w:r>
                              <w:rPr>
                                <w:rFonts w:hint="default" w:ascii="Times New Roman" w:hAnsi="Times New Roman" w:eastAsia="仿宋_GB2312" w:cs="仿宋_GB2312"/>
                                <w:color w:val="auto"/>
                                <w:sz w:val="21"/>
                                <w:szCs w:val="21"/>
                                <w:highlight w:val="none"/>
                                <w:lang w:val="en-US" w:eastAsia="zh-CN"/>
                              </w:rPr>
                              <w:t>一般公共预算财政拨款收入</w:t>
                            </w:r>
                            <w:r>
                              <w:rPr>
                                <w:rFonts w:hint="default" w:ascii="Times New Roman" w:hAnsi="Times New Roman" w:eastAsia="仿宋_GB2312" w:cs="Times New Roman"/>
                                <w:color w:val="auto"/>
                                <w:sz w:val="21"/>
                                <w:szCs w:val="21"/>
                                <w:highlight w:val="none"/>
                                <w:lang w:val="en-US" w:eastAsia="zh-CN"/>
                              </w:rPr>
                              <w:t>963</w:t>
                            </w:r>
                            <w:r>
                              <w:rPr>
                                <w:rFonts w:hint="default" w:ascii="Times New Roman" w:hAnsi="Times New Roman"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84</w:t>
                            </w:r>
                            <w:r>
                              <w:rPr>
                                <w:rFonts w:hint="default" w:ascii="Times New Roman" w:hAnsi="Times New Roman" w:eastAsia="仿宋_GB2312" w:cs="仿宋_GB2312"/>
                                <w:color w:val="auto"/>
                                <w:sz w:val="21"/>
                                <w:szCs w:val="21"/>
                                <w:highlight w:val="none"/>
                                <w:lang w:val="en-US" w:eastAsia="zh-CN"/>
                              </w:rPr>
                              <w:t>万元，占</w:t>
                            </w:r>
                            <w:r>
                              <w:rPr>
                                <w:rFonts w:hint="default" w:ascii="Times New Roman" w:hAnsi="Times New Roman" w:eastAsia="仿宋_GB2312" w:cs="Times New Roman"/>
                                <w:color w:val="auto"/>
                                <w:sz w:val="21"/>
                                <w:szCs w:val="21"/>
                                <w:highlight w:val="none"/>
                                <w:lang w:val="en-US" w:eastAsia="zh-CN"/>
                              </w:rPr>
                              <w:t>76</w:t>
                            </w:r>
                            <w:r>
                              <w:rPr>
                                <w:rFonts w:hint="default" w:ascii="Times New Roman" w:hAnsi="Times New Roman"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67</w:t>
                            </w:r>
                            <w:r>
                              <w:rPr>
                                <w:rFonts w:hint="default" w:ascii="Times New Roman" w:hAnsi="Times New Roman" w:eastAsia="仿宋_GB2312" w:cs="仿宋_GB2312"/>
                                <w:color w:val="auto"/>
                                <w:sz w:val="21"/>
                                <w:szCs w:val="21"/>
                                <w:highlight w:val="none"/>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7.45pt;margin-top:9.75pt;height:69.1pt;width:85.35pt;z-index:251664384;mso-width-relative:page;mso-height-relative:page;" filled="f" stroked="f" coordsize="21600,21600" o:gfxdata="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&#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tsj222wAAAAoBAAAPAAAAAAAAAAEAIAAAACIAAABk&#10;cnMvZG93bnJldi54bWxQSwECFAAUAAAACACHTuJADxauXTwCAABmBAAADgAAAAAAAAABACAAAAAq&#10;AQAAZHJzL2Uyb0RvYy54bWxQSwUGAAAAAAYABgBZAQAA2AUAAAAA&#10;">
                <v:fill on="f" focussize="0,0"/>
                <v:stroke on="f" weight="0.5pt"/>
                <v:imagedata o:title=""/>
                <o:lock v:ext="edit" aspectratio="f"/>
                <v:textbox>
                  <w:txbxContent>
                    <w:p w14:paraId="3962094F">
                      <w:pPr>
                        <w:jc w:val="center"/>
                        <w:rPr>
                          <w:rFonts w:hint="default" w:ascii="Times New Roman" w:hAnsi="Times New Roman" w:eastAsia="仿宋_GB2312" w:cs="仿宋_GB2312"/>
                          <w:color w:val="auto"/>
                          <w:sz w:val="21"/>
                          <w:szCs w:val="21"/>
                          <w:highlight w:val="none"/>
                          <w:lang w:val="en-US" w:eastAsia="zh-CN"/>
                        </w:rPr>
                      </w:pPr>
                      <w:r>
                        <w:rPr>
                          <w:rFonts w:hint="default" w:ascii="Times New Roman" w:hAnsi="Times New Roman" w:eastAsia="仿宋_GB2312" w:cs="仿宋_GB2312"/>
                          <w:color w:val="auto"/>
                          <w:sz w:val="21"/>
                          <w:szCs w:val="21"/>
                          <w:highlight w:val="none"/>
                          <w:lang w:val="en-US" w:eastAsia="zh-CN"/>
                        </w:rPr>
                        <w:t>一般公共预算财政拨款收入</w:t>
                      </w:r>
                      <w:r>
                        <w:rPr>
                          <w:rFonts w:hint="default" w:ascii="Times New Roman" w:hAnsi="Times New Roman" w:eastAsia="仿宋_GB2312" w:cs="Times New Roman"/>
                          <w:color w:val="auto"/>
                          <w:sz w:val="21"/>
                          <w:szCs w:val="21"/>
                          <w:highlight w:val="none"/>
                          <w:lang w:val="en-US" w:eastAsia="zh-CN"/>
                        </w:rPr>
                        <w:t>963</w:t>
                      </w:r>
                      <w:r>
                        <w:rPr>
                          <w:rFonts w:hint="default" w:ascii="Times New Roman" w:hAnsi="Times New Roman"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84</w:t>
                      </w:r>
                      <w:r>
                        <w:rPr>
                          <w:rFonts w:hint="default" w:ascii="Times New Roman" w:hAnsi="Times New Roman" w:eastAsia="仿宋_GB2312" w:cs="仿宋_GB2312"/>
                          <w:color w:val="auto"/>
                          <w:sz w:val="21"/>
                          <w:szCs w:val="21"/>
                          <w:highlight w:val="none"/>
                          <w:lang w:val="en-US" w:eastAsia="zh-CN"/>
                        </w:rPr>
                        <w:t>万元，占</w:t>
                      </w:r>
                      <w:r>
                        <w:rPr>
                          <w:rFonts w:hint="default" w:ascii="Times New Roman" w:hAnsi="Times New Roman" w:eastAsia="仿宋_GB2312" w:cs="Times New Roman"/>
                          <w:color w:val="auto"/>
                          <w:sz w:val="21"/>
                          <w:szCs w:val="21"/>
                          <w:highlight w:val="none"/>
                          <w:lang w:val="en-US" w:eastAsia="zh-CN"/>
                        </w:rPr>
                        <w:t>76</w:t>
                      </w:r>
                      <w:r>
                        <w:rPr>
                          <w:rFonts w:hint="default" w:ascii="Times New Roman" w:hAnsi="Times New Roman"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67</w:t>
                      </w:r>
                      <w:r>
                        <w:rPr>
                          <w:rFonts w:hint="default" w:ascii="Times New Roman" w:hAnsi="Times New Roman" w:eastAsia="仿宋_GB2312" w:cs="仿宋_GB2312"/>
                          <w:color w:val="auto"/>
                          <w:sz w:val="21"/>
                          <w:szCs w:val="21"/>
                          <w:highlight w:val="none"/>
                          <w:lang w:val="en-US" w:eastAsia="zh-CN"/>
                        </w:rPr>
                        <w:t>%</w:t>
                      </w:r>
                    </w:p>
                  </w:txbxContent>
                </v:textbox>
              </v:shape>
            </w:pict>
          </mc:Fallback>
        </mc:AlternateContent>
      </w:r>
    </w:p>
    <w:p w14:paraId="0C06C440">
      <w:pPr>
        <w:ind w:firstLine="800" w:firstLineChars="250"/>
        <w:rPr>
          <w:rFonts w:hint="eastAsia" w:ascii="Times New Roman" w:hAnsi="Times New Roman" w:eastAsia="仿宋_GB2312" w:cs="仿宋_GB2312"/>
          <w:color w:val="auto"/>
          <w:sz w:val="32"/>
          <w:szCs w:val="32"/>
          <w:highlight w:val="none"/>
          <w:lang w:eastAsia="zh-CN"/>
        </w:rPr>
      </w:pPr>
    </w:p>
    <w:p w14:paraId="161F2362">
      <w:pPr>
        <w:ind w:firstLine="800" w:firstLineChars="250"/>
        <w:rPr>
          <w:rFonts w:hint="eastAsia" w:ascii="Times New Roman" w:hAnsi="Times New Roman" w:eastAsia="仿宋_GB2312" w:cs="仿宋_GB2312"/>
          <w:color w:val="auto"/>
          <w:sz w:val="32"/>
          <w:szCs w:val="32"/>
          <w:highlight w:val="none"/>
          <w:lang w:eastAsia="zh-CN"/>
        </w:rPr>
      </w:pPr>
    </w:p>
    <w:p w14:paraId="3E01BEBE">
      <w:pPr>
        <w:ind w:firstLine="800" w:firstLineChars="250"/>
        <w:rPr>
          <w:rFonts w:hint="eastAsia" w:ascii="Times New Roman" w:hAnsi="Times New Roman" w:eastAsia="仿宋_GB2312" w:cs="仿宋_GB2312"/>
          <w:color w:val="auto"/>
          <w:sz w:val="32"/>
          <w:szCs w:val="32"/>
          <w:highlight w:val="none"/>
          <w:lang w:eastAsia="zh-CN"/>
        </w:rPr>
      </w:pPr>
    </w:p>
    <w:p w14:paraId="0D7F6845">
      <w:pPr>
        <w:ind w:firstLine="800" w:firstLineChars="250"/>
        <w:rPr>
          <w:rFonts w:hint="eastAsia" w:ascii="Times New Roman" w:hAnsi="Times New Roman" w:eastAsia="仿宋_GB2312" w:cs="仿宋_GB2312"/>
          <w:color w:val="auto"/>
          <w:sz w:val="32"/>
          <w:szCs w:val="32"/>
          <w:highlight w:val="none"/>
          <w:lang w:eastAsia="zh-CN"/>
        </w:rPr>
      </w:pPr>
    </w:p>
    <w:p w14:paraId="35DCA000">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w:t>
      </w:r>
      <w:r>
        <w:rPr>
          <w:rFonts w:hint="eastAsia" w:ascii="Times New Roman" w:hAnsi="Times New Roman" w:eastAsia="仿宋_GB2312" w:cs="Times New Roman"/>
          <w:color w:val="auto"/>
          <w:sz w:val="32"/>
          <w:szCs w:val="32"/>
          <w:highlight w:val="none"/>
          <w:lang w:eastAsia="zh-CN"/>
        </w:rPr>
        <w:t>2</w:t>
      </w:r>
      <w:r>
        <w:rPr>
          <w:rFonts w:hint="eastAsia" w:ascii="Times New Roman" w:hAnsi="Times New Roman" w:eastAsia="仿宋_GB2312" w:cs="仿宋_GB2312"/>
          <w:color w:val="auto"/>
          <w:sz w:val="32"/>
          <w:szCs w:val="32"/>
          <w:highlight w:val="none"/>
          <w:lang w:eastAsia="zh-CN"/>
        </w:rPr>
        <w:t>：收入决算结构图）（饼状图）</w:t>
      </w:r>
    </w:p>
    <w:p w14:paraId="4B6037F2">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3" w:name="_Toc15377207"/>
      <w:bookmarkStart w:id="24" w:name="_Toc15396605"/>
    </w:p>
    <w:p w14:paraId="2796EF9D">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14:paraId="42E6545E">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14:paraId="1449E0EC">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14:paraId="2ECBA71A">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14:paraId="278F789F">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14:paraId="3616A726">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14:paraId="66E0D1B7">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14:paraId="741C7646">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14:paraId="112E2AAD">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23"/>
      <w:bookmarkEnd w:id="24"/>
    </w:p>
    <w:p w14:paraId="6DFD07F5">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shd w:val="clear" w:fill="FF0000"/>
          <w:lang w:eastAsia="zh-CN"/>
        </w:rPr>
      </w:pPr>
      <w:r>
        <w:rPr>
          <w:rFonts w:hint="eastAsia" w:ascii="Times New Roman" w:hAnsi="Times New Roman" w:eastAsia="仿宋_GB2312" w:cs="Times New Roman"/>
          <w:color w:val="auto"/>
          <w:sz w:val="32"/>
          <w:szCs w:val="32"/>
          <w:highlight w:val="none"/>
          <w:lang w:eastAsia="zh-CN"/>
        </w:rPr>
        <w:t>2024</w:t>
      </w:r>
      <w:r>
        <w:rPr>
          <w:rFonts w:hint="eastAsia" w:ascii="Times New Roman" w:hAnsi="Times New Roman" w:eastAsia="仿宋_GB2312" w:cs="仿宋_GB2312"/>
          <w:color w:val="auto"/>
          <w:sz w:val="32"/>
          <w:szCs w:val="32"/>
          <w:highlight w:val="none"/>
          <w:lang w:eastAsia="zh-CN"/>
        </w:rPr>
        <w:t>年度本年支出合计</w:t>
      </w:r>
      <w:r>
        <w:rPr>
          <w:rFonts w:hint="eastAsia" w:eastAsia="仿宋_GB2312" w:cs="Times New Roman"/>
          <w:color w:val="auto"/>
          <w:sz w:val="32"/>
          <w:szCs w:val="32"/>
          <w:highlight w:val="none"/>
          <w:lang w:val="en-US" w:eastAsia="zh-CN"/>
        </w:rPr>
        <w:t>1257</w:t>
      </w:r>
      <w:r>
        <w:rPr>
          <w:rFonts w:hint="eastAsia" w:eastAsia="仿宋_GB2312" w:cs="仿宋_GB2312"/>
          <w:color w:val="auto"/>
          <w:sz w:val="32"/>
          <w:szCs w:val="32"/>
          <w:highlight w:val="none"/>
          <w:lang w:val="en-US" w:eastAsia="zh-CN"/>
        </w:rPr>
        <w:t>.</w:t>
      </w:r>
      <w:r>
        <w:rPr>
          <w:rFonts w:hint="eastAsia" w:eastAsia="仿宋_GB2312" w:cs="Times New Roman"/>
          <w:color w:val="auto"/>
          <w:sz w:val="32"/>
          <w:szCs w:val="32"/>
          <w:highlight w:val="none"/>
          <w:lang w:val="en-US" w:eastAsia="zh-CN"/>
        </w:rPr>
        <w:t>13</w:t>
      </w:r>
      <w:r>
        <w:rPr>
          <w:rFonts w:hint="eastAsia" w:ascii="Times New Roman" w:hAnsi="Times New Roman" w:eastAsia="仿宋_GB2312" w:cs="仿宋_GB2312"/>
          <w:color w:val="auto"/>
          <w:sz w:val="32"/>
          <w:szCs w:val="32"/>
          <w:highlight w:val="none"/>
          <w:lang w:eastAsia="zh-CN"/>
        </w:rPr>
        <w:t>万元，其中：基本支出</w:t>
      </w:r>
      <w:r>
        <w:rPr>
          <w:rFonts w:hint="eastAsia" w:eastAsia="仿宋_GB2312" w:cs="Times New Roman"/>
          <w:color w:val="auto"/>
          <w:sz w:val="32"/>
          <w:szCs w:val="32"/>
          <w:highlight w:val="none"/>
          <w:lang w:val="en-US" w:eastAsia="zh-CN"/>
        </w:rPr>
        <w:t>1106</w:t>
      </w:r>
      <w:r>
        <w:rPr>
          <w:rFonts w:hint="eastAsia" w:eastAsia="仿宋_GB2312" w:cs="仿宋_GB2312"/>
          <w:color w:val="auto"/>
          <w:sz w:val="32"/>
          <w:szCs w:val="32"/>
          <w:highlight w:val="none"/>
          <w:lang w:val="en-US" w:eastAsia="zh-CN"/>
        </w:rPr>
        <w:t>.</w:t>
      </w:r>
      <w:r>
        <w:rPr>
          <w:rFonts w:hint="eastAsia" w:eastAsia="仿宋_GB2312" w:cs="Times New Roman"/>
          <w:color w:val="auto"/>
          <w:sz w:val="32"/>
          <w:szCs w:val="32"/>
          <w:highlight w:val="none"/>
          <w:lang w:val="en-US" w:eastAsia="zh-CN"/>
        </w:rPr>
        <w:t>3</w:t>
      </w:r>
      <w:r>
        <w:rPr>
          <w:rFonts w:hint="eastAsia" w:ascii="Times New Roman" w:hAnsi="Times New Roman" w:eastAsia="仿宋_GB2312" w:cs="仿宋_GB2312"/>
          <w:color w:val="auto"/>
          <w:sz w:val="32"/>
          <w:szCs w:val="32"/>
          <w:highlight w:val="none"/>
          <w:lang w:eastAsia="zh-CN"/>
        </w:rPr>
        <w:t>万元，占</w:t>
      </w:r>
      <w:r>
        <w:rPr>
          <w:rFonts w:hint="eastAsia" w:eastAsia="仿宋_GB2312" w:cs="Times New Roman"/>
          <w:color w:val="auto"/>
          <w:sz w:val="32"/>
          <w:szCs w:val="32"/>
          <w:highlight w:val="none"/>
          <w:lang w:val="en-US" w:eastAsia="zh-CN"/>
        </w:rPr>
        <w:t>88</w:t>
      </w:r>
      <w:r>
        <w:rPr>
          <w:rFonts w:hint="eastAsia" w:eastAsia="仿宋_GB2312" w:cs="仿宋_GB2312"/>
          <w:color w:val="auto"/>
          <w:sz w:val="32"/>
          <w:szCs w:val="32"/>
          <w:highlight w:val="none"/>
          <w:lang w:val="en-US" w:eastAsia="zh-CN"/>
        </w:rPr>
        <w:t>.</w:t>
      </w:r>
      <w:r>
        <w:rPr>
          <w:rFonts w:hint="eastAsia" w:eastAsia="仿宋_GB2312" w:cs="Times New Roman"/>
          <w:color w:val="auto"/>
          <w:sz w:val="32"/>
          <w:szCs w:val="32"/>
          <w:highlight w:val="none"/>
          <w:lang w:val="en-US" w:eastAsia="zh-CN"/>
        </w:rPr>
        <w:t>01</w:t>
      </w:r>
      <w:r>
        <w:rPr>
          <w:rFonts w:hint="eastAsia" w:ascii="Times New Roman" w:hAnsi="Times New Roman" w:eastAsia="仿宋_GB2312" w:cs="仿宋_GB2312"/>
          <w:color w:val="auto"/>
          <w:sz w:val="32"/>
          <w:szCs w:val="32"/>
          <w:highlight w:val="none"/>
          <w:lang w:eastAsia="zh-CN"/>
        </w:rPr>
        <w:t>%；项目支出</w:t>
      </w:r>
      <w:r>
        <w:rPr>
          <w:rFonts w:hint="eastAsia" w:eastAsia="仿宋_GB2312" w:cs="Times New Roman"/>
          <w:color w:val="auto"/>
          <w:sz w:val="32"/>
          <w:szCs w:val="32"/>
          <w:highlight w:val="none"/>
          <w:lang w:val="en-US" w:eastAsia="zh-CN"/>
        </w:rPr>
        <w:t>150</w:t>
      </w:r>
      <w:r>
        <w:rPr>
          <w:rFonts w:hint="eastAsia" w:eastAsia="仿宋_GB2312" w:cs="仿宋_GB2312"/>
          <w:color w:val="auto"/>
          <w:sz w:val="32"/>
          <w:szCs w:val="32"/>
          <w:highlight w:val="none"/>
          <w:lang w:val="en-US" w:eastAsia="zh-CN"/>
        </w:rPr>
        <w:t>.</w:t>
      </w:r>
      <w:r>
        <w:rPr>
          <w:rFonts w:hint="eastAsia" w:eastAsia="仿宋_GB2312" w:cs="Times New Roman"/>
          <w:color w:val="auto"/>
          <w:sz w:val="32"/>
          <w:szCs w:val="32"/>
          <w:highlight w:val="none"/>
          <w:lang w:val="en-US" w:eastAsia="zh-CN"/>
        </w:rPr>
        <w:t>83</w:t>
      </w:r>
      <w:r>
        <w:rPr>
          <w:rFonts w:hint="eastAsia" w:ascii="Times New Roman" w:hAnsi="Times New Roman" w:eastAsia="仿宋_GB2312" w:cs="仿宋_GB2312"/>
          <w:color w:val="auto"/>
          <w:sz w:val="32"/>
          <w:szCs w:val="32"/>
          <w:highlight w:val="none"/>
          <w:lang w:eastAsia="zh-CN"/>
        </w:rPr>
        <w:t>万元，占</w:t>
      </w:r>
      <w:r>
        <w:rPr>
          <w:rFonts w:hint="eastAsia" w:eastAsia="仿宋_GB2312" w:cs="Times New Roman"/>
          <w:color w:val="auto"/>
          <w:sz w:val="32"/>
          <w:szCs w:val="32"/>
          <w:highlight w:val="none"/>
          <w:lang w:val="en-US" w:eastAsia="zh-CN"/>
        </w:rPr>
        <w:t>11</w:t>
      </w:r>
      <w:r>
        <w:rPr>
          <w:rFonts w:hint="eastAsia" w:eastAsia="仿宋_GB2312" w:cs="仿宋_GB2312"/>
          <w:color w:val="auto"/>
          <w:sz w:val="32"/>
          <w:szCs w:val="32"/>
          <w:highlight w:val="none"/>
          <w:lang w:val="en-US" w:eastAsia="zh-CN"/>
        </w:rPr>
        <w:t>.</w:t>
      </w:r>
      <w:r>
        <w:rPr>
          <w:rFonts w:hint="eastAsia" w:eastAsia="仿宋_GB2312" w:cs="Times New Roman"/>
          <w:color w:val="auto"/>
          <w:sz w:val="32"/>
          <w:szCs w:val="32"/>
          <w:highlight w:val="none"/>
          <w:lang w:val="en-US" w:eastAsia="zh-CN"/>
        </w:rPr>
        <w:t>99</w:t>
      </w:r>
      <w:r>
        <w:rPr>
          <w:rFonts w:hint="eastAsia" w:ascii="Times New Roman" w:hAnsi="Times New Roman" w:eastAsia="仿宋_GB2312" w:cs="仿宋_GB2312"/>
          <w:color w:val="auto"/>
          <w:sz w:val="32"/>
          <w:szCs w:val="32"/>
          <w:highlight w:val="none"/>
          <w:lang w:eastAsia="zh-CN"/>
        </w:rPr>
        <w:t>%。</w:t>
      </w:r>
    </w:p>
    <w:p w14:paraId="1D39F43F">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anchor distT="0" distB="0" distL="114300" distR="114300" simplePos="0" relativeHeight="251666432" behindDoc="0" locked="0" layoutInCell="1" allowOverlap="1">
            <wp:simplePos x="0" y="0"/>
            <wp:positionH relativeFrom="column">
              <wp:posOffset>-123825</wp:posOffset>
            </wp:positionH>
            <wp:positionV relativeFrom="paragraph">
              <wp:posOffset>142875</wp:posOffset>
            </wp:positionV>
            <wp:extent cx="5256530" cy="2988310"/>
            <wp:effectExtent l="5080" t="4445" r="15240" b="17145"/>
            <wp:wrapNone/>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4711DB4E">
      <w:pPr>
        <w:ind w:firstLine="800" w:firstLineChars="250"/>
        <w:rPr>
          <w:rFonts w:hint="eastAsia" w:ascii="Times New Roman" w:hAnsi="Times New Roman" w:eastAsia="仿宋_GB2312" w:cs="仿宋_GB2312"/>
          <w:color w:val="auto"/>
          <w:sz w:val="32"/>
          <w:szCs w:val="32"/>
          <w:highlight w:val="none"/>
          <w:lang w:eastAsia="zh-CN"/>
        </w:rPr>
      </w:pPr>
    </w:p>
    <w:p w14:paraId="5DE3F9EC">
      <w:pPr>
        <w:ind w:firstLine="800" w:firstLineChars="250"/>
        <w:rPr>
          <w:rFonts w:hint="eastAsia" w:ascii="Times New Roman" w:hAnsi="Times New Roman" w:eastAsia="仿宋_GB2312" w:cs="仿宋_GB2312"/>
          <w:color w:val="auto"/>
          <w:sz w:val="32"/>
          <w:szCs w:val="32"/>
          <w:highlight w:val="none"/>
          <w:lang w:eastAsia="zh-CN"/>
        </w:rPr>
      </w:pPr>
    </w:p>
    <w:p w14:paraId="77B39A99">
      <w:pPr>
        <w:ind w:firstLine="800" w:firstLineChars="250"/>
        <w:rPr>
          <w:rFonts w:hint="eastAsia" w:ascii="Times New Roman" w:hAnsi="Times New Roman" w:eastAsia="仿宋_GB2312" w:cs="仿宋_GB2312"/>
          <w:color w:val="auto"/>
          <w:sz w:val="32"/>
          <w:szCs w:val="32"/>
          <w:highlight w:val="none"/>
          <w:lang w:eastAsia="zh-CN"/>
        </w:rPr>
      </w:pPr>
      <w:r>
        <w:rPr>
          <w:sz w:val="32"/>
        </w:rPr>
        <mc:AlternateContent>
          <mc:Choice Requires="wps">
            <w:drawing>
              <wp:anchor distT="0" distB="0" distL="114300" distR="114300" simplePos="0" relativeHeight="251667456" behindDoc="0" locked="0" layoutInCell="1" allowOverlap="1">
                <wp:simplePos x="0" y="0"/>
                <wp:positionH relativeFrom="column">
                  <wp:posOffset>1593215</wp:posOffset>
                </wp:positionH>
                <wp:positionV relativeFrom="paragraph">
                  <wp:posOffset>57150</wp:posOffset>
                </wp:positionV>
                <wp:extent cx="998220" cy="87757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998220" cy="877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D97840">
                            <w:pPr>
                              <w:jc w:val="center"/>
                              <w:rPr>
                                <w:rFonts w:hint="default" w:ascii="Times New Roman" w:hAnsi="Times New Roman" w:eastAsia="仿宋_GB2312" w:cs="仿宋_GB2312"/>
                                <w:color w:val="auto"/>
                                <w:sz w:val="21"/>
                                <w:szCs w:val="21"/>
                                <w:highlight w:val="none"/>
                                <w:lang w:val="en-US" w:eastAsia="zh-CN"/>
                              </w:rPr>
                            </w:pPr>
                            <w:r>
                              <w:rPr>
                                <w:rFonts w:hint="default" w:ascii="Times New Roman" w:hAnsi="Times New Roman" w:eastAsia="仿宋_GB2312" w:cs="仿宋_GB2312"/>
                                <w:color w:val="auto"/>
                                <w:sz w:val="21"/>
                                <w:szCs w:val="21"/>
                                <w:highlight w:val="none"/>
                                <w:lang w:val="en-US" w:eastAsia="zh-CN"/>
                              </w:rPr>
                              <w:t>基本支出</w:t>
                            </w:r>
                            <w:r>
                              <w:rPr>
                                <w:rFonts w:hint="default" w:ascii="Times New Roman" w:hAnsi="Times New Roman" w:eastAsia="仿宋_GB2312" w:cs="Times New Roman"/>
                                <w:color w:val="auto"/>
                                <w:sz w:val="21"/>
                                <w:szCs w:val="21"/>
                                <w:highlight w:val="none"/>
                                <w:lang w:val="en-US" w:eastAsia="zh-CN"/>
                              </w:rPr>
                              <w:t>1106</w:t>
                            </w:r>
                            <w:r>
                              <w:rPr>
                                <w:rFonts w:hint="default" w:ascii="Times New Roman" w:hAnsi="Times New Roman"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3</w:t>
                            </w:r>
                            <w:r>
                              <w:rPr>
                                <w:rFonts w:hint="default" w:ascii="Times New Roman" w:hAnsi="Times New Roman" w:eastAsia="仿宋_GB2312" w:cs="仿宋_GB2312"/>
                                <w:color w:val="auto"/>
                                <w:sz w:val="21"/>
                                <w:szCs w:val="21"/>
                                <w:highlight w:val="none"/>
                                <w:lang w:val="en-US" w:eastAsia="zh-CN"/>
                              </w:rPr>
                              <w:t>万元，占</w:t>
                            </w:r>
                            <w:r>
                              <w:rPr>
                                <w:rFonts w:hint="default" w:ascii="Times New Roman" w:hAnsi="Times New Roman" w:eastAsia="仿宋_GB2312" w:cs="Times New Roman"/>
                                <w:color w:val="auto"/>
                                <w:sz w:val="21"/>
                                <w:szCs w:val="21"/>
                                <w:highlight w:val="none"/>
                                <w:lang w:val="en-US" w:eastAsia="zh-CN"/>
                              </w:rPr>
                              <w:t>88</w:t>
                            </w:r>
                            <w:r>
                              <w:rPr>
                                <w:rFonts w:hint="default" w:ascii="Times New Roman" w:hAnsi="Times New Roman"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01</w:t>
                            </w:r>
                            <w:r>
                              <w:rPr>
                                <w:rFonts w:hint="default" w:ascii="Times New Roman" w:hAnsi="Times New Roman" w:eastAsia="仿宋_GB2312" w:cs="仿宋_GB2312"/>
                                <w:color w:val="auto"/>
                                <w:sz w:val="21"/>
                                <w:szCs w:val="21"/>
                                <w:highlight w:val="none"/>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5.45pt;margin-top:4.5pt;height:69.1pt;width:78.6pt;z-index:251667456;mso-width-relative:page;mso-height-relative:page;" filled="f" stroked="f" coordsize="21600,21600" o:gfxdata="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ZhVz7aAAAACQEAAA8AAAAAAAAAAQAgAAAAIgAAAGRy&#10;cy9kb3ducmV2LnhtbFBLAQIUABQAAAAIAIdO4kAimAO0PAIAAGcEAAAOAAAAAAAAAAEAIAAAACkB&#10;AABkcnMvZTJvRG9jLnhtbFBLBQYAAAAABgAGAFkBAADXBQAAAAA=&#10;">
                <v:fill on="f" focussize="0,0"/>
                <v:stroke on="f" weight="0.5pt"/>
                <v:imagedata o:title=""/>
                <o:lock v:ext="edit" aspectratio="f"/>
                <v:textbox>
                  <w:txbxContent>
                    <w:p w14:paraId="37D97840">
                      <w:pPr>
                        <w:jc w:val="center"/>
                        <w:rPr>
                          <w:rFonts w:hint="default" w:ascii="Times New Roman" w:hAnsi="Times New Roman" w:eastAsia="仿宋_GB2312" w:cs="仿宋_GB2312"/>
                          <w:color w:val="auto"/>
                          <w:sz w:val="21"/>
                          <w:szCs w:val="21"/>
                          <w:highlight w:val="none"/>
                          <w:lang w:val="en-US" w:eastAsia="zh-CN"/>
                        </w:rPr>
                      </w:pPr>
                      <w:r>
                        <w:rPr>
                          <w:rFonts w:hint="default" w:ascii="Times New Roman" w:hAnsi="Times New Roman" w:eastAsia="仿宋_GB2312" w:cs="仿宋_GB2312"/>
                          <w:color w:val="auto"/>
                          <w:sz w:val="21"/>
                          <w:szCs w:val="21"/>
                          <w:highlight w:val="none"/>
                          <w:lang w:val="en-US" w:eastAsia="zh-CN"/>
                        </w:rPr>
                        <w:t>基本支出</w:t>
                      </w:r>
                      <w:r>
                        <w:rPr>
                          <w:rFonts w:hint="default" w:ascii="Times New Roman" w:hAnsi="Times New Roman" w:eastAsia="仿宋_GB2312" w:cs="Times New Roman"/>
                          <w:color w:val="auto"/>
                          <w:sz w:val="21"/>
                          <w:szCs w:val="21"/>
                          <w:highlight w:val="none"/>
                          <w:lang w:val="en-US" w:eastAsia="zh-CN"/>
                        </w:rPr>
                        <w:t>1106</w:t>
                      </w:r>
                      <w:r>
                        <w:rPr>
                          <w:rFonts w:hint="default" w:ascii="Times New Roman" w:hAnsi="Times New Roman"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3</w:t>
                      </w:r>
                      <w:r>
                        <w:rPr>
                          <w:rFonts w:hint="default" w:ascii="Times New Roman" w:hAnsi="Times New Roman" w:eastAsia="仿宋_GB2312" w:cs="仿宋_GB2312"/>
                          <w:color w:val="auto"/>
                          <w:sz w:val="21"/>
                          <w:szCs w:val="21"/>
                          <w:highlight w:val="none"/>
                          <w:lang w:val="en-US" w:eastAsia="zh-CN"/>
                        </w:rPr>
                        <w:t>万元，占</w:t>
                      </w:r>
                      <w:r>
                        <w:rPr>
                          <w:rFonts w:hint="default" w:ascii="Times New Roman" w:hAnsi="Times New Roman" w:eastAsia="仿宋_GB2312" w:cs="Times New Roman"/>
                          <w:color w:val="auto"/>
                          <w:sz w:val="21"/>
                          <w:szCs w:val="21"/>
                          <w:highlight w:val="none"/>
                          <w:lang w:val="en-US" w:eastAsia="zh-CN"/>
                        </w:rPr>
                        <w:t>88</w:t>
                      </w:r>
                      <w:r>
                        <w:rPr>
                          <w:rFonts w:hint="default" w:ascii="Times New Roman" w:hAnsi="Times New Roman"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01</w:t>
                      </w:r>
                      <w:r>
                        <w:rPr>
                          <w:rFonts w:hint="default" w:ascii="Times New Roman" w:hAnsi="Times New Roman" w:eastAsia="仿宋_GB2312" w:cs="仿宋_GB2312"/>
                          <w:color w:val="auto"/>
                          <w:sz w:val="21"/>
                          <w:szCs w:val="21"/>
                          <w:highlight w:val="none"/>
                          <w:lang w:val="en-US" w:eastAsia="zh-CN"/>
                        </w:rPr>
                        <w:t>%</w:t>
                      </w:r>
                    </w:p>
                  </w:txbxContent>
                </v:textbox>
              </v:shape>
            </w:pict>
          </mc:Fallback>
        </mc:AlternateContent>
      </w:r>
      <w:r>
        <w:rPr>
          <w:sz w:val="32"/>
        </w:rPr>
        <mc:AlternateContent>
          <mc:Choice Requires="wps">
            <w:drawing>
              <wp:anchor distT="0" distB="0" distL="114300" distR="114300" simplePos="0" relativeHeight="251668480" behindDoc="0" locked="0" layoutInCell="1" allowOverlap="1">
                <wp:simplePos x="0" y="0"/>
                <wp:positionH relativeFrom="column">
                  <wp:posOffset>2957195</wp:posOffset>
                </wp:positionH>
                <wp:positionV relativeFrom="paragraph">
                  <wp:posOffset>142875</wp:posOffset>
                </wp:positionV>
                <wp:extent cx="974090" cy="87757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974090" cy="877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F60C34">
                            <w:pPr>
                              <w:jc w:val="center"/>
                              <w:rPr>
                                <w:rFonts w:hint="default" w:ascii="Times New Roman" w:hAnsi="Times New Roman" w:eastAsia="仿宋_GB2312" w:cs="仿宋_GB2312"/>
                                <w:color w:val="auto"/>
                                <w:sz w:val="21"/>
                                <w:szCs w:val="21"/>
                                <w:highlight w:val="none"/>
                                <w:lang w:val="en-US" w:eastAsia="zh-CN"/>
                              </w:rPr>
                            </w:pPr>
                            <w:r>
                              <w:rPr>
                                <w:rFonts w:hint="default" w:ascii="Times New Roman" w:hAnsi="Times New Roman" w:eastAsia="仿宋_GB2312" w:cs="仿宋_GB2312"/>
                                <w:color w:val="auto"/>
                                <w:sz w:val="21"/>
                                <w:szCs w:val="21"/>
                                <w:highlight w:val="none"/>
                                <w:lang w:val="en-US" w:eastAsia="zh-CN"/>
                              </w:rPr>
                              <w:t>项目支出</w:t>
                            </w:r>
                            <w:r>
                              <w:rPr>
                                <w:rFonts w:hint="default" w:ascii="Times New Roman" w:hAnsi="Times New Roman" w:eastAsia="仿宋_GB2312" w:cs="Times New Roman"/>
                                <w:color w:val="auto"/>
                                <w:sz w:val="21"/>
                                <w:szCs w:val="21"/>
                                <w:highlight w:val="none"/>
                                <w:lang w:val="en-US" w:eastAsia="zh-CN"/>
                              </w:rPr>
                              <w:t>150</w:t>
                            </w:r>
                            <w:r>
                              <w:rPr>
                                <w:rFonts w:hint="default" w:ascii="Times New Roman" w:hAnsi="Times New Roman"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83</w:t>
                            </w:r>
                            <w:r>
                              <w:rPr>
                                <w:rFonts w:hint="default" w:ascii="Times New Roman" w:hAnsi="Times New Roman" w:eastAsia="仿宋_GB2312" w:cs="仿宋_GB2312"/>
                                <w:color w:val="auto"/>
                                <w:sz w:val="21"/>
                                <w:szCs w:val="21"/>
                                <w:highlight w:val="none"/>
                                <w:lang w:val="en-US" w:eastAsia="zh-CN"/>
                              </w:rPr>
                              <w:t>万元，占</w:t>
                            </w:r>
                            <w:r>
                              <w:rPr>
                                <w:rFonts w:hint="default" w:ascii="Times New Roman" w:hAnsi="Times New Roman" w:eastAsia="仿宋_GB2312" w:cs="Times New Roman"/>
                                <w:color w:val="auto"/>
                                <w:sz w:val="21"/>
                                <w:szCs w:val="21"/>
                                <w:highlight w:val="none"/>
                                <w:lang w:val="en-US" w:eastAsia="zh-CN"/>
                              </w:rPr>
                              <w:t>11</w:t>
                            </w:r>
                            <w:r>
                              <w:rPr>
                                <w:rFonts w:hint="default" w:ascii="Times New Roman" w:hAnsi="Times New Roman"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99</w:t>
                            </w:r>
                            <w:r>
                              <w:rPr>
                                <w:rFonts w:hint="default" w:ascii="Times New Roman" w:hAnsi="Times New Roman" w:eastAsia="仿宋_GB2312" w:cs="仿宋_GB2312"/>
                                <w:color w:val="auto"/>
                                <w:sz w:val="21"/>
                                <w:szCs w:val="21"/>
                                <w:highlight w:val="none"/>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2.85pt;margin-top:11.25pt;height:69.1pt;width:76.7pt;z-index:251668480;mso-width-relative:page;mso-height-relative:page;" filled="f" stroked="f" coordsize="21600,21600" o:gfxdata="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syG0NsAAAAKAQAADwAAAAAAAAABACAAAAAiAAAA&#10;ZHJzL2Rvd25yZXYueG1sUEsBAhQAFAAAAAgAh07iQNaFNz09AgAAZwQAAA4AAAAAAAAAAQAgAAAA&#10;KgEAAGRycy9lMm9Eb2MueG1sUEsFBgAAAAAGAAYAWQEAANkFAAAAAA==&#10;">
                <v:fill on="f" focussize="0,0"/>
                <v:stroke on="f" weight="0.5pt"/>
                <v:imagedata o:title=""/>
                <o:lock v:ext="edit" aspectratio="f"/>
                <v:textbox>
                  <w:txbxContent>
                    <w:p w14:paraId="7EF60C34">
                      <w:pPr>
                        <w:jc w:val="center"/>
                        <w:rPr>
                          <w:rFonts w:hint="default" w:ascii="Times New Roman" w:hAnsi="Times New Roman" w:eastAsia="仿宋_GB2312" w:cs="仿宋_GB2312"/>
                          <w:color w:val="auto"/>
                          <w:sz w:val="21"/>
                          <w:szCs w:val="21"/>
                          <w:highlight w:val="none"/>
                          <w:lang w:val="en-US" w:eastAsia="zh-CN"/>
                        </w:rPr>
                      </w:pPr>
                      <w:r>
                        <w:rPr>
                          <w:rFonts w:hint="default" w:ascii="Times New Roman" w:hAnsi="Times New Roman" w:eastAsia="仿宋_GB2312" w:cs="仿宋_GB2312"/>
                          <w:color w:val="auto"/>
                          <w:sz w:val="21"/>
                          <w:szCs w:val="21"/>
                          <w:highlight w:val="none"/>
                          <w:lang w:val="en-US" w:eastAsia="zh-CN"/>
                        </w:rPr>
                        <w:t>项目支出</w:t>
                      </w:r>
                      <w:r>
                        <w:rPr>
                          <w:rFonts w:hint="default" w:ascii="Times New Roman" w:hAnsi="Times New Roman" w:eastAsia="仿宋_GB2312" w:cs="Times New Roman"/>
                          <w:color w:val="auto"/>
                          <w:sz w:val="21"/>
                          <w:szCs w:val="21"/>
                          <w:highlight w:val="none"/>
                          <w:lang w:val="en-US" w:eastAsia="zh-CN"/>
                        </w:rPr>
                        <w:t>150</w:t>
                      </w:r>
                      <w:r>
                        <w:rPr>
                          <w:rFonts w:hint="default" w:ascii="Times New Roman" w:hAnsi="Times New Roman"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83</w:t>
                      </w:r>
                      <w:r>
                        <w:rPr>
                          <w:rFonts w:hint="default" w:ascii="Times New Roman" w:hAnsi="Times New Roman" w:eastAsia="仿宋_GB2312" w:cs="仿宋_GB2312"/>
                          <w:color w:val="auto"/>
                          <w:sz w:val="21"/>
                          <w:szCs w:val="21"/>
                          <w:highlight w:val="none"/>
                          <w:lang w:val="en-US" w:eastAsia="zh-CN"/>
                        </w:rPr>
                        <w:t>万元，占</w:t>
                      </w:r>
                      <w:r>
                        <w:rPr>
                          <w:rFonts w:hint="default" w:ascii="Times New Roman" w:hAnsi="Times New Roman" w:eastAsia="仿宋_GB2312" w:cs="Times New Roman"/>
                          <w:color w:val="auto"/>
                          <w:sz w:val="21"/>
                          <w:szCs w:val="21"/>
                          <w:highlight w:val="none"/>
                          <w:lang w:val="en-US" w:eastAsia="zh-CN"/>
                        </w:rPr>
                        <w:t>11</w:t>
                      </w:r>
                      <w:r>
                        <w:rPr>
                          <w:rFonts w:hint="default" w:ascii="Times New Roman" w:hAnsi="Times New Roman"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99</w:t>
                      </w:r>
                      <w:r>
                        <w:rPr>
                          <w:rFonts w:hint="default" w:ascii="Times New Roman" w:hAnsi="Times New Roman" w:eastAsia="仿宋_GB2312" w:cs="仿宋_GB2312"/>
                          <w:color w:val="auto"/>
                          <w:sz w:val="21"/>
                          <w:szCs w:val="21"/>
                          <w:highlight w:val="none"/>
                          <w:lang w:val="en-US" w:eastAsia="zh-CN"/>
                        </w:rPr>
                        <w:t>%</w:t>
                      </w:r>
                    </w:p>
                  </w:txbxContent>
                </v:textbox>
              </v:shape>
            </w:pict>
          </mc:Fallback>
        </mc:AlternateContent>
      </w:r>
    </w:p>
    <w:p w14:paraId="57CFF292">
      <w:pPr>
        <w:ind w:firstLine="800" w:firstLineChars="250"/>
        <w:rPr>
          <w:rFonts w:hint="eastAsia" w:ascii="Times New Roman" w:hAnsi="Times New Roman" w:eastAsia="仿宋_GB2312" w:cs="仿宋_GB2312"/>
          <w:color w:val="auto"/>
          <w:sz w:val="32"/>
          <w:szCs w:val="32"/>
          <w:highlight w:val="none"/>
          <w:lang w:eastAsia="zh-CN"/>
        </w:rPr>
      </w:pPr>
    </w:p>
    <w:p w14:paraId="4E747349">
      <w:pPr>
        <w:ind w:firstLine="800" w:firstLineChars="250"/>
        <w:rPr>
          <w:rFonts w:hint="eastAsia" w:ascii="Times New Roman" w:hAnsi="Times New Roman" w:eastAsia="仿宋_GB2312" w:cs="仿宋_GB2312"/>
          <w:color w:val="auto"/>
          <w:sz w:val="32"/>
          <w:szCs w:val="32"/>
          <w:highlight w:val="none"/>
          <w:lang w:eastAsia="zh-CN"/>
        </w:rPr>
      </w:pPr>
    </w:p>
    <w:p w14:paraId="64F69C91">
      <w:pPr>
        <w:ind w:firstLine="800" w:firstLineChars="250"/>
        <w:rPr>
          <w:rFonts w:hint="eastAsia" w:ascii="Times New Roman" w:hAnsi="Times New Roman" w:eastAsia="仿宋_GB2312" w:cs="仿宋_GB2312"/>
          <w:color w:val="auto"/>
          <w:sz w:val="32"/>
          <w:szCs w:val="32"/>
          <w:highlight w:val="none"/>
          <w:lang w:eastAsia="zh-CN"/>
        </w:rPr>
      </w:pPr>
    </w:p>
    <w:p w14:paraId="5219752C">
      <w:pPr>
        <w:ind w:firstLine="800" w:firstLineChars="250"/>
        <w:rPr>
          <w:rFonts w:hint="eastAsia" w:ascii="Times New Roman" w:hAnsi="Times New Roman" w:eastAsia="仿宋_GB2312" w:cs="仿宋_GB2312"/>
          <w:color w:val="auto"/>
          <w:sz w:val="32"/>
          <w:szCs w:val="32"/>
          <w:highlight w:val="none"/>
          <w:lang w:eastAsia="zh-CN"/>
        </w:rPr>
      </w:pPr>
    </w:p>
    <w:p w14:paraId="1997FCFC">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w:t>
      </w:r>
      <w:r>
        <w:rPr>
          <w:rFonts w:hint="eastAsia" w:ascii="Times New Roman" w:hAnsi="Times New Roman" w:eastAsia="仿宋_GB2312" w:cs="Times New Roman"/>
          <w:color w:val="auto"/>
          <w:sz w:val="32"/>
          <w:szCs w:val="32"/>
          <w:highlight w:val="none"/>
          <w:lang w:eastAsia="zh-CN"/>
        </w:rPr>
        <w:t>3</w:t>
      </w:r>
      <w:r>
        <w:rPr>
          <w:rFonts w:hint="eastAsia" w:ascii="Times New Roman" w:hAnsi="Times New Roman" w:eastAsia="仿宋_GB2312" w:cs="仿宋_GB2312"/>
          <w:color w:val="auto"/>
          <w:sz w:val="32"/>
          <w:szCs w:val="32"/>
          <w:highlight w:val="none"/>
          <w:lang w:eastAsia="zh-CN"/>
        </w:rPr>
        <w:t>：支出决算结构图）（饼状图）</w:t>
      </w:r>
    </w:p>
    <w:p w14:paraId="4EE17978">
      <w:pPr>
        <w:spacing w:line="600" w:lineRule="exact"/>
        <w:ind w:firstLine="640" w:firstLineChars="200"/>
        <w:outlineLvl w:val="1"/>
        <w:rPr>
          <w:rFonts w:hint="eastAsia" w:ascii="Times New Roman" w:hAnsi="Times New Roman" w:eastAsia="黑体"/>
          <w:color w:val="auto"/>
          <w:sz w:val="32"/>
          <w:szCs w:val="32"/>
          <w:highlight w:val="none"/>
        </w:rPr>
      </w:pPr>
      <w:bookmarkStart w:id="25" w:name="_Toc15377208"/>
      <w:bookmarkStart w:id="26" w:name="_Toc15396606"/>
    </w:p>
    <w:p w14:paraId="27F50C0F">
      <w:pPr>
        <w:spacing w:line="600" w:lineRule="exact"/>
        <w:ind w:firstLine="640" w:firstLineChars="200"/>
        <w:outlineLvl w:val="1"/>
        <w:rPr>
          <w:rFonts w:hint="eastAsia" w:ascii="Times New Roman" w:hAnsi="Times New Roman" w:eastAsia="黑体"/>
          <w:color w:val="auto"/>
          <w:sz w:val="32"/>
          <w:szCs w:val="32"/>
          <w:highlight w:val="none"/>
        </w:rPr>
      </w:pPr>
    </w:p>
    <w:p w14:paraId="77858054">
      <w:pPr>
        <w:spacing w:line="600" w:lineRule="exact"/>
        <w:ind w:firstLine="640" w:firstLineChars="200"/>
        <w:outlineLvl w:val="1"/>
        <w:rPr>
          <w:rFonts w:hint="eastAsia" w:ascii="Times New Roman" w:hAnsi="Times New Roman" w:eastAsia="黑体"/>
          <w:color w:val="auto"/>
          <w:sz w:val="32"/>
          <w:szCs w:val="32"/>
          <w:highlight w:val="none"/>
        </w:rPr>
      </w:pPr>
    </w:p>
    <w:p w14:paraId="25571135">
      <w:pPr>
        <w:spacing w:line="600" w:lineRule="exact"/>
        <w:ind w:firstLine="640" w:firstLineChars="200"/>
        <w:outlineLvl w:val="1"/>
        <w:rPr>
          <w:rFonts w:hint="eastAsia" w:ascii="Times New Roman" w:hAnsi="Times New Roman" w:eastAsia="黑体"/>
          <w:color w:val="auto"/>
          <w:sz w:val="32"/>
          <w:szCs w:val="32"/>
          <w:highlight w:val="none"/>
        </w:rPr>
      </w:pPr>
    </w:p>
    <w:p w14:paraId="7CDBCC36">
      <w:pPr>
        <w:spacing w:line="600" w:lineRule="exact"/>
        <w:ind w:firstLine="640" w:firstLineChars="200"/>
        <w:outlineLvl w:val="1"/>
        <w:rPr>
          <w:rFonts w:hint="eastAsia" w:ascii="Times New Roman" w:hAnsi="Times New Roman" w:eastAsia="黑体"/>
          <w:color w:val="auto"/>
          <w:sz w:val="32"/>
          <w:szCs w:val="32"/>
          <w:highlight w:val="none"/>
        </w:rPr>
      </w:pPr>
    </w:p>
    <w:p w14:paraId="050314AF">
      <w:pPr>
        <w:spacing w:line="600" w:lineRule="exact"/>
        <w:ind w:firstLine="640" w:firstLineChars="200"/>
        <w:outlineLvl w:val="1"/>
        <w:rPr>
          <w:rFonts w:hint="eastAsia" w:ascii="Times New Roman" w:hAnsi="Times New Roman" w:eastAsia="黑体"/>
          <w:color w:val="auto"/>
          <w:sz w:val="32"/>
          <w:szCs w:val="32"/>
          <w:highlight w:val="none"/>
        </w:rPr>
      </w:pPr>
    </w:p>
    <w:p w14:paraId="4A33EE21">
      <w:pPr>
        <w:spacing w:line="600" w:lineRule="exact"/>
        <w:ind w:firstLine="640" w:firstLineChars="200"/>
        <w:outlineLvl w:val="1"/>
        <w:rPr>
          <w:rFonts w:hint="eastAsia" w:ascii="Times New Roman" w:hAnsi="Times New Roman" w:eastAsia="黑体"/>
          <w:color w:val="auto"/>
          <w:sz w:val="32"/>
          <w:szCs w:val="32"/>
          <w:highlight w:val="none"/>
        </w:rPr>
      </w:pPr>
    </w:p>
    <w:p w14:paraId="61FCB36B">
      <w:pPr>
        <w:spacing w:line="600" w:lineRule="exact"/>
        <w:ind w:firstLine="640" w:firstLineChars="200"/>
        <w:outlineLvl w:val="1"/>
        <w:rPr>
          <w:rFonts w:hint="eastAsia" w:ascii="Times New Roman" w:hAnsi="Times New Roman" w:eastAsia="黑体"/>
          <w:color w:val="auto"/>
          <w:sz w:val="32"/>
          <w:szCs w:val="32"/>
          <w:highlight w:val="none"/>
        </w:rPr>
      </w:pPr>
    </w:p>
    <w:p w14:paraId="64288644">
      <w:pPr>
        <w:spacing w:line="600" w:lineRule="exact"/>
        <w:ind w:firstLine="640" w:firstLineChars="200"/>
        <w:outlineLvl w:val="1"/>
        <w:rPr>
          <w:rFonts w:hint="eastAsia" w:ascii="Times New Roman" w:hAnsi="Times New Roman" w:eastAsia="黑体"/>
          <w:color w:val="auto"/>
          <w:sz w:val="32"/>
          <w:szCs w:val="32"/>
          <w:highlight w:val="none"/>
        </w:rPr>
      </w:pPr>
    </w:p>
    <w:p w14:paraId="6E9F5E13">
      <w:pPr>
        <w:spacing w:line="600" w:lineRule="exact"/>
        <w:ind w:firstLine="640" w:firstLineChars="200"/>
        <w:outlineLvl w:val="1"/>
        <w:rPr>
          <w:rFonts w:hint="eastAsia" w:ascii="Times New Roman" w:hAnsi="Times New Roman" w:eastAsia="黑体"/>
          <w:color w:val="auto"/>
          <w:sz w:val="32"/>
          <w:szCs w:val="32"/>
          <w:highlight w:val="none"/>
        </w:rPr>
      </w:pPr>
    </w:p>
    <w:p w14:paraId="43F96918">
      <w:pPr>
        <w:spacing w:line="600" w:lineRule="exact"/>
        <w:ind w:firstLine="640" w:firstLineChars="200"/>
        <w:outlineLvl w:val="1"/>
        <w:rPr>
          <w:rStyle w:val="31"/>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25"/>
      <w:bookmarkEnd w:id="26"/>
    </w:p>
    <w:p w14:paraId="2EE1F1A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2024</w:t>
      </w:r>
      <w:r>
        <w:rPr>
          <w:rFonts w:hint="eastAsia" w:ascii="Times New Roman" w:hAnsi="Times New Roman" w:eastAsia="仿宋_GB2312" w:cs="仿宋_GB2312"/>
          <w:color w:val="auto"/>
          <w:kern w:val="2"/>
          <w:sz w:val="32"/>
          <w:szCs w:val="32"/>
          <w:highlight w:val="none"/>
          <w:lang w:val="en-US" w:eastAsia="zh-CN" w:bidi="ar-SA"/>
        </w:rPr>
        <w:t>年度财政拨款收入、支出总计均为</w:t>
      </w:r>
      <w:r>
        <w:rPr>
          <w:rFonts w:hint="eastAsia" w:eastAsia="仿宋_GB2312" w:cs="Times New Roman"/>
          <w:color w:val="auto"/>
          <w:kern w:val="2"/>
          <w:sz w:val="32"/>
          <w:szCs w:val="32"/>
          <w:highlight w:val="none"/>
          <w:lang w:val="en-US" w:eastAsia="zh-CN" w:bidi="ar-SA"/>
        </w:rPr>
        <w:t>963</w:t>
      </w:r>
      <w:r>
        <w:rPr>
          <w:rFonts w:hint="eastAsia" w:eastAsia="仿宋_GB2312" w:cs="仿宋_GB2312"/>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84</w:t>
      </w:r>
      <w:r>
        <w:rPr>
          <w:rFonts w:hint="eastAsia" w:ascii="Times New Roman" w:hAnsi="Times New Roman" w:eastAsia="仿宋_GB2312" w:cs="仿宋_GB2312"/>
          <w:color w:val="auto"/>
          <w:kern w:val="2"/>
          <w:sz w:val="32"/>
          <w:szCs w:val="32"/>
          <w:highlight w:val="none"/>
          <w:lang w:val="en-US" w:eastAsia="zh-CN" w:bidi="ar-SA"/>
        </w:rPr>
        <w:t>万元。与</w:t>
      </w:r>
      <w:r>
        <w:rPr>
          <w:rFonts w:hint="eastAsia" w:ascii="Times New Roman" w:hAnsi="Times New Roman" w:eastAsia="仿宋_GB2312" w:cs="Times New Roman"/>
          <w:color w:val="auto"/>
          <w:kern w:val="2"/>
          <w:sz w:val="32"/>
          <w:szCs w:val="32"/>
          <w:highlight w:val="none"/>
          <w:lang w:val="en-US" w:eastAsia="zh-CN" w:bidi="ar-SA"/>
        </w:rPr>
        <w:t>2023</w:t>
      </w:r>
      <w:r>
        <w:rPr>
          <w:rFonts w:hint="eastAsia" w:ascii="Times New Roman" w:hAnsi="Times New Roman" w:eastAsia="仿宋_GB2312" w:cs="仿宋_GB2312"/>
          <w:color w:val="auto"/>
          <w:kern w:val="2"/>
          <w:sz w:val="32"/>
          <w:szCs w:val="32"/>
          <w:highlight w:val="none"/>
          <w:lang w:val="en-US" w:eastAsia="zh-CN" w:bidi="ar-SA"/>
        </w:rPr>
        <w:t>年度相比，财政拨款收入、支出总计各增加</w:t>
      </w:r>
      <w:r>
        <w:rPr>
          <w:rFonts w:hint="eastAsia" w:eastAsia="仿宋_GB2312" w:cs="Times New Roman"/>
          <w:color w:val="auto"/>
          <w:kern w:val="2"/>
          <w:sz w:val="32"/>
          <w:szCs w:val="32"/>
          <w:highlight w:val="none"/>
          <w:lang w:val="en-US" w:eastAsia="zh-CN" w:bidi="ar-SA"/>
        </w:rPr>
        <w:t>140</w:t>
      </w:r>
      <w:r>
        <w:rPr>
          <w:rFonts w:hint="eastAsia" w:eastAsia="仿宋_GB2312" w:cs="仿宋_GB2312"/>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49</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Times New Roman"/>
          <w:color w:val="auto"/>
          <w:kern w:val="2"/>
          <w:sz w:val="32"/>
          <w:szCs w:val="32"/>
          <w:highlight w:val="none"/>
          <w:lang w:val="en-US" w:eastAsia="zh-CN" w:bidi="ar-SA"/>
        </w:rPr>
        <w:t>17</w:t>
      </w:r>
      <w:r>
        <w:rPr>
          <w:rFonts w:hint="eastAsia" w:eastAsia="仿宋_GB2312" w:cs="仿宋_GB2312"/>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06</w:t>
      </w:r>
      <w:r>
        <w:rPr>
          <w:rFonts w:hint="eastAsia" w:ascii="Times New Roman" w:hAnsi="Times New Roman" w:eastAsia="仿宋_GB2312" w:cs="仿宋_GB2312"/>
          <w:color w:val="auto"/>
          <w:kern w:val="2"/>
          <w:sz w:val="32"/>
          <w:szCs w:val="32"/>
          <w:highlight w:val="none"/>
          <w:lang w:val="en-US" w:eastAsia="zh-CN" w:bidi="ar-SA"/>
        </w:rPr>
        <w:t>%。主要变动原因是人员工资增加及婚孕检当年预算执行数较上年增加。</w:t>
      </w:r>
      <w:r>
        <w:rPr>
          <w:sz w:val="32"/>
        </w:rPr>
        <mc:AlternateContent>
          <mc:Choice Requires="wps">
            <w:drawing>
              <wp:anchor distT="0" distB="0" distL="114300" distR="114300" simplePos="0" relativeHeight="251672576" behindDoc="0" locked="0" layoutInCell="1" allowOverlap="1">
                <wp:simplePos x="0" y="0"/>
                <wp:positionH relativeFrom="column">
                  <wp:posOffset>1867535</wp:posOffset>
                </wp:positionH>
                <wp:positionV relativeFrom="paragraph">
                  <wp:posOffset>2320925</wp:posOffset>
                </wp:positionV>
                <wp:extent cx="1489075" cy="1073785"/>
                <wp:effectExtent l="3810" t="5080" r="12065" b="6985"/>
                <wp:wrapNone/>
                <wp:docPr id="16" name="直接连接符 16"/>
                <wp:cNvGraphicFramePr/>
                <a:graphic xmlns:a="http://schemas.openxmlformats.org/drawingml/2006/main">
                  <a:graphicData uri="http://schemas.microsoft.com/office/word/2010/wordprocessingShape">
                    <wps:wsp>
                      <wps:cNvCnPr/>
                      <wps:spPr>
                        <a:xfrm flipH="1">
                          <a:off x="0" y="0"/>
                          <a:ext cx="1489075" cy="1073785"/>
                        </a:xfrm>
                        <a:prstGeom prst="line">
                          <a:avLst/>
                        </a:prstGeom>
                        <a:ln w="12700" cmpd="sng">
                          <a:solidFill>
                            <a:srgbClr val="FF0000"/>
                          </a:solidFill>
                          <a:prstDash val="sysDot"/>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147.05pt;margin-top:182.75pt;height:84.55pt;width:117.25pt;z-index:251672576;mso-width-relative:page;mso-height-relative:page;" filled="f" stroked="t" coordsize="21600,21600" o:gfxdata="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93yu9wAAAALAQAADwAAAAAAAAABACAAAAAiAAAAZHJzL2Rvd25yZXYueG1sUEsBAhQAFAAA&#10;AAgAh07iQF7doErrAQAArgMAAA4AAAAAAAAAAQAgAAAAKwEAAGRycy9lMm9Eb2MueG1sUEsFBgAA&#10;AAAGAAYAWQEAAIgFAAAAAA==&#10;">
                <v:fill on="f" focussize="0,0"/>
                <v:stroke weight="1pt" color="#FF0000 [3204]" joinstyle="round" dashstyle="1 1"/>
                <v:imagedata o:title=""/>
                <o:lock v:ext="edit" aspectratio="f"/>
              </v:line>
            </w:pict>
          </mc:Fallback>
        </mc:AlternateContent>
      </w:r>
    </w:p>
    <w:p w14:paraId="4C524E3F">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9504" behindDoc="0" locked="0" layoutInCell="1" allowOverlap="1">
            <wp:simplePos x="0" y="0"/>
            <wp:positionH relativeFrom="column">
              <wp:posOffset>20955</wp:posOffset>
            </wp:positionH>
            <wp:positionV relativeFrom="paragraph">
              <wp:posOffset>42545</wp:posOffset>
            </wp:positionV>
            <wp:extent cx="5256530" cy="2988310"/>
            <wp:effectExtent l="5080" t="4445" r="15240" b="17145"/>
            <wp:wrapNone/>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26316919">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66D0844C">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sz w:val="32"/>
        </w:rPr>
        <mc:AlternateContent>
          <mc:Choice Requires="wps">
            <w:drawing>
              <wp:anchor distT="0" distB="0" distL="114300" distR="114300" simplePos="0" relativeHeight="251673600" behindDoc="0" locked="0" layoutInCell="1" allowOverlap="1">
                <wp:simplePos x="0" y="0"/>
                <wp:positionH relativeFrom="column">
                  <wp:posOffset>1721485</wp:posOffset>
                </wp:positionH>
                <wp:positionV relativeFrom="paragraph">
                  <wp:posOffset>243205</wp:posOffset>
                </wp:positionV>
                <wp:extent cx="1189355" cy="466725"/>
                <wp:effectExtent l="0" t="0" r="0" b="0"/>
                <wp:wrapNone/>
                <wp:docPr id="17" name="文本框 17"/>
                <wp:cNvGraphicFramePr/>
                <a:graphic xmlns:a="http://schemas.openxmlformats.org/drawingml/2006/main">
                  <a:graphicData uri="http://schemas.microsoft.com/office/word/2010/wordprocessingShape">
                    <wps:wsp>
                      <wps:cNvSpPr txBox="1"/>
                      <wps:spPr>
                        <a:xfrm rot="19440000">
                          <a:off x="0" y="0"/>
                          <a:ext cx="1189355" cy="4667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8EE07A">
                            <w:pPr>
                              <w:jc w:val="center"/>
                              <w:rPr>
                                <w:rFonts w:hint="eastAsia"/>
                                <w:lang w:val="en-US" w:eastAsia="zh-CN"/>
                              </w:rPr>
                            </w:pPr>
                            <w:r>
                              <w:rPr>
                                <w:rFonts w:hint="eastAsia"/>
                                <w:lang w:val="en-US" w:eastAsia="zh-CN"/>
                              </w:rPr>
                              <w:t>增加</w:t>
                            </w:r>
                            <w:r>
                              <w:rPr>
                                <w:rFonts w:hint="eastAsia" w:cs="Times New Roman"/>
                                <w:lang w:val="en-US" w:eastAsia="zh-CN"/>
                              </w:rPr>
                              <w:t>140</w:t>
                            </w:r>
                            <w:r>
                              <w:rPr>
                                <w:rFonts w:hint="eastAsia"/>
                                <w:lang w:val="en-US" w:eastAsia="zh-CN"/>
                              </w:rPr>
                              <w:t>.</w:t>
                            </w:r>
                            <w:r>
                              <w:rPr>
                                <w:rFonts w:hint="eastAsia" w:cs="Times New Roman"/>
                                <w:lang w:val="en-US" w:eastAsia="zh-CN"/>
                              </w:rPr>
                              <w:t>49</w:t>
                            </w:r>
                            <w:r>
                              <w:rPr>
                                <w:rFonts w:hint="eastAsia"/>
                                <w:lang w:val="en-US" w:eastAsia="zh-CN"/>
                              </w:rPr>
                              <w:t>万元</w:t>
                            </w:r>
                          </w:p>
                          <w:p w14:paraId="5EAE0CB1">
                            <w:pPr>
                              <w:jc w:val="center"/>
                              <w:rPr>
                                <w:rFonts w:hint="eastAsia"/>
                                <w:lang w:val="en-US" w:eastAsia="zh-CN"/>
                              </w:rPr>
                            </w:pPr>
                            <w:r>
                              <w:rPr>
                                <w:rFonts w:hint="eastAsia"/>
                                <w:lang w:val="en-US" w:eastAsia="zh-CN"/>
                              </w:rPr>
                              <w:t>增长</w:t>
                            </w:r>
                            <w:r>
                              <w:rPr>
                                <w:rFonts w:hint="eastAsia" w:cs="Times New Roman"/>
                                <w:lang w:val="en-US" w:eastAsia="zh-CN"/>
                              </w:rPr>
                              <w:t>17</w:t>
                            </w:r>
                            <w:r>
                              <w:rPr>
                                <w:rFonts w:hint="eastAsia"/>
                                <w:lang w:val="en-US" w:eastAsia="zh-CN"/>
                              </w:rPr>
                              <w:t>.</w:t>
                            </w:r>
                            <w:r>
                              <w:rPr>
                                <w:rFonts w:hint="eastAsia" w:cs="Times New Roman"/>
                                <w:lang w:val="en-US" w:eastAsia="zh-CN"/>
                              </w:rPr>
                              <w:t>06</w:t>
                            </w:r>
                            <w:r>
                              <w:rPr>
                                <w:rFonts w:hint="eastAsia"/>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5.55pt;margin-top:19.15pt;height:36.75pt;width:93.65pt;rotation:-2359296f;z-index:251673600;mso-width-relative:page;mso-height-relative:page;" filled="f" stroked="f" coordsize="21600,21600" o:gfxdata="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RpAY/XAAAACgEAAA8AAAAAAAAAAQAgAAAA&#10;IgAAAGRycy9kb3ducmV2LnhtbFBLAQIUABQAAAAIAIdO4kB4QSmZRQIAAHcEAAAOAAAAAAAAAAEA&#10;IAAAACYBAABkcnMvZTJvRG9jLnhtbFBLBQYAAAAABgAGAFkBAADdBQAAAAA=&#10;">
                <v:fill on="f" focussize="0,0"/>
                <v:stroke on="f" weight="0.5pt"/>
                <v:imagedata o:title=""/>
                <o:lock v:ext="edit" aspectratio="f"/>
                <v:textbox>
                  <w:txbxContent>
                    <w:p w14:paraId="2F8EE07A">
                      <w:pPr>
                        <w:jc w:val="center"/>
                        <w:rPr>
                          <w:rFonts w:hint="eastAsia"/>
                          <w:lang w:val="en-US" w:eastAsia="zh-CN"/>
                        </w:rPr>
                      </w:pPr>
                      <w:r>
                        <w:rPr>
                          <w:rFonts w:hint="eastAsia"/>
                          <w:lang w:val="en-US" w:eastAsia="zh-CN"/>
                        </w:rPr>
                        <w:t>增加</w:t>
                      </w:r>
                      <w:r>
                        <w:rPr>
                          <w:rFonts w:hint="eastAsia" w:cs="Times New Roman"/>
                          <w:lang w:val="en-US" w:eastAsia="zh-CN"/>
                        </w:rPr>
                        <w:t>140</w:t>
                      </w:r>
                      <w:r>
                        <w:rPr>
                          <w:rFonts w:hint="eastAsia"/>
                          <w:lang w:val="en-US" w:eastAsia="zh-CN"/>
                        </w:rPr>
                        <w:t>.</w:t>
                      </w:r>
                      <w:r>
                        <w:rPr>
                          <w:rFonts w:hint="eastAsia" w:cs="Times New Roman"/>
                          <w:lang w:val="en-US" w:eastAsia="zh-CN"/>
                        </w:rPr>
                        <w:t>49</w:t>
                      </w:r>
                      <w:r>
                        <w:rPr>
                          <w:rFonts w:hint="eastAsia"/>
                          <w:lang w:val="en-US" w:eastAsia="zh-CN"/>
                        </w:rPr>
                        <w:t>万元</w:t>
                      </w:r>
                    </w:p>
                    <w:p w14:paraId="5EAE0CB1">
                      <w:pPr>
                        <w:jc w:val="center"/>
                        <w:rPr>
                          <w:rFonts w:hint="eastAsia"/>
                          <w:lang w:val="en-US" w:eastAsia="zh-CN"/>
                        </w:rPr>
                      </w:pPr>
                      <w:r>
                        <w:rPr>
                          <w:rFonts w:hint="eastAsia"/>
                          <w:lang w:val="en-US" w:eastAsia="zh-CN"/>
                        </w:rPr>
                        <w:t>增长</w:t>
                      </w:r>
                      <w:r>
                        <w:rPr>
                          <w:rFonts w:hint="eastAsia" w:cs="Times New Roman"/>
                          <w:lang w:val="en-US" w:eastAsia="zh-CN"/>
                        </w:rPr>
                        <w:t>17</w:t>
                      </w:r>
                      <w:r>
                        <w:rPr>
                          <w:rFonts w:hint="eastAsia"/>
                          <w:lang w:val="en-US" w:eastAsia="zh-CN"/>
                        </w:rPr>
                        <w:t>.</w:t>
                      </w:r>
                      <w:r>
                        <w:rPr>
                          <w:rFonts w:hint="eastAsia" w:cs="Times New Roman"/>
                          <w:lang w:val="en-US" w:eastAsia="zh-CN"/>
                        </w:rPr>
                        <w:t>06</w:t>
                      </w:r>
                      <w:r>
                        <w:rPr>
                          <w:rFonts w:hint="eastAsia"/>
                          <w:lang w:val="en-US" w:eastAsia="zh-CN"/>
                        </w:rPr>
                        <w:t>%</w:t>
                      </w:r>
                    </w:p>
                  </w:txbxContent>
                </v:textbox>
              </v:shape>
            </w:pict>
          </mc:Fallback>
        </mc:AlternateContent>
      </w:r>
      <w:r>
        <w:rPr>
          <w:sz w:val="32"/>
        </w:rPr>
        <mc:AlternateContent>
          <mc:Choice Requires="wps">
            <w:drawing>
              <wp:anchor distT="0" distB="0" distL="114300" distR="114300" simplePos="0" relativeHeight="251671552" behindDoc="0" locked="0" layoutInCell="1" allowOverlap="1">
                <wp:simplePos x="0" y="0"/>
                <wp:positionH relativeFrom="column">
                  <wp:posOffset>3030220</wp:posOffset>
                </wp:positionH>
                <wp:positionV relativeFrom="paragraph">
                  <wp:posOffset>102870</wp:posOffset>
                </wp:positionV>
                <wp:extent cx="845820" cy="2921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845820" cy="292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8B1E85">
                            <w:pPr>
                              <w:rPr>
                                <w:rFonts w:hint="eastAsia"/>
                                <w:lang w:val="en-US" w:eastAsia="zh-CN"/>
                              </w:rPr>
                            </w:pPr>
                            <w:r>
                              <w:rPr>
                                <w:rFonts w:hint="eastAsia" w:cs="Times New Roman"/>
                                <w:lang w:val="en-US" w:eastAsia="zh-CN"/>
                              </w:rPr>
                              <w:t>963</w:t>
                            </w:r>
                            <w:r>
                              <w:rPr>
                                <w:rFonts w:hint="eastAsia"/>
                                <w:lang w:val="en-US" w:eastAsia="zh-CN"/>
                              </w:rPr>
                              <w:t>.</w:t>
                            </w:r>
                            <w:r>
                              <w:rPr>
                                <w:rFonts w:hint="eastAsia" w:cs="Times New Roman"/>
                                <w:lang w:val="en-US" w:eastAsia="zh-CN"/>
                              </w:rPr>
                              <w:t>84</w:t>
                            </w:r>
                            <w:r>
                              <w:rPr>
                                <w:rFonts w:hint="eastAsia"/>
                                <w:lang w:val="en-US" w:eastAsia="zh-CN"/>
                              </w:rPr>
                              <w:t>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8.6pt;margin-top:8.1pt;height:23pt;width:66.6pt;z-index:251671552;mso-width-relative:page;mso-height-relative:page;" filled="f" stroked="f" coordsize="21600,21600" o:gfxdata="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&#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Rqk/odoAAAAJAQAADwAAAAAAAAABACAAAAAiAAAAZHJz&#10;L2Rvd25yZXYueG1sUEsBAhQAFAAAAAgAh07iQNMaSr47AgAAZwQAAA4AAAAAAAAAAQAgAAAAKQEA&#10;AGRycy9lMm9Eb2MueG1sUEsFBgAAAAAGAAYAWQEAANYFAAAAAA==&#10;">
                <v:fill on="f" focussize="0,0"/>
                <v:stroke on="f" weight="0.5pt"/>
                <v:imagedata o:title=""/>
                <o:lock v:ext="edit" aspectratio="f"/>
                <v:textbox>
                  <w:txbxContent>
                    <w:p w14:paraId="098B1E85">
                      <w:pPr>
                        <w:rPr>
                          <w:rFonts w:hint="eastAsia"/>
                          <w:lang w:val="en-US" w:eastAsia="zh-CN"/>
                        </w:rPr>
                      </w:pPr>
                      <w:r>
                        <w:rPr>
                          <w:rFonts w:hint="eastAsia" w:cs="Times New Roman"/>
                          <w:lang w:val="en-US" w:eastAsia="zh-CN"/>
                        </w:rPr>
                        <w:t>963</w:t>
                      </w:r>
                      <w:r>
                        <w:rPr>
                          <w:rFonts w:hint="eastAsia"/>
                          <w:lang w:val="en-US" w:eastAsia="zh-CN"/>
                        </w:rPr>
                        <w:t>.</w:t>
                      </w:r>
                      <w:r>
                        <w:rPr>
                          <w:rFonts w:hint="eastAsia" w:cs="Times New Roman"/>
                          <w:lang w:val="en-US" w:eastAsia="zh-CN"/>
                        </w:rPr>
                        <w:t>84</w:t>
                      </w:r>
                      <w:r>
                        <w:rPr>
                          <w:rFonts w:hint="eastAsia"/>
                          <w:lang w:val="en-US" w:eastAsia="zh-CN"/>
                        </w:rPr>
                        <w:t>万元</w:t>
                      </w:r>
                    </w:p>
                  </w:txbxContent>
                </v:textbox>
              </v:shape>
            </w:pict>
          </mc:Fallback>
        </mc:AlternateContent>
      </w:r>
    </w:p>
    <w:p w14:paraId="26D41DFE">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002EA6D5">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46CEB1FF">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sz w:val="32"/>
        </w:rPr>
        <mc:AlternateContent>
          <mc:Choice Requires="wps">
            <w:drawing>
              <wp:anchor distT="0" distB="0" distL="114300" distR="114300" simplePos="0" relativeHeight="251670528" behindDoc="0" locked="0" layoutInCell="1" allowOverlap="1">
                <wp:simplePos x="0" y="0"/>
                <wp:positionH relativeFrom="column">
                  <wp:posOffset>1722120</wp:posOffset>
                </wp:positionH>
                <wp:positionV relativeFrom="paragraph">
                  <wp:posOffset>15240</wp:posOffset>
                </wp:positionV>
                <wp:extent cx="883285" cy="2921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883285" cy="292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374165">
                            <w:pPr>
                              <w:rPr>
                                <w:rFonts w:hint="default" w:eastAsia="宋体"/>
                                <w:lang w:val="en-US" w:eastAsia="zh-CN"/>
                              </w:rPr>
                            </w:pPr>
                            <w:r>
                              <w:rPr>
                                <w:rFonts w:hint="eastAsia" w:cs="Times New Roman"/>
                                <w:lang w:val="en-US" w:eastAsia="zh-CN"/>
                              </w:rPr>
                              <w:t>823</w:t>
                            </w:r>
                            <w:r>
                              <w:rPr>
                                <w:rFonts w:hint="eastAsia"/>
                                <w:lang w:val="en-US" w:eastAsia="zh-CN"/>
                              </w:rPr>
                              <w:t>.</w:t>
                            </w:r>
                            <w:r>
                              <w:rPr>
                                <w:rFonts w:hint="eastAsia" w:cs="Times New Roman"/>
                                <w:lang w:val="en-US" w:eastAsia="zh-CN"/>
                              </w:rPr>
                              <w:t>35</w:t>
                            </w:r>
                            <w:r>
                              <w:rPr>
                                <w:rFonts w:hint="eastAsia"/>
                                <w:lang w:val="en-US" w:eastAsia="zh-CN"/>
                              </w:rPr>
                              <w:t>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5.6pt;margin-top:1.2pt;height:23pt;width:69.55pt;z-index:251670528;mso-width-relative:page;mso-height-relative:page;" filled="f" stroked="f" coordsize="21600,21600" o:gfxdata="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&#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l4O2QAAAAgBAAAPAAAAAAAAAAEAIAAAACIAAABk&#10;cnMvZG93bnJldi54bWxQSwECFAAUAAAACACHTuJAZ+qEUD4CAABnBAAADgAAAAAAAAABACAAAAAo&#10;AQAAZHJzL2Uyb0RvYy54bWxQSwUGAAAAAAYABgBZAQAA2AUAAAAA&#10;">
                <v:fill on="f" focussize="0,0"/>
                <v:stroke on="f" weight="0.5pt"/>
                <v:imagedata o:title=""/>
                <o:lock v:ext="edit" aspectratio="f"/>
                <v:textbox>
                  <w:txbxContent>
                    <w:p w14:paraId="75374165">
                      <w:pPr>
                        <w:rPr>
                          <w:rFonts w:hint="default" w:eastAsia="宋体"/>
                          <w:lang w:val="en-US" w:eastAsia="zh-CN"/>
                        </w:rPr>
                      </w:pPr>
                      <w:r>
                        <w:rPr>
                          <w:rFonts w:hint="eastAsia" w:cs="Times New Roman"/>
                          <w:lang w:val="en-US" w:eastAsia="zh-CN"/>
                        </w:rPr>
                        <w:t>823</w:t>
                      </w:r>
                      <w:r>
                        <w:rPr>
                          <w:rFonts w:hint="eastAsia"/>
                          <w:lang w:val="en-US" w:eastAsia="zh-CN"/>
                        </w:rPr>
                        <w:t>.</w:t>
                      </w:r>
                      <w:r>
                        <w:rPr>
                          <w:rFonts w:hint="eastAsia" w:cs="Times New Roman"/>
                          <w:lang w:val="en-US" w:eastAsia="zh-CN"/>
                        </w:rPr>
                        <w:t>35</w:t>
                      </w:r>
                      <w:r>
                        <w:rPr>
                          <w:rFonts w:hint="eastAsia"/>
                          <w:lang w:val="en-US" w:eastAsia="zh-CN"/>
                        </w:rPr>
                        <w:t>万元</w:t>
                      </w:r>
                    </w:p>
                  </w:txbxContent>
                </v:textbox>
              </v:shape>
            </w:pict>
          </mc:Fallback>
        </mc:AlternateContent>
      </w:r>
    </w:p>
    <w:p w14:paraId="71B84FF5">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693F7A6B">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68749A29">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w:t>
      </w:r>
      <w:r>
        <w:rPr>
          <w:rFonts w:hint="eastAsia" w:ascii="Times New Roman" w:hAnsi="Times New Roman" w:eastAsia="仿宋_GB2312" w:cs="Times New Roman"/>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：财政拨款收、支决算总计变动情况）（柱状图）</w:t>
      </w:r>
    </w:p>
    <w:p w14:paraId="033A6CD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F650F4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E3AB2E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CC1647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B41D96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5448A5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AB80D2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E70261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6B9EE7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D4342ED">
      <w:pPr>
        <w:spacing w:line="600" w:lineRule="exact"/>
        <w:ind w:firstLine="640" w:firstLineChars="200"/>
        <w:outlineLvl w:val="1"/>
        <w:rPr>
          <w:rStyle w:val="31"/>
          <w:rFonts w:ascii="Times New Roman" w:hAnsi="Times New Roman" w:eastAsia="黑体"/>
          <w:b w:val="0"/>
          <w:color w:val="auto"/>
          <w:highlight w:val="none"/>
        </w:rPr>
      </w:pPr>
      <w:bookmarkStart w:id="27" w:name="_Toc15377209"/>
      <w:bookmarkStart w:id="28"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27"/>
      <w:bookmarkEnd w:id="28"/>
    </w:p>
    <w:p w14:paraId="3EC6888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9" w:name="_Toc15377210"/>
      <w:r>
        <w:rPr>
          <w:rFonts w:hint="eastAsia" w:ascii="Times New Roman" w:hAnsi="Times New Roman" w:eastAsia="楷体_GB2312" w:cs="楷体_GB2312"/>
          <w:b/>
          <w:color w:val="auto"/>
          <w:sz w:val="32"/>
          <w:szCs w:val="32"/>
          <w:highlight w:val="none"/>
        </w:rPr>
        <w:t>（一）</w:t>
      </w:r>
      <w:r>
        <w:rPr>
          <w:rFonts w:hint="eastAsia" w:ascii="楷体_GB2312" w:hAnsi="楷体_GB2312" w:eastAsia="楷体_GB2312" w:cs="楷体_GB2312"/>
          <w:b/>
          <w:color w:val="auto"/>
          <w:sz w:val="32"/>
          <w:szCs w:val="32"/>
          <w:highlight w:val="none"/>
        </w:rPr>
        <w:t>一般公共预算财政拨款支出决算总体情况</w:t>
      </w:r>
      <w:bookmarkEnd w:id="29"/>
    </w:p>
    <w:p w14:paraId="0C79A97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2024</w:t>
      </w:r>
      <w:r>
        <w:rPr>
          <w:rFonts w:hint="eastAsia" w:ascii="Times New Roman" w:hAnsi="Times New Roman" w:eastAsia="仿宋_GB2312" w:cs="仿宋_GB2312"/>
          <w:color w:val="auto"/>
          <w:kern w:val="2"/>
          <w:sz w:val="32"/>
          <w:szCs w:val="32"/>
          <w:highlight w:val="none"/>
          <w:lang w:val="en-US" w:eastAsia="zh-CN" w:bidi="ar-SA"/>
        </w:rPr>
        <w:t>年度一般公共预算财政拨款支出</w:t>
      </w:r>
      <w:r>
        <w:rPr>
          <w:rFonts w:hint="eastAsia" w:eastAsia="仿宋_GB2312" w:cs="Times New Roman"/>
          <w:color w:val="auto"/>
          <w:kern w:val="2"/>
          <w:sz w:val="32"/>
          <w:szCs w:val="32"/>
          <w:highlight w:val="none"/>
          <w:lang w:val="en-US" w:eastAsia="zh-CN" w:bidi="ar-SA"/>
        </w:rPr>
        <w:t>963</w:t>
      </w:r>
      <w:r>
        <w:rPr>
          <w:rFonts w:hint="eastAsia" w:eastAsia="仿宋_GB2312" w:cs="仿宋_GB2312"/>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84</w:t>
      </w:r>
      <w:r>
        <w:rPr>
          <w:rFonts w:hint="eastAsia" w:ascii="Times New Roman" w:hAnsi="Times New Roman" w:eastAsia="仿宋_GB2312" w:cs="仿宋_GB2312"/>
          <w:color w:val="auto"/>
          <w:kern w:val="2"/>
          <w:sz w:val="32"/>
          <w:szCs w:val="32"/>
          <w:highlight w:val="none"/>
          <w:lang w:val="en-US" w:eastAsia="zh-CN" w:bidi="ar-SA"/>
        </w:rPr>
        <w:t>万元，占本年支出合计的</w:t>
      </w:r>
      <w:r>
        <w:rPr>
          <w:rFonts w:hint="eastAsia" w:eastAsia="仿宋_GB2312" w:cs="Times New Roman"/>
          <w:color w:val="auto"/>
          <w:kern w:val="2"/>
          <w:sz w:val="32"/>
          <w:szCs w:val="32"/>
          <w:highlight w:val="none"/>
          <w:lang w:val="en-US" w:eastAsia="zh-CN" w:bidi="ar-SA"/>
        </w:rPr>
        <w:t>76</w:t>
      </w:r>
      <w:r>
        <w:rPr>
          <w:rFonts w:hint="eastAsia" w:eastAsia="仿宋_GB2312" w:cs="仿宋_GB2312"/>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66</w:t>
      </w:r>
      <w:r>
        <w:rPr>
          <w:rFonts w:hint="eastAsia" w:ascii="Times New Roman" w:hAnsi="Times New Roman" w:eastAsia="仿宋_GB2312" w:cs="仿宋_GB2312"/>
          <w:color w:val="auto"/>
          <w:kern w:val="2"/>
          <w:sz w:val="32"/>
          <w:szCs w:val="32"/>
          <w:highlight w:val="none"/>
          <w:lang w:val="en-US" w:eastAsia="zh-CN" w:bidi="ar-SA"/>
        </w:rPr>
        <w:t>%。与</w:t>
      </w:r>
      <w:r>
        <w:rPr>
          <w:rFonts w:hint="eastAsia" w:ascii="Times New Roman" w:hAnsi="Times New Roman" w:eastAsia="仿宋_GB2312" w:cs="Times New Roman"/>
          <w:color w:val="auto"/>
          <w:kern w:val="2"/>
          <w:sz w:val="32"/>
          <w:szCs w:val="32"/>
          <w:highlight w:val="none"/>
          <w:lang w:val="en-US" w:eastAsia="zh-CN" w:bidi="ar-SA"/>
        </w:rPr>
        <w:t>2023</w:t>
      </w:r>
      <w:r>
        <w:rPr>
          <w:rFonts w:hint="eastAsia" w:ascii="Times New Roman" w:hAnsi="Times New Roman" w:eastAsia="仿宋_GB2312" w:cs="仿宋_GB2312"/>
          <w:color w:val="auto"/>
          <w:kern w:val="2"/>
          <w:sz w:val="32"/>
          <w:szCs w:val="32"/>
          <w:highlight w:val="none"/>
          <w:lang w:val="en-US" w:eastAsia="zh-CN" w:bidi="ar-SA"/>
        </w:rPr>
        <w:t>年度相比，一般公共预算财政拨款支出增加</w:t>
      </w:r>
      <w:r>
        <w:rPr>
          <w:rFonts w:hint="eastAsia" w:eastAsia="仿宋_GB2312" w:cs="Times New Roman"/>
          <w:color w:val="auto"/>
          <w:kern w:val="2"/>
          <w:sz w:val="32"/>
          <w:szCs w:val="32"/>
          <w:highlight w:val="none"/>
          <w:lang w:val="en-US" w:eastAsia="zh-CN" w:bidi="ar-SA"/>
        </w:rPr>
        <w:t>140</w:t>
      </w:r>
      <w:r>
        <w:rPr>
          <w:rFonts w:hint="eastAsia" w:eastAsia="仿宋_GB2312" w:cs="仿宋_GB2312"/>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49</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Times New Roman"/>
          <w:color w:val="auto"/>
          <w:kern w:val="2"/>
          <w:sz w:val="32"/>
          <w:szCs w:val="32"/>
          <w:highlight w:val="none"/>
          <w:lang w:val="en-US" w:eastAsia="zh-CN" w:bidi="ar-SA"/>
        </w:rPr>
        <w:t>17</w:t>
      </w:r>
      <w:r>
        <w:rPr>
          <w:rFonts w:hint="eastAsia" w:eastAsia="仿宋_GB2312" w:cs="仿宋_GB2312"/>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06</w:t>
      </w:r>
      <w:r>
        <w:rPr>
          <w:rFonts w:hint="eastAsia" w:ascii="Times New Roman" w:hAnsi="Times New Roman" w:eastAsia="仿宋_GB2312" w:cs="仿宋_GB2312"/>
          <w:color w:val="auto"/>
          <w:kern w:val="2"/>
          <w:sz w:val="32"/>
          <w:szCs w:val="32"/>
          <w:highlight w:val="none"/>
          <w:lang w:val="en-US" w:eastAsia="zh-CN" w:bidi="ar-SA"/>
        </w:rPr>
        <w:t>%。主要变动原因是人员变动，人员经费增长。</w:t>
      </w:r>
    </w:p>
    <w:p w14:paraId="48B917D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74624" behindDoc="0" locked="0" layoutInCell="1" allowOverlap="1">
            <wp:simplePos x="0" y="0"/>
            <wp:positionH relativeFrom="column">
              <wp:posOffset>-43180</wp:posOffset>
            </wp:positionH>
            <wp:positionV relativeFrom="paragraph">
              <wp:posOffset>46355</wp:posOffset>
            </wp:positionV>
            <wp:extent cx="5256530" cy="2988310"/>
            <wp:effectExtent l="5080" t="4445" r="15240" b="17145"/>
            <wp:wrapNone/>
            <wp:docPr id="21"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178B15A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D4CBE0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sz w:val="32"/>
        </w:rPr>
        <mc:AlternateContent>
          <mc:Choice Requires="wps">
            <w:drawing>
              <wp:anchor distT="0" distB="0" distL="114300" distR="114300" simplePos="0" relativeHeight="251676672" behindDoc="0" locked="0" layoutInCell="1" allowOverlap="1">
                <wp:simplePos x="0" y="0"/>
                <wp:positionH relativeFrom="column">
                  <wp:posOffset>2926715</wp:posOffset>
                </wp:positionH>
                <wp:positionV relativeFrom="paragraph">
                  <wp:posOffset>128270</wp:posOffset>
                </wp:positionV>
                <wp:extent cx="845820" cy="2921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845820" cy="292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64E5AF">
                            <w:pPr>
                              <w:rPr>
                                <w:rFonts w:hint="eastAsia"/>
                                <w:lang w:val="en-US" w:eastAsia="zh-CN"/>
                              </w:rPr>
                            </w:pPr>
                            <w:r>
                              <w:rPr>
                                <w:rFonts w:hint="eastAsia" w:cs="Times New Roman"/>
                                <w:lang w:val="en-US" w:eastAsia="zh-CN"/>
                              </w:rPr>
                              <w:t>963</w:t>
                            </w:r>
                            <w:r>
                              <w:rPr>
                                <w:rFonts w:hint="eastAsia"/>
                                <w:lang w:val="en-US" w:eastAsia="zh-CN"/>
                              </w:rPr>
                              <w:t>.</w:t>
                            </w:r>
                            <w:r>
                              <w:rPr>
                                <w:rFonts w:hint="eastAsia" w:cs="Times New Roman"/>
                                <w:lang w:val="en-US" w:eastAsia="zh-CN"/>
                              </w:rPr>
                              <w:t>84</w:t>
                            </w:r>
                            <w:r>
                              <w:rPr>
                                <w:rFonts w:hint="eastAsia"/>
                                <w:lang w:val="en-US" w:eastAsia="zh-CN"/>
                              </w:rPr>
                              <w:t>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0.45pt;margin-top:10.1pt;height:23pt;width:66.6pt;z-index:251676672;mso-width-relative:page;mso-height-relative:page;" filled="f" stroked="f" coordsize="21600,21600" o:gfxdata="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wmx6i2gAAAAkBAAAPAAAAAAAAAAEAIAAAACIAAABk&#10;cnMvZG93bnJldi54bWxQSwECFAAUAAAACACHTuJAVvQqMT0CAABnBAAADgAAAAAAAAABACAAAAAp&#10;AQAAZHJzL2Uyb0RvYy54bWxQSwUGAAAAAAYABgBZAQAA2AUAAAAA&#10;">
                <v:fill on="f" focussize="0,0"/>
                <v:stroke on="f" weight="0.5pt"/>
                <v:imagedata o:title=""/>
                <o:lock v:ext="edit" aspectratio="f"/>
                <v:textbox>
                  <w:txbxContent>
                    <w:p w14:paraId="7764E5AF">
                      <w:pPr>
                        <w:rPr>
                          <w:rFonts w:hint="eastAsia"/>
                          <w:lang w:val="en-US" w:eastAsia="zh-CN"/>
                        </w:rPr>
                      </w:pPr>
                      <w:r>
                        <w:rPr>
                          <w:rFonts w:hint="eastAsia" w:cs="Times New Roman"/>
                          <w:lang w:val="en-US" w:eastAsia="zh-CN"/>
                        </w:rPr>
                        <w:t>963</w:t>
                      </w:r>
                      <w:r>
                        <w:rPr>
                          <w:rFonts w:hint="eastAsia"/>
                          <w:lang w:val="en-US" w:eastAsia="zh-CN"/>
                        </w:rPr>
                        <w:t>.</w:t>
                      </w:r>
                      <w:r>
                        <w:rPr>
                          <w:rFonts w:hint="eastAsia" w:cs="Times New Roman"/>
                          <w:lang w:val="en-US" w:eastAsia="zh-CN"/>
                        </w:rPr>
                        <w:t>84</w:t>
                      </w:r>
                      <w:r>
                        <w:rPr>
                          <w:rFonts w:hint="eastAsia"/>
                          <w:lang w:val="en-US" w:eastAsia="zh-CN"/>
                        </w:rPr>
                        <w:t>万元</w:t>
                      </w:r>
                    </w:p>
                  </w:txbxContent>
                </v:textbox>
              </v:shape>
            </w:pict>
          </mc:Fallback>
        </mc:AlternateContent>
      </w:r>
      <w:r>
        <w:rPr>
          <w:sz w:val="32"/>
        </w:rPr>
        <mc:AlternateContent>
          <mc:Choice Requires="wps">
            <w:drawing>
              <wp:anchor distT="0" distB="0" distL="114300" distR="114300" simplePos="0" relativeHeight="251678720" behindDoc="0" locked="0" layoutInCell="1" allowOverlap="1">
                <wp:simplePos x="0" y="0"/>
                <wp:positionH relativeFrom="column">
                  <wp:posOffset>1731010</wp:posOffset>
                </wp:positionH>
                <wp:positionV relativeFrom="paragraph">
                  <wp:posOffset>285750</wp:posOffset>
                </wp:positionV>
                <wp:extent cx="1189355" cy="466725"/>
                <wp:effectExtent l="0" t="0" r="0" b="0"/>
                <wp:wrapNone/>
                <wp:docPr id="22" name="文本框 22"/>
                <wp:cNvGraphicFramePr/>
                <a:graphic xmlns:a="http://schemas.openxmlformats.org/drawingml/2006/main">
                  <a:graphicData uri="http://schemas.microsoft.com/office/word/2010/wordprocessingShape">
                    <wps:wsp>
                      <wps:cNvSpPr txBox="1"/>
                      <wps:spPr>
                        <a:xfrm rot="19440000">
                          <a:off x="0" y="0"/>
                          <a:ext cx="1189355" cy="4667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232F1C">
                            <w:pPr>
                              <w:jc w:val="center"/>
                              <w:rPr>
                                <w:rFonts w:hint="eastAsia"/>
                                <w:lang w:val="en-US" w:eastAsia="zh-CN"/>
                              </w:rPr>
                            </w:pPr>
                            <w:r>
                              <w:rPr>
                                <w:rFonts w:hint="eastAsia"/>
                                <w:lang w:val="en-US" w:eastAsia="zh-CN"/>
                              </w:rPr>
                              <w:t>增加</w:t>
                            </w:r>
                            <w:r>
                              <w:rPr>
                                <w:rFonts w:hint="eastAsia" w:cs="Times New Roman"/>
                                <w:lang w:val="en-US" w:eastAsia="zh-CN"/>
                              </w:rPr>
                              <w:t>140</w:t>
                            </w:r>
                            <w:r>
                              <w:rPr>
                                <w:rFonts w:hint="eastAsia"/>
                                <w:lang w:val="en-US" w:eastAsia="zh-CN"/>
                              </w:rPr>
                              <w:t>.</w:t>
                            </w:r>
                            <w:r>
                              <w:rPr>
                                <w:rFonts w:hint="eastAsia" w:cs="Times New Roman"/>
                                <w:lang w:val="en-US" w:eastAsia="zh-CN"/>
                              </w:rPr>
                              <w:t>49</w:t>
                            </w:r>
                            <w:r>
                              <w:rPr>
                                <w:rFonts w:hint="eastAsia"/>
                                <w:lang w:val="en-US" w:eastAsia="zh-CN"/>
                              </w:rPr>
                              <w:t>万元</w:t>
                            </w:r>
                          </w:p>
                          <w:p w14:paraId="424A8E94">
                            <w:pPr>
                              <w:jc w:val="center"/>
                              <w:rPr>
                                <w:rFonts w:hint="eastAsia"/>
                                <w:lang w:val="en-US" w:eastAsia="zh-CN"/>
                              </w:rPr>
                            </w:pPr>
                            <w:r>
                              <w:rPr>
                                <w:rFonts w:hint="eastAsia"/>
                                <w:lang w:val="en-US" w:eastAsia="zh-CN"/>
                              </w:rPr>
                              <w:t>增长</w:t>
                            </w:r>
                            <w:r>
                              <w:rPr>
                                <w:rFonts w:hint="eastAsia" w:cs="Times New Roman"/>
                                <w:lang w:val="en-US" w:eastAsia="zh-CN"/>
                              </w:rPr>
                              <w:t>17</w:t>
                            </w:r>
                            <w:r>
                              <w:rPr>
                                <w:rFonts w:hint="eastAsia"/>
                                <w:lang w:val="en-US" w:eastAsia="zh-CN"/>
                              </w:rPr>
                              <w:t>.</w:t>
                            </w:r>
                            <w:r>
                              <w:rPr>
                                <w:rFonts w:hint="eastAsia" w:cs="Times New Roman"/>
                                <w:lang w:val="en-US" w:eastAsia="zh-CN"/>
                              </w:rPr>
                              <w:t>06</w:t>
                            </w:r>
                            <w:r>
                              <w:rPr>
                                <w:rFonts w:hint="eastAsia"/>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6.3pt;margin-top:22.5pt;height:36.75pt;width:93.65pt;rotation:-2359296f;z-index:251678720;mso-width-relative:page;mso-height-relative:page;" filled="f" stroked="f" coordsize="21600,21600" o:gfxdata="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4pPB82AAAAAoBAAAPAAAAAAAAAAEAIAAA&#10;ACIAAABkcnMvZG93bnJldi54bWxQSwECFAAUAAAACACHTuJAK26pdkUCAAB3BAAADgAAAAAAAAAB&#10;ACAAAAAnAQAAZHJzL2Uyb0RvYy54bWxQSwUGAAAAAAYABgBZAQAA3gUAAAAA&#10;">
                <v:fill on="f" focussize="0,0"/>
                <v:stroke on="f" weight="0.5pt"/>
                <v:imagedata o:title=""/>
                <o:lock v:ext="edit" aspectratio="f"/>
                <v:textbox>
                  <w:txbxContent>
                    <w:p w14:paraId="16232F1C">
                      <w:pPr>
                        <w:jc w:val="center"/>
                        <w:rPr>
                          <w:rFonts w:hint="eastAsia"/>
                          <w:lang w:val="en-US" w:eastAsia="zh-CN"/>
                        </w:rPr>
                      </w:pPr>
                      <w:r>
                        <w:rPr>
                          <w:rFonts w:hint="eastAsia"/>
                          <w:lang w:val="en-US" w:eastAsia="zh-CN"/>
                        </w:rPr>
                        <w:t>增加</w:t>
                      </w:r>
                      <w:r>
                        <w:rPr>
                          <w:rFonts w:hint="eastAsia" w:cs="Times New Roman"/>
                          <w:lang w:val="en-US" w:eastAsia="zh-CN"/>
                        </w:rPr>
                        <w:t>140</w:t>
                      </w:r>
                      <w:r>
                        <w:rPr>
                          <w:rFonts w:hint="eastAsia"/>
                          <w:lang w:val="en-US" w:eastAsia="zh-CN"/>
                        </w:rPr>
                        <w:t>.</w:t>
                      </w:r>
                      <w:r>
                        <w:rPr>
                          <w:rFonts w:hint="eastAsia" w:cs="Times New Roman"/>
                          <w:lang w:val="en-US" w:eastAsia="zh-CN"/>
                        </w:rPr>
                        <w:t>49</w:t>
                      </w:r>
                      <w:r>
                        <w:rPr>
                          <w:rFonts w:hint="eastAsia"/>
                          <w:lang w:val="en-US" w:eastAsia="zh-CN"/>
                        </w:rPr>
                        <w:t>万元</w:t>
                      </w:r>
                    </w:p>
                    <w:p w14:paraId="424A8E94">
                      <w:pPr>
                        <w:jc w:val="center"/>
                        <w:rPr>
                          <w:rFonts w:hint="eastAsia"/>
                          <w:lang w:val="en-US" w:eastAsia="zh-CN"/>
                        </w:rPr>
                      </w:pPr>
                      <w:r>
                        <w:rPr>
                          <w:rFonts w:hint="eastAsia"/>
                          <w:lang w:val="en-US" w:eastAsia="zh-CN"/>
                        </w:rPr>
                        <w:t>增长</w:t>
                      </w:r>
                      <w:r>
                        <w:rPr>
                          <w:rFonts w:hint="eastAsia" w:cs="Times New Roman"/>
                          <w:lang w:val="en-US" w:eastAsia="zh-CN"/>
                        </w:rPr>
                        <w:t>17</w:t>
                      </w:r>
                      <w:r>
                        <w:rPr>
                          <w:rFonts w:hint="eastAsia"/>
                          <w:lang w:val="en-US" w:eastAsia="zh-CN"/>
                        </w:rPr>
                        <w:t>.</w:t>
                      </w:r>
                      <w:r>
                        <w:rPr>
                          <w:rFonts w:hint="eastAsia" w:cs="Times New Roman"/>
                          <w:lang w:val="en-US" w:eastAsia="zh-CN"/>
                        </w:rPr>
                        <w:t>06</w:t>
                      </w:r>
                      <w:r>
                        <w:rPr>
                          <w:rFonts w:hint="eastAsia"/>
                          <w:lang w:val="en-US" w:eastAsia="zh-CN"/>
                        </w:rPr>
                        <w:t>%</w:t>
                      </w:r>
                    </w:p>
                  </w:txbxContent>
                </v:textbox>
              </v:shape>
            </w:pict>
          </mc:Fallback>
        </mc:AlternateContent>
      </w:r>
      <w:r>
        <w:rPr>
          <w:sz w:val="32"/>
        </w:rPr>
        <mc:AlternateContent>
          <mc:Choice Requires="wps">
            <w:drawing>
              <wp:anchor distT="0" distB="0" distL="114300" distR="114300" simplePos="0" relativeHeight="251677696" behindDoc="0" locked="0" layoutInCell="1" allowOverlap="1">
                <wp:simplePos x="0" y="0"/>
                <wp:positionH relativeFrom="column">
                  <wp:posOffset>1885315</wp:posOffset>
                </wp:positionH>
                <wp:positionV relativeFrom="paragraph">
                  <wp:posOffset>52070</wp:posOffset>
                </wp:positionV>
                <wp:extent cx="1489075" cy="1073785"/>
                <wp:effectExtent l="3810" t="5080" r="12065" b="6985"/>
                <wp:wrapNone/>
                <wp:docPr id="20" name="直接连接符 20"/>
                <wp:cNvGraphicFramePr/>
                <a:graphic xmlns:a="http://schemas.openxmlformats.org/drawingml/2006/main">
                  <a:graphicData uri="http://schemas.microsoft.com/office/word/2010/wordprocessingShape">
                    <wps:wsp>
                      <wps:cNvCnPr/>
                      <wps:spPr>
                        <a:xfrm flipH="1">
                          <a:off x="0" y="0"/>
                          <a:ext cx="1489075" cy="1073785"/>
                        </a:xfrm>
                        <a:prstGeom prst="line">
                          <a:avLst/>
                        </a:prstGeom>
                        <a:ln w="12700" cmpd="sng">
                          <a:solidFill>
                            <a:srgbClr val="FF0000"/>
                          </a:solidFill>
                          <a:prstDash val="sysDot"/>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148.45pt;margin-top:4.1pt;height:84.55pt;width:117.25pt;z-index:251677696;mso-width-relative:page;mso-height-relative:page;" filled="f" stroked="t" coordsize="21600,21600" o:gfxdata="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HrFcdkAAAAJAQAADwAAAAAAAAABACAAAAAiAAAAZHJzL2Rvd25yZXYueG1sUEsBAhQAFAAAAAgA&#10;h07iQCQoCn/rAQAArgMAAA4AAAAAAAAAAQAgAAAAKAEAAGRycy9lMm9Eb2MueG1sUEsFBgAAAAAG&#10;AAYAWQEAAIUFAAAAAA==&#10;">
                <v:fill on="f" focussize="0,0"/>
                <v:stroke weight="1pt" color="#FF0000 [3204]" joinstyle="round" dashstyle="1 1"/>
                <v:imagedata o:title=""/>
                <o:lock v:ext="edit" aspectratio="f"/>
              </v:line>
            </w:pict>
          </mc:Fallback>
        </mc:AlternateContent>
      </w:r>
    </w:p>
    <w:p w14:paraId="4EFA8F3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9BF7BF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39DC8D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sz w:val="32"/>
        </w:rPr>
        <mc:AlternateContent>
          <mc:Choice Requires="wps">
            <w:drawing>
              <wp:anchor distT="0" distB="0" distL="114300" distR="114300" simplePos="0" relativeHeight="251675648" behindDoc="0" locked="0" layoutInCell="1" allowOverlap="1">
                <wp:simplePos x="0" y="0"/>
                <wp:positionH relativeFrom="column">
                  <wp:posOffset>1668780</wp:posOffset>
                </wp:positionH>
                <wp:positionV relativeFrom="paragraph">
                  <wp:posOffset>6350</wp:posOffset>
                </wp:positionV>
                <wp:extent cx="883285" cy="2921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883285" cy="292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412CF3">
                            <w:pPr>
                              <w:rPr>
                                <w:rFonts w:hint="default" w:eastAsia="宋体"/>
                                <w:lang w:val="en-US" w:eastAsia="zh-CN"/>
                              </w:rPr>
                            </w:pPr>
                            <w:r>
                              <w:rPr>
                                <w:rFonts w:hint="eastAsia" w:cs="Times New Roman"/>
                                <w:lang w:val="en-US" w:eastAsia="zh-CN"/>
                              </w:rPr>
                              <w:t>823</w:t>
                            </w:r>
                            <w:r>
                              <w:rPr>
                                <w:rFonts w:hint="eastAsia"/>
                                <w:lang w:val="en-US" w:eastAsia="zh-CN"/>
                              </w:rPr>
                              <w:t>.</w:t>
                            </w:r>
                            <w:r>
                              <w:rPr>
                                <w:rFonts w:hint="eastAsia" w:cs="Times New Roman"/>
                                <w:lang w:val="en-US" w:eastAsia="zh-CN"/>
                              </w:rPr>
                              <w:t>35</w:t>
                            </w:r>
                            <w:r>
                              <w:rPr>
                                <w:rFonts w:hint="eastAsia"/>
                                <w:lang w:val="en-US" w:eastAsia="zh-CN"/>
                              </w:rPr>
                              <w:t>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4pt;margin-top:0.5pt;height:23pt;width:69.55pt;z-index:251675648;mso-width-relative:page;mso-height-relative:page;" filled="f" stroked="f" coordsize="21600,21600" o:gfxdata="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&#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LxkdYLYAAAACAEAAA8AAAAAAAAAAQAgAAAAIgAAAGRy&#10;cy9kb3ducmV2LnhtbFBLAQIUABQAAAAIAIdO4kD9DfzAPgIAAGcEAAAOAAAAAAAAAAEAIAAAACcB&#10;AABkcnMvZTJvRG9jLnhtbFBLBQYAAAAABgAGAFkBAADXBQAAAAA=&#10;">
                <v:fill on="f" focussize="0,0"/>
                <v:stroke on="f" weight="0.5pt"/>
                <v:imagedata o:title=""/>
                <o:lock v:ext="edit" aspectratio="f"/>
                <v:textbox>
                  <w:txbxContent>
                    <w:p w14:paraId="0D412CF3">
                      <w:pPr>
                        <w:rPr>
                          <w:rFonts w:hint="default" w:eastAsia="宋体"/>
                          <w:lang w:val="en-US" w:eastAsia="zh-CN"/>
                        </w:rPr>
                      </w:pPr>
                      <w:r>
                        <w:rPr>
                          <w:rFonts w:hint="eastAsia" w:cs="Times New Roman"/>
                          <w:lang w:val="en-US" w:eastAsia="zh-CN"/>
                        </w:rPr>
                        <w:t>823</w:t>
                      </w:r>
                      <w:r>
                        <w:rPr>
                          <w:rFonts w:hint="eastAsia"/>
                          <w:lang w:val="en-US" w:eastAsia="zh-CN"/>
                        </w:rPr>
                        <w:t>.</w:t>
                      </w:r>
                      <w:r>
                        <w:rPr>
                          <w:rFonts w:hint="eastAsia" w:cs="Times New Roman"/>
                          <w:lang w:val="en-US" w:eastAsia="zh-CN"/>
                        </w:rPr>
                        <w:t>35</w:t>
                      </w:r>
                      <w:r>
                        <w:rPr>
                          <w:rFonts w:hint="eastAsia"/>
                          <w:lang w:val="en-US" w:eastAsia="zh-CN"/>
                        </w:rPr>
                        <w:t>万元</w:t>
                      </w:r>
                    </w:p>
                  </w:txbxContent>
                </v:textbox>
              </v:shape>
            </w:pict>
          </mc:Fallback>
        </mc:AlternateContent>
      </w:r>
    </w:p>
    <w:p w14:paraId="7FC4188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6F505D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A3E28B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w:t>
      </w:r>
      <w:r>
        <w:rPr>
          <w:rFonts w:hint="eastAsia" w:ascii="Times New Roman" w:hAnsi="Times New Roman" w:eastAsia="仿宋_GB2312" w:cs="Times New Roman"/>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：一般公共预算财政拨款支出决算变动情况）（柱状图）</w:t>
      </w:r>
    </w:p>
    <w:p w14:paraId="5348D6B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F0B150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1B50FE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7F3612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976BCA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F2ABDC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65754E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2FAA8C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0"/>
    </w:p>
    <w:p w14:paraId="74C599F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2024</w:t>
      </w:r>
      <w:r>
        <w:rPr>
          <w:rFonts w:hint="eastAsia" w:ascii="Times New Roman" w:hAnsi="Times New Roman" w:eastAsia="仿宋_GB2312" w:cs="仿宋_GB2312"/>
          <w:color w:val="auto"/>
          <w:kern w:val="2"/>
          <w:sz w:val="32"/>
          <w:szCs w:val="32"/>
          <w:highlight w:val="none"/>
          <w:lang w:val="en-US" w:eastAsia="zh-CN" w:bidi="ar-SA"/>
        </w:rPr>
        <w:t>年度一般公共预算财政拨款支出</w:t>
      </w:r>
      <w:r>
        <w:rPr>
          <w:rFonts w:hint="eastAsia" w:eastAsia="仿宋_GB2312" w:cs="Times New Roman"/>
          <w:color w:val="auto"/>
          <w:kern w:val="2"/>
          <w:sz w:val="32"/>
          <w:szCs w:val="32"/>
          <w:highlight w:val="none"/>
          <w:lang w:val="en-US" w:eastAsia="zh-CN" w:bidi="ar-SA"/>
        </w:rPr>
        <w:t>963</w:t>
      </w:r>
      <w:r>
        <w:rPr>
          <w:rFonts w:hint="eastAsia" w:eastAsia="仿宋_GB2312" w:cs="仿宋_GB2312"/>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84</w:t>
      </w:r>
      <w:r>
        <w:rPr>
          <w:rFonts w:hint="eastAsia" w:ascii="Times New Roman" w:hAnsi="Times New Roman" w:eastAsia="仿宋_GB2312" w:cs="仿宋_GB2312"/>
          <w:color w:val="auto"/>
          <w:kern w:val="2"/>
          <w:sz w:val="32"/>
          <w:szCs w:val="32"/>
          <w:highlight w:val="none"/>
          <w:lang w:val="en-US" w:eastAsia="zh-CN" w:bidi="ar-SA"/>
        </w:rPr>
        <w:t>万元，主要用于以下方面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Times New Roman"/>
          <w:color w:val="auto"/>
          <w:kern w:val="2"/>
          <w:sz w:val="32"/>
          <w:szCs w:val="32"/>
          <w:highlight w:val="none"/>
          <w:lang w:val="en-US" w:eastAsia="zh-CN" w:bidi="ar-SA"/>
        </w:rPr>
        <w:t>102</w:t>
      </w:r>
      <w:r>
        <w:rPr>
          <w:rFonts w:hint="eastAsia" w:eastAsia="仿宋_GB2312" w:cs="仿宋_GB2312"/>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Times New Roman"/>
          <w:color w:val="auto"/>
          <w:kern w:val="2"/>
          <w:sz w:val="32"/>
          <w:szCs w:val="32"/>
          <w:highlight w:val="none"/>
          <w:lang w:val="en-US" w:eastAsia="zh-CN" w:bidi="ar-SA"/>
        </w:rPr>
        <w:t>10</w:t>
      </w:r>
      <w:r>
        <w:rPr>
          <w:rFonts w:hint="eastAsia" w:eastAsia="仿宋_GB2312" w:cs="仿宋_GB2312"/>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62</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Times New Roman"/>
          <w:color w:val="auto"/>
          <w:kern w:val="2"/>
          <w:sz w:val="32"/>
          <w:szCs w:val="32"/>
          <w:highlight w:val="none"/>
          <w:lang w:val="en-US" w:eastAsia="zh-CN" w:bidi="ar-SA"/>
        </w:rPr>
        <w:t>805</w:t>
      </w:r>
      <w:r>
        <w:rPr>
          <w:rFonts w:hint="eastAsia" w:eastAsia="仿宋_GB2312" w:cs="仿宋_GB2312"/>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39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Times New Roman"/>
          <w:color w:val="auto"/>
          <w:kern w:val="2"/>
          <w:sz w:val="32"/>
          <w:szCs w:val="32"/>
          <w:highlight w:val="none"/>
          <w:lang w:val="en-US" w:eastAsia="zh-CN" w:bidi="ar-SA"/>
        </w:rPr>
        <w:t>83</w:t>
      </w:r>
      <w:r>
        <w:rPr>
          <w:rFonts w:hint="eastAsia" w:eastAsia="仿宋_GB2312" w:cs="仿宋_GB2312"/>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56</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Times New Roman"/>
          <w:color w:val="auto"/>
          <w:kern w:val="2"/>
          <w:sz w:val="32"/>
          <w:szCs w:val="32"/>
          <w:highlight w:val="none"/>
          <w:lang w:val="en-US" w:eastAsia="zh-CN" w:bidi="ar-SA"/>
        </w:rPr>
        <w:t>56</w:t>
      </w:r>
      <w:r>
        <w:rPr>
          <w:rFonts w:hint="eastAsia" w:eastAsia="仿宋_GB2312" w:cs="仿宋_GB2312"/>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Times New Roman"/>
          <w:color w:val="auto"/>
          <w:kern w:val="2"/>
          <w:sz w:val="32"/>
          <w:szCs w:val="32"/>
          <w:highlight w:val="none"/>
          <w:lang w:val="en-US" w:eastAsia="zh-CN" w:bidi="ar-SA"/>
        </w:rPr>
        <w:t>5</w:t>
      </w:r>
      <w:r>
        <w:rPr>
          <w:rFonts w:hint="eastAsia" w:eastAsia="仿宋_GB2312" w:cs="仿宋_GB2312"/>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82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2D2BFB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sz w:val="32"/>
          <w:szCs w:val="32"/>
          <w:highlight w:val="none"/>
          <w:lang w:eastAsia="zh-CN"/>
        </w:rPr>
        <w:drawing>
          <wp:anchor distT="0" distB="0" distL="114300" distR="114300" simplePos="0" relativeHeight="251679744" behindDoc="0" locked="0" layoutInCell="1" allowOverlap="1">
            <wp:simplePos x="0" y="0"/>
            <wp:positionH relativeFrom="column">
              <wp:posOffset>-60325</wp:posOffset>
            </wp:positionH>
            <wp:positionV relativeFrom="paragraph">
              <wp:posOffset>38100</wp:posOffset>
            </wp:positionV>
            <wp:extent cx="5256530" cy="2988310"/>
            <wp:effectExtent l="5080" t="4445" r="15240" b="17145"/>
            <wp:wrapNone/>
            <wp:docPr id="25"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4A32C86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0D3779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sz w:val="32"/>
        </w:rPr>
        <mc:AlternateContent>
          <mc:Choice Requires="wps">
            <w:drawing>
              <wp:anchor distT="0" distB="0" distL="114300" distR="114300" simplePos="0" relativeHeight="251682816" behindDoc="0" locked="0" layoutInCell="1" allowOverlap="1">
                <wp:simplePos x="0" y="0"/>
                <wp:positionH relativeFrom="column">
                  <wp:posOffset>2867025</wp:posOffset>
                </wp:positionH>
                <wp:positionV relativeFrom="paragraph">
                  <wp:posOffset>137160</wp:posOffset>
                </wp:positionV>
                <wp:extent cx="2045335" cy="43688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2045335" cy="4368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6369A5">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eastAsia="仿宋_GB2312" w:cs="仿宋_GB2312"/>
                                <w:color w:val="auto"/>
                                <w:sz w:val="21"/>
                                <w:szCs w:val="21"/>
                                <w:highlight w:val="none"/>
                                <w:lang w:val="en-US" w:eastAsia="zh-CN"/>
                              </w:rPr>
                            </w:pPr>
                            <w:r>
                              <w:rPr>
                                <w:rFonts w:hint="default" w:ascii="Times New Roman" w:hAnsi="Times New Roman" w:eastAsia="仿宋_GB2312" w:cs="仿宋_GB2312"/>
                                <w:color w:val="auto"/>
                                <w:sz w:val="21"/>
                                <w:szCs w:val="21"/>
                                <w:highlight w:val="none"/>
                                <w:lang w:val="en-US" w:eastAsia="zh-CN"/>
                              </w:rPr>
                              <w:t>住房保障支出</w:t>
                            </w:r>
                            <w:r>
                              <w:rPr>
                                <w:rFonts w:hint="default" w:ascii="Times New Roman" w:hAnsi="Times New Roman" w:eastAsia="仿宋_GB2312" w:cs="Times New Roman"/>
                                <w:color w:val="auto"/>
                                <w:sz w:val="21"/>
                                <w:szCs w:val="21"/>
                                <w:highlight w:val="none"/>
                                <w:lang w:val="en-US" w:eastAsia="zh-CN"/>
                              </w:rPr>
                              <w:t>56</w:t>
                            </w:r>
                            <w:r>
                              <w:rPr>
                                <w:rFonts w:hint="default" w:ascii="Times New Roman" w:hAnsi="Times New Roman"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05</w:t>
                            </w:r>
                            <w:r>
                              <w:rPr>
                                <w:rFonts w:hint="default" w:ascii="Times New Roman" w:hAnsi="Times New Roman" w:eastAsia="仿宋_GB2312" w:cs="仿宋_GB2312"/>
                                <w:color w:val="auto"/>
                                <w:sz w:val="21"/>
                                <w:szCs w:val="21"/>
                                <w:highlight w:val="none"/>
                                <w:lang w:val="en-US" w:eastAsia="zh-CN"/>
                              </w:rPr>
                              <w:t>万元</w:t>
                            </w:r>
                          </w:p>
                          <w:p w14:paraId="10788221">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eastAsia="仿宋_GB2312" w:cs="仿宋_GB2312"/>
                                <w:color w:val="auto"/>
                                <w:sz w:val="21"/>
                                <w:szCs w:val="21"/>
                                <w:highlight w:val="none"/>
                                <w:lang w:val="en-US" w:eastAsia="zh-CN"/>
                              </w:rPr>
                            </w:pPr>
                            <w:r>
                              <w:rPr>
                                <w:rFonts w:hint="default" w:ascii="Times New Roman" w:hAnsi="Times New Roman" w:eastAsia="仿宋_GB2312" w:cs="仿宋_GB2312"/>
                                <w:color w:val="auto"/>
                                <w:sz w:val="21"/>
                                <w:szCs w:val="21"/>
                                <w:highlight w:val="none"/>
                                <w:lang w:val="en-US" w:eastAsia="zh-CN"/>
                              </w:rPr>
                              <w:t>占</w:t>
                            </w:r>
                            <w:r>
                              <w:rPr>
                                <w:rFonts w:hint="default"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82</w:t>
                            </w:r>
                            <w:r>
                              <w:rPr>
                                <w:rFonts w:hint="default" w:ascii="Times New Roman" w:hAnsi="Times New Roman" w:eastAsia="仿宋_GB2312" w:cs="仿宋_GB2312"/>
                                <w:color w:val="auto"/>
                                <w:sz w:val="21"/>
                                <w:szCs w:val="21"/>
                                <w:highlight w:val="none"/>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5.75pt;margin-top:10.8pt;height:34.4pt;width:161.05pt;z-index:251682816;mso-width-relative:page;mso-height-relative:page;" filled="f" stroked="f" coordsize="21600,21600" o:gfxdata="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4LqN/bAAAACQEAAA8AAAAAAAAAAQAgAAAAIgAA&#10;AGRycy9kb3ducmV2LnhtbFBLAQIUABQAAAAIAIdO4kDEg53rPgIAAGgEAAAOAAAAAAAAAAEAIAAA&#10;ACoBAABkcnMvZTJvRG9jLnhtbFBLBQYAAAAABgAGAFkBAADaBQAAAAA=&#10;">
                <v:fill on="f" focussize="0,0"/>
                <v:stroke on="f" weight="0.5pt"/>
                <v:imagedata o:title=""/>
                <o:lock v:ext="edit" aspectratio="f"/>
                <v:textbox>
                  <w:txbxContent>
                    <w:p w14:paraId="206369A5">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eastAsia="仿宋_GB2312" w:cs="仿宋_GB2312"/>
                          <w:color w:val="auto"/>
                          <w:sz w:val="21"/>
                          <w:szCs w:val="21"/>
                          <w:highlight w:val="none"/>
                          <w:lang w:val="en-US" w:eastAsia="zh-CN"/>
                        </w:rPr>
                      </w:pPr>
                      <w:r>
                        <w:rPr>
                          <w:rFonts w:hint="default" w:ascii="Times New Roman" w:hAnsi="Times New Roman" w:eastAsia="仿宋_GB2312" w:cs="仿宋_GB2312"/>
                          <w:color w:val="auto"/>
                          <w:sz w:val="21"/>
                          <w:szCs w:val="21"/>
                          <w:highlight w:val="none"/>
                          <w:lang w:val="en-US" w:eastAsia="zh-CN"/>
                        </w:rPr>
                        <w:t>住房保障支出</w:t>
                      </w:r>
                      <w:r>
                        <w:rPr>
                          <w:rFonts w:hint="default" w:ascii="Times New Roman" w:hAnsi="Times New Roman" w:eastAsia="仿宋_GB2312" w:cs="Times New Roman"/>
                          <w:color w:val="auto"/>
                          <w:sz w:val="21"/>
                          <w:szCs w:val="21"/>
                          <w:highlight w:val="none"/>
                          <w:lang w:val="en-US" w:eastAsia="zh-CN"/>
                        </w:rPr>
                        <w:t>56</w:t>
                      </w:r>
                      <w:r>
                        <w:rPr>
                          <w:rFonts w:hint="default" w:ascii="Times New Roman" w:hAnsi="Times New Roman"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05</w:t>
                      </w:r>
                      <w:r>
                        <w:rPr>
                          <w:rFonts w:hint="default" w:ascii="Times New Roman" w:hAnsi="Times New Roman" w:eastAsia="仿宋_GB2312" w:cs="仿宋_GB2312"/>
                          <w:color w:val="auto"/>
                          <w:sz w:val="21"/>
                          <w:szCs w:val="21"/>
                          <w:highlight w:val="none"/>
                          <w:lang w:val="en-US" w:eastAsia="zh-CN"/>
                        </w:rPr>
                        <w:t>万元</w:t>
                      </w:r>
                    </w:p>
                    <w:p w14:paraId="10788221">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eastAsia="仿宋_GB2312" w:cs="仿宋_GB2312"/>
                          <w:color w:val="auto"/>
                          <w:sz w:val="21"/>
                          <w:szCs w:val="21"/>
                          <w:highlight w:val="none"/>
                          <w:lang w:val="en-US" w:eastAsia="zh-CN"/>
                        </w:rPr>
                      </w:pPr>
                      <w:r>
                        <w:rPr>
                          <w:rFonts w:hint="default" w:ascii="Times New Roman" w:hAnsi="Times New Roman" w:eastAsia="仿宋_GB2312" w:cs="仿宋_GB2312"/>
                          <w:color w:val="auto"/>
                          <w:sz w:val="21"/>
                          <w:szCs w:val="21"/>
                          <w:highlight w:val="none"/>
                          <w:lang w:val="en-US" w:eastAsia="zh-CN"/>
                        </w:rPr>
                        <w:t>占</w:t>
                      </w:r>
                      <w:r>
                        <w:rPr>
                          <w:rFonts w:hint="default"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82</w:t>
                      </w:r>
                      <w:r>
                        <w:rPr>
                          <w:rFonts w:hint="default" w:ascii="Times New Roman" w:hAnsi="Times New Roman" w:eastAsia="仿宋_GB2312" w:cs="仿宋_GB2312"/>
                          <w:color w:val="auto"/>
                          <w:sz w:val="21"/>
                          <w:szCs w:val="21"/>
                          <w:highlight w:val="none"/>
                          <w:lang w:val="en-US" w:eastAsia="zh-CN"/>
                        </w:rPr>
                        <w:t>%</w:t>
                      </w:r>
                    </w:p>
                  </w:txbxContent>
                </v:textbox>
              </v:shape>
            </w:pict>
          </mc:Fallback>
        </mc:AlternateContent>
      </w:r>
    </w:p>
    <w:p w14:paraId="441DE91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sz w:val="32"/>
        </w:rPr>
        <mc:AlternateContent>
          <mc:Choice Requires="wps">
            <w:drawing>
              <wp:anchor distT="0" distB="0" distL="114300" distR="114300" simplePos="0" relativeHeight="251680768" behindDoc="0" locked="0" layoutInCell="1" allowOverlap="1">
                <wp:simplePos x="0" y="0"/>
                <wp:positionH relativeFrom="column">
                  <wp:posOffset>1515745</wp:posOffset>
                </wp:positionH>
                <wp:positionV relativeFrom="paragraph">
                  <wp:posOffset>93980</wp:posOffset>
                </wp:positionV>
                <wp:extent cx="1085215" cy="89535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085215" cy="8953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836220">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eastAsia="仿宋_GB2312" w:cs="仿宋_GB2312"/>
                                <w:color w:val="auto"/>
                                <w:sz w:val="21"/>
                                <w:szCs w:val="21"/>
                                <w:highlight w:val="none"/>
                                <w:lang w:val="en-US" w:eastAsia="zh-CN"/>
                              </w:rPr>
                            </w:pPr>
                            <w:r>
                              <w:rPr>
                                <w:rFonts w:hint="default" w:ascii="Times New Roman" w:hAnsi="Times New Roman" w:eastAsia="仿宋_GB2312" w:cs="仿宋_GB2312"/>
                                <w:color w:val="auto"/>
                                <w:sz w:val="21"/>
                                <w:szCs w:val="21"/>
                                <w:highlight w:val="none"/>
                                <w:lang w:val="en-US" w:eastAsia="zh-CN"/>
                              </w:rPr>
                              <w:t>卫生健康支出</w:t>
                            </w:r>
                            <w:r>
                              <w:rPr>
                                <w:rFonts w:hint="default" w:ascii="Times New Roman" w:hAnsi="Times New Roman" w:eastAsia="仿宋_GB2312" w:cs="Times New Roman"/>
                                <w:color w:val="auto"/>
                                <w:sz w:val="21"/>
                                <w:szCs w:val="21"/>
                                <w:highlight w:val="none"/>
                                <w:lang w:val="en-US" w:eastAsia="zh-CN"/>
                              </w:rPr>
                              <w:t>805</w:t>
                            </w:r>
                            <w:r>
                              <w:rPr>
                                <w:rFonts w:hint="default" w:ascii="Times New Roman" w:hAnsi="Times New Roman"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39</w:t>
                            </w:r>
                            <w:r>
                              <w:rPr>
                                <w:rFonts w:hint="default" w:ascii="Times New Roman" w:hAnsi="Times New Roman" w:eastAsia="仿宋_GB2312" w:cs="仿宋_GB2312"/>
                                <w:color w:val="auto"/>
                                <w:sz w:val="21"/>
                                <w:szCs w:val="21"/>
                                <w:highlight w:val="none"/>
                                <w:lang w:val="en-US" w:eastAsia="zh-CN"/>
                              </w:rPr>
                              <w:t>万元</w:t>
                            </w:r>
                          </w:p>
                          <w:p w14:paraId="1FE5CF1A">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eastAsia="仿宋_GB2312" w:cs="仿宋_GB2312"/>
                                <w:color w:val="auto"/>
                                <w:sz w:val="21"/>
                                <w:szCs w:val="21"/>
                                <w:highlight w:val="none"/>
                                <w:lang w:val="en-US" w:eastAsia="zh-CN"/>
                              </w:rPr>
                            </w:pPr>
                            <w:r>
                              <w:rPr>
                                <w:rFonts w:hint="default" w:ascii="Times New Roman" w:hAnsi="Times New Roman" w:eastAsia="仿宋_GB2312" w:cs="仿宋_GB2312"/>
                                <w:color w:val="auto"/>
                                <w:sz w:val="21"/>
                                <w:szCs w:val="21"/>
                                <w:highlight w:val="none"/>
                                <w:lang w:val="en-US" w:eastAsia="zh-CN"/>
                              </w:rPr>
                              <w:t>占</w:t>
                            </w:r>
                            <w:r>
                              <w:rPr>
                                <w:rFonts w:hint="default" w:ascii="Times New Roman" w:hAnsi="Times New Roman" w:eastAsia="仿宋_GB2312" w:cs="Times New Roman"/>
                                <w:color w:val="auto"/>
                                <w:sz w:val="21"/>
                                <w:szCs w:val="21"/>
                                <w:highlight w:val="none"/>
                                <w:lang w:val="en-US" w:eastAsia="zh-CN"/>
                              </w:rPr>
                              <w:t>83</w:t>
                            </w:r>
                            <w:r>
                              <w:rPr>
                                <w:rFonts w:hint="default" w:ascii="Times New Roman" w:hAnsi="Times New Roman"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56</w:t>
                            </w:r>
                            <w:r>
                              <w:rPr>
                                <w:rFonts w:hint="default" w:ascii="Times New Roman" w:hAnsi="Times New Roman" w:eastAsia="仿宋_GB2312" w:cs="仿宋_GB2312"/>
                                <w:color w:val="auto"/>
                                <w:sz w:val="21"/>
                                <w:szCs w:val="21"/>
                                <w:highlight w:val="none"/>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9.35pt;margin-top:7.4pt;height:70.5pt;width:85.45pt;z-index:251680768;mso-width-relative:page;mso-height-relative:page;" filled="f" stroked="f" coordsize="21600,21600" o:gfxdata="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JQHRXaAAAACgEAAA8AAAAAAAAAAQAgAAAAIgAAAGRy&#10;cy9kb3ducmV2LnhtbFBLAQIUABQAAAAIAIdO4kCk900OPAIAAGgEAAAOAAAAAAAAAAEAIAAAACkB&#10;AABkcnMvZTJvRG9jLnhtbFBLBQYAAAAABgAGAFkBAADXBQAAAAA=&#10;">
                <v:fill on="f" focussize="0,0"/>
                <v:stroke on="f" weight="0.5pt"/>
                <v:imagedata o:title=""/>
                <o:lock v:ext="edit" aspectratio="f"/>
                <v:textbox>
                  <w:txbxContent>
                    <w:p w14:paraId="2D836220">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eastAsia="仿宋_GB2312" w:cs="仿宋_GB2312"/>
                          <w:color w:val="auto"/>
                          <w:sz w:val="21"/>
                          <w:szCs w:val="21"/>
                          <w:highlight w:val="none"/>
                          <w:lang w:val="en-US" w:eastAsia="zh-CN"/>
                        </w:rPr>
                      </w:pPr>
                      <w:r>
                        <w:rPr>
                          <w:rFonts w:hint="default" w:ascii="Times New Roman" w:hAnsi="Times New Roman" w:eastAsia="仿宋_GB2312" w:cs="仿宋_GB2312"/>
                          <w:color w:val="auto"/>
                          <w:sz w:val="21"/>
                          <w:szCs w:val="21"/>
                          <w:highlight w:val="none"/>
                          <w:lang w:val="en-US" w:eastAsia="zh-CN"/>
                        </w:rPr>
                        <w:t>卫生健康支出</w:t>
                      </w:r>
                      <w:r>
                        <w:rPr>
                          <w:rFonts w:hint="default" w:ascii="Times New Roman" w:hAnsi="Times New Roman" w:eastAsia="仿宋_GB2312" w:cs="Times New Roman"/>
                          <w:color w:val="auto"/>
                          <w:sz w:val="21"/>
                          <w:szCs w:val="21"/>
                          <w:highlight w:val="none"/>
                          <w:lang w:val="en-US" w:eastAsia="zh-CN"/>
                        </w:rPr>
                        <w:t>805</w:t>
                      </w:r>
                      <w:r>
                        <w:rPr>
                          <w:rFonts w:hint="default" w:ascii="Times New Roman" w:hAnsi="Times New Roman"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39</w:t>
                      </w:r>
                      <w:r>
                        <w:rPr>
                          <w:rFonts w:hint="default" w:ascii="Times New Roman" w:hAnsi="Times New Roman" w:eastAsia="仿宋_GB2312" w:cs="仿宋_GB2312"/>
                          <w:color w:val="auto"/>
                          <w:sz w:val="21"/>
                          <w:szCs w:val="21"/>
                          <w:highlight w:val="none"/>
                          <w:lang w:val="en-US" w:eastAsia="zh-CN"/>
                        </w:rPr>
                        <w:t>万元</w:t>
                      </w:r>
                    </w:p>
                    <w:p w14:paraId="1FE5CF1A">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eastAsia="仿宋_GB2312" w:cs="仿宋_GB2312"/>
                          <w:color w:val="auto"/>
                          <w:sz w:val="21"/>
                          <w:szCs w:val="21"/>
                          <w:highlight w:val="none"/>
                          <w:lang w:val="en-US" w:eastAsia="zh-CN"/>
                        </w:rPr>
                      </w:pPr>
                      <w:r>
                        <w:rPr>
                          <w:rFonts w:hint="default" w:ascii="Times New Roman" w:hAnsi="Times New Roman" w:eastAsia="仿宋_GB2312" w:cs="仿宋_GB2312"/>
                          <w:color w:val="auto"/>
                          <w:sz w:val="21"/>
                          <w:szCs w:val="21"/>
                          <w:highlight w:val="none"/>
                          <w:lang w:val="en-US" w:eastAsia="zh-CN"/>
                        </w:rPr>
                        <w:t>占</w:t>
                      </w:r>
                      <w:r>
                        <w:rPr>
                          <w:rFonts w:hint="default" w:ascii="Times New Roman" w:hAnsi="Times New Roman" w:eastAsia="仿宋_GB2312" w:cs="Times New Roman"/>
                          <w:color w:val="auto"/>
                          <w:sz w:val="21"/>
                          <w:szCs w:val="21"/>
                          <w:highlight w:val="none"/>
                          <w:lang w:val="en-US" w:eastAsia="zh-CN"/>
                        </w:rPr>
                        <w:t>83</w:t>
                      </w:r>
                      <w:r>
                        <w:rPr>
                          <w:rFonts w:hint="default" w:ascii="Times New Roman" w:hAnsi="Times New Roman"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56</w:t>
                      </w:r>
                      <w:r>
                        <w:rPr>
                          <w:rFonts w:hint="default" w:ascii="Times New Roman" w:hAnsi="Times New Roman" w:eastAsia="仿宋_GB2312" w:cs="仿宋_GB2312"/>
                          <w:color w:val="auto"/>
                          <w:sz w:val="21"/>
                          <w:szCs w:val="21"/>
                          <w:highlight w:val="none"/>
                          <w:lang w:val="en-US" w:eastAsia="zh-CN"/>
                        </w:rPr>
                        <w:t>%</w:t>
                      </w:r>
                    </w:p>
                  </w:txbxContent>
                </v:textbox>
              </v:shape>
            </w:pict>
          </mc:Fallback>
        </mc:AlternateContent>
      </w:r>
      <w:r>
        <w:rPr>
          <w:sz w:val="32"/>
        </w:rPr>
        <mc:AlternateContent>
          <mc:Choice Requires="wps">
            <w:drawing>
              <wp:anchor distT="0" distB="0" distL="114300" distR="114300" simplePos="0" relativeHeight="251681792" behindDoc="0" locked="0" layoutInCell="1" allowOverlap="1">
                <wp:simplePos x="0" y="0"/>
                <wp:positionH relativeFrom="column">
                  <wp:posOffset>2910205</wp:posOffset>
                </wp:positionH>
                <wp:positionV relativeFrom="paragraph">
                  <wp:posOffset>267335</wp:posOffset>
                </wp:positionV>
                <wp:extent cx="2045335" cy="43688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2045335" cy="4368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0E2FD">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eastAsia="仿宋_GB2312" w:cs="仿宋_GB2312"/>
                                <w:color w:val="auto"/>
                                <w:sz w:val="21"/>
                                <w:szCs w:val="21"/>
                                <w:highlight w:val="none"/>
                                <w:lang w:val="en-US" w:eastAsia="zh-CN"/>
                              </w:rPr>
                            </w:pPr>
                            <w:r>
                              <w:rPr>
                                <w:rFonts w:hint="default" w:ascii="Times New Roman" w:hAnsi="Times New Roman" w:eastAsia="仿宋_GB2312" w:cs="仿宋_GB2312"/>
                                <w:color w:val="auto"/>
                                <w:sz w:val="21"/>
                                <w:szCs w:val="21"/>
                                <w:highlight w:val="none"/>
                                <w:lang w:val="en-US" w:eastAsia="zh-CN"/>
                              </w:rPr>
                              <w:t>社会保障和就业支出</w:t>
                            </w:r>
                            <w:r>
                              <w:rPr>
                                <w:rFonts w:hint="default" w:ascii="Times New Roman" w:hAnsi="Times New Roman" w:eastAsia="仿宋_GB2312" w:cs="Times New Roman"/>
                                <w:color w:val="auto"/>
                                <w:sz w:val="21"/>
                                <w:szCs w:val="21"/>
                                <w:highlight w:val="none"/>
                                <w:lang w:val="en-US" w:eastAsia="zh-CN"/>
                              </w:rPr>
                              <w:t>102</w:t>
                            </w:r>
                            <w:r>
                              <w:rPr>
                                <w:rFonts w:hint="default" w:ascii="Times New Roman" w:hAnsi="Times New Roman"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4</w:t>
                            </w:r>
                            <w:r>
                              <w:rPr>
                                <w:rFonts w:hint="default" w:ascii="Times New Roman" w:hAnsi="Times New Roman" w:eastAsia="仿宋_GB2312" w:cs="仿宋_GB2312"/>
                                <w:color w:val="auto"/>
                                <w:sz w:val="21"/>
                                <w:szCs w:val="21"/>
                                <w:highlight w:val="none"/>
                                <w:lang w:val="en-US" w:eastAsia="zh-CN"/>
                              </w:rPr>
                              <w:t>万元</w:t>
                            </w:r>
                          </w:p>
                          <w:p w14:paraId="01D7E359">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eastAsia="仿宋_GB2312" w:cs="仿宋_GB2312"/>
                                <w:color w:val="auto"/>
                                <w:sz w:val="21"/>
                                <w:szCs w:val="21"/>
                                <w:highlight w:val="none"/>
                                <w:lang w:val="en-US" w:eastAsia="zh-CN"/>
                              </w:rPr>
                            </w:pPr>
                            <w:r>
                              <w:rPr>
                                <w:rFonts w:hint="default" w:ascii="Times New Roman" w:hAnsi="Times New Roman" w:eastAsia="仿宋_GB2312" w:cs="仿宋_GB2312"/>
                                <w:color w:val="auto"/>
                                <w:sz w:val="21"/>
                                <w:szCs w:val="21"/>
                                <w:highlight w:val="none"/>
                                <w:lang w:val="en-US" w:eastAsia="zh-CN"/>
                              </w:rPr>
                              <w:t>占</w:t>
                            </w:r>
                            <w:r>
                              <w:rPr>
                                <w:rFonts w:hint="default" w:ascii="Times New Roman" w:hAnsi="Times New Roman" w:eastAsia="仿宋_GB2312" w:cs="Times New Roman"/>
                                <w:color w:val="auto"/>
                                <w:sz w:val="21"/>
                                <w:szCs w:val="21"/>
                                <w:highlight w:val="none"/>
                                <w:lang w:val="en-US" w:eastAsia="zh-CN"/>
                              </w:rPr>
                              <w:t>10</w:t>
                            </w:r>
                            <w:r>
                              <w:rPr>
                                <w:rFonts w:hint="default" w:ascii="Times New Roman" w:hAnsi="Times New Roman"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62</w:t>
                            </w:r>
                            <w:r>
                              <w:rPr>
                                <w:rFonts w:hint="default" w:ascii="Times New Roman" w:hAnsi="Times New Roman" w:eastAsia="仿宋_GB2312" w:cs="仿宋_GB2312"/>
                                <w:color w:val="auto"/>
                                <w:sz w:val="21"/>
                                <w:szCs w:val="21"/>
                                <w:highlight w:val="none"/>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9.15pt;margin-top:21.05pt;height:34.4pt;width:161.05pt;z-index:251681792;mso-width-relative:page;mso-height-relative:page;" filled="f" stroked="f" coordsize="21600,21600" o:gfxdata="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OegMLTbAAAACgEAAA8AAAAAAAAAAQAgAAAAIgAA&#10;AGRycy9kb3ducmV2LnhtbFBLAQIUABQAAAAIAIdO4kBR+MtgPgIAAGgEAAAOAAAAAAAAAAEAIAAA&#10;ACoBAABkcnMvZTJvRG9jLnhtbFBLBQYAAAAABgAGAFkBAADaBQAAAAA=&#10;">
                <v:fill on="f" focussize="0,0"/>
                <v:stroke on="f" weight="0.5pt"/>
                <v:imagedata o:title=""/>
                <o:lock v:ext="edit" aspectratio="f"/>
                <v:textbox>
                  <w:txbxContent>
                    <w:p w14:paraId="03D0E2FD">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eastAsia="仿宋_GB2312" w:cs="仿宋_GB2312"/>
                          <w:color w:val="auto"/>
                          <w:sz w:val="21"/>
                          <w:szCs w:val="21"/>
                          <w:highlight w:val="none"/>
                          <w:lang w:val="en-US" w:eastAsia="zh-CN"/>
                        </w:rPr>
                      </w:pPr>
                      <w:r>
                        <w:rPr>
                          <w:rFonts w:hint="default" w:ascii="Times New Roman" w:hAnsi="Times New Roman" w:eastAsia="仿宋_GB2312" w:cs="仿宋_GB2312"/>
                          <w:color w:val="auto"/>
                          <w:sz w:val="21"/>
                          <w:szCs w:val="21"/>
                          <w:highlight w:val="none"/>
                          <w:lang w:val="en-US" w:eastAsia="zh-CN"/>
                        </w:rPr>
                        <w:t>社会保障和就业支出</w:t>
                      </w:r>
                      <w:r>
                        <w:rPr>
                          <w:rFonts w:hint="default" w:ascii="Times New Roman" w:hAnsi="Times New Roman" w:eastAsia="仿宋_GB2312" w:cs="Times New Roman"/>
                          <w:color w:val="auto"/>
                          <w:sz w:val="21"/>
                          <w:szCs w:val="21"/>
                          <w:highlight w:val="none"/>
                          <w:lang w:val="en-US" w:eastAsia="zh-CN"/>
                        </w:rPr>
                        <w:t>102</w:t>
                      </w:r>
                      <w:r>
                        <w:rPr>
                          <w:rFonts w:hint="default" w:ascii="Times New Roman" w:hAnsi="Times New Roman"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4</w:t>
                      </w:r>
                      <w:r>
                        <w:rPr>
                          <w:rFonts w:hint="default" w:ascii="Times New Roman" w:hAnsi="Times New Roman" w:eastAsia="仿宋_GB2312" w:cs="仿宋_GB2312"/>
                          <w:color w:val="auto"/>
                          <w:sz w:val="21"/>
                          <w:szCs w:val="21"/>
                          <w:highlight w:val="none"/>
                          <w:lang w:val="en-US" w:eastAsia="zh-CN"/>
                        </w:rPr>
                        <w:t>万元</w:t>
                      </w:r>
                    </w:p>
                    <w:p w14:paraId="01D7E359">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eastAsia="仿宋_GB2312" w:cs="仿宋_GB2312"/>
                          <w:color w:val="auto"/>
                          <w:sz w:val="21"/>
                          <w:szCs w:val="21"/>
                          <w:highlight w:val="none"/>
                          <w:lang w:val="en-US" w:eastAsia="zh-CN"/>
                        </w:rPr>
                      </w:pPr>
                      <w:r>
                        <w:rPr>
                          <w:rFonts w:hint="default" w:ascii="Times New Roman" w:hAnsi="Times New Roman" w:eastAsia="仿宋_GB2312" w:cs="仿宋_GB2312"/>
                          <w:color w:val="auto"/>
                          <w:sz w:val="21"/>
                          <w:szCs w:val="21"/>
                          <w:highlight w:val="none"/>
                          <w:lang w:val="en-US" w:eastAsia="zh-CN"/>
                        </w:rPr>
                        <w:t>占</w:t>
                      </w:r>
                      <w:r>
                        <w:rPr>
                          <w:rFonts w:hint="default" w:ascii="Times New Roman" w:hAnsi="Times New Roman" w:eastAsia="仿宋_GB2312" w:cs="Times New Roman"/>
                          <w:color w:val="auto"/>
                          <w:sz w:val="21"/>
                          <w:szCs w:val="21"/>
                          <w:highlight w:val="none"/>
                          <w:lang w:val="en-US" w:eastAsia="zh-CN"/>
                        </w:rPr>
                        <w:t>10</w:t>
                      </w:r>
                      <w:r>
                        <w:rPr>
                          <w:rFonts w:hint="default" w:ascii="Times New Roman" w:hAnsi="Times New Roman"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62</w:t>
                      </w:r>
                      <w:r>
                        <w:rPr>
                          <w:rFonts w:hint="default" w:ascii="Times New Roman" w:hAnsi="Times New Roman" w:eastAsia="仿宋_GB2312" w:cs="仿宋_GB2312"/>
                          <w:color w:val="auto"/>
                          <w:sz w:val="21"/>
                          <w:szCs w:val="21"/>
                          <w:highlight w:val="none"/>
                          <w:lang w:val="en-US" w:eastAsia="zh-CN"/>
                        </w:rPr>
                        <w:t>%</w:t>
                      </w:r>
                    </w:p>
                  </w:txbxContent>
                </v:textbox>
              </v:shape>
            </w:pict>
          </mc:Fallback>
        </mc:AlternateContent>
      </w:r>
    </w:p>
    <w:p w14:paraId="71CB0EA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1073E1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071399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09C66D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D1FCF9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w:t>
      </w:r>
      <w:r>
        <w:rPr>
          <w:rFonts w:hint="eastAsia" w:ascii="Times New Roman" w:hAnsi="Times New Roman" w:eastAsia="仿宋_GB2312" w:cs="Times New Roman"/>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：一般公共预算财政拨款支出决算结构）（饼状图）</w:t>
      </w:r>
    </w:p>
    <w:p w14:paraId="136D9BF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279335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1" w:name="_Toc15377212"/>
    </w:p>
    <w:p w14:paraId="2FC18A5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58ADE54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2DC4175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4194711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267BF15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526FE17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54D6ED6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5433673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（三）一般公共预算财政拨款支出决算具体情况</w:t>
      </w:r>
      <w:bookmarkEnd w:id="31"/>
    </w:p>
    <w:p w14:paraId="08A6A9E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2" w:name="_Toc15377213"/>
      <w:bookmarkStart w:id="33" w:name="_Toc15377444"/>
      <w:bookmarkStart w:id="34" w:name="_Toc15378460"/>
      <w:r>
        <w:rPr>
          <w:rFonts w:hint="eastAsia" w:ascii="Times New Roman" w:hAnsi="Times New Roman" w:eastAsia="仿宋_GB2312" w:cs="Times New Roman"/>
          <w:color w:val="auto"/>
          <w:kern w:val="2"/>
          <w:sz w:val="32"/>
          <w:szCs w:val="32"/>
          <w:highlight w:val="none"/>
          <w:lang w:val="en-US" w:eastAsia="zh-CN" w:bidi="ar-SA"/>
        </w:rPr>
        <w:t>2024</w:t>
      </w:r>
      <w:r>
        <w:rPr>
          <w:rFonts w:hint="eastAsia" w:ascii="Times New Roman" w:hAnsi="Times New Roman" w:eastAsia="仿宋_GB2312" w:cs="仿宋_GB2312"/>
          <w:color w:val="auto"/>
          <w:kern w:val="2"/>
          <w:sz w:val="32"/>
          <w:szCs w:val="32"/>
          <w:highlight w:val="none"/>
          <w:lang w:val="en-US" w:eastAsia="zh-CN" w:bidi="ar-SA"/>
        </w:rPr>
        <w:t>年度一般公共预算支出决算数为</w:t>
      </w:r>
      <w:r>
        <w:rPr>
          <w:rFonts w:hint="eastAsia" w:eastAsia="仿宋_GB2312" w:cs="Times New Roman"/>
          <w:color w:val="auto"/>
          <w:kern w:val="2"/>
          <w:sz w:val="32"/>
          <w:szCs w:val="32"/>
          <w:highlight w:val="none"/>
          <w:lang w:val="en-US" w:eastAsia="zh-CN" w:bidi="ar-SA"/>
        </w:rPr>
        <w:t>963</w:t>
      </w:r>
      <w:r>
        <w:rPr>
          <w:rFonts w:hint="eastAsia" w:eastAsia="仿宋_GB2312" w:cs="仿宋_GB2312"/>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84</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Times New Roman"/>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2"/>
      <w:bookmarkEnd w:id="33"/>
      <w:bookmarkEnd w:id="34"/>
    </w:p>
    <w:p w14:paraId="4F386551">
      <w:pPr>
        <w:numPr>
          <w:ilvl w:val="0"/>
          <w:numId w:val="0"/>
        </w:numPr>
        <w:shd w:val="clear" w:fill="FFFFFF" w:themeFill="background1"/>
        <w:spacing w:line="600" w:lineRule="exact"/>
        <w:ind w:firstLine="640" w:firstLineChars="200"/>
        <w:rPr>
          <w:rStyle w:val="19"/>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.社会保障和就业（类）行政事业单位养老支出（款）事业单位离退休（项）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Times New Roman"/>
          <w:color w:val="auto"/>
          <w:kern w:val="2"/>
          <w:sz w:val="32"/>
          <w:szCs w:val="32"/>
          <w:highlight w:val="none"/>
          <w:lang w:val="en-US" w:eastAsia="zh-CN" w:bidi="ar-SA"/>
        </w:rPr>
        <w:t>20</w:t>
      </w:r>
      <w:r>
        <w:rPr>
          <w:rFonts w:hint="eastAsia" w:eastAsia="仿宋_GB2312" w:cs="仿宋_GB2312"/>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69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Times New Roman"/>
          <w:color w:val="auto"/>
          <w:kern w:val="2"/>
          <w:sz w:val="32"/>
          <w:szCs w:val="32"/>
          <w:highlight w:val="none"/>
          <w:lang w:val="en-US" w:eastAsia="zh-CN" w:bidi="ar-SA"/>
        </w:rPr>
        <w:t>100</w:t>
      </w:r>
      <w:r>
        <w:rPr>
          <w:rStyle w:val="19"/>
          <w:rFonts w:hint="eastAsia" w:ascii="Times New Roman" w:hAnsi="Times New Roman" w:eastAsia="仿宋_GB2312" w:cs="Times New Roman"/>
          <w:b w:val="0"/>
          <w:bCs w:val="0"/>
          <w:i w:val="0"/>
          <w:iCs w:val="0"/>
          <w:color w:val="auto"/>
          <w:sz w:val="32"/>
          <w:szCs w:val="32"/>
          <w:highlight w:val="none"/>
          <w:lang w:val="en-US" w:eastAsia="zh-CN"/>
        </w:rPr>
        <w:t>%，</w:t>
      </w:r>
      <w:r>
        <w:rPr>
          <w:rStyle w:val="19"/>
          <w:rFonts w:hint="eastAsia" w:ascii="Times New Roman" w:hAnsi="Times New Roman" w:eastAsia="仿宋_GB2312" w:cs="Times New Roman"/>
          <w:b w:val="0"/>
          <w:bCs w:val="0"/>
          <w:i w:val="0"/>
          <w:iCs w:val="0"/>
          <w:color w:val="auto"/>
          <w:sz w:val="32"/>
          <w:szCs w:val="32"/>
          <w:highlight w:val="none"/>
          <w:lang w:eastAsia="zh-CN"/>
        </w:rPr>
        <w:t>决算数与预算数持平</w:t>
      </w:r>
      <w:r>
        <w:rPr>
          <w:rStyle w:val="19"/>
          <w:rFonts w:hint="default" w:ascii="Times New Roman" w:hAnsi="Times New Roman" w:eastAsia="仿宋_GB2312" w:cs="Times New Roman"/>
          <w:b w:val="0"/>
          <w:bCs w:val="0"/>
          <w:i w:val="0"/>
          <w:iCs w:val="0"/>
          <w:color w:val="auto"/>
          <w:sz w:val="32"/>
          <w:szCs w:val="32"/>
          <w:highlight w:val="none"/>
        </w:rPr>
        <w:t>。</w:t>
      </w:r>
    </w:p>
    <w:p w14:paraId="1995E6E3">
      <w:pPr>
        <w:numPr>
          <w:ilvl w:val="0"/>
          <w:numId w:val="0"/>
        </w:numPr>
        <w:shd w:val="clear" w:fill="FFFFFF" w:themeFill="background1"/>
        <w:spacing w:line="600" w:lineRule="exact"/>
        <w:ind w:firstLine="640" w:firstLineChars="200"/>
        <w:rPr>
          <w:rStyle w:val="19"/>
          <w:rFonts w:hint="default" w:ascii="Times New Roman" w:hAnsi="Times New Roman" w:eastAsia="仿宋_GB2312" w:cs="Times New Roman"/>
          <w:b w:val="0"/>
          <w:bCs w:val="0"/>
          <w:i w:val="0"/>
          <w:iCs w:val="0"/>
          <w:color w:val="auto"/>
          <w:sz w:val="32"/>
          <w:szCs w:val="32"/>
          <w:highlight w:val="none"/>
        </w:rPr>
      </w:pPr>
      <w:r>
        <w:rPr>
          <w:rStyle w:val="19"/>
          <w:rFonts w:hint="eastAsia" w:ascii="Times New Roman" w:hAnsi="Times New Roman" w:eastAsia="仿宋_GB2312" w:cs="Times New Roman"/>
          <w:b w:val="0"/>
          <w:bCs w:val="0"/>
          <w:i w:val="0"/>
          <w:iCs w:val="0"/>
          <w:color w:val="auto"/>
          <w:sz w:val="32"/>
          <w:szCs w:val="32"/>
          <w:highlight w:val="none"/>
          <w:lang w:val="en-US" w:eastAsia="zh-CN"/>
        </w:rPr>
        <w:t>2.</w:t>
      </w:r>
      <w:r>
        <w:rPr>
          <w:rStyle w:val="19"/>
          <w:rFonts w:hint="default" w:ascii="Times New Roman" w:hAnsi="Times New Roman" w:eastAsia="仿宋_GB2312" w:cs="Times New Roman"/>
          <w:b w:val="0"/>
          <w:bCs w:val="0"/>
          <w:i w:val="0"/>
          <w:iCs w:val="0"/>
          <w:color w:val="auto"/>
          <w:sz w:val="32"/>
          <w:szCs w:val="32"/>
          <w:highlight w:val="none"/>
        </w:rPr>
        <w:t>社会保障和就业（类）行政事业单位养老支出（款）机关事业单位基本养老保险缴费支出（项）</w:t>
      </w:r>
      <w:r>
        <w:rPr>
          <w:rStyle w:val="19"/>
          <w:rFonts w:hint="default" w:ascii="Times New Roman" w:hAnsi="Times New Roman" w:eastAsia="仿宋_GB2312" w:cs="Times New Roman"/>
          <w:b w:val="0"/>
          <w:bCs w:val="0"/>
          <w:i w:val="0"/>
          <w:iCs w:val="0"/>
          <w:color w:val="auto"/>
          <w:sz w:val="32"/>
          <w:szCs w:val="32"/>
          <w:highlight w:val="none"/>
          <w:lang w:eastAsia="zh-CN"/>
        </w:rPr>
        <w:t>：</w:t>
      </w:r>
      <w:r>
        <w:rPr>
          <w:rStyle w:val="19"/>
          <w:rFonts w:hint="default" w:ascii="Times New Roman" w:hAnsi="Times New Roman" w:eastAsia="仿宋_GB2312" w:cs="Times New Roman"/>
          <w:b w:val="0"/>
          <w:bCs w:val="0"/>
          <w:i w:val="0"/>
          <w:iCs w:val="0"/>
          <w:color w:val="auto"/>
          <w:sz w:val="32"/>
          <w:szCs w:val="32"/>
          <w:highlight w:val="none"/>
        </w:rPr>
        <w:t>支出决算为</w:t>
      </w:r>
      <w:r>
        <w:rPr>
          <w:rStyle w:val="19"/>
          <w:rFonts w:hint="eastAsia" w:ascii="Times New Roman" w:hAnsi="Times New Roman" w:eastAsia="仿宋_GB2312" w:cs="Times New Roman"/>
          <w:b w:val="0"/>
          <w:bCs w:val="0"/>
          <w:i w:val="0"/>
          <w:iCs w:val="0"/>
          <w:color w:val="auto"/>
          <w:sz w:val="32"/>
          <w:szCs w:val="32"/>
          <w:highlight w:val="none"/>
          <w:lang w:val="en-US" w:eastAsia="zh-CN"/>
        </w:rPr>
        <w:t>75.63</w:t>
      </w:r>
      <w:r>
        <w:rPr>
          <w:rStyle w:val="19"/>
          <w:rFonts w:hint="default" w:ascii="Times New Roman" w:hAnsi="Times New Roman" w:eastAsia="仿宋_GB2312" w:cs="Times New Roman"/>
          <w:b w:val="0"/>
          <w:bCs w:val="0"/>
          <w:i w:val="0"/>
          <w:iCs w:val="0"/>
          <w:color w:val="auto"/>
          <w:sz w:val="32"/>
          <w:szCs w:val="32"/>
          <w:highlight w:val="none"/>
        </w:rPr>
        <w:t>万元，完成预算</w:t>
      </w:r>
      <w:r>
        <w:rPr>
          <w:rStyle w:val="19"/>
          <w:rFonts w:hint="eastAsia" w:ascii="Times New Roman" w:hAnsi="Times New Roman" w:eastAsia="仿宋_GB2312" w:cs="Times New Roman"/>
          <w:b w:val="0"/>
          <w:bCs w:val="0"/>
          <w:i w:val="0"/>
          <w:iCs w:val="0"/>
          <w:color w:val="auto"/>
          <w:sz w:val="32"/>
          <w:szCs w:val="32"/>
          <w:highlight w:val="none"/>
          <w:lang w:val="en-US" w:eastAsia="zh-CN"/>
        </w:rPr>
        <w:t>100</w:t>
      </w:r>
      <w:r>
        <w:rPr>
          <w:rStyle w:val="19"/>
          <w:rFonts w:hint="default" w:ascii="Times New Roman" w:hAnsi="Times New Roman" w:eastAsia="仿宋_GB2312" w:cs="Times New Roman"/>
          <w:b w:val="0"/>
          <w:bCs w:val="0"/>
          <w:i w:val="0"/>
          <w:iCs w:val="0"/>
          <w:color w:val="auto"/>
          <w:sz w:val="32"/>
          <w:szCs w:val="32"/>
          <w:highlight w:val="none"/>
        </w:rPr>
        <w:t>%</w:t>
      </w:r>
      <w:r>
        <w:rPr>
          <w:rStyle w:val="19"/>
          <w:rFonts w:hint="eastAsia" w:ascii="Times New Roman" w:hAnsi="Times New Roman" w:eastAsia="仿宋_GB2312" w:cs="Times New Roman"/>
          <w:b w:val="0"/>
          <w:bCs w:val="0"/>
          <w:i w:val="0"/>
          <w:iCs w:val="0"/>
          <w:color w:val="auto"/>
          <w:sz w:val="32"/>
          <w:szCs w:val="32"/>
          <w:highlight w:val="none"/>
          <w:lang w:eastAsia="zh-CN"/>
        </w:rPr>
        <w:t>，决算数与预算数持平</w:t>
      </w:r>
      <w:r>
        <w:rPr>
          <w:rStyle w:val="19"/>
          <w:rFonts w:hint="default" w:ascii="Times New Roman" w:hAnsi="Times New Roman" w:eastAsia="仿宋_GB2312" w:cs="Times New Roman"/>
          <w:b w:val="0"/>
          <w:bCs w:val="0"/>
          <w:i w:val="0"/>
          <w:iCs w:val="0"/>
          <w:color w:val="auto"/>
          <w:sz w:val="32"/>
          <w:szCs w:val="32"/>
          <w:highlight w:val="none"/>
        </w:rPr>
        <w:t>。</w:t>
      </w:r>
    </w:p>
    <w:p w14:paraId="585F2714">
      <w:pPr>
        <w:numPr>
          <w:ilvl w:val="0"/>
          <w:numId w:val="0"/>
        </w:numPr>
        <w:shd w:val="clear" w:fill="FFFFFF" w:themeFill="background1"/>
        <w:spacing w:line="600" w:lineRule="exact"/>
        <w:ind w:firstLine="640" w:firstLineChars="200"/>
        <w:rPr>
          <w:rStyle w:val="19"/>
          <w:rFonts w:hint="eastAsia" w:ascii="Times New Roman" w:hAnsi="Times New Roman" w:eastAsia="仿宋_GB2312" w:cs="Times New Roman"/>
          <w:b w:val="0"/>
          <w:bCs w:val="0"/>
          <w:i w:val="0"/>
          <w:iCs w:val="0"/>
          <w:color w:val="auto"/>
          <w:sz w:val="32"/>
          <w:szCs w:val="32"/>
          <w:highlight w:val="none"/>
          <w:lang w:eastAsia="zh-CN"/>
        </w:rPr>
      </w:pPr>
      <w:r>
        <w:rPr>
          <w:rStyle w:val="19"/>
          <w:rFonts w:hint="eastAsia" w:ascii="Times New Roman" w:hAnsi="Times New Roman" w:eastAsia="仿宋_GB2312" w:cs="Times New Roman"/>
          <w:b w:val="0"/>
          <w:bCs w:val="0"/>
          <w:i w:val="0"/>
          <w:iCs w:val="0"/>
          <w:color w:val="auto"/>
          <w:sz w:val="32"/>
          <w:szCs w:val="32"/>
          <w:highlight w:val="none"/>
          <w:lang w:val="en-US" w:eastAsia="zh-CN"/>
        </w:rPr>
        <w:t>3.</w:t>
      </w:r>
      <w:r>
        <w:rPr>
          <w:rStyle w:val="19"/>
          <w:rFonts w:hint="default" w:ascii="Times New Roman" w:hAnsi="Times New Roman" w:eastAsia="仿宋_GB2312" w:cs="Times New Roman"/>
          <w:b w:val="0"/>
          <w:bCs w:val="0"/>
          <w:i w:val="0"/>
          <w:iCs w:val="0"/>
          <w:color w:val="auto"/>
          <w:sz w:val="32"/>
          <w:szCs w:val="32"/>
          <w:highlight w:val="none"/>
        </w:rPr>
        <w:t>社会保障和就业（类）其他社会保障和就业支出（款）其他社会保障和就业支出（项）</w:t>
      </w:r>
      <w:r>
        <w:rPr>
          <w:rStyle w:val="19"/>
          <w:rFonts w:hint="default" w:ascii="Times New Roman" w:hAnsi="Times New Roman" w:eastAsia="仿宋_GB2312" w:cs="Times New Roman"/>
          <w:b w:val="0"/>
          <w:bCs w:val="0"/>
          <w:i w:val="0"/>
          <w:iCs w:val="0"/>
          <w:color w:val="auto"/>
          <w:sz w:val="32"/>
          <w:szCs w:val="32"/>
          <w:highlight w:val="none"/>
          <w:lang w:eastAsia="zh-CN"/>
        </w:rPr>
        <w:t>：</w:t>
      </w:r>
      <w:r>
        <w:rPr>
          <w:rStyle w:val="19"/>
          <w:rFonts w:hint="default" w:ascii="Times New Roman" w:hAnsi="Times New Roman" w:eastAsia="仿宋_GB2312" w:cs="Times New Roman"/>
          <w:b w:val="0"/>
          <w:bCs w:val="0"/>
          <w:i w:val="0"/>
          <w:iCs w:val="0"/>
          <w:color w:val="auto"/>
          <w:sz w:val="32"/>
          <w:szCs w:val="32"/>
          <w:highlight w:val="none"/>
        </w:rPr>
        <w:t>支出决算为</w:t>
      </w:r>
      <w:r>
        <w:rPr>
          <w:rStyle w:val="19"/>
          <w:rFonts w:hint="eastAsia" w:ascii="Times New Roman" w:hAnsi="Times New Roman" w:eastAsia="仿宋_GB2312" w:cs="Times New Roman"/>
          <w:b w:val="0"/>
          <w:bCs w:val="0"/>
          <w:i w:val="0"/>
          <w:iCs w:val="0"/>
          <w:color w:val="auto"/>
          <w:sz w:val="32"/>
          <w:szCs w:val="32"/>
          <w:highlight w:val="none"/>
          <w:lang w:val="en-US" w:eastAsia="zh-CN"/>
        </w:rPr>
        <w:t>6.08</w:t>
      </w:r>
      <w:r>
        <w:rPr>
          <w:rStyle w:val="19"/>
          <w:rFonts w:hint="default" w:ascii="Times New Roman" w:hAnsi="Times New Roman" w:eastAsia="仿宋_GB2312" w:cs="Times New Roman"/>
          <w:b w:val="0"/>
          <w:bCs w:val="0"/>
          <w:i w:val="0"/>
          <w:iCs w:val="0"/>
          <w:color w:val="auto"/>
          <w:sz w:val="32"/>
          <w:szCs w:val="32"/>
          <w:highlight w:val="none"/>
        </w:rPr>
        <w:t>万元，完成预算</w:t>
      </w:r>
      <w:r>
        <w:rPr>
          <w:rStyle w:val="19"/>
          <w:rFonts w:hint="eastAsia" w:ascii="Times New Roman" w:hAnsi="Times New Roman" w:eastAsia="仿宋_GB2312" w:cs="Times New Roman"/>
          <w:b w:val="0"/>
          <w:bCs w:val="0"/>
          <w:i w:val="0"/>
          <w:iCs w:val="0"/>
          <w:color w:val="auto"/>
          <w:sz w:val="32"/>
          <w:szCs w:val="32"/>
          <w:highlight w:val="none"/>
          <w:lang w:val="en-US" w:eastAsia="zh-CN"/>
        </w:rPr>
        <w:t>100</w:t>
      </w:r>
      <w:r>
        <w:rPr>
          <w:rStyle w:val="19"/>
          <w:rFonts w:hint="default" w:ascii="Times New Roman" w:hAnsi="Times New Roman" w:eastAsia="仿宋_GB2312" w:cs="Times New Roman"/>
          <w:b w:val="0"/>
          <w:bCs w:val="0"/>
          <w:i w:val="0"/>
          <w:iCs w:val="0"/>
          <w:color w:val="auto"/>
          <w:sz w:val="32"/>
          <w:szCs w:val="32"/>
          <w:highlight w:val="none"/>
        </w:rPr>
        <w:t>%</w:t>
      </w:r>
      <w:r>
        <w:rPr>
          <w:rStyle w:val="19"/>
          <w:rFonts w:hint="eastAsia" w:ascii="Times New Roman" w:hAnsi="Times New Roman" w:eastAsia="仿宋_GB2312" w:cs="Times New Roman"/>
          <w:b w:val="0"/>
          <w:bCs w:val="0"/>
          <w:i w:val="0"/>
          <w:iCs w:val="0"/>
          <w:color w:val="auto"/>
          <w:sz w:val="32"/>
          <w:szCs w:val="32"/>
          <w:highlight w:val="none"/>
          <w:lang w:eastAsia="zh-CN"/>
        </w:rPr>
        <w:t>，决算数与预算数持平</w:t>
      </w:r>
    </w:p>
    <w:p w14:paraId="42B78A4F">
      <w:pPr>
        <w:numPr>
          <w:ilvl w:val="0"/>
          <w:numId w:val="0"/>
        </w:numPr>
        <w:shd w:val="clear" w:fill="FFFFFF" w:themeFill="background1"/>
        <w:spacing w:line="600" w:lineRule="exact"/>
        <w:ind w:firstLine="640" w:firstLineChars="200"/>
        <w:rPr>
          <w:rStyle w:val="19"/>
          <w:rFonts w:hint="default" w:ascii="Times New Roman" w:hAnsi="Times New Roman" w:eastAsia="仿宋_GB2312" w:cs="Times New Roman"/>
          <w:b w:val="0"/>
          <w:bCs w:val="0"/>
          <w:i w:val="0"/>
          <w:iCs w:val="0"/>
          <w:color w:val="auto"/>
          <w:sz w:val="32"/>
          <w:szCs w:val="32"/>
          <w:highlight w:val="none"/>
        </w:rPr>
      </w:pPr>
      <w:r>
        <w:rPr>
          <w:rStyle w:val="19"/>
          <w:rFonts w:hint="eastAsia" w:ascii="Times New Roman" w:hAnsi="Times New Roman" w:eastAsia="仿宋_GB2312" w:cs="Times New Roman"/>
          <w:b w:val="0"/>
          <w:bCs w:val="0"/>
          <w:i w:val="0"/>
          <w:iCs w:val="0"/>
          <w:color w:val="auto"/>
          <w:sz w:val="32"/>
          <w:szCs w:val="32"/>
          <w:highlight w:val="none"/>
          <w:lang w:val="en-US" w:eastAsia="zh-CN"/>
        </w:rPr>
        <w:t>4</w:t>
      </w:r>
      <w:r>
        <w:rPr>
          <w:rStyle w:val="19"/>
          <w:rFonts w:hint="default" w:ascii="Times New Roman" w:hAnsi="Times New Roman" w:eastAsia="仿宋_GB2312" w:cs="Times New Roman"/>
          <w:b w:val="0"/>
          <w:bCs w:val="0"/>
          <w:i w:val="0"/>
          <w:iCs w:val="0"/>
          <w:color w:val="auto"/>
          <w:sz w:val="32"/>
          <w:szCs w:val="32"/>
          <w:highlight w:val="none"/>
        </w:rPr>
        <w:t>.卫生健康（类）公立医院（款）妇幼保健医院（项）</w:t>
      </w:r>
      <w:r>
        <w:rPr>
          <w:rStyle w:val="19"/>
          <w:rFonts w:hint="default" w:ascii="Times New Roman" w:hAnsi="Times New Roman" w:eastAsia="仿宋_GB2312" w:cs="Times New Roman"/>
          <w:b w:val="0"/>
          <w:bCs w:val="0"/>
          <w:i w:val="0"/>
          <w:iCs w:val="0"/>
          <w:color w:val="auto"/>
          <w:sz w:val="32"/>
          <w:szCs w:val="32"/>
          <w:highlight w:val="none"/>
          <w:lang w:eastAsia="zh-CN"/>
        </w:rPr>
        <w:t>：</w:t>
      </w:r>
      <w:r>
        <w:rPr>
          <w:rStyle w:val="19"/>
          <w:rFonts w:hint="default" w:ascii="Times New Roman" w:hAnsi="Times New Roman" w:eastAsia="仿宋_GB2312" w:cs="Times New Roman"/>
          <w:b w:val="0"/>
          <w:bCs w:val="0"/>
          <w:i w:val="0"/>
          <w:iCs w:val="0"/>
          <w:color w:val="auto"/>
          <w:sz w:val="32"/>
          <w:szCs w:val="32"/>
          <w:highlight w:val="none"/>
        </w:rPr>
        <w:t>支出决算为</w:t>
      </w:r>
      <w:r>
        <w:rPr>
          <w:rStyle w:val="19"/>
          <w:rFonts w:hint="eastAsia" w:ascii="Times New Roman" w:hAnsi="Times New Roman" w:eastAsia="仿宋_GB2312" w:cs="Times New Roman"/>
          <w:b w:val="0"/>
          <w:bCs w:val="0"/>
          <w:i w:val="0"/>
          <w:iCs w:val="0"/>
          <w:color w:val="auto"/>
          <w:sz w:val="32"/>
          <w:szCs w:val="32"/>
          <w:highlight w:val="none"/>
          <w:lang w:val="en-US" w:eastAsia="zh-CN"/>
        </w:rPr>
        <w:t>126.96</w:t>
      </w:r>
      <w:r>
        <w:rPr>
          <w:rStyle w:val="19"/>
          <w:rFonts w:hint="default" w:ascii="Times New Roman" w:hAnsi="Times New Roman" w:eastAsia="仿宋_GB2312" w:cs="Times New Roman"/>
          <w:b w:val="0"/>
          <w:bCs w:val="0"/>
          <w:i w:val="0"/>
          <w:iCs w:val="0"/>
          <w:color w:val="auto"/>
          <w:sz w:val="32"/>
          <w:szCs w:val="32"/>
          <w:highlight w:val="none"/>
        </w:rPr>
        <w:t>万元，完成预算</w:t>
      </w:r>
      <w:r>
        <w:rPr>
          <w:rStyle w:val="19"/>
          <w:rFonts w:hint="eastAsia" w:ascii="Times New Roman" w:hAnsi="Times New Roman" w:eastAsia="仿宋_GB2312" w:cs="Times New Roman"/>
          <w:b w:val="0"/>
          <w:bCs w:val="0"/>
          <w:i w:val="0"/>
          <w:iCs w:val="0"/>
          <w:color w:val="auto"/>
          <w:sz w:val="32"/>
          <w:szCs w:val="32"/>
          <w:highlight w:val="none"/>
          <w:lang w:val="en-US" w:eastAsia="zh-CN"/>
        </w:rPr>
        <w:t>100</w:t>
      </w:r>
      <w:r>
        <w:rPr>
          <w:rStyle w:val="19"/>
          <w:rFonts w:hint="default" w:ascii="Times New Roman" w:hAnsi="Times New Roman" w:eastAsia="仿宋_GB2312" w:cs="Times New Roman"/>
          <w:b w:val="0"/>
          <w:bCs w:val="0"/>
          <w:i w:val="0"/>
          <w:iCs w:val="0"/>
          <w:color w:val="auto"/>
          <w:sz w:val="32"/>
          <w:szCs w:val="32"/>
          <w:highlight w:val="none"/>
        </w:rPr>
        <w:t>%</w:t>
      </w:r>
      <w:r>
        <w:rPr>
          <w:rStyle w:val="19"/>
          <w:rFonts w:hint="eastAsia" w:ascii="Times New Roman" w:hAnsi="Times New Roman" w:eastAsia="仿宋_GB2312" w:cs="Times New Roman"/>
          <w:b w:val="0"/>
          <w:bCs w:val="0"/>
          <w:i w:val="0"/>
          <w:iCs w:val="0"/>
          <w:color w:val="auto"/>
          <w:sz w:val="32"/>
          <w:szCs w:val="32"/>
          <w:highlight w:val="none"/>
          <w:lang w:eastAsia="zh-CN"/>
        </w:rPr>
        <w:t>，决算数与预算数持平</w:t>
      </w:r>
      <w:r>
        <w:rPr>
          <w:rStyle w:val="19"/>
          <w:rFonts w:hint="default" w:ascii="Times New Roman" w:hAnsi="Times New Roman" w:eastAsia="仿宋_GB2312" w:cs="Times New Roman"/>
          <w:b w:val="0"/>
          <w:bCs w:val="0"/>
          <w:i w:val="0"/>
          <w:iCs w:val="0"/>
          <w:color w:val="auto"/>
          <w:sz w:val="32"/>
          <w:szCs w:val="32"/>
          <w:highlight w:val="none"/>
        </w:rPr>
        <w:t>。</w:t>
      </w:r>
    </w:p>
    <w:p w14:paraId="59BDD71D">
      <w:pPr>
        <w:numPr>
          <w:ilvl w:val="0"/>
          <w:numId w:val="0"/>
        </w:numPr>
        <w:shd w:val="clear" w:fill="FFFFFF" w:themeFill="background1"/>
        <w:spacing w:line="600" w:lineRule="exact"/>
        <w:ind w:firstLine="640" w:firstLineChars="200"/>
        <w:rPr>
          <w:rStyle w:val="19"/>
          <w:rFonts w:hint="default" w:ascii="Times New Roman" w:hAnsi="Times New Roman" w:eastAsia="仿宋_GB2312" w:cs="Times New Roman"/>
          <w:b w:val="0"/>
          <w:bCs w:val="0"/>
          <w:i w:val="0"/>
          <w:iCs w:val="0"/>
          <w:color w:val="auto"/>
          <w:sz w:val="32"/>
          <w:szCs w:val="32"/>
          <w:highlight w:val="none"/>
        </w:rPr>
      </w:pPr>
      <w:r>
        <w:rPr>
          <w:rStyle w:val="19"/>
          <w:rFonts w:hint="eastAsia" w:ascii="Times New Roman" w:hAnsi="Times New Roman" w:eastAsia="仿宋_GB2312" w:cs="Times New Roman"/>
          <w:b w:val="0"/>
          <w:bCs w:val="0"/>
          <w:i w:val="0"/>
          <w:iCs w:val="0"/>
          <w:color w:val="auto"/>
          <w:sz w:val="32"/>
          <w:szCs w:val="32"/>
          <w:highlight w:val="none"/>
          <w:lang w:val="en-US" w:eastAsia="zh-CN"/>
        </w:rPr>
        <w:t>5</w:t>
      </w:r>
      <w:r>
        <w:rPr>
          <w:rStyle w:val="19"/>
          <w:rFonts w:hint="default" w:ascii="Times New Roman" w:hAnsi="Times New Roman" w:eastAsia="仿宋_GB2312" w:cs="Times New Roman"/>
          <w:b w:val="0"/>
          <w:bCs w:val="0"/>
          <w:i w:val="0"/>
          <w:iCs w:val="0"/>
          <w:color w:val="auto"/>
          <w:sz w:val="32"/>
          <w:szCs w:val="32"/>
          <w:highlight w:val="none"/>
        </w:rPr>
        <w:t>.卫生健康（类）公共卫生（款）疾病预防控制机构（项）</w:t>
      </w:r>
      <w:r>
        <w:rPr>
          <w:rStyle w:val="19"/>
          <w:rFonts w:hint="default" w:ascii="Times New Roman" w:hAnsi="Times New Roman" w:eastAsia="仿宋_GB2312" w:cs="Times New Roman"/>
          <w:b w:val="0"/>
          <w:bCs w:val="0"/>
          <w:i w:val="0"/>
          <w:iCs w:val="0"/>
          <w:color w:val="auto"/>
          <w:sz w:val="32"/>
          <w:szCs w:val="32"/>
          <w:highlight w:val="none"/>
          <w:lang w:eastAsia="zh-CN"/>
        </w:rPr>
        <w:t>：</w:t>
      </w:r>
      <w:r>
        <w:rPr>
          <w:rStyle w:val="19"/>
          <w:rFonts w:hint="default" w:ascii="Times New Roman" w:hAnsi="Times New Roman" w:eastAsia="仿宋_GB2312" w:cs="Times New Roman"/>
          <w:b w:val="0"/>
          <w:bCs w:val="0"/>
          <w:i w:val="0"/>
          <w:iCs w:val="0"/>
          <w:color w:val="auto"/>
          <w:sz w:val="32"/>
          <w:szCs w:val="32"/>
          <w:highlight w:val="none"/>
        </w:rPr>
        <w:t>支出决算为</w:t>
      </w:r>
      <w:r>
        <w:rPr>
          <w:rStyle w:val="19"/>
          <w:rFonts w:hint="eastAsia" w:ascii="Times New Roman" w:hAnsi="Times New Roman" w:eastAsia="仿宋_GB2312" w:cs="Times New Roman"/>
          <w:b w:val="0"/>
          <w:bCs w:val="0"/>
          <w:i w:val="0"/>
          <w:iCs w:val="0"/>
          <w:color w:val="auto"/>
          <w:sz w:val="32"/>
          <w:szCs w:val="32"/>
          <w:highlight w:val="none"/>
          <w:lang w:val="en-US" w:eastAsia="zh-CN"/>
        </w:rPr>
        <w:t>0.27</w:t>
      </w:r>
      <w:r>
        <w:rPr>
          <w:rStyle w:val="19"/>
          <w:rFonts w:hint="default" w:ascii="Times New Roman" w:hAnsi="Times New Roman" w:eastAsia="仿宋_GB2312" w:cs="Times New Roman"/>
          <w:b w:val="0"/>
          <w:bCs w:val="0"/>
          <w:i w:val="0"/>
          <w:iCs w:val="0"/>
          <w:color w:val="auto"/>
          <w:sz w:val="32"/>
          <w:szCs w:val="32"/>
          <w:highlight w:val="none"/>
        </w:rPr>
        <w:t>万元，完成预算</w:t>
      </w:r>
      <w:r>
        <w:rPr>
          <w:rStyle w:val="19"/>
          <w:rFonts w:hint="eastAsia" w:ascii="Times New Roman" w:hAnsi="Times New Roman" w:eastAsia="仿宋_GB2312" w:cs="Times New Roman"/>
          <w:b w:val="0"/>
          <w:bCs w:val="0"/>
          <w:i w:val="0"/>
          <w:iCs w:val="0"/>
          <w:color w:val="auto"/>
          <w:sz w:val="32"/>
          <w:szCs w:val="32"/>
          <w:highlight w:val="none"/>
          <w:lang w:val="en-US" w:eastAsia="zh-CN"/>
        </w:rPr>
        <w:t>100</w:t>
      </w:r>
      <w:r>
        <w:rPr>
          <w:rStyle w:val="19"/>
          <w:rFonts w:hint="default" w:ascii="Times New Roman" w:hAnsi="Times New Roman" w:eastAsia="仿宋_GB2312" w:cs="Times New Roman"/>
          <w:b w:val="0"/>
          <w:bCs w:val="0"/>
          <w:i w:val="0"/>
          <w:iCs w:val="0"/>
          <w:color w:val="auto"/>
          <w:sz w:val="32"/>
          <w:szCs w:val="32"/>
          <w:highlight w:val="none"/>
        </w:rPr>
        <w:t>%</w:t>
      </w:r>
      <w:r>
        <w:rPr>
          <w:rStyle w:val="19"/>
          <w:rFonts w:hint="eastAsia" w:ascii="Times New Roman" w:hAnsi="Times New Roman" w:eastAsia="仿宋_GB2312" w:cs="Times New Roman"/>
          <w:b w:val="0"/>
          <w:bCs w:val="0"/>
          <w:i w:val="0"/>
          <w:iCs w:val="0"/>
          <w:color w:val="auto"/>
          <w:sz w:val="32"/>
          <w:szCs w:val="32"/>
          <w:highlight w:val="none"/>
          <w:lang w:eastAsia="zh-CN"/>
        </w:rPr>
        <w:t>，决算数与预算数持平</w:t>
      </w:r>
      <w:r>
        <w:rPr>
          <w:rStyle w:val="19"/>
          <w:rFonts w:hint="default" w:ascii="Times New Roman" w:hAnsi="Times New Roman" w:eastAsia="仿宋_GB2312" w:cs="Times New Roman"/>
          <w:b w:val="0"/>
          <w:bCs w:val="0"/>
          <w:i w:val="0"/>
          <w:iCs w:val="0"/>
          <w:color w:val="auto"/>
          <w:sz w:val="32"/>
          <w:szCs w:val="32"/>
          <w:highlight w:val="none"/>
        </w:rPr>
        <w:t>。</w:t>
      </w:r>
    </w:p>
    <w:p w14:paraId="0065F257">
      <w:pPr>
        <w:numPr>
          <w:ilvl w:val="0"/>
          <w:numId w:val="0"/>
        </w:numPr>
        <w:shd w:val="clear" w:fill="FFFFFF" w:themeFill="background1"/>
        <w:spacing w:line="600" w:lineRule="exact"/>
        <w:ind w:firstLine="640" w:firstLineChars="200"/>
        <w:rPr>
          <w:rStyle w:val="19"/>
          <w:rFonts w:hint="default" w:ascii="Times New Roman" w:hAnsi="Times New Roman" w:eastAsia="仿宋_GB2312" w:cs="Times New Roman"/>
          <w:b w:val="0"/>
          <w:bCs w:val="0"/>
          <w:i w:val="0"/>
          <w:iCs w:val="0"/>
          <w:color w:val="auto"/>
          <w:sz w:val="32"/>
          <w:szCs w:val="32"/>
          <w:highlight w:val="none"/>
        </w:rPr>
      </w:pPr>
      <w:r>
        <w:rPr>
          <w:rStyle w:val="19"/>
          <w:rFonts w:hint="eastAsia" w:ascii="Times New Roman" w:hAnsi="Times New Roman" w:eastAsia="仿宋_GB2312" w:cs="Times New Roman"/>
          <w:b w:val="0"/>
          <w:bCs w:val="0"/>
          <w:i w:val="0"/>
          <w:iCs w:val="0"/>
          <w:color w:val="auto"/>
          <w:sz w:val="32"/>
          <w:szCs w:val="32"/>
          <w:highlight w:val="none"/>
          <w:lang w:val="en-US" w:eastAsia="zh-CN"/>
        </w:rPr>
        <w:t>6</w:t>
      </w:r>
      <w:r>
        <w:rPr>
          <w:rStyle w:val="19"/>
          <w:rFonts w:hint="default" w:ascii="Times New Roman" w:hAnsi="Times New Roman" w:eastAsia="仿宋_GB2312" w:cs="Times New Roman"/>
          <w:b w:val="0"/>
          <w:bCs w:val="0"/>
          <w:i w:val="0"/>
          <w:iCs w:val="0"/>
          <w:color w:val="auto"/>
          <w:sz w:val="32"/>
          <w:szCs w:val="32"/>
          <w:highlight w:val="none"/>
        </w:rPr>
        <w:t>.卫生健康（类）公共卫生（款）妇幼保健机构（项）</w:t>
      </w:r>
      <w:r>
        <w:rPr>
          <w:rStyle w:val="19"/>
          <w:rFonts w:hint="default" w:ascii="Times New Roman" w:hAnsi="Times New Roman" w:eastAsia="仿宋_GB2312" w:cs="Times New Roman"/>
          <w:b w:val="0"/>
          <w:bCs w:val="0"/>
          <w:i w:val="0"/>
          <w:iCs w:val="0"/>
          <w:color w:val="auto"/>
          <w:sz w:val="32"/>
          <w:szCs w:val="32"/>
          <w:highlight w:val="none"/>
          <w:lang w:eastAsia="zh-CN"/>
        </w:rPr>
        <w:t>：</w:t>
      </w:r>
      <w:r>
        <w:rPr>
          <w:rStyle w:val="19"/>
          <w:rFonts w:hint="default" w:ascii="Times New Roman" w:hAnsi="Times New Roman" w:eastAsia="仿宋_GB2312" w:cs="Times New Roman"/>
          <w:b w:val="0"/>
          <w:bCs w:val="0"/>
          <w:i w:val="0"/>
          <w:iCs w:val="0"/>
          <w:color w:val="auto"/>
          <w:sz w:val="32"/>
          <w:szCs w:val="32"/>
          <w:highlight w:val="none"/>
        </w:rPr>
        <w:t>支出决算为</w:t>
      </w:r>
      <w:r>
        <w:rPr>
          <w:rStyle w:val="19"/>
          <w:rFonts w:hint="eastAsia" w:ascii="Times New Roman" w:hAnsi="Times New Roman" w:eastAsia="仿宋_GB2312" w:cs="Times New Roman"/>
          <w:b w:val="0"/>
          <w:bCs w:val="0"/>
          <w:i w:val="0"/>
          <w:iCs w:val="0"/>
          <w:color w:val="auto"/>
          <w:sz w:val="32"/>
          <w:szCs w:val="32"/>
          <w:highlight w:val="none"/>
          <w:lang w:val="en-US" w:eastAsia="zh-CN"/>
        </w:rPr>
        <w:t>507.83</w:t>
      </w:r>
      <w:r>
        <w:rPr>
          <w:rStyle w:val="19"/>
          <w:rFonts w:hint="default" w:ascii="Times New Roman" w:hAnsi="Times New Roman" w:eastAsia="仿宋_GB2312" w:cs="Times New Roman"/>
          <w:b w:val="0"/>
          <w:bCs w:val="0"/>
          <w:i w:val="0"/>
          <w:iCs w:val="0"/>
          <w:color w:val="auto"/>
          <w:sz w:val="32"/>
          <w:szCs w:val="32"/>
          <w:highlight w:val="none"/>
        </w:rPr>
        <w:t>万元，完成预算</w:t>
      </w:r>
      <w:r>
        <w:rPr>
          <w:rStyle w:val="19"/>
          <w:rFonts w:hint="eastAsia" w:ascii="Times New Roman" w:hAnsi="Times New Roman" w:eastAsia="仿宋_GB2312" w:cs="Times New Roman"/>
          <w:b w:val="0"/>
          <w:bCs w:val="0"/>
          <w:i w:val="0"/>
          <w:iCs w:val="0"/>
          <w:color w:val="auto"/>
          <w:sz w:val="32"/>
          <w:szCs w:val="32"/>
          <w:highlight w:val="none"/>
          <w:lang w:val="en-US" w:eastAsia="zh-CN"/>
        </w:rPr>
        <w:t>100</w:t>
      </w:r>
      <w:r>
        <w:rPr>
          <w:rStyle w:val="19"/>
          <w:rFonts w:hint="default" w:ascii="Times New Roman" w:hAnsi="Times New Roman" w:eastAsia="仿宋_GB2312" w:cs="Times New Roman"/>
          <w:b w:val="0"/>
          <w:bCs w:val="0"/>
          <w:i w:val="0"/>
          <w:iCs w:val="0"/>
          <w:color w:val="auto"/>
          <w:sz w:val="32"/>
          <w:szCs w:val="32"/>
          <w:highlight w:val="none"/>
        </w:rPr>
        <w:t>%</w:t>
      </w:r>
      <w:r>
        <w:rPr>
          <w:rStyle w:val="19"/>
          <w:rFonts w:hint="eastAsia" w:ascii="Times New Roman" w:hAnsi="Times New Roman" w:eastAsia="仿宋_GB2312" w:cs="Times New Roman"/>
          <w:b w:val="0"/>
          <w:bCs w:val="0"/>
          <w:i w:val="0"/>
          <w:iCs w:val="0"/>
          <w:color w:val="auto"/>
          <w:sz w:val="32"/>
          <w:szCs w:val="32"/>
          <w:highlight w:val="none"/>
          <w:lang w:eastAsia="zh-CN"/>
        </w:rPr>
        <w:t>，决算数与预算数持平</w:t>
      </w:r>
      <w:r>
        <w:rPr>
          <w:rStyle w:val="19"/>
          <w:rFonts w:hint="default" w:ascii="Times New Roman" w:hAnsi="Times New Roman" w:eastAsia="仿宋_GB2312" w:cs="Times New Roman"/>
          <w:b w:val="0"/>
          <w:bCs w:val="0"/>
          <w:i w:val="0"/>
          <w:iCs w:val="0"/>
          <w:color w:val="auto"/>
          <w:sz w:val="32"/>
          <w:szCs w:val="32"/>
          <w:highlight w:val="none"/>
        </w:rPr>
        <w:t>。</w:t>
      </w:r>
    </w:p>
    <w:p w14:paraId="47D80F7B">
      <w:pPr>
        <w:shd w:val="clear" w:fill="FFFFFF" w:themeFill="background1"/>
        <w:spacing w:line="600" w:lineRule="exact"/>
        <w:ind w:firstLine="640" w:firstLineChars="200"/>
        <w:rPr>
          <w:rStyle w:val="19"/>
          <w:rFonts w:hint="default" w:ascii="Times New Roman" w:hAnsi="Times New Roman" w:eastAsia="仿宋_GB2312" w:cs="Times New Roman"/>
          <w:b w:val="0"/>
          <w:bCs w:val="0"/>
          <w:i w:val="0"/>
          <w:iCs w:val="0"/>
          <w:color w:val="auto"/>
          <w:sz w:val="32"/>
          <w:szCs w:val="32"/>
          <w:highlight w:val="none"/>
        </w:rPr>
      </w:pPr>
      <w:r>
        <w:rPr>
          <w:rStyle w:val="19"/>
          <w:rFonts w:hint="eastAsia" w:ascii="Times New Roman" w:hAnsi="Times New Roman" w:cs="Times New Roman"/>
          <w:b w:val="0"/>
          <w:bCs w:val="0"/>
          <w:i w:val="0"/>
          <w:iCs w:val="0"/>
          <w:color w:val="auto"/>
          <w:sz w:val="32"/>
          <w:szCs w:val="32"/>
          <w:highlight w:val="none"/>
          <w:lang w:val="en-US" w:eastAsia="zh-CN"/>
        </w:rPr>
        <w:t>7</w:t>
      </w:r>
      <w:r>
        <w:rPr>
          <w:rStyle w:val="19"/>
          <w:rFonts w:hint="default" w:ascii="Times New Roman" w:hAnsi="Times New Roman" w:eastAsia="仿宋_GB2312" w:cs="Times New Roman"/>
          <w:b w:val="0"/>
          <w:bCs w:val="0"/>
          <w:i w:val="0"/>
          <w:iCs w:val="0"/>
          <w:color w:val="auto"/>
          <w:sz w:val="32"/>
          <w:szCs w:val="32"/>
          <w:highlight w:val="none"/>
        </w:rPr>
        <w:t>.</w:t>
      </w:r>
      <w:r>
        <w:rPr>
          <w:rFonts w:hint="default" w:ascii="Times New Roman" w:hAnsi="Times New Roman" w:eastAsia="仿宋_GB2312" w:cs="Times New Roman"/>
          <w:b w:val="0"/>
          <w:bCs w:val="0"/>
          <w:i w:val="0"/>
          <w:iCs w:val="0"/>
          <w:color w:val="auto"/>
          <w:sz w:val="32"/>
          <w:szCs w:val="32"/>
          <w:highlight w:val="none"/>
        </w:rPr>
        <w:t>卫生健康</w:t>
      </w:r>
      <w:r>
        <w:rPr>
          <w:rStyle w:val="19"/>
          <w:rFonts w:hint="default" w:ascii="Times New Roman" w:hAnsi="Times New Roman" w:eastAsia="仿宋_GB2312" w:cs="Times New Roman"/>
          <w:b w:val="0"/>
          <w:bCs w:val="0"/>
          <w:i w:val="0"/>
          <w:iCs w:val="0"/>
          <w:color w:val="auto"/>
          <w:sz w:val="32"/>
          <w:szCs w:val="32"/>
          <w:highlight w:val="none"/>
        </w:rPr>
        <w:t>（类）公共卫生（款）重大公共卫生服务（项）</w:t>
      </w:r>
      <w:r>
        <w:rPr>
          <w:rStyle w:val="19"/>
          <w:rFonts w:hint="default" w:ascii="Times New Roman" w:hAnsi="Times New Roman" w:cs="Times New Roman"/>
          <w:b w:val="0"/>
          <w:bCs w:val="0"/>
          <w:i w:val="0"/>
          <w:iCs w:val="0"/>
          <w:color w:val="auto"/>
          <w:sz w:val="32"/>
          <w:szCs w:val="32"/>
          <w:highlight w:val="none"/>
          <w:lang w:eastAsia="zh-CN"/>
        </w:rPr>
        <w:t>：</w:t>
      </w:r>
      <w:r>
        <w:rPr>
          <w:rStyle w:val="19"/>
          <w:rFonts w:hint="default" w:ascii="Times New Roman" w:hAnsi="Times New Roman" w:eastAsia="仿宋_GB2312" w:cs="Times New Roman"/>
          <w:b w:val="0"/>
          <w:bCs w:val="0"/>
          <w:i w:val="0"/>
          <w:iCs w:val="0"/>
          <w:color w:val="auto"/>
          <w:sz w:val="32"/>
          <w:szCs w:val="32"/>
          <w:highlight w:val="none"/>
        </w:rPr>
        <w:t>支出决算为</w:t>
      </w:r>
      <w:r>
        <w:rPr>
          <w:rStyle w:val="19"/>
          <w:rFonts w:hint="eastAsia" w:ascii="Times New Roman" w:hAnsi="Times New Roman" w:cs="Times New Roman"/>
          <w:b w:val="0"/>
          <w:bCs w:val="0"/>
          <w:i w:val="0"/>
          <w:iCs w:val="0"/>
          <w:color w:val="auto"/>
          <w:sz w:val="32"/>
          <w:szCs w:val="32"/>
          <w:highlight w:val="none"/>
          <w:lang w:val="en-US" w:eastAsia="zh-CN"/>
        </w:rPr>
        <w:t>18.23</w:t>
      </w:r>
      <w:r>
        <w:rPr>
          <w:rStyle w:val="19"/>
          <w:rFonts w:hint="default" w:ascii="Times New Roman" w:hAnsi="Times New Roman" w:eastAsia="仿宋_GB2312" w:cs="Times New Roman"/>
          <w:b w:val="0"/>
          <w:bCs w:val="0"/>
          <w:i w:val="0"/>
          <w:iCs w:val="0"/>
          <w:color w:val="auto"/>
          <w:sz w:val="32"/>
          <w:szCs w:val="32"/>
          <w:highlight w:val="none"/>
        </w:rPr>
        <w:t>万元，完成预算</w:t>
      </w:r>
      <w:r>
        <w:rPr>
          <w:rStyle w:val="19"/>
          <w:rFonts w:hint="eastAsia" w:ascii="Times New Roman" w:hAnsi="Times New Roman" w:cs="Times New Roman"/>
          <w:b w:val="0"/>
          <w:bCs w:val="0"/>
          <w:i w:val="0"/>
          <w:iCs w:val="0"/>
          <w:color w:val="auto"/>
          <w:sz w:val="32"/>
          <w:szCs w:val="32"/>
          <w:highlight w:val="none"/>
          <w:lang w:val="en-US" w:eastAsia="zh-CN"/>
        </w:rPr>
        <w:t>100</w:t>
      </w:r>
      <w:r>
        <w:rPr>
          <w:rStyle w:val="19"/>
          <w:rFonts w:hint="default" w:ascii="Times New Roman" w:hAnsi="Times New Roman" w:eastAsia="仿宋_GB2312" w:cs="Times New Roman"/>
          <w:b w:val="0"/>
          <w:bCs w:val="0"/>
          <w:i w:val="0"/>
          <w:iCs w:val="0"/>
          <w:color w:val="auto"/>
          <w:sz w:val="32"/>
          <w:szCs w:val="32"/>
          <w:highlight w:val="none"/>
        </w:rPr>
        <w:t>%</w:t>
      </w:r>
      <w:r>
        <w:rPr>
          <w:rStyle w:val="19"/>
          <w:rFonts w:hint="eastAsia" w:ascii="Times New Roman" w:hAnsi="Times New Roman" w:cs="Times New Roman"/>
          <w:b w:val="0"/>
          <w:bCs w:val="0"/>
          <w:i w:val="0"/>
          <w:iCs w:val="0"/>
          <w:color w:val="auto"/>
          <w:sz w:val="32"/>
          <w:szCs w:val="32"/>
          <w:highlight w:val="none"/>
          <w:lang w:eastAsia="zh-CN"/>
        </w:rPr>
        <w:t>，</w:t>
      </w:r>
      <w:r>
        <w:rPr>
          <w:rStyle w:val="19"/>
          <w:rFonts w:hint="eastAsia" w:ascii="Times New Roman" w:hAnsi="Times New Roman" w:eastAsia="仿宋_GB2312" w:cs="Times New Roman"/>
          <w:b w:val="0"/>
          <w:bCs w:val="0"/>
          <w:i w:val="0"/>
          <w:iCs w:val="0"/>
          <w:color w:val="auto"/>
          <w:sz w:val="32"/>
          <w:szCs w:val="32"/>
          <w:highlight w:val="none"/>
          <w:lang w:eastAsia="zh-CN"/>
        </w:rPr>
        <w:t>决算数与预算数持平</w:t>
      </w:r>
      <w:r>
        <w:rPr>
          <w:rStyle w:val="19"/>
          <w:rFonts w:hint="default" w:ascii="Times New Roman" w:hAnsi="Times New Roman" w:eastAsia="仿宋_GB2312" w:cs="Times New Roman"/>
          <w:b w:val="0"/>
          <w:bCs w:val="0"/>
          <w:i w:val="0"/>
          <w:iCs w:val="0"/>
          <w:color w:val="auto"/>
          <w:sz w:val="32"/>
          <w:szCs w:val="32"/>
          <w:highlight w:val="none"/>
        </w:rPr>
        <w:t>。</w:t>
      </w:r>
    </w:p>
    <w:p w14:paraId="16F3A1F8">
      <w:pPr>
        <w:shd w:val="clear" w:fill="FFFFFF" w:themeFill="background1"/>
        <w:spacing w:line="600" w:lineRule="exact"/>
        <w:ind w:firstLine="640" w:firstLineChars="200"/>
        <w:rPr>
          <w:rStyle w:val="19"/>
          <w:rFonts w:hint="default" w:ascii="Times New Roman" w:hAnsi="Times New Roman" w:eastAsia="仿宋_GB2312" w:cs="Times New Roman"/>
          <w:b w:val="0"/>
          <w:bCs w:val="0"/>
          <w:i w:val="0"/>
          <w:iCs w:val="0"/>
          <w:color w:val="auto"/>
          <w:sz w:val="32"/>
          <w:szCs w:val="32"/>
          <w:highlight w:val="none"/>
        </w:rPr>
      </w:pPr>
      <w:r>
        <w:rPr>
          <w:rStyle w:val="19"/>
          <w:rFonts w:hint="eastAsia" w:ascii="Times New Roman" w:hAnsi="Times New Roman" w:eastAsia="仿宋_GB2312" w:cs="Times New Roman"/>
          <w:b w:val="0"/>
          <w:bCs w:val="0"/>
          <w:i w:val="0"/>
          <w:iCs w:val="0"/>
          <w:color w:val="auto"/>
          <w:sz w:val="32"/>
          <w:szCs w:val="32"/>
          <w:highlight w:val="none"/>
          <w:lang w:val="en-US" w:eastAsia="zh-CN"/>
        </w:rPr>
        <w:t>8</w:t>
      </w:r>
      <w:r>
        <w:rPr>
          <w:rStyle w:val="19"/>
          <w:rFonts w:hint="default" w:ascii="Times New Roman" w:hAnsi="Times New Roman" w:eastAsia="仿宋_GB2312" w:cs="Times New Roman"/>
          <w:b w:val="0"/>
          <w:bCs w:val="0"/>
          <w:i w:val="0"/>
          <w:iCs w:val="0"/>
          <w:color w:val="auto"/>
          <w:sz w:val="32"/>
          <w:szCs w:val="32"/>
          <w:highlight w:val="none"/>
        </w:rPr>
        <w:t>.卫生健康（类）公共卫生（款）其他公共卫生支出（项）</w:t>
      </w:r>
      <w:r>
        <w:rPr>
          <w:rStyle w:val="19"/>
          <w:rFonts w:hint="default" w:ascii="Times New Roman" w:hAnsi="Times New Roman" w:eastAsia="仿宋_GB2312" w:cs="Times New Roman"/>
          <w:b w:val="0"/>
          <w:bCs w:val="0"/>
          <w:i w:val="0"/>
          <w:iCs w:val="0"/>
          <w:color w:val="auto"/>
          <w:sz w:val="32"/>
          <w:szCs w:val="32"/>
          <w:highlight w:val="none"/>
          <w:lang w:eastAsia="zh-CN"/>
        </w:rPr>
        <w:t>：</w:t>
      </w:r>
      <w:r>
        <w:rPr>
          <w:rStyle w:val="19"/>
          <w:rFonts w:hint="default" w:ascii="Times New Roman" w:hAnsi="Times New Roman" w:eastAsia="仿宋_GB2312" w:cs="Times New Roman"/>
          <w:b w:val="0"/>
          <w:bCs w:val="0"/>
          <w:i w:val="0"/>
          <w:iCs w:val="0"/>
          <w:color w:val="auto"/>
          <w:sz w:val="32"/>
          <w:szCs w:val="32"/>
          <w:highlight w:val="none"/>
        </w:rPr>
        <w:t>支出决算为</w:t>
      </w:r>
      <w:r>
        <w:rPr>
          <w:rStyle w:val="19"/>
          <w:rFonts w:hint="eastAsia" w:ascii="Times New Roman" w:hAnsi="Times New Roman" w:eastAsia="仿宋_GB2312" w:cs="Times New Roman"/>
          <w:b w:val="0"/>
          <w:bCs w:val="0"/>
          <w:i w:val="0"/>
          <w:iCs w:val="0"/>
          <w:color w:val="auto"/>
          <w:sz w:val="32"/>
          <w:szCs w:val="32"/>
          <w:highlight w:val="none"/>
          <w:lang w:val="en-US" w:eastAsia="zh-CN"/>
        </w:rPr>
        <w:t>58.34</w:t>
      </w:r>
      <w:r>
        <w:rPr>
          <w:rStyle w:val="19"/>
          <w:rFonts w:hint="default" w:ascii="Times New Roman" w:hAnsi="Times New Roman" w:eastAsia="仿宋_GB2312" w:cs="Times New Roman"/>
          <w:b w:val="0"/>
          <w:bCs w:val="0"/>
          <w:i w:val="0"/>
          <w:iCs w:val="0"/>
          <w:color w:val="auto"/>
          <w:sz w:val="32"/>
          <w:szCs w:val="32"/>
          <w:highlight w:val="none"/>
        </w:rPr>
        <w:t>万元，完成预算</w:t>
      </w:r>
      <w:r>
        <w:rPr>
          <w:rStyle w:val="19"/>
          <w:rFonts w:hint="eastAsia" w:ascii="Times New Roman" w:hAnsi="Times New Roman" w:eastAsia="仿宋_GB2312" w:cs="Times New Roman"/>
          <w:b w:val="0"/>
          <w:bCs w:val="0"/>
          <w:i w:val="0"/>
          <w:iCs w:val="0"/>
          <w:color w:val="auto"/>
          <w:sz w:val="32"/>
          <w:szCs w:val="32"/>
          <w:highlight w:val="none"/>
          <w:lang w:val="en-US" w:eastAsia="zh-CN"/>
        </w:rPr>
        <w:t>100</w:t>
      </w:r>
      <w:r>
        <w:rPr>
          <w:rStyle w:val="19"/>
          <w:rFonts w:hint="default" w:ascii="Times New Roman" w:hAnsi="Times New Roman" w:eastAsia="仿宋_GB2312" w:cs="Times New Roman"/>
          <w:b w:val="0"/>
          <w:bCs w:val="0"/>
          <w:i w:val="0"/>
          <w:iCs w:val="0"/>
          <w:color w:val="auto"/>
          <w:sz w:val="32"/>
          <w:szCs w:val="32"/>
          <w:highlight w:val="none"/>
        </w:rPr>
        <w:t>%</w:t>
      </w:r>
      <w:r>
        <w:rPr>
          <w:rStyle w:val="19"/>
          <w:rFonts w:hint="eastAsia" w:ascii="Times New Roman" w:hAnsi="Times New Roman" w:eastAsia="仿宋_GB2312" w:cs="Times New Roman"/>
          <w:b w:val="0"/>
          <w:bCs w:val="0"/>
          <w:i w:val="0"/>
          <w:iCs w:val="0"/>
          <w:color w:val="auto"/>
          <w:sz w:val="32"/>
          <w:szCs w:val="32"/>
          <w:highlight w:val="none"/>
          <w:lang w:eastAsia="zh-CN"/>
        </w:rPr>
        <w:t>，决算数与预算数持平</w:t>
      </w:r>
      <w:r>
        <w:rPr>
          <w:rStyle w:val="19"/>
          <w:rFonts w:hint="default" w:ascii="Times New Roman" w:hAnsi="Times New Roman" w:eastAsia="仿宋_GB2312" w:cs="Times New Roman"/>
          <w:b w:val="0"/>
          <w:bCs w:val="0"/>
          <w:i w:val="0"/>
          <w:iCs w:val="0"/>
          <w:color w:val="auto"/>
          <w:sz w:val="32"/>
          <w:szCs w:val="32"/>
          <w:highlight w:val="none"/>
        </w:rPr>
        <w:t>。</w:t>
      </w:r>
    </w:p>
    <w:p w14:paraId="623F07BF">
      <w:pPr>
        <w:shd w:val="clear" w:fill="FFFFFF" w:themeFill="background1"/>
        <w:spacing w:line="600" w:lineRule="exact"/>
        <w:ind w:firstLine="640" w:firstLineChars="200"/>
        <w:rPr>
          <w:rStyle w:val="19"/>
          <w:rFonts w:hint="default" w:ascii="Times New Roman" w:hAnsi="Times New Roman" w:eastAsia="仿宋_GB2312" w:cs="Times New Roman"/>
          <w:b w:val="0"/>
          <w:bCs w:val="0"/>
          <w:i w:val="0"/>
          <w:iCs w:val="0"/>
          <w:color w:val="auto"/>
          <w:sz w:val="32"/>
          <w:szCs w:val="32"/>
          <w:highlight w:val="none"/>
        </w:rPr>
      </w:pPr>
      <w:r>
        <w:rPr>
          <w:rStyle w:val="19"/>
          <w:rFonts w:hint="eastAsia" w:ascii="Times New Roman" w:hAnsi="Times New Roman" w:eastAsia="仿宋_GB2312" w:cs="Times New Roman"/>
          <w:b w:val="0"/>
          <w:bCs w:val="0"/>
          <w:i w:val="0"/>
          <w:iCs w:val="0"/>
          <w:color w:val="auto"/>
          <w:sz w:val="32"/>
          <w:szCs w:val="32"/>
          <w:highlight w:val="none"/>
          <w:lang w:val="en-US" w:eastAsia="zh-CN"/>
        </w:rPr>
        <w:t>9</w:t>
      </w:r>
      <w:r>
        <w:rPr>
          <w:rStyle w:val="19"/>
          <w:rFonts w:hint="default" w:ascii="Times New Roman" w:hAnsi="Times New Roman" w:eastAsia="仿宋_GB2312" w:cs="Times New Roman"/>
          <w:b w:val="0"/>
          <w:bCs w:val="0"/>
          <w:i w:val="0"/>
          <w:iCs w:val="0"/>
          <w:color w:val="auto"/>
          <w:sz w:val="32"/>
          <w:szCs w:val="32"/>
          <w:highlight w:val="none"/>
        </w:rPr>
        <w:t>.卫生健康（类）计划生育事务（款）其他计划生育事务支出（项）</w:t>
      </w:r>
      <w:r>
        <w:rPr>
          <w:rStyle w:val="19"/>
          <w:rFonts w:hint="default" w:ascii="Times New Roman" w:hAnsi="Times New Roman" w:eastAsia="仿宋_GB2312" w:cs="Times New Roman"/>
          <w:b w:val="0"/>
          <w:bCs w:val="0"/>
          <w:i w:val="0"/>
          <w:iCs w:val="0"/>
          <w:color w:val="auto"/>
          <w:sz w:val="32"/>
          <w:szCs w:val="32"/>
          <w:highlight w:val="none"/>
          <w:lang w:eastAsia="zh-CN"/>
        </w:rPr>
        <w:t>：</w:t>
      </w:r>
      <w:r>
        <w:rPr>
          <w:rStyle w:val="19"/>
          <w:rFonts w:hint="default" w:ascii="Times New Roman" w:hAnsi="Times New Roman" w:eastAsia="仿宋_GB2312" w:cs="Times New Roman"/>
          <w:b w:val="0"/>
          <w:bCs w:val="0"/>
          <w:i w:val="0"/>
          <w:iCs w:val="0"/>
          <w:color w:val="auto"/>
          <w:sz w:val="32"/>
          <w:szCs w:val="32"/>
          <w:highlight w:val="none"/>
        </w:rPr>
        <w:t>支出决算为</w:t>
      </w:r>
      <w:r>
        <w:rPr>
          <w:rStyle w:val="19"/>
          <w:rFonts w:hint="eastAsia" w:ascii="Times New Roman" w:hAnsi="Times New Roman" w:eastAsia="仿宋_GB2312" w:cs="Times New Roman"/>
          <w:b w:val="0"/>
          <w:bCs w:val="0"/>
          <w:i w:val="0"/>
          <w:iCs w:val="0"/>
          <w:color w:val="auto"/>
          <w:sz w:val="32"/>
          <w:szCs w:val="32"/>
          <w:highlight w:val="none"/>
          <w:lang w:val="en-US" w:eastAsia="zh-CN"/>
        </w:rPr>
        <w:t>49.25</w:t>
      </w:r>
      <w:r>
        <w:rPr>
          <w:rStyle w:val="19"/>
          <w:rFonts w:hint="default" w:ascii="Times New Roman" w:hAnsi="Times New Roman" w:eastAsia="仿宋_GB2312" w:cs="Times New Roman"/>
          <w:b w:val="0"/>
          <w:bCs w:val="0"/>
          <w:i w:val="0"/>
          <w:iCs w:val="0"/>
          <w:color w:val="auto"/>
          <w:sz w:val="32"/>
          <w:szCs w:val="32"/>
          <w:highlight w:val="none"/>
        </w:rPr>
        <w:t>万元，完成预算</w:t>
      </w:r>
      <w:r>
        <w:rPr>
          <w:rStyle w:val="19"/>
          <w:rFonts w:hint="eastAsia" w:ascii="Times New Roman" w:hAnsi="Times New Roman" w:eastAsia="仿宋_GB2312" w:cs="Times New Roman"/>
          <w:b w:val="0"/>
          <w:bCs w:val="0"/>
          <w:i w:val="0"/>
          <w:iCs w:val="0"/>
          <w:color w:val="auto"/>
          <w:sz w:val="32"/>
          <w:szCs w:val="32"/>
          <w:highlight w:val="none"/>
          <w:lang w:val="en-US" w:eastAsia="zh-CN"/>
        </w:rPr>
        <w:t>100</w:t>
      </w:r>
      <w:r>
        <w:rPr>
          <w:rStyle w:val="19"/>
          <w:rFonts w:hint="default" w:ascii="Times New Roman" w:hAnsi="Times New Roman" w:eastAsia="仿宋_GB2312" w:cs="Times New Roman"/>
          <w:b w:val="0"/>
          <w:bCs w:val="0"/>
          <w:i w:val="0"/>
          <w:iCs w:val="0"/>
          <w:color w:val="auto"/>
          <w:sz w:val="32"/>
          <w:szCs w:val="32"/>
          <w:highlight w:val="none"/>
        </w:rPr>
        <w:t>%</w:t>
      </w:r>
      <w:r>
        <w:rPr>
          <w:rStyle w:val="19"/>
          <w:rFonts w:hint="eastAsia" w:ascii="Times New Roman" w:hAnsi="Times New Roman" w:eastAsia="仿宋_GB2312" w:cs="Times New Roman"/>
          <w:b w:val="0"/>
          <w:bCs w:val="0"/>
          <w:i w:val="0"/>
          <w:iCs w:val="0"/>
          <w:color w:val="auto"/>
          <w:sz w:val="32"/>
          <w:szCs w:val="32"/>
          <w:highlight w:val="none"/>
          <w:lang w:eastAsia="zh-CN"/>
        </w:rPr>
        <w:t>，决算数与预算数持平</w:t>
      </w:r>
      <w:r>
        <w:rPr>
          <w:rStyle w:val="19"/>
          <w:rFonts w:hint="default" w:ascii="Times New Roman" w:hAnsi="Times New Roman" w:eastAsia="仿宋_GB2312" w:cs="Times New Roman"/>
          <w:b w:val="0"/>
          <w:bCs w:val="0"/>
          <w:i w:val="0"/>
          <w:iCs w:val="0"/>
          <w:color w:val="auto"/>
          <w:sz w:val="32"/>
          <w:szCs w:val="32"/>
          <w:highlight w:val="none"/>
        </w:rPr>
        <w:t>。</w:t>
      </w:r>
    </w:p>
    <w:p w14:paraId="1410F2C5">
      <w:pPr>
        <w:shd w:val="clear" w:fill="FFFFFF" w:themeFill="background1"/>
        <w:spacing w:line="600" w:lineRule="exact"/>
        <w:ind w:firstLine="640" w:firstLineChars="200"/>
        <w:rPr>
          <w:rStyle w:val="19"/>
          <w:rFonts w:hint="default" w:ascii="Times New Roman" w:hAnsi="Times New Roman" w:eastAsia="仿宋_GB2312" w:cs="Times New Roman"/>
          <w:b w:val="0"/>
          <w:bCs w:val="0"/>
          <w:i w:val="0"/>
          <w:iCs w:val="0"/>
          <w:color w:val="auto"/>
          <w:sz w:val="32"/>
          <w:szCs w:val="32"/>
          <w:highlight w:val="none"/>
        </w:rPr>
      </w:pPr>
      <w:r>
        <w:rPr>
          <w:rStyle w:val="19"/>
          <w:rFonts w:hint="eastAsia" w:ascii="Times New Roman" w:hAnsi="Times New Roman" w:eastAsia="仿宋_GB2312" w:cs="Times New Roman"/>
          <w:b w:val="0"/>
          <w:bCs w:val="0"/>
          <w:i w:val="0"/>
          <w:iCs w:val="0"/>
          <w:color w:val="auto"/>
          <w:sz w:val="32"/>
          <w:szCs w:val="32"/>
          <w:highlight w:val="none"/>
          <w:lang w:val="en-US" w:eastAsia="zh-CN"/>
        </w:rPr>
        <w:t>10</w:t>
      </w:r>
      <w:r>
        <w:rPr>
          <w:rStyle w:val="19"/>
          <w:rFonts w:hint="default" w:ascii="Times New Roman" w:hAnsi="Times New Roman" w:eastAsia="仿宋_GB2312" w:cs="Times New Roman"/>
          <w:b w:val="0"/>
          <w:bCs w:val="0"/>
          <w:i w:val="0"/>
          <w:iCs w:val="0"/>
          <w:color w:val="auto"/>
          <w:sz w:val="32"/>
          <w:szCs w:val="32"/>
          <w:highlight w:val="none"/>
        </w:rPr>
        <w:t>.卫生健康（类）行政事业单位医疗（款）事业单位医疗（项）</w:t>
      </w:r>
      <w:r>
        <w:rPr>
          <w:rStyle w:val="19"/>
          <w:rFonts w:hint="default" w:ascii="Times New Roman" w:hAnsi="Times New Roman" w:eastAsia="仿宋_GB2312" w:cs="Times New Roman"/>
          <w:b w:val="0"/>
          <w:bCs w:val="0"/>
          <w:i w:val="0"/>
          <w:iCs w:val="0"/>
          <w:color w:val="auto"/>
          <w:sz w:val="32"/>
          <w:szCs w:val="32"/>
          <w:highlight w:val="none"/>
          <w:lang w:eastAsia="zh-CN"/>
        </w:rPr>
        <w:t>：</w:t>
      </w:r>
      <w:r>
        <w:rPr>
          <w:rStyle w:val="19"/>
          <w:rFonts w:hint="default" w:ascii="Times New Roman" w:hAnsi="Times New Roman" w:eastAsia="仿宋_GB2312" w:cs="Times New Roman"/>
          <w:b w:val="0"/>
          <w:bCs w:val="0"/>
          <w:i w:val="0"/>
          <w:iCs w:val="0"/>
          <w:color w:val="auto"/>
          <w:sz w:val="32"/>
          <w:szCs w:val="32"/>
          <w:highlight w:val="none"/>
        </w:rPr>
        <w:t>支出决算为</w:t>
      </w:r>
      <w:r>
        <w:rPr>
          <w:rStyle w:val="19"/>
          <w:rFonts w:hint="eastAsia" w:ascii="Times New Roman" w:hAnsi="Times New Roman" w:eastAsia="仿宋_GB2312" w:cs="Times New Roman"/>
          <w:b w:val="0"/>
          <w:bCs w:val="0"/>
          <w:i w:val="0"/>
          <w:iCs w:val="0"/>
          <w:color w:val="auto"/>
          <w:sz w:val="32"/>
          <w:szCs w:val="32"/>
          <w:highlight w:val="none"/>
          <w:lang w:val="en-US" w:eastAsia="zh-CN"/>
        </w:rPr>
        <w:t>41.54</w:t>
      </w:r>
      <w:r>
        <w:rPr>
          <w:rStyle w:val="19"/>
          <w:rFonts w:hint="default" w:ascii="Times New Roman" w:hAnsi="Times New Roman" w:eastAsia="仿宋_GB2312" w:cs="Times New Roman"/>
          <w:b w:val="0"/>
          <w:bCs w:val="0"/>
          <w:i w:val="0"/>
          <w:iCs w:val="0"/>
          <w:color w:val="auto"/>
          <w:sz w:val="32"/>
          <w:szCs w:val="32"/>
          <w:highlight w:val="none"/>
        </w:rPr>
        <w:t>万元，完成预算</w:t>
      </w:r>
      <w:r>
        <w:rPr>
          <w:rStyle w:val="19"/>
          <w:rFonts w:hint="eastAsia" w:ascii="Times New Roman" w:hAnsi="Times New Roman" w:eastAsia="仿宋_GB2312" w:cs="Times New Roman"/>
          <w:b w:val="0"/>
          <w:bCs w:val="0"/>
          <w:i w:val="0"/>
          <w:iCs w:val="0"/>
          <w:color w:val="auto"/>
          <w:sz w:val="32"/>
          <w:szCs w:val="32"/>
          <w:highlight w:val="none"/>
          <w:lang w:val="en-US" w:eastAsia="zh-CN"/>
        </w:rPr>
        <w:t>100</w:t>
      </w:r>
      <w:r>
        <w:rPr>
          <w:rStyle w:val="19"/>
          <w:rFonts w:hint="default" w:ascii="Times New Roman" w:hAnsi="Times New Roman" w:eastAsia="仿宋_GB2312" w:cs="Times New Roman"/>
          <w:b w:val="0"/>
          <w:bCs w:val="0"/>
          <w:i w:val="0"/>
          <w:iCs w:val="0"/>
          <w:color w:val="auto"/>
          <w:sz w:val="32"/>
          <w:szCs w:val="32"/>
          <w:highlight w:val="none"/>
        </w:rPr>
        <w:t>%</w:t>
      </w:r>
      <w:r>
        <w:rPr>
          <w:rStyle w:val="19"/>
          <w:rFonts w:hint="eastAsia" w:ascii="Times New Roman" w:hAnsi="Times New Roman" w:eastAsia="仿宋_GB2312" w:cs="Times New Roman"/>
          <w:b w:val="0"/>
          <w:bCs w:val="0"/>
          <w:i w:val="0"/>
          <w:iCs w:val="0"/>
          <w:color w:val="auto"/>
          <w:sz w:val="32"/>
          <w:szCs w:val="32"/>
          <w:highlight w:val="none"/>
          <w:lang w:eastAsia="zh-CN"/>
        </w:rPr>
        <w:t>，决算数与预算数持平</w:t>
      </w:r>
      <w:r>
        <w:rPr>
          <w:rStyle w:val="19"/>
          <w:rFonts w:hint="default" w:ascii="Times New Roman" w:hAnsi="Times New Roman" w:eastAsia="仿宋_GB2312" w:cs="Times New Roman"/>
          <w:b w:val="0"/>
          <w:bCs w:val="0"/>
          <w:i w:val="0"/>
          <w:iCs w:val="0"/>
          <w:color w:val="auto"/>
          <w:sz w:val="32"/>
          <w:szCs w:val="32"/>
          <w:highlight w:val="none"/>
        </w:rPr>
        <w:t>。</w:t>
      </w:r>
    </w:p>
    <w:p w14:paraId="4D9B086B">
      <w:pPr>
        <w:shd w:val="clear" w:fill="FFFFFF" w:themeFill="background1"/>
        <w:spacing w:line="600" w:lineRule="exact"/>
        <w:ind w:firstLine="640" w:firstLineChars="200"/>
        <w:rPr>
          <w:rStyle w:val="19"/>
          <w:rFonts w:hint="default" w:ascii="Times New Roman" w:hAnsi="Times New Roman" w:eastAsia="仿宋_GB2312" w:cs="Times New Roman"/>
          <w:b w:val="0"/>
          <w:bCs w:val="0"/>
          <w:i w:val="0"/>
          <w:iCs w:val="0"/>
          <w:color w:val="auto"/>
          <w:sz w:val="32"/>
          <w:szCs w:val="32"/>
          <w:highlight w:val="none"/>
        </w:rPr>
      </w:pPr>
      <w:r>
        <w:rPr>
          <w:rStyle w:val="19"/>
          <w:rFonts w:hint="eastAsia" w:ascii="Times New Roman" w:hAnsi="Times New Roman" w:eastAsia="仿宋_GB2312" w:cs="Times New Roman"/>
          <w:b w:val="0"/>
          <w:bCs w:val="0"/>
          <w:i w:val="0"/>
          <w:iCs w:val="0"/>
          <w:color w:val="auto"/>
          <w:sz w:val="32"/>
          <w:szCs w:val="32"/>
          <w:highlight w:val="none"/>
          <w:lang w:val="en-US" w:eastAsia="zh-CN"/>
        </w:rPr>
        <w:t>11</w:t>
      </w:r>
      <w:r>
        <w:rPr>
          <w:rStyle w:val="19"/>
          <w:rFonts w:hint="default" w:ascii="Times New Roman" w:hAnsi="Times New Roman" w:eastAsia="仿宋_GB2312" w:cs="Times New Roman"/>
          <w:b w:val="0"/>
          <w:bCs w:val="0"/>
          <w:i w:val="0"/>
          <w:iCs w:val="0"/>
          <w:color w:val="auto"/>
          <w:sz w:val="32"/>
          <w:szCs w:val="32"/>
          <w:highlight w:val="none"/>
        </w:rPr>
        <w:t>.卫生健康（类）其他卫生健康支出（款）其他卫生健康支出（项）</w:t>
      </w:r>
      <w:r>
        <w:rPr>
          <w:rStyle w:val="19"/>
          <w:rFonts w:hint="default" w:ascii="Times New Roman" w:hAnsi="Times New Roman" w:eastAsia="仿宋_GB2312" w:cs="Times New Roman"/>
          <w:b w:val="0"/>
          <w:bCs w:val="0"/>
          <w:i w:val="0"/>
          <w:iCs w:val="0"/>
          <w:color w:val="auto"/>
          <w:sz w:val="32"/>
          <w:szCs w:val="32"/>
          <w:highlight w:val="none"/>
          <w:lang w:eastAsia="zh-CN"/>
        </w:rPr>
        <w:t>：</w:t>
      </w:r>
      <w:r>
        <w:rPr>
          <w:rStyle w:val="19"/>
          <w:rFonts w:hint="default" w:ascii="Times New Roman" w:hAnsi="Times New Roman" w:eastAsia="仿宋_GB2312" w:cs="Times New Roman"/>
          <w:b w:val="0"/>
          <w:bCs w:val="0"/>
          <w:i w:val="0"/>
          <w:iCs w:val="0"/>
          <w:color w:val="auto"/>
          <w:sz w:val="32"/>
          <w:szCs w:val="32"/>
          <w:highlight w:val="none"/>
        </w:rPr>
        <w:t>支出决算为</w:t>
      </w:r>
      <w:r>
        <w:rPr>
          <w:rStyle w:val="19"/>
          <w:rFonts w:hint="eastAsia" w:ascii="Times New Roman" w:hAnsi="Times New Roman" w:eastAsia="仿宋_GB2312" w:cs="Times New Roman"/>
          <w:b w:val="0"/>
          <w:bCs w:val="0"/>
          <w:i w:val="0"/>
          <w:iCs w:val="0"/>
          <w:color w:val="auto"/>
          <w:sz w:val="32"/>
          <w:szCs w:val="32"/>
          <w:highlight w:val="none"/>
          <w:lang w:val="en-US" w:eastAsia="zh-CN"/>
        </w:rPr>
        <w:t>2.96</w:t>
      </w:r>
      <w:r>
        <w:rPr>
          <w:rStyle w:val="19"/>
          <w:rFonts w:hint="default" w:ascii="Times New Roman" w:hAnsi="Times New Roman" w:eastAsia="仿宋_GB2312" w:cs="Times New Roman"/>
          <w:b w:val="0"/>
          <w:bCs w:val="0"/>
          <w:i w:val="0"/>
          <w:iCs w:val="0"/>
          <w:color w:val="auto"/>
          <w:sz w:val="32"/>
          <w:szCs w:val="32"/>
          <w:highlight w:val="none"/>
        </w:rPr>
        <w:t>万元，完成预算</w:t>
      </w:r>
      <w:r>
        <w:rPr>
          <w:rStyle w:val="19"/>
          <w:rFonts w:hint="eastAsia" w:ascii="Times New Roman" w:hAnsi="Times New Roman" w:eastAsia="仿宋_GB2312" w:cs="Times New Roman"/>
          <w:b w:val="0"/>
          <w:bCs w:val="0"/>
          <w:i w:val="0"/>
          <w:iCs w:val="0"/>
          <w:color w:val="auto"/>
          <w:sz w:val="32"/>
          <w:szCs w:val="32"/>
          <w:highlight w:val="none"/>
          <w:lang w:val="en-US" w:eastAsia="zh-CN"/>
        </w:rPr>
        <w:t>100</w:t>
      </w:r>
      <w:r>
        <w:rPr>
          <w:rStyle w:val="19"/>
          <w:rFonts w:hint="default" w:ascii="Times New Roman" w:hAnsi="Times New Roman" w:eastAsia="仿宋_GB2312" w:cs="Times New Roman"/>
          <w:b w:val="0"/>
          <w:bCs w:val="0"/>
          <w:i w:val="0"/>
          <w:iCs w:val="0"/>
          <w:color w:val="auto"/>
          <w:sz w:val="32"/>
          <w:szCs w:val="32"/>
          <w:highlight w:val="none"/>
        </w:rPr>
        <w:t>%</w:t>
      </w:r>
      <w:r>
        <w:rPr>
          <w:rStyle w:val="19"/>
          <w:rFonts w:hint="eastAsia" w:ascii="Times New Roman" w:hAnsi="Times New Roman" w:eastAsia="仿宋_GB2312" w:cs="Times New Roman"/>
          <w:b w:val="0"/>
          <w:bCs w:val="0"/>
          <w:i w:val="0"/>
          <w:iCs w:val="0"/>
          <w:color w:val="auto"/>
          <w:sz w:val="32"/>
          <w:szCs w:val="32"/>
          <w:highlight w:val="none"/>
          <w:lang w:eastAsia="zh-CN"/>
        </w:rPr>
        <w:t>，决算数与预算数持平</w:t>
      </w:r>
      <w:r>
        <w:rPr>
          <w:rStyle w:val="19"/>
          <w:rFonts w:hint="default" w:ascii="Times New Roman" w:hAnsi="Times New Roman" w:eastAsia="仿宋_GB2312" w:cs="Times New Roman"/>
          <w:b w:val="0"/>
          <w:bCs w:val="0"/>
          <w:i w:val="0"/>
          <w:iCs w:val="0"/>
          <w:color w:val="auto"/>
          <w:sz w:val="32"/>
          <w:szCs w:val="32"/>
          <w:highlight w:val="none"/>
        </w:rPr>
        <w:t>。</w:t>
      </w:r>
    </w:p>
    <w:p w14:paraId="6AEEA2E8">
      <w:pPr>
        <w:shd w:val="clear" w:fill="FFFFFF" w:themeFill="background1"/>
        <w:spacing w:line="600" w:lineRule="exact"/>
        <w:ind w:firstLine="640" w:firstLineChars="200"/>
        <w:rPr>
          <w:rStyle w:val="19"/>
          <w:rFonts w:hint="eastAsia" w:ascii="Times New Roman" w:hAnsi="Times New Roman" w:eastAsia="仿宋_GB2312" w:cs="Times New Roman"/>
          <w:b w:val="0"/>
          <w:bCs w:val="0"/>
          <w:i w:val="0"/>
          <w:iCs w:val="0"/>
          <w:color w:val="auto"/>
          <w:sz w:val="32"/>
          <w:szCs w:val="32"/>
          <w:highlight w:val="none"/>
          <w:lang w:val="en-US" w:eastAsia="zh-CN"/>
        </w:rPr>
      </w:pPr>
      <w:r>
        <w:rPr>
          <w:rStyle w:val="19"/>
          <w:rFonts w:hint="eastAsia" w:ascii="Times New Roman" w:hAnsi="Times New Roman" w:eastAsia="仿宋_GB2312" w:cs="Times New Roman"/>
          <w:b w:val="0"/>
          <w:bCs w:val="0"/>
          <w:i w:val="0"/>
          <w:iCs w:val="0"/>
          <w:color w:val="auto"/>
          <w:sz w:val="32"/>
          <w:szCs w:val="32"/>
          <w:highlight w:val="none"/>
          <w:lang w:val="en-US" w:eastAsia="zh-CN"/>
        </w:rPr>
        <w:t>12</w:t>
      </w:r>
      <w:r>
        <w:rPr>
          <w:rStyle w:val="19"/>
          <w:rFonts w:hint="default" w:ascii="Times New Roman" w:hAnsi="Times New Roman" w:eastAsia="仿宋_GB2312" w:cs="Times New Roman"/>
          <w:b w:val="0"/>
          <w:bCs w:val="0"/>
          <w:i w:val="0"/>
          <w:iCs w:val="0"/>
          <w:color w:val="auto"/>
          <w:sz w:val="32"/>
          <w:szCs w:val="32"/>
          <w:highlight w:val="none"/>
        </w:rPr>
        <w:t>.住房保障支出（类）住房改革支出（款）住房公积金（项）</w:t>
      </w:r>
      <w:r>
        <w:rPr>
          <w:rStyle w:val="19"/>
          <w:rFonts w:hint="default" w:ascii="Times New Roman" w:hAnsi="Times New Roman" w:eastAsia="仿宋_GB2312" w:cs="Times New Roman"/>
          <w:b w:val="0"/>
          <w:bCs w:val="0"/>
          <w:i w:val="0"/>
          <w:iCs w:val="0"/>
          <w:color w:val="auto"/>
          <w:sz w:val="32"/>
          <w:szCs w:val="32"/>
          <w:highlight w:val="none"/>
          <w:lang w:eastAsia="zh-CN"/>
        </w:rPr>
        <w:t>：</w:t>
      </w:r>
      <w:r>
        <w:rPr>
          <w:rStyle w:val="19"/>
          <w:rFonts w:hint="default" w:ascii="Times New Roman" w:hAnsi="Times New Roman" w:eastAsia="仿宋_GB2312" w:cs="Times New Roman"/>
          <w:b w:val="0"/>
          <w:bCs w:val="0"/>
          <w:i w:val="0"/>
          <w:iCs w:val="0"/>
          <w:color w:val="auto"/>
          <w:sz w:val="32"/>
          <w:szCs w:val="32"/>
          <w:highlight w:val="none"/>
        </w:rPr>
        <w:t>支出决算为</w:t>
      </w:r>
      <w:r>
        <w:rPr>
          <w:rStyle w:val="19"/>
          <w:rFonts w:hint="eastAsia" w:ascii="Times New Roman" w:hAnsi="Times New Roman" w:eastAsia="仿宋_GB2312" w:cs="Times New Roman"/>
          <w:b w:val="0"/>
          <w:bCs w:val="0"/>
          <w:i w:val="0"/>
          <w:iCs w:val="0"/>
          <w:color w:val="auto"/>
          <w:sz w:val="32"/>
          <w:szCs w:val="32"/>
          <w:highlight w:val="none"/>
          <w:lang w:val="en-US" w:eastAsia="zh-CN"/>
        </w:rPr>
        <w:t>56.05</w:t>
      </w:r>
      <w:r>
        <w:rPr>
          <w:rStyle w:val="19"/>
          <w:rFonts w:hint="default" w:ascii="Times New Roman" w:hAnsi="Times New Roman" w:eastAsia="仿宋_GB2312" w:cs="Times New Roman"/>
          <w:b w:val="0"/>
          <w:bCs w:val="0"/>
          <w:i w:val="0"/>
          <w:iCs w:val="0"/>
          <w:color w:val="auto"/>
          <w:sz w:val="32"/>
          <w:szCs w:val="32"/>
          <w:highlight w:val="none"/>
        </w:rPr>
        <w:t>万元，完成预算</w:t>
      </w:r>
      <w:r>
        <w:rPr>
          <w:rStyle w:val="19"/>
          <w:rFonts w:hint="eastAsia" w:ascii="Times New Roman" w:hAnsi="Times New Roman" w:eastAsia="仿宋_GB2312" w:cs="Times New Roman"/>
          <w:b w:val="0"/>
          <w:bCs w:val="0"/>
          <w:i w:val="0"/>
          <w:iCs w:val="0"/>
          <w:color w:val="auto"/>
          <w:sz w:val="32"/>
          <w:szCs w:val="32"/>
          <w:highlight w:val="none"/>
          <w:lang w:val="en-US" w:eastAsia="zh-CN"/>
        </w:rPr>
        <w:t>100</w:t>
      </w:r>
      <w:r>
        <w:rPr>
          <w:rStyle w:val="19"/>
          <w:rFonts w:hint="default" w:ascii="Times New Roman" w:hAnsi="Times New Roman" w:eastAsia="仿宋_GB2312" w:cs="Times New Roman"/>
          <w:b w:val="0"/>
          <w:bCs w:val="0"/>
          <w:i w:val="0"/>
          <w:iCs w:val="0"/>
          <w:color w:val="auto"/>
          <w:sz w:val="32"/>
          <w:szCs w:val="32"/>
          <w:highlight w:val="none"/>
        </w:rPr>
        <w:t>%</w:t>
      </w:r>
      <w:r>
        <w:rPr>
          <w:rStyle w:val="19"/>
          <w:rFonts w:hint="eastAsia" w:ascii="Times New Roman" w:hAnsi="Times New Roman" w:eastAsia="仿宋_GB2312" w:cs="Times New Roman"/>
          <w:b w:val="0"/>
          <w:bCs w:val="0"/>
          <w:i w:val="0"/>
          <w:iCs w:val="0"/>
          <w:color w:val="auto"/>
          <w:sz w:val="32"/>
          <w:szCs w:val="32"/>
          <w:highlight w:val="none"/>
          <w:lang w:eastAsia="zh-CN"/>
        </w:rPr>
        <w:t>，决算数与预算数持平</w:t>
      </w:r>
      <w:r>
        <w:rPr>
          <w:rStyle w:val="19"/>
          <w:rFonts w:hint="default" w:ascii="Times New Roman" w:hAnsi="Times New Roman" w:eastAsia="仿宋_GB2312" w:cs="Times New Roman"/>
          <w:b w:val="0"/>
          <w:bCs w:val="0"/>
          <w:i w:val="0"/>
          <w:iCs w:val="0"/>
          <w:color w:val="auto"/>
          <w:sz w:val="32"/>
          <w:szCs w:val="32"/>
          <w:highlight w:val="none"/>
        </w:rPr>
        <w:t>。</w:t>
      </w:r>
    </w:p>
    <w:p w14:paraId="3CA7786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AC5BE71">
      <w:pPr>
        <w:tabs>
          <w:tab w:val="right" w:pos="8306"/>
        </w:tabs>
        <w:spacing w:line="600" w:lineRule="exact"/>
        <w:ind w:firstLine="640"/>
        <w:outlineLvl w:val="1"/>
        <w:rPr>
          <w:rStyle w:val="31"/>
          <w:rFonts w:ascii="Times New Roman" w:hAnsi="Times New Roman"/>
          <w:color w:val="auto"/>
          <w:highlight w:val="none"/>
        </w:rPr>
      </w:pPr>
      <w:bookmarkStart w:id="35" w:name="_Toc15377214"/>
      <w:bookmarkStart w:id="36"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35"/>
      <w:bookmarkEnd w:id="36"/>
      <w:r>
        <w:rPr>
          <w:rStyle w:val="31"/>
          <w:rFonts w:ascii="Times New Roman" w:hAnsi="Times New Roman" w:eastAsia="黑体"/>
          <w:b w:val="0"/>
          <w:color w:val="auto"/>
          <w:highlight w:val="none"/>
        </w:rPr>
        <w:tab/>
      </w:r>
    </w:p>
    <w:p w14:paraId="430E7A5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2024</w:t>
      </w:r>
      <w:r>
        <w:rPr>
          <w:rFonts w:hint="eastAsia" w:ascii="Times New Roman" w:hAnsi="Times New Roman" w:eastAsia="仿宋_GB2312" w:cs="仿宋_GB2312"/>
          <w:color w:val="auto"/>
          <w:kern w:val="2"/>
          <w:sz w:val="32"/>
          <w:szCs w:val="32"/>
          <w:highlight w:val="none"/>
          <w:lang w:val="en-US" w:eastAsia="zh-CN" w:bidi="ar-SA"/>
        </w:rPr>
        <w:t>年度一般公共预算财政拨款基本支出</w:t>
      </w:r>
      <w:r>
        <w:rPr>
          <w:rFonts w:hint="eastAsia" w:eastAsia="仿宋_GB2312" w:cs="Times New Roman"/>
          <w:color w:val="auto"/>
          <w:kern w:val="2"/>
          <w:sz w:val="32"/>
          <w:szCs w:val="32"/>
          <w:highlight w:val="none"/>
          <w:lang w:val="en-US" w:eastAsia="zh-CN" w:bidi="ar-SA"/>
        </w:rPr>
        <w:t>813</w:t>
      </w:r>
      <w:r>
        <w:rPr>
          <w:rFonts w:hint="eastAsia" w:eastAsia="仿宋_GB2312" w:cs="仿宋_GB2312"/>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万元，其中：</w:t>
      </w:r>
    </w:p>
    <w:p w14:paraId="7BB1B9B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eastAsia="仿宋_GB2312" w:cs="Times New Roman"/>
          <w:color w:val="auto"/>
          <w:kern w:val="2"/>
          <w:sz w:val="32"/>
          <w:szCs w:val="32"/>
          <w:highlight w:val="none"/>
          <w:lang w:val="en-US" w:eastAsia="zh-CN" w:bidi="ar-SA"/>
        </w:rPr>
        <w:t>714</w:t>
      </w:r>
      <w:r>
        <w:rPr>
          <w:rFonts w:hint="eastAsia" w:eastAsia="仿宋_GB2312" w:cs="仿宋_GB2312"/>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56</w:t>
      </w:r>
      <w:r>
        <w:rPr>
          <w:rFonts w:hint="eastAsia" w:ascii="Times New Roman" w:hAnsi="Times New Roman" w:eastAsia="仿宋_GB2312" w:cs="仿宋_GB2312"/>
          <w:color w:val="auto"/>
          <w:kern w:val="2"/>
          <w:sz w:val="32"/>
          <w:szCs w:val="32"/>
          <w:highlight w:val="none"/>
          <w:lang w:val="en-US" w:eastAsia="zh-CN" w:bidi="ar-SA"/>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eastAsia="仿宋_GB2312" w:cs="Times New Roman"/>
          <w:color w:val="auto"/>
          <w:kern w:val="2"/>
          <w:sz w:val="32"/>
          <w:szCs w:val="32"/>
          <w:highlight w:val="none"/>
          <w:lang w:val="en-US" w:eastAsia="zh-CN" w:bidi="ar-SA"/>
        </w:rPr>
        <w:t>98</w:t>
      </w:r>
      <w:r>
        <w:rPr>
          <w:rFonts w:hint="eastAsia" w:eastAsia="仿宋_GB2312" w:cs="仿宋_GB2312"/>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45</w:t>
      </w:r>
      <w:r>
        <w:rPr>
          <w:rFonts w:hint="eastAsia" w:ascii="Times New Roman" w:hAnsi="Times New Roman" w:eastAsia="仿宋_GB2312" w:cs="仿宋_GB2312"/>
          <w:color w:val="auto"/>
          <w:kern w:val="2"/>
          <w:sz w:val="32"/>
          <w:szCs w:val="32"/>
          <w:highlight w:val="none"/>
          <w:lang w:val="en-US" w:eastAsia="zh-CN" w:bidi="ar-SA"/>
        </w:rPr>
        <w:t>万元，主要包括：办公费、印刷费、咨询费、手续费、水费、电费、邮电费、取暖费、物业管理费、差旅费、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08A6099D">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（注：仅罗列本部门实际支出涉及的经济分类科目）</w:t>
      </w:r>
    </w:p>
    <w:p w14:paraId="64FABC3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2E74A6E">
      <w:pPr>
        <w:spacing w:line="600" w:lineRule="exact"/>
        <w:ind w:firstLine="640"/>
        <w:outlineLvl w:val="1"/>
        <w:rPr>
          <w:rStyle w:val="31"/>
          <w:rFonts w:ascii="Times New Roman" w:hAnsi="Times New Roman" w:eastAsia="黑体"/>
          <w:b w:val="0"/>
          <w:color w:val="auto"/>
          <w:highlight w:val="none"/>
        </w:rPr>
      </w:pPr>
      <w:bookmarkStart w:id="37" w:name="_Toc15396609"/>
      <w:bookmarkStart w:id="38" w:name="_Toc15377215"/>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37"/>
      <w:bookmarkEnd w:id="38"/>
    </w:p>
    <w:p w14:paraId="52E6021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9"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9"/>
    </w:p>
    <w:p w14:paraId="2167FA57">
      <w:pPr>
        <w:spacing w:line="600" w:lineRule="exact"/>
        <w:ind w:firstLine="640"/>
        <w:rPr>
          <w:rFonts w:hint="eastAsia" w:ascii="Times New Roman" w:hAnsi="Times New Roman" w:eastAsia="楷体_GB2312" w:cs="楷体_GB2312"/>
          <w:b/>
          <w:color w:val="auto"/>
          <w:sz w:val="32"/>
          <w:szCs w:val="32"/>
          <w:highlight w:val="none"/>
        </w:rPr>
      </w:pPr>
      <w:r>
        <w:rPr>
          <w:rFonts w:hint="eastAsia" w:ascii="Times New Roman" w:hAnsi="Times New Roman" w:eastAsia="仿宋_GB2312" w:cs="Times New Roman"/>
          <w:color w:val="auto"/>
          <w:kern w:val="2"/>
          <w:sz w:val="32"/>
          <w:szCs w:val="32"/>
          <w:highlight w:val="none"/>
          <w:lang w:val="en-US" w:eastAsia="zh-CN" w:bidi="ar-SA"/>
        </w:rPr>
        <w:t>2024</w:t>
      </w:r>
      <w:r>
        <w:rPr>
          <w:rFonts w:hint="eastAsia" w:ascii="Times New Roman" w:hAnsi="Times New Roman" w:eastAsia="仿宋_GB2312" w:cs="仿宋_GB2312"/>
          <w:color w:val="auto"/>
          <w:kern w:val="2"/>
          <w:sz w:val="32"/>
          <w:szCs w:val="32"/>
          <w:highlight w:val="none"/>
          <w:lang w:val="en-US" w:eastAsia="zh-CN" w:bidi="ar-SA"/>
        </w:rPr>
        <w:t>年度“三公”经费财政拨款支出决算为</w:t>
      </w:r>
      <w:r>
        <w:rPr>
          <w:rFonts w:hint="eastAsia" w:eastAsia="仿宋_GB2312" w:cs="Times New Roman"/>
          <w:color w:val="auto"/>
          <w:kern w:val="2"/>
          <w:sz w:val="32"/>
          <w:szCs w:val="32"/>
          <w:highlight w:val="none"/>
          <w:lang w:val="en-US" w:eastAsia="zh-CN" w:bidi="ar-SA"/>
        </w:rPr>
        <w:t>30</w:t>
      </w:r>
      <w:r>
        <w:rPr>
          <w:rFonts w:hint="eastAsia" w:eastAsia="仿宋_GB2312" w:cs="仿宋_GB2312"/>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Times New Roman"/>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Times New Roman"/>
          <w:color w:val="auto"/>
          <w:kern w:val="2"/>
          <w:sz w:val="32"/>
          <w:szCs w:val="32"/>
          <w:highlight w:val="none"/>
          <w:lang w:val="en-US" w:eastAsia="zh-CN" w:bidi="ar-SA"/>
        </w:rPr>
        <w:t>4</w:t>
      </w:r>
      <w:r>
        <w:rPr>
          <w:rFonts w:hint="eastAsia" w:eastAsia="仿宋_GB2312" w:cs="仿宋_GB2312"/>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Times New Roman"/>
          <w:color w:val="auto"/>
          <w:kern w:val="2"/>
          <w:sz w:val="32"/>
          <w:szCs w:val="32"/>
          <w:highlight w:val="none"/>
          <w:lang w:val="en-US" w:eastAsia="zh-CN" w:bidi="ar-SA"/>
        </w:rPr>
        <w:t>11</w:t>
      </w:r>
      <w:r>
        <w:rPr>
          <w:rFonts w:hint="eastAsia" w:eastAsia="仿宋_GB2312" w:cs="仿宋_GB2312"/>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47</w:t>
      </w:r>
      <w:r>
        <w:rPr>
          <w:rFonts w:hint="eastAsia" w:ascii="Times New Roman" w:hAnsi="Times New Roman" w:eastAsia="仿宋_GB2312" w:cs="仿宋_GB2312"/>
          <w:color w:val="auto"/>
          <w:kern w:val="2"/>
          <w:sz w:val="32"/>
          <w:szCs w:val="32"/>
          <w:highlight w:val="none"/>
          <w:lang w:val="en-US" w:eastAsia="zh-CN" w:bidi="ar-SA"/>
        </w:rPr>
        <w:t>%。决算数小于预算数的主要原因是严格执行“三公”经费管理，坚持贯彻执行“厉行节约”，减少“三公”经费开支。</w:t>
      </w:r>
      <w:bookmarkStart w:id="40" w:name="_Toc15377217"/>
    </w:p>
    <w:p w14:paraId="5CA3CDB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（二）“三公”经费财政拨款支出决算具体情况说明</w:t>
      </w:r>
      <w:bookmarkEnd w:id="40"/>
    </w:p>
    <w:p w14:paraId="4F0A5A8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2024</w:t>
      </w:r>
      <w:r>
        <w:rPr>
          <w:rFonts w:hint="eastAsia" w:ascii="Times New Roman" w:hAnsi="Times New Roman" w:eastAsia="仿宋_GB2312" w:cs="仿宋_GB2312"/>
          <w:color w:val="auto"/>
          <w:kern w:val="2"/>
          <w:sz w:val="32"/>
          <w:szCs w:val="32"/>
          <w:highlight w:val="none"/>
          <w:lang w:val="en-US" w:eastAsia="zh-CN" w:bidi="ar-SA"/>
        </w:rPr>
        <w:t>年度“三公”经费财政拨款支出决算中，因公出国（境）费支出决算</w:t>
      </w:r>
      <w:r>
        <w:rPr>
          <w:rFonts w:hint="eastAsia" w:eastAsia="仿宋_GB2312" w:cs="Times New Roman"/>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Times New Roman"/>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Times New Roman"/>
          <w:color w:val="auto"/>
          <w:kern w:val="2"/>
          <w:sz w:val="32"/>
          <w:szCs w:val="32"/>
          <w:highlight w:val="none"/>
          <w:lang w:val="en-US" w:eastAsia="zh-CN" w:bidi="ar-SA"/>
        </w:rPr>
        <w:t>30</w:t>
      </w:r>
      <w:r>
        <w:rPr>
          <w:rFonts w:hint="eastAsia" w:eastAsia="仿宋_GB2312" w:cs="仿宋_GB2312"/>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Times New Roman"/>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Times New Roman"/>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Times New Roman"/>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%。具体情况如下：</w:t>
      </w:r>
    </w:p>
    <w:p w14:paraId="4C0AB9B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sz w:val="32"/>
          <w:szCs w:val="32"/>
          <w:highlight w:val="none"/>
          <w:lang w:eastAsia="zh-CN"/>
        </w:rPr>
        <w:drawing>
          <wp:anchor distT="0" distB="0" distL="114300" distR="114300" simplePos="0" relativeHeight="251683840" behindDoc="0" locked="0" layoutInCell="1" allowOverlap="1">
            <wp:simplePos x="0" y="0"/>
            <wp:positionH relativeFrom="column">
              <wp:posOffset>-8255</wp:posOffset>
            </wp:positionH>
            <wp:positionV relativeFrom="paragraph">
              <wp:posOffset>88900</wp:posOffset>
            </wp:positionV>
            <wp:extent cx="5256530" cy="2988310"/>
            <wp:effectExtent l="5080" t="4445" r="15240" b="17145"/>
            <wp:wrapNone/>
            <wp:docPr id="30" name="图表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1A1F746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sz w:val="32"/>
        </w:rPr>
        <mc:AlternateContent>
          <mc:Choice Requires="wps">
            <w:drawing>
              <wp:anchor distT="0" distB="0" distL="114300" distR="114300" simplePos="0" relativeHeight="251685888" behindDoc="0" locked="0" layoutInCell="1" allowOverlap="1">
                <wp:simplePos x="0" y="0"/>
                <wp:positionH relativeFrom="column">
                  <wp:posOffset>3429000</wp:posOffset>
                </wp:positionH>
                <wp:positionV relativeFrom="paragraph">
                  <wp:posOffset>333375</wp:posOffset>
                </wp:positionV>
                <wp:extent cx="1774825" cy="43688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774825" cy="4368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C00FC6">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eastAsia="仿宋_GB2312" w:cs="仿宋_GB2312"/>
                                <w:color w:val="auto"/>
                                <w:sz w:val="21"/>
                                <w:szCs w:val="21"/>
                                <w:highlight w:val="none"/>
                                <w:lang w:val="en-US" w:eastAsia="zh-CN"/>
                              </w:rPr>
                            </w:pPr>
                            <w:r>
                              <w:rPr>
                                <w:rFonts w:hint="default" w:ascii="Times New Roman" w:hAnsi="Times New Roman" w:eastAsia="仿宋_GB2312" w:cs="仿宋_GB2312"/>
                                <w:color w:val="auto"/>
                                <w:sz w:val="21"/>
                                <w:szCs w:val="21"/>
                                <w:highlight w:val="none"/>
                                <w:lang w:val="en-US" w:eastAsia="zh-CN"/>
                              </w:rPr>
                              <w:t>公务接待费支出决算</w:t>
                            </w:r>
                            <w:r>
                              <w:rPr>
                                <w:rFonts w:hint="default" w:ascii="Times New Roman" w:hAnsi="Times New Roman" w:eastAsia="仿宋_GB2312" w:cs="Times New Roman"/>
                                <w:color w:val="auto"/>
                                <w:sz w:val="21"/>
                                <w:szCs w:val="21"/>
                                <w:highlight w:val="none"/>
                                <w:lang w:val="en-US" w:eastAsia="zh-CN"/>
                              </w:rPr>
                              <w:t>0</w:t>
                            </w:r>
                            <w:r>
                              <w:rPr>
                                <w:rFonts w:hint="default" w:ascii="Times New Roman" w:hAnsi="Times New Roman" w:eastAsia="仿宋_GB2312" w:cs="仿宋_GB2312"/>
                                <w:color w:val="auto"/>
                                <w:sz w:val="21"/>
                                <w:szCs w:val="21"/>
                                <w:highlight w:val="none"/>
                                <w:lang w:val="en-US" w:eastAsia="zh-CN"/>
                              </w:rPr>
                              <w:t>万元</w:t>
                            </w:r>
                          </w:p>
                          <w:p w14:paraId="5871F9F6">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eastAsia="仿宋_GB2312" w:cs="仿宋_GB2312"/>
                                <w:color w:val="auto"/>
                                <w:sz w:val="21"/>
                                <w:szCs w:val="21"/>
                                <w:highlight w:val="none"/>
                                <w:lang w:val="en-US" w:eastAsia="zh-CN"/>
                              </w:rPr>
                            </w:pPr>
                            <w:r>
                              <w:rPr>
                                <w:rFonts w:hint="default" w:ascii="Times New Roman" w:hAnsi="Times New Roman" w:eastAsia="仿宋_GB2312" w:cs="仿宋_GB2312"/>
                                <w:color w:val="auto"/>
                                <w:sz w:val="21"/>
                                <w:szCs w:val="21"/>
                                <w:highlight w:val="none"/>
                                <w:lang w:val="en-US" w:eastAsia="zh-CN"/>
                              </w:rPr>
                              <w:t>占</w:t>
                            </w:r>
                            <w:r>
                              <w:rPr>
                                <w:rFonts w:hint="default" w:ascii="Times New Roman" w:hAnsi="Times New Roman" w:eastAsia="仿宋_GB2312" w:cs="Times New Roman"/>
                                <w:color w:val="auto"/>
                                <w:sz w:val="21"/>
                                <w:szCs w:val="21"/>
                                <w:highlight w:val="none"/>
                                <w:lang w:val="en-US" w:eastAsia="zh-CN"/>
                              </w:rPr>
                              <w:t>0</w:t>
                            </w:r>
                            <w:r>
                              <w:rPr>
                                <w:rFonts w:hint="default" w:ascii="Times New Roman" w:hAnsi="Times New Roman" w:eastAsia="仿宋_GB2312" w:cs="仿宋_GB2312"/>
                                <w:color w:val="auto"/>
                                <w:sz w:val="21"/>
                                <w:szCs w:val="21"/>
                                <w:highlight w:val="none"/>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pt;margin-top:26.25pt;height:34.4pt;width:139.75pt;z-index:251685888;mso-width-relative:page;mso-height-relative:page;" filled="f" stroked="f" coordsize="21600,21600" o:gfxdata="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&#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vW20PaAAAACgEAAA8AAAAAAAAAAQAgAAAAIgAAAGRy&#10;cy9kb3ducmV2LnhtbFBLAQIUABQAAAAIAIdO4kA6UO/uPAIAAGgEAAAOAAAAAAAAAAEAIAAAACkB&#10;AABkcnMvZTJvRG9jLnhtbFBLBQYAAAAABgAGAFkBAADXBQAAAAA=&#10;">
                <v:fill on="f" focussize="0,0"/>
                <v:stroke on="f" weight="0.5pt"/>
                <v:imagedata o:title=""/>
                <o:lock v:ext="edit" aspectratio="f"/>
                <v:textbox>
                  <w:txbxContent>
                    <w:p w14:paraId="35C00FC6">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eastAsia="仿宋_GB2312" w:cs="仿宋_GB2312"/>
                          <w:color w:val="auto"/>
                          <w:sz w:val="21"/>
                          <w:szCs w:val="21"/>
                          <w:highlight w:val="none"/>
                          <w:lang w:val="en-US" w:eastAsia="zh-CN"/>
                        </w:rPr>
                      </w:pPr>
                      <w:r>
                        <w:rPr>
                          <w:rFonts w:hint="default" w:ascii="Times New Roman" w:hAnsi="Times New Roman" w:eastAsia="仿宋_GB2312" w:cs="仿宋_GB2312"/>
                          <w:color w:val="auto"/>
                          <w:sz w:val="21"/>
                          <w:szCs w:val="21"/>
                          <w:highlight w:val="none"/>
                          <w:lang w:val="en-US" w:eastAsia="zh-CN"/>
                        </w:rPr>
                        <w:t>公务接待费支出决算</w:t>
                      </w:r>
                      <w:r>
                        <w:rPr>
                          <w:rFonts w:hint="default" w:ascii="Times New Roman" w:hAnsi="Times New Roman" w:eastAsia="仿宋_GB2312" w:cs="Times New Roman"/>
                          <w:color w:val="auto"/>
                          <w:sz w:val="21"/>
                          <w:szCs w:val="21"/>
                          <w:highlight w:val="none"/>
                          <w:lang w:val="en-US" w:eastAsia="zh-CN"/>
                        </w:rPr>
                        <w:t>0</w:t>
                      </w:r>
                      <w:r>
                        <w:rPr>
                          <w:rFonts w:hint="default" w:ascii="Times New Roman" w:hAnsi="Times New Roman" w:eastAsia="仿宋_GB2312" w:cs="仿宋_GB2312"/>
                          <w:color w:val="auto"/>
                          <w:sz w:val="21"/>
                          <w:szCs w:val="21"/>
                          <w:highlight w:val="none"/>
                          <w:lang w:val="en-US" w:eastAsia="zh-CN"/>
                        </w:rPr>
                        <w:t>万元</w:t>
                      </w:r>
                    </w:p>
                    <w:p w14:paraId="5871F9F6">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eastAsia="仿宋_GB2312" w:cs="仿宋_GB2312"/>
                          <w:color w:val="auto"/>
                          <w:sz w:val="21"/>
                          <w:szCs w:val="21"/>
                          <w:highlight w:val="none"/>
                          <w:lang w:val="en-US" w:eastAsia="zh-CN"/>
                        </w:rPr>
                      </w:pPr>
                      <w:r>
                        <w:rPr>
                          <w:rFonts w:hint="default" w:ascii="Times New Roman" w:hAnsi="Times New Roman" w:eastAsia="仿宋_GB2312" w:cs="仿宋_GB2312"/>
                          <w:color w:val="auto"/>
                          <w:sz w:val="21"/>
                          <w:szCs w:val="21"/>
                          <w:highlight w:val="none"/>
                          <w:lang w:val="en-US" w:eastAsia="zh-CN"/>
                        </w:rPr>
                        <w:t>占</w:t>
                      </w:r>
                      <w:r>
                        <w:rPr>
                          <w:rFonts w:hint="default" w:ascii="Times New Roman" w:hAnsi="Times New Roman" w:eastAsia="仿宋_GB2312" w:cs="Times New Roman"/>
                          <w:color w:val="auto"/>
                          <w:sz w:val="21"/>
                          <w:szCs w:val="21"/>
                          <w:highlight w:val="none"/>
                          <w:lang w:val="en-US" w:eastAsia="zh-CN"/>
                        </w:rPr>
                        <w:t>0</w:t>
                      </w:r>
                      <w:r>
                        <w:rPr>
                          <w:rFonts w:hint="default" w:ascii="Times New Roman" w:hAnsi="Times New Roman" w:eastAsia="仿宋_GB2312" w:cs="仿宋_GB2312"/>
                          <w:color w:val="auto"/>
                          <w:sz w:val="21"/>
                          <w:szCs w:val="21"/>
                          <w:highlight w:val="none"/>
                          <w:lang w:val="en-US" w:eastAsia="zh-CN"/>
                        </w:rPr>
                        <w:t>%</w:t>
                      </w:r>
                    </w:p>
                  </w:txbxContent>
                </v:textbox>
              </v:shape>
            </w:pict>
          </mc:Fallback>
        </mc:AlternateContent>
      </w:r>
    </w:p>
    <w:p w14:paraId="485D956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sz w:val="32"/>
        </w:rPr>
        <mc:AlternateContent>
          <mc:Choice Requires="wps">
            <w:drawing>
              <wp:anchor distT="0" distB="0" distL="114300" distR="114300" simplePos="0" relativeHeight="251687936" behindDoc="0" locked="0" layoutInCell="1" allowOverlap="1">
                <wp:simplePos x="0" y="0"/>
                <wp:positionH relativeFrom="column">
                  <wp:posOffset>3596005</wp:posOffset>
                </wp:positionH>
                <wp:positionV relativeFrom="paragraph">
                  <wp:posOffset>227330</wp:posOffset>
                </wp:positionV>
                <wp:extent cx="381000" cy="233045"/>
                <wp:effectExtent l="2540" t="0" r="16510" b="14605"/>
                <wp:wrapNone/>
                <wp:docPr id="34" name="直接连接符 34"/>
                <wp:cNvGraphicFramePr/>
                <a:graphic xmlns:a="http://schemas.openxmlformats.org/drawingml/2006/main">
                  <a:graphicData uri="http://schemas.microsoft.com/office/word/2010/wordprocessingShape">
                    <wps:wsp>
                      <wps:cNvCnPr/>
                      <wps:spPr>
                        <a:xfrm flipV="1">
                          <a:off x="4723130" y="3752850"/>
                          <a:ext cx="381000" cy="233045"/>
                        </a:xfrm>
                        <a:prstGeom prst="line">
                          <a:avLst/>
                        </a:prstGeom>
                        <a:ln w="9525">
                          <a:solidFill>
                            <a:schemeClr val="tx1"/>
                          </a:solidFill>
                          <a:prstDash val="sysDash"/>
                          <a:headEnd type="none"/>
                          <a:tailEnd type="stealth"/>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283.15pt;margin-top:17.9pt;height:18.35pt;width:30pt;z-index:251687936;mso-width-relative:page;mso-height-relative:page;" filled="f" stroked="t" coordsize="21600,21600" o:gfxdata="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4eHUE9gAAAAJAQAADwAAAAAAAAABACAA&#10;AAAiAAAAZHJzL2Rvd25yZXYueG1sUEsBAhQAFAAAAAgAh07iQJufOgQNAgAA6wMAAA4AAAAAAAAA&#10;AQAgAAAAJwEAAGRycy9lMm9Eb2MueG1sUEsFBgAAAAAGAAYAWQEAAKYFAAAAAA==&#10;">
                <v:fill on="f" focussize="0,0"/>
                <v:stroke color="#000000 [3213]" joinstyle="round" dashstyle="3 1" endarrow="classic"/>
                <v:imagedata o:title=""/>
                <o:lock v:ext="edit" aspectratio="f"/>
              </v:line>
            </w:pict>
          </mc:Fallback>
        </mc:AlternateContent>
      </w:r>
    </w:p>
    <w:p w14:paraId="645E473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sz w:val="32"/>
        </w:rPr>
        <mc:AlternateContent>
          <mc:Choice Requires="wps">
            <w:drawing>
              <wp:anchor distT="0" distB="0" distL="114300" distR="114300" simplePos="0" relativeHeight="251686912" behindDoc="0" locked="0" layoutInCell="1" allowOverlap="1">
                <wp:simplePos x="0" y="0"/>
                <wp:positionH relativeFrom="column">
                  <wp:posOffset>3905885</wp:posOffset>
                </wp:positionH>
                <wp:positionV relativeFrom="paragraph">
                  <wp:posOffset>320040</wp:posOffset>
                </wp:positionV>
                <wp:extent cx="1301750" cy="56324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301750" cy="5632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E1EDC8">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eastAsia="仿宋_GB2312" w:cs="仿宋_GB2312"/>
                                <w:color w:val="auto"/>
                                <w:sz w:val="21"/>
                                <w:szCs w:val="21"/>
                                <w:highlight w:val="none"/>
                                <w:lang w:val="en-US" w:eastAsia="zh-CN"/>
                              </w:rPr>
                            </w:pPr>
                            <w:r>
                              <w:rPr>
                                <w:rFonts w:hint="default" w:ascii="Times New Roman" w:hAnsi="Times New Roman" w:eastAsia="仿宋_GB2312" w:cs="仿宋_GB2312"/>
                                <w:color w:val="auto"/>
                                <w:sz w:val="21"/>
                                <w:szCs w:val="21"/>
                                <w:highlight w:val="none"/>
                                <w:lang w:val="en-US" w:eastAsia="zh-CN"/>
                              </w:rPr>
                              <w:t>因公出国（境）费支出决算</w:t>
                            </w:r>
                            <w:r>
                              <w:rPr>
                                <w:rFonts w:hint="default" w:ascii="Times New Roman" w:hAnsi="Times New Roman" w:eastAsia="仿宋_GB2312" w:cs="Times New Roman"/>
                                <w:color w:val="auto"/>
                                <w:sz w:val="21"/>
                                <w:szCs w:val="21"/>
                                <w:highlight w:val="none"/>
                                <w:lang w:val="en-US" w:eastAsia="zh-CN"/>
                              </w:rPr>
                              <w:t>0</w:t>
                            </w:r>
                            <w:r>
                              <w:rPr>
                                <w:rFonts w:hint="default" w:ascii="Times New Roman" w:hAnsi="Times New Roman" w:eastAsia="仿宋_GB2312" w:cs="仿宋_GB2312"/>
                                <w:color w:val="auto"/>
                                <w:sz w:val="21"/>
                                <w:szCs w:val="21"/>
                                <w:highlight w:val="none"/>
                                <w:lang w:val="en-US" w:eastAsia="zh-CN"/>
                              </w:rPr>
                              <w:t>万元</w:t>
                            </w:r>
                          </w:p>
                          <w:p w14:paraId="3305A1FD">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eastAsia="仿宋_GB2312" w:cs="仿宋_GB2312"/>
                                <w:color w:val="auto"/>
                                <w:sz w:val="21"/>
                                <w:szCs w:val="21"/>
                                <w:highlight w:val="none"/>
                                <w:lang w:val="en-US" w:eastAsia="zh-CN"/>
                              </w:rPr>
                            </w:pPr>
                            <w:r>
                              <w:rPr>
                                <w:rFonts w:hint="default" w:ascii="Times New Roman" w:hAnsi="Times New Roman" w:eastAsia="仿宋_GB2312" w:cs="仿宋_GB2312"/>
                                <w:color w:val="auto"/>
                                <w:sz w:val="21"/>
                                <w:szCs w:val="21"/>
                                <w:highlight w:val="none"/>
                                <w:lang w:val="en-US" w:eastAsia="zh-CN"/>
                              </w:rPr>
                              <w:t>占</w:t>
                            </w:r>
                            <w:r>
                              <w:rPr>
                                <w:rFonts w:hint="default" w:ascii="Times New Roman" w:hAnsi="Times New Roman" w:eastAsia="仿宋_GB2312" w:cs="Times New Roman"/>
                                <w:color w:val="auto"/>
                                <w:sz w:val="21"/>
                                <w:szCs w:val="21"/>
                                <w:highlight w:val="none"/>
                                <w:lang w:val="en-US" w:eastAsia="zh-CN"/>
                              </w:rPr>
                              <w:t>0</w:t>
                            </w:r>
                            <w:r>
                              <w:rPr>
                                <w:rFonts w:hint="default" w:ascii="Times New Roman" w:hAnsi="Times New Roman" w:eastAsia="仿宋_GB2312" w:cs="仿宋_GB2312"/>
                                <w:color w:val="auto"/>
                                <w:sz w:val="21"/>
                                <w:szCs w:val="21"/>
                                <w:highlight w:val="none"/>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7.55pt;margin-top:25.2pt;height:44.35pt;width:102.5pt;z-index:251686912;mso-width-relative:page;mso-height-relative:page;" filled="f" stroked="f" coordsize="21600,21600" o:gfxdata="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QbGVT2gAAAAoBAAAPAAAAAAAAAAEAIAAAACIAAABkcnMv&#10;ZG93bnJldi54bWxQSwECFAAUAAAACACHTuJAepDwejoCAABoBAAADgAAAAAAAAABACAAAAApAQAA&#10;ZHJzL2Uyb0RvYy54bWxQSwUGAAAAAAYABgBZAQAA1QUAAAAA&#10;">
                <v:fill on="f" focussize="0,0"/>
                <v:stroke on="f" weight="0.5pt"/>
                <v:imagedata o:title=""/>
                <o:lock v:ext="edit" aspectratio="f"/>
                <v:textbox>
                  <w:txbxContent>
                    <w:p w14:paraId="4EE1EDC8">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eastAsia="仿宋_GB2312" w:cs="仿宋_GB2312"/>
                          <w:color w:val="auto"/>
                          <w:sz w:val="21"/>
                          <w:szCs w:val="21"/>
                          <w:highlight w:val="none"/>
                          <w:lang w:val="en-US" w:eastAsia="zh-CN"/>
                        </w:rPr>
                      </w:pPr>
                      <w:r>
                        <w:rPr>
                          <w:rFonts w:hint="default" w:ascii="Times New Roman" w:hAnsi="Times New Roman" w:eastAsia="仿宋_GB2312" w:cs="仿宋_GB2312"/>
                          <w:color w:val="auto"/>
                          <w:sz w:val="21"/>
                          <w:szCs w:val="21"/>
                          <w:highlight w:val="none"/>
                          <w:lang w:val="en-US" w:eastAsia="zh-CN"/>
                        </w:rPr>
                        <w:t>因公出国（境）费支出决算</w:t>
                      </w:r>
                      <w:r>
                        <w:rPr>
                          <w:rFonts w:hint="default" w:ascii="Times New Roman" w:hAnsi="Times New Roman" w:eastAsia="仿宋_GB2312" w:cs="Times New Roman"/>
                          <w:color w:val="auto"/>
                          <w:sz w:val="21"/>
                          <w:szCs w:val="21"/>
                          <w:highlight w:val="none"/>
                          <w:lang w:val="en-US" w:eastAsia="zh-CN"/>
                        </w:rPr>
                        <w:t>0</w:t>
                      </w:r>
                      <w:r>
                        <w:rPr>
                          <w:rFonts w:hint="default" w:ascii="Times New Roman" w:hAnsi="Times New Roman" w:eastAsia="仿宋_GB2312" w:cs="仿宋_GB2312"/>
                          <w:color w:val="auto"/>
                          <w:sz w:val="21"/>
                          <w:szCs w:val="21"/>
                          <w:highlight w:val="none"/>
                          <w:lang w:val="en-US" w:eastAsia="zh-CN"/>
                        </w:rPr>
                        <w:t>万元</w:t>
                      </w:r>
                    </w:p>
                    <w:p w14:paraId="3305A1FD">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eastAsia="仿宋_GB2312" w:cs="仿宋_GB2312"/>
                          <w:color w:val="auto"/>
                          <w:sz w:val="21"/>
                          <w:szCs w:val="21"/>
                          <w:highlight w:val="none"/>
                          <w:lang w:val="en-US" w:eastAsia="zh-CN"/>
                        </w:rPr>
                      </w:pPr>
                      <w:r>
                        <w:rPr>
                          <w:rFonts w:hint="default" w:ascii="Times New Roman" w:hAnsi="Times New Roman" w:eastAsia="仿宋_GB2312" w:cs="仿宋_GB2312"/>
                          <w:color w:val="auto"/>
                          <w:sz w:val="21"/>
                          <w:szCs w:val="21"/>
                          <w:highlight w:val="none"/>
                          <w:lang w:val="en-US" w:eastAsia="zh-CN"/>
                        </w:rPr>
                        <w:t>占</w:t>
                      </w:r>
                      <w:r>
                        <w:rPr>
                          <w:rFonts w:hint="default" w:ascii="Times New Roman" w:hAnsi="Times New Roman" w:eastAsia="仿宋_GB2312" w:cs="Times New Roman"/>
                          <w:color w:val="auto"/>
                          <w:sz w:val="21"/>
                          <w:szCs w:val="21"/>
                          <w:highlight w:val="none"/>
                          <w:lang w:val="en-US" w:eastAsia="zh-CN"/>
                        </w:rPr>
                        <w:t>0</w:t>
                      </w:r>
                      <w:r>
                        <w:rPr>
                          <w:rFonts w:hint="default" w:ascii="Times New Roman" w:hAnsi="Times New Roman" w:eastAsia="仿宋_GB2312" w:cs="仿宋_GB2312"/>
                          <w:color w:val="auto"/>
                          <w:sz w:val="21"/>
                          <w:szCs w:val="21"/>
                          <w:highlight w:val="none"/>
                          <w:lang w:val="en-US" w:eastAsia="zh-CN"/>
                        </w:rPr>
                        <w:t>%</w:t>
                      </w:r>
                    </w:p>
                  </w:txbxContent>
                </v:textbox>
              </v:shape>
            </w:pict>
          </mc:Fallback>
        </mc:AlternateContent>
      </w:r>
      <w:r>
        <w:rPr>
          <w:sz w:val="32"/>
        </w:rPr>
        <mc:AlternateContent>
          <mc:Choice Requires="wps">
            <w:drawing>
              <wp:anchor distT="0" distB="0" distL="114300" distR="114300" simplePos="0" relativeHeight="251688960" behindDoc="0" locked="0" layoutInCell="1" allowOverlap="1">
                <wp:simplePos x="0" y="0"/>
                <wp:positionH relativeFrom="column">
                  <wp:posOffset>3606165</wp:posOffset>
                </wp:positionH>
                <wp:positionV relativeFrom="paragraph">
                  <wp:posOffset>153670</wp:posOffset>
                </wp:positionV>
                <wp:extent cx="433705" cy="222250"/>
                <wp:effectExtent l="1905" t="4445" r="2540" b="1905"/>
                <wp:wrapNone/>
                <wp:docPr id="35" name="直接连接符 35"/>
                <wp:cNvGraphicFramePr/>
                <a:graphic xmlns:a="http://schemas.openxmlformats.org/drawingml/2006/main">
                  <a:graphicData uri="http://schemas.microsoft.com/office/word/2010/wordprocessingShape">
                    <wps:wsp>
                      <wps:cNvCnPr/>
                      <wps:spPr>
                        <a:xfrm>
                          <a:off x="0" y="0"/>
                          <a:ext cx="433705" cy="222250"/>
                        </a:xfrm>
                        <a:prstGeom prst="line">
                          <a:avLst/>
                        </a:prstGeom>
                        <a:ln w="9525">
                          <a:solidFill>
                            <a:schemeClr val="tx1"/>
                          </a:solidFill>
                          <a:prstDash val="sysDash"/>
                          <a:headEnd type="none"/>
                          <a:tailEnd type="stealth"/>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83.95pt;margin-top:12.1pt;height:17.5pt;width:34.15pt;z-index:251688960;mso-width-relative:page;mso-height-relative:page;" filled="f" stroked="t" coordsize="21600,21600" o:gfxdata="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jr+NetkAAAAJAQAADwAAAAAAAAABACAAAAAiAAAAZHJzL2Rvd25yZXYueG1s&#10;UEsBAhQAFAAAAAgAh07iQFf2ojX3AQAA1QMAAA4AAAAAAAAAAQAgAAAAKAEAAGRycy9lMm9Eb2Mu&#10;eG1sUEsFBgAAAAAGAAYAWQEAAJEFAAAAAA==&#10;">
                <v:fill on="f" focussize="0,0"/>
                <v:stroke color="#000000 [3213]" joinstyle="round" dashstyle="3 1" endarrow="classic"/>
                <v:imagedata o:title=""/>
                <o:lock v:ext="edit" aspectratio="f"/>
              </v:line>
            </w:pict>
          </mc:Fallback>
        </mc:AlternateContent>
      </w:r>
      <w:r>
        <w:rPr>
          <w:sz w:val="32"/>
        </w:rPr>
        <mc:AlternateContent>
          <mc:Choice Requires="wps">
            <w:drawing>
              <wp:anchor distT="0" distB="0" distL="114300" distR="114300" simplePos="0" relativeHeight="251684864" behindDoc="0" locked="0" layoutInCell="1" allowOverlap="1">
                <wp:simplePos x="0" y="0"/>
                <wp:positionH relativeFrom="column">
                  <wp:posOffset>1568450</wp:posOffset>
                </wp:positionH>
                <wp:positionV relativeFrom="paragraph">
                  <wp:posOffset>91440</wp:posOffset>
                </wp:positionV>
                <wp:extent cx="1297305" cy="894715"/>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297305" cy="8947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BD8B12">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eastAsia="仿宋_GB2312" w:cs="仿宋_GB2312"/>
                                <w:color w:val="auto"/>
                                <w:sz w:val="21"/>
                                <w:szCs w:val="21"/>
                                <w:highlight w:val="none"/>
                                <w:lang w:val="en-US" w:eastAsia="zh-CN"/>
                              </w:rPr>
                            </w:pPr>
                            <w:r>
                              <w:rPr>
                                <w:rFonts w:hint="default" w:ascii="Times New Roman" w:hAnsi="Times New Roman" w:eastAsia="仿宋_GB2312" w:cs="仿宋_GB2312"/>
                                <w:color w:val="auto"/>
                                <w:sz w:val="21"/>
                                <w:szCs w:val="21"/>
                                <w:highlight w:val="none"/>
                                <w:lang w:val="en-US" w:eastAsia="zh-CN"/>
                              </w:rPr>
                              <w:t>公务用车购置及运行维护费支出决算</w:t>
                            </w:r>
                            <w:r>
                              <w:rPr>
                                <w:rFonts w:hint="default" w:ascii="Times New Roman" w:hAnsi="Times New Roman" w:eastAsia="仿宋_GB2312" w:cs="Times New Roman"/>
                                <w:color w:val="auto"/>
                                <w:sz w:val="21"/>
                                <w:szCs w:val="21"/>
                                <w:highlight w:val="none"/>
                                <w:lang w:val="en-US" w:eastAsia="zh-CN"/>
                              </w:rPr>
                              <w:t>30</w:t>
                            </w:r>
                            <w:r>
                              <w:rPr>
                                <w:rFonts w:hint="default" w:ascii="Times New Roman" w:hAnsi="Times New Roman"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99</w:t>
                            </w:r>
                            <w:r>
                              <w:rPr>
                                <w:rFonts w:hint="default" w:ascii="Times New Roman" w:hAnsi="Times New Roman" w:eastAsia="仿宋_GB2312" w:cs="仿宋_GB2312"/>
                                <w:color w:val="auto"/>
                                <w:sz w:val="21"/>
                                <w:szCs w:val="21"/>
                                <w:highlight w:val="none"/>
                                <w:lang w:val="en-US" w:eastAsia="zh-CN"/>
                              </w:rPr>
                              <w:t>万元</w:t>
                            </w:r>
                          </w:p>
                          <w:p w14:paraId="634C9B14">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eastAsia="仿宋_GB2312" w:cs="仿宋_GB2312"/>
                                <w:color w:val="auto"/>
                                <w:sz w:val="21"/>
                                <w:szCs w:val="21"/>
                                <w:highlight w:val="none"/>
                                <w:lang w:val="en-US" w:eastAsia="zh-CN"/>
                              </w:rPr>
                            </w:pPr>
                            <w:r>
                              <w:rPr>
                                <w:rFonts w:hint="default" w:ascii="Times New Roman" w:hAnsi="Times New Roman" w:eastAsia="仿宋_GB2312" w:cs="仿宋_GB2312"/>
                                <w:color w:val="auto"/>
                                <w:sz w:val="21"/>
                                <w:szCs w:val="21"/>
                                <w:highlight w:val="none"/>
                                <w:lang w:val="en-US" w:eastAsia="zh-CN"/>
                              </w:rPr>
                              <w:t>占</w:t>
                            </w:r>
                            <w:r>
                              <w:rPr>
                                <w:rFonts w:hint="default" w:ascii="Times New Roman" w:hAnsi="Times New Roman" w:eastAsia="仿宋_GB2312" w:cs="Times New Roman"/>
                                <w:color w:val="auto"/>
                                <w:sz w:val="21"/>
                                <w:szCs w:val="21"/>
                                <w:highlight w:val="none"/>
                                <w:lang w:val="en-US" w:eastAsia="zh-CN"/>
                              </w:rPr>
                              <w:t>100</w:t>
                            </w:r>
                            <w:r>
                              <w:rPr>
                                <w:rFonts w:hint="default" w:ascii="Times New Roman" w:hAnsi="Times New Roman" w:eastAsia="仿宋_GB2312" w:cs="仿宋_GB2312"/>
                                <w:color w:val="auto"/>
                                <w:sz w:val="21"/>
                                <w:szCs w:val="21"/>
                                <w:highlight w:val="none"/>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3.5pt;margin-top:7.2pt;height:70.45pt;width:102.15pt;z-index:251684864;mso-width-relative:page;mso-height-relative:page;" filled="f" stroked="f" coordsize="21600,21600" o:gfxdata="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omT/nNsAAAAKAQAADwAAAAAAAAABACAAAAAiAAAA&#10;ZHJzL2Rvd25yZXYueG1sUEsBAhQAFAAAAAgAh07iQDaNkPo9AgAAaAQAAA4AAAAAAAAAAQAgAAAA&#10;KgEAAGRycy9lMm9Eb2MueG1sUEsFBgAAAAAGAAYAWQEAANkFAAAAAA==&#10;">
                <v:fill on="f" focussize="0,0"/>
                <v:stroke on="f" weight="0.5pt"/>
                <v:imagedata o:title=""/>
                <o:lock v:ext="edit" aspectratio="f"/>
                <v:textbox>
                  <w:txbxContent>
                    <w:p w14:paraId="67BD8B12">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eastAsia="仿宋_GB2312" w:cs="仿宋_GB2312"/>
                          <w:color w:val="auto"/>
                          <w:sz w:val="21"/>
                          <w:szCs w:val="21"/>
                          <w:highlight w:val="none"/>
                          <w:lang w:val="en-US" w:eastAsia="zh-CN"/>
                        </w:rPr>
                      </w:pPr>
                      <w:r>
                        <w:rPr>
                          <w:rFonts w:hint="default" w:ascii="Times New Roman" w:hAnsi="Times New Roman" w:eastAsia="仿宋_GB2312" w:cs="仿宋_GB2312"/>
                          <w:color w:val="auto"/>
                          <w:sz w:val="21"/>
                          <w:szCs w:val="21"/>
                          <w:highlight w:val="none"/>
                          <w:lang w:val="en-US" w:eastAsia="zh-CN"/>
                        </w:rPr>
                        <w:t>公务用车购置及运行维护费支出决算</w:t>
                      </w:r>
                      <w:r>
                        <w:rPr>
                          <w:rFonts w:hint="default" w:ascii="Times New Roman" w:hAnsi="Times New Roman" w:eastAsia="仿宋_GB2312" w:cs="Times New Roman"/>
                          <w:color w:val="auto"/>
                          <w:sz w:val="21"/>
                          <w:szCs w:val="21"/>
                          <w:highlight w:val="none"/>
                          <w:lang w:val="en-US" w:eastAsia="zh-CN"/>
                        </w:rPr>
                        <w:t>30</w:t>
                      </w:r>
                      <w:r>
                        <w:rPr>
                          <w:rFonts w:hint="default" w:ascii="Times New Roman" w:hAnsi="Times New Roman"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99</w:t>
                      </w:r>
                      <w:r>
                        <w:rPr>
                          <w:rFonts w:hint="default" w:ascii="Times New Roman" w:hAnsi="Times New Roman" w:eastAsia="仿宋_GB2312" w:cs="仿宋_GB2312"/>
                          <w:color w:val="auto"/>
                          <w:sz w:val="21"/>
                          <w:szCs w:val="21"/>
                          <w:highlight w:val="none"/>
                          <w:lang w:val="en-US" w:eastAsia="zh-CN"/>
                        </w:rPr>
                        <w:t>万元</w:t>
                      </w:r>
                    </w:p>
                    <w:p w14:paraId="634C9B14">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eastAsia="仿宋_GB2312" w:cs="仿宋_GB2312"/>
                          <w:color w:val="auto"/>
                          <w:sz w:val="21"/>
                          <w:szCs w:val="21"/>
                          <w:highlight w:val="none"/>
                          <w:lang w:val="en-US" w:eastAsia="zh-CN"/>
                        </w:rPr>
                      </w:pPr>
                      <w:r>
                        <w:rPr>
                          <w:rFonts w:hint="default" w:ascii="Times New Roman" w:hAnsi="Times New Roman" w:eastAsia="仿宋_GB2312" w:cs="仿宋_GB2312"/>
                          <w:color w:val="auto"/>
                          <w:sz w:val="21"/>
                          <w:szCs w:val="21"/>
                          <w:highlight w:val="none"/>
                          <w:lang w:val="en-US" w:eastAsia="zh-CN"/>
                        </w:rPr>
                        <w:t>占</w:t>
                      </w:r>
                      <w:r>
                        <w:rPr>
                          <w:rFonts w:hint="default" w:ascii="Times New Roman" w:hAnsi="Times New Roman" w:eastAsia="仿宋_GB2312" w:cs="Times New Roman"/>
                          <w:color w:val="auto"/>
                          <w:sz w:val="21"/>
                          <w:szCs w:val="21"/>
                          <w:highlight w:val="none"/>
                          <w:lang w:val="en-US" w:eastAsia="zh-CN"/>
                        </w:rPr>
                        <w:t>100</w:t>
                      </w:r>
                      <w:r>
                        <w:rPr>
                          <w:rFonts w:hint="default" w:ascii="Times New Roman" w:hAnsi="Times New Roman" w:eastAsia="仿宋_GB2312" w:cs="仿宋_GB2312"/>
                          <w:color w:val="auto"/>
                          <w:sz w:val="21"/>
                          <w:szCs w:val="21"/>
                          <w:highlight w:val="none"/>
                          <w:lang w:val="en-US" w:eastAsia="zh-CN"/>
                        </w:rPr>
                        <w:t>%</w:t>
                      </w:r>
                    </w:p>
                  </w:txbxContent>
                </v:textbox>
              </v:shape>
            </w:pict>
          </mc:Fallback>
        </mc:AlternateContent>
      </w:r>
    </w:p>
    <w:p w14:paraId="1D52249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9DAE89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0440AF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0D41FB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2D6AF8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B1F17D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w:t>
      </w:r>
      <w:r>
        <w:rPr>
          <w:rFonts w:hint="eastAsia" w:ascii="Times New Roman" w:hAnsi="Times New Roman" w:eastAsia="仿宋_GB2312" w:cs="Times New Roman"/>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：“三公”经费财政拨款支出结构）（饼状图）</w:t>
      </w:r>
    </w:p>
    <w:p w14:paraId="79A47C8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1</w:t>
      </w:r>
      <w:r>
        <w:rPr>
          <w:rFonts w:hint="eastAsia" w:ascii="Times New Roman" w:hAnsi="Times New Roman" w:eastAsia="仿宋_GB2312" w:cs="仿宋_GB2312"/>
          <w:b/>
          <w:bCs/>
          <w:color w:val="auto"/>
          <w:kern w:val="2"/>
          <w:sz w:val="32"/>
          <w:szCs w:val="32"/>
          <w:highlight w:val="none"/>
          <w:lang w:val="en-US" w:eastAsia="zh-CN" w:bidi="ar-SA"/>
        </w:rPr>
        <w:t>.因公出国（境）经费支出</w:t>
      </w:r>
      <w:r>
        <w:rPr>
          <w:rFonts w:hint="eastAsia" w:eastAsia="仿宋_GB2312" w:cs="Times New Roman"/>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Times New Roman"/>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全年安排因公出国（境）团组</w:t>
      </w:r>
      <w:r>
        <w:rPr>
          <w:rFonts w:hint="eastAsia" w:eastAsia="仿宋_GB2312" w:cs="Times New Roman"/>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eastAsia="仿宋_GB2312" w:cs="Times New Roman"/>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人。因公出国（境）支出决算比</w:t>
      </w:r>
      <w:r>
        <w:rPr>
          <w:rFonts w:hint="eastAsia" w:ascii="Times New Roman" w:hAnsi="Times New Roman" w:eastAsia="仿宋_GB2312" w:cs="Times New Roman"/>
          <w:color w:val="auto"/>
          <w:kern w:val="2"/>
          <w:sz w:val="32"/>
          <w:szCs w:val="32"/>
          <w:highlight w:val="none"/>
          <w:lang w:val="en-US" w:eastAsia="zh-CN" w:bidi="ar-SA"/>
        </w:rPr>
        <w:t>2023</w:t>
      </w:r>
      <w:r>
        <w:rPr>
          <w:rFonts w:hint="eastAsia" w:ascii="Times New Roman" w:hAnsi="Times New Roman" w:eastAsia="仿宋_GB2312" w:cs="仿宋_GB2312"/>
          <w:color w:val="auto"/>
          <w:kern w:val="2"/>
          <w:sz w:val="32"/>
          <w:szCs w:val="32"/>
          <w:highlight w:val="none"/>
          <w:lang w:val="en-US" w:eastAsia="zh-CN" w:bidi="ar-SA"/>
        </w:rPr>
        <w:t>年增加/减少</w:t>
      </w:r>
      <w:r>
        <w:rPr>
          <w:rFonts w:hint="eastAsia" w:eastAsia="仿宋_GB2312" w:cs="Times New Roman"/>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default" w:ascii="Times New Roman" w:hAnsi="Times New Roman" w:eastAsia="仿宋_GB2312" w:cs="Times New Roman"/>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%。主要原因是未有因公出国出境事项</w:t>
      </w:r>
    </w:p>
    <w:p w14:paraId="2D0C9A2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开支内容包括：无（团组名称、出访地点、取得成效等）</w:t>
      </w:r>
    </w:p>
    <w:p w14:paraId="089E916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2</w:t>
      </w:r>
      <w:r>
        <w:rPr>
          <w:rFonts w:hint="eastAsia" w:ascii="Times New Roman" w:hAnsi="Times New Roman" w:eastAsia="仿宋_GB2312" w:cs="仿宋_GB2312"/>
          <w:b/>
          <w:bCs/>
          <w:color w:val="auto"/>
          <w:kern w:val="2"/>
          <w:sz w:val="32"/>
          <w:szCs w:val="32"/>
          <w:highlight w:val="none"/>
          <w:lang w:val="en-US" w:eastAsia="zh-CN" w:bidi="ar-SA"/>
        </w:rPr>
        <w:t>.公务用车购置及运行维护费支出</w:t>
      </w:r>
      <w:r>
        <w:rPr>
          <w:rFonts w:hint="eastAsia" w:eastAsia="仿宋_GB2312" w:cs="Times New Roman"/>
          <w:b/>
          <w:bCs/>
          <w:color w:val="auto"/>
          <w:kern w:val="2"/>
          <w:sz w:val="32"/>
          <w:szCs w:val="32"/>
          <w:highlight w:val="none"/>
          <w:lang w:val="en-US" w:eastAsia="zh-CN" w:bidi="ar-SA"/>
        </w:rPr>
        <w:t>30</w:t>
      </w:r>
      <w:r>
        <w:rPr>
          <w:rFonts w:hint="eastAsia" w:eastAsia="仿宋_GB2312" w:cs="仿宋_GB2312"/>
          <w:b/>
          <w:bCs/>
          <w:color w:val="auto"/>
          <w:kern w:val="2"/>
          <w:sz w:val="32"/>
          <w:szCs w:val="32"/>
          <w:highlight w:val="none"/>
          <w:lang w:val="en-US" w:eastAsia="zh-CN" w:bidi="ar-SA"/>
        </w:rPr>
        <w:t>.</w:t>
      </w:r>
      <w:r>
        <w:rPr>
          <w:rFonts w:hint="eastAsia" w:eastAsia="仿宋_GB2312" w:cs="Times New Roman"/>
          <w:b/>
          <w:bCs/>
          <w:color w:val="auto"/>
          <w:kern w:val="2"/>
          <w:sz w:val="32"/>
          <w:szCs w:val="32"/>
          <w:highlight w:val="none"/>
          <w:lang w:val="en-US" w:eastAsia="zh-CN" w:bidi="ar-SA"/>
        </w:rPr>
        <w:t>99</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Times New Roman"/>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w:t>
      </w:r>
      <w:r>
        <w:rPr>
          <w:rFonts w:hint="eastAsia" w:ascii="Times New Roman" w:hAnsi="Times New Roman" w:eastAsia="仿宋_GB2312" w:cs="Times New Roman"/>
          <w:color w:val="auto"/>
          <w:kern w:val="2"/>
          <w:sz w:val="32"/>
          <w:szCs w:val="32"/>
          <w:highlight w:val="none"/>
          <w:lang w:val="en-US" w:eastAsia="zh-CN" w:bidi="ar-SA"/>
        </w:rPr>
        <w:t>2023</w:t>
      </w:r>
      <w:r>
        <w:rPr>
          <w:rFonts w:hint="eastAsia" w:ascii="Times New Roman" w:hAnsi="Times New Roman" w:eastAsia="仿宋_GB2312" w:cs="仿宋_GB2312"/>
          <w:color w:val="auto"/>
          <w:kern w:val="2"/>
          <w:sz w:val="32"/>
          <w:szCs w:val="32"/>
          <w:highlight w:val="none"/>
          <w:lang w:val="en-US" w:eastAsia="zh-CN" w:bidi="ar-SA"/>
        </w:rPr>
        <w:t>年度减少</w:t>
      </w:r>
      <w:r>
        <w:rPr>
          <w:rFonts w:hint="eastAsia" w:eastAsia="仿宋_GB2312" w:cs="Times New Roman"/>
          <w:color w:val="auto"/>
          <w:kern w:val="2"/>
          <w:sz w:val="32"/>
          <w:szCs w:val="32"/>
          <w:highlight w:val="none"/>
          <w:lang w:val="en-US" w:eastAsia="zh-CN" w:bidi="ar-SA"/>
        </w:rPr>
        <w:t>4</w:t>
      </w:r>
      <w:r>
        <w:rPr>
          <w:rFonts w:hint="eastAsia" w:eastAsia="仿宋_GB2312" w:cs="仿宋_GB2312"/>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Times New Roman"/>
          <w:color w:val="auto"/>
          <w:kern w:val="2"/>
          <w:sz w:val="32"/>
          <w:szCs w:val="32"/>
          <w:highlight w:val="none"/>
          <w:lang w:val="en-US" w:eastAsia="zh-CN" w:bidi="ar-SA"/>
        </w:rPr>
        <w:t>11</w:t>
      </w:r>
      <w:r>
        <w:rPr>
          <w:rFonts w:hint="eastAsia" w:eastAsia="仿宋_GB2312" w:cs="仿宋_GB2312"/>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47</w:t>
      </w:r>
      <w:r>
        <w:rPr>
          <w:rFonts w:hint="eastAsia" w:ascii="Times New Roman" w:hAnsi="Times New Roman" w:eastAsia="仿宋_GB2312" w:cs="仿宋_GB2312"/>
          <w:color w:val="auto"/>
          <w:kern w:val="2"/>
          <w:sz w:val="32"/>
          <w:szCs w:val="32"/>
          <w:highlight w:val="none"/>
          <w:lang w:val="en-US" w:eastAsia="zh-CN" w:bidi="ar-SA"/>
        </w:rPr>
        <w:t>%。主要原因是严格管控公务用车车辆，坚持厉行节约，减少公务用车支出。</w:t>
      </w:r>
    </w:p>
    <w:p w14:paraId="27B2B27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其中：公务用车购置支出</w:t>
      </w:r>
      <w:r>
        <w:rPr>
          <w:rFonts w:hint="eastAsia" w:eastAsia="仿宋_GB2312" w:cs="Times New Roman"/>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Times New Roman"/>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Times New Roman"/>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Times New Roman"/>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Times New Roman"/>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Times New Roman"/>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Times New Roman"/>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Times New Roman"/>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万元，主要用于无。截至</w:t>
      </w:r>
      <w:r>
        <w:rPr>
          <w:rFonts w:hint="eastAsia" w:ascii="Times New Roman" w:hAnsi="Times New Roman" w:eastAsia="仿宋_GB2312" w:cs="Times New Roman"/>
          <w:color w:val="auto"/>
          <w:kern w:val="2"/>
          <w:sz w:val="32"/>
          <w:szCs w:val="32"/>
          <w:highlight w:val="none"/>
          <w:lang w:val="en-US" w:eastAsia="zh-CN" w:bidi="ar-SA"/>
        </w:rPr>
        <w:t>2024</w:t>
      </w:r>
      <w:r>
        <w:rPr>
          <w:rFonts w:hint="eastAsia" w:ascii="Times New Roman" w:hAnsi="Times New Roman" w:eastAsia="仿宋_GB2312" w:cs="仿宋_GB2312"/>
          <w:color w:val="auto"/>
          <w:kern w:val="2"/>
          <w:sz w:val="32"/>
          <w:szCs w:val="32"/>
          <w:highlight w:val="none"/>
          <w:lang w:val="en-US" w:eastAsia="zh-CN" w:bidi="ar-SA"/>
        </w:rPr>
        <w:t>年</w:t>
      </w:r>
      <w:r>
        <w:rPr>
          <w:rFonts w:hint="eastAsia" w:ascii="Times New Roman" w:hAnsi="Times New Roman" w:eastAsia="仿宋_GB2312" w:cs="Times New Roman"/>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月</w:t>
      </w:r>
      <w:r>
        <w:rPr>
          <w:rFonts w:hint="eastAsia" w:ascii="Times New Roman" w:hAnsi="Times New Roman" w:eastAsia="仿宋_GB2312" w:cs="Times New Roman"/>
          <w:color w:val="auto"/>
          <w:kern w:val="2"/>
          <w:sz w:val="32"/>
          <w:szCs w:val="32"/>
          <w:highlight w:val="none"/>
          <w:lang w:val="en-US" w:eastAsia="zh-CN" w:bidi="ar-SA"/>
        </w:rPr>
        <w:t>31</w:t>
      </w:r>
      <w:r>
        <w:rPr>
          <w:rFonts w:hint="eastAsia" w:ascii="Times New Roman" w:hAnsi="Times New Roman" w:eastAsia="仿宋_GB2312" w:cs="仿宋_GB2312"/>
          <w:color w:val="auto"/>
          <w:kern w:val="2"/>
          <w:sz w:val="32"/>
          <w:szCs w:val="32"/>
          <w:highlight w:val="none"/>
          <w:lang w:val="en-US" w:eastAsia="zh-CN" w:bidi="ar-SA"/>
        </w:rPr>
        <w:t>日，单位共有公务用车</w:t>
      </w:r>
      <w:r>
        <w:rPr>
          <w:rFonts w:hint="eastAsia" w:eastAsia="仿宋_GB2312" w:cs="Times New Roman"/>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Times New Roman"/>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Times New Roman"/>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Times New Roman"/>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r>
        <w:rPr>
          <w:rFonts w:hint="eastAsia" w:ascii="Times New Roman" w:hAnsi="Times New Roman" w:cs="Times New Roman"/>
          <w:b w:val="0"/>
          <w:bCs w:val="0"/>
          <w:i w:val="0"/>
          <w:iCs w:val="0"/>
          <w:color w:val="auto"/>
          <w:sz w:val="32"/>
          <w:szCs w:val="32"/>
          <w:highlight w:val="none"/>
          <w:lang w:val="en-US" w:eastAsia="zh-CN"/>
        </w:rPr>
        <w:t>救护车5辆</w:t>
      </w:r>
      <w:r>
        <w:rPr>
          <w:rFonts w:hint="eastAsia" w:ascii="Times New Roman" w:hAnsi="Times New Roman" w:eastAsia="仿宋_GB2312" w:cs="仿宋_GB2312"/>
          <w:color w:val="auto"/>
          <w:kern w:val="2"/>
          <w:sz w:val="32"/>
          <w:szCs w:val="32"/>
          <w:highlight w:val="none"/>
          <w:lang w:val="en-US" w:eastAsia="zh-CN" w:bidi="ar-SA"/>
        </w:rPr>
        <w:t>。</w:t>
      </w:r>
    </w:p>
    <w:p w14:paraId="0966E3A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公务用车运行维护费支出</w:t>
      </w:r>
      <w:r>
        <w:rPr>
          <w:rFonts w:hint="eastAsia" w:eastAsia="仿宋_GB2312" w:cs="Times New Roman"/>
          <w:color w:val="auto"/>
          <w:kern w:val="2"/>
          <w:sz w:val="32"/>
          <w:szCs w:val="32"/>
          <w:highlight w:val="none"/>
          <w:lang w:val="en-US" w:eastAsia="zh-CN" w:bidi="ar-SA"/>
        </w:rPr>
        <w:t>30</w:t>
      </w:r>
      <w:r>
        <w:rPr>
          <w:rFonts w:hint="eastAsia" w:eastAsia="仿宋_GB2312" w:cs="仿宋_GB2312"/>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万元。主要用于婚孕检、“两癌”筛查下乡、避孕药具下乡督导等（具体工作）所需的公务用车燃料费、维修费、过路过桥费、保险费等支出。</w:t>
      </w:r>
    </w:p>
    <w:p w14:paraId="101E072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3</w:t>
      </w:r>
      <w:r>
        <w:rPr>
          <w:rFonts w:hint="eastAsia" w:ascii="Times New Roman" w:hAnsi="Times New Roman" w:eastAsia="仿宋_GB2312" w:cs="仿宋_GB2312"/>
          <w:b/>
          <w:bCs/>
          <w:color w:val="auto"/>
          <w:kern w:val="2"/>
          <w:sz w:val="32"/>
          <w:szCs w:val="32"/>
          <w:highlight w:val="none"/>
          <w:lang w:val="en-US" w:eastAsia="zh-CN" w:bidi="ar-SA"/>
        </w:rPr>
        <w:t>.公务接待费支出</w:t>
      </w:r>
      <w:r>
        <w:rPr>
          <w:rFonts w:hint="eastAsia" w:eastAsia="仿宋_GB2312" w:cs="Times New Roman"/>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Times New Roman"/>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w:t>
      </w:r>
      <w:r>
        <w:rPr>
          <w:rFonts w:hint="eastAsia" w:ascii="Times New Roman" w:hAnsi="Times New Roman" w:eastAsia="仿宋_GB2312" w:cs="Times New Roman"/>
          <w:color w:val="auto"/>
          <w:kern w:val="2"/>
          <w:sz w:val="32"/>
          <w:szCs w:val="32"/>
          <w:highlight w:val="none"/>
          <w:lang w:val="en-US" w:eastAsia="zh-CN" w:bidi="ar-SA"/>
        </w:rPr>
        <w:t>2023</w:t>
      </w:r>
      <w:r>
        <w:rPr>
          <w:rFonts w:hint="eastAsia" w:ascii="Times New Roman" w:hAnsi="Times New Roman" w:eastAsia="仿宋_GB2312" w:cs="仿宋_GB2312"/>
          <w:color w:val="auto"/>
          <w:kern w:val="2"/>
          <w:sz w:val="32"/>
          <w:szCs w:val="32"/>
          <w:highlight w:val="none"/>
          <w:lang w:val="en-US" w:eastAsia="zh-CN" w:bidi="ar-SA"/>
        </w:rPr>
        <w:t>年度增加/减少</w:t>
      </w:r>
      <w:r>
        <w:rPr>
          <w:rFonts w:hint="default" w:ascii="Times New Roman" w:hAnsi="Times New Roman" w:eastAsia="仿宋_GB2312" w:cs="Times New Roman"/>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default" w:ascii="Times New Roman" w:hAnsi="Times New Roman" w:eastAsia="仿宋_GB2312" w:cs="Times New Roman"/>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%。主要原因是无。其中：</w:t>
      </w:r>
    </w:p>
    <w:p w14:paraId="23121D2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国内公务接待支出</w:t>
      </w:r>
      <w:r>
        <w:rPr>
          <w:rFonts w:hint="default" w:ascii="Times New Roman" w:hAnsi="Times New Roman" w:eastAsia="仿宋_GB2312" w:cs="Times New Roman"/>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万元，主要用于无（执行公务、开展业务活动开支的交通费、住宿费、用餐费等)。国内公务接待</w:t>
      </w:r>
      <w:r>
        <w:rPr>
          <w:rFonts w:hint="default" w:ascii="Times New Roman" w:hAnsi="Times New Roman" w:eastAsia="仿宋_GB2312" w:cs="Times New Roman"/>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批次，</w:t>
      </w:r>
      <w:r>
        <w:rPr>
          <w:rFonts w:hint="default" w:ascii="Times New Roman" w:hAnsi="Times New Roman" w:eastAsia="仿宋_GB2312" w:cs="Times New Roman"/>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default" w:ascii="Times New Roman" w:hAnsi="Times New Roman" w:eastAsia="仿宋_GB2312" w:cs="Times New Roman"/>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万元，具体内容包括：（接待无项目、金额）。</w:t>
      </w:r>
    </w:p>
    <w:p w14:paraId="175B1F8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外事接待支出</w:t>
      </w:r>
      <w:r>
        <w:rPr>
          <w:rFonts w:hint="default" w:ascii="Times New Roman" w:hAnsi="Times New Roman" w:eastAsia="仿宋_GB2312" w:cs="Times New Roman"/>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万元，主要用于无（具体项目）。外事接待</w:t>
      </w:r>
      <w:r>
        <w:rPr>
          <w:rFonts w:hint="default" w:ascii="Times New Roman" w:hAnsi="Times New Roman" w:eastAsia="仿宋_GB2312" w:cs="Times New Roman"/>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批次，</w:t>
      </w:r>
      <w:r>
        <w:rPr>
          <w:rFonts w:hint="default" w:ascii="Times New Roman" w:hAnsi="Times New Roman" w:eastAsia="仿宋_GB2312" w:cs="Times New Roman"/>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default" w:ascii="Times New Roman" w:hAnsi="Times New Roman" w:eastAsia="仿宋_GB2312" w:cs="Times New Roman"/>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bookmarkStart w:id="41" w:name="_Toc15396610"/>
      <w:bookmarkStart w:id="42" w:name="_Toc15377218"/>
    </w:p>
    <w:p w14:paraId="617D00E8">
      <w:pPr>
        <w:spacing w:line="600" w:lineRule="exact"/>
        <w:ind w:firstLine="640"/>
        <w:outlineLvl w:val="1"/>
        <w:rPr>
          <w:rStyle w:val="31"/>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41"/>
      <w:bookmarkEnd w:id="42"/>
    </w:p>
    <w:p w14:paraId="6683E96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2024</w:t>
      </w:r>
      <w:r>
        <w:rPr>
          <w:rFonts w:hint="eastAsia" w:ascii="Times New Roman" w:hAnsi="Times New Roman" w:eastAsia="仿宋_GB2312" w:cs="仿宋_GB2312"/>
          <w:color w:val="auto"/>
          <w:kern w:val="2"/>
          <w:sz w:val="32"/>
          <w:szCs w:val="32"/>
          <w:highlight w:val="none"/>
          <w:lang w:val="en-US" w:eastAsia="zh-CN" w:bidi="ar-SA"/>
        </w:rPr>
        <w:t>年度政府性基金预算财政拨款支出</w:t>
      </w:r>
      <w:r>
        <w:rPr>
          <w:rFonts w:hint="eastAsia" w:eastAsia="仿宋_GB2312" w:cs="Times New Roman"/>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万元，占本年支出合计的</w:t>
      </w:r>
      <w:r>
        <w:rPr>
          <w:rFonts w:hint="default" w:ascii="Times New Roman" w:hAnsi="Times New Roman" w:eastAsia="仿宋_GB2312" w:cs="Times New Roman"/>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%。与</w:t>
      </w:r>
      <w:r>
        <w:rPr>
          <w:rFonts w:hint="eastAsia" w:ascii="Times New Roman" w:hAnsi="Times New Roman" w:eastAsia="仿宋_GB2312" w:cs="Times New Roman"/>
          <w:color w:val="auto"/>
          <w:kern w:val="2"/>
          <w:sz w:val="32"/>
          <w:szCs w:val="32"/>
          <w:highlight w:val="none"/>
          <w:lang w:val="en-US" w:eastAsia="zh-CN" w:bidi="ar-SA"/>
        </w:rPr>
        <w:t>2023</w:t>
      </w:r>
      <w:r>
        <w:rPr>
          <w:rFonts w:hint="eastAsia" w:ascii="Times New Roman" w:hAnsi="Times New Roman" w:eastAsia="仿宋_GB2312" w:cs="仿宋_GB2312"/>
          <w:color w:val="auto"/>
          <w:kern w:val="2"/>
          <w:sz w:val="32"/>
          <w:szCs w:val="32"/>
          <w:highlight w:val="none"/>
          <w:lang w:val="en-US" w:eastAsia="zh-CN" w:bidi="ar-SA"/>
        </w:rPr>
        <w:t>年度相比，政府性基金预算财政拨款支出增加</w:t>
      </w:r>
      <w:r>
        <w:rPr>
          <w:rFonts w:hint="default" w:ascii="Times New Roman" w:hAnsi="Times New Roman" w:eastAsia="仿宋_GB2312" w:cs="Times New Roman"/>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default" w:ascii="Times New Roman" w:hAnsi="Times New Roman" w:eastAsia="仿宋_GB2312" w:cs="Times New Roman"/>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%。主要变动原因是无</w:t>
      </w:r>
      <w:r>
        <w:rPr>
          <w:rFonts w:hint="eastAsia" w:eastAsia="仿宋_GB2312" w:cs="仿宋_GB2312"/>
          <w:color w:val="auto"/>
          <w:kern w:val="2"/>
          <w:sz w:val="32"/>
          <w:szCs w:val="32"/>
          <w:highlight w:val="none"/>
          <w:lang w:val="en-US" w:eastAsia="zh-CN" w:bidi="ar-SA"/>
        </w:rPr>
        <w:t>。</w:t>
      </w:r>
    </w:p>
    <w:p w14:paraId="0F74316E">
      <w:pPr>
        <w:numPr>
          <w:ilvl w:val="0"/>
          <w:numId w:val="0"/>
        </w:numPr>
        <w:spacing w:line="600" w:lineRule="exact"/>
        <w:ind w:left="630" w:leftChars="0"/>
        <w:outlineLvl w:val="1"/>
        <w:rPr>
          <w:rStyle w:val="31"/>
          <w:rFonts w:ascii="Times New Roman" w:hAnsi="Times New Roman" w:eastAsia="黑体"/>
          <w:b w:val="0"/>
          <w:color w:val="auto"/>
          <w:highlight w:val="none"/>
        </w:rPr>
      </w:pPr>
      <w:bookmarkStart w:id="43" w:name="_Toc15396611"/>
      <w:bookmarkStart w:id="44" w:name="_Toc15377219"/>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43"/>
      <w:bookmarkEnd w:id="44"/>
    </w:p>
    <w:p w14:paraId="3E97231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2024</w:t>
      </w:r>
      <w:r>
        <w:rPr>
          <w:rFonts w:hint="eastAsia" w:ascii="Times New Roman" w:hAnsi="Times New Roman" w:eastAsia="仿宋_GB2312" w:cs="仿宋_GB2312"/>
          <w:color w:val="auto"/>
          <w:kern w:val="2"/>
          <w:sz w:val="32"/>
          <w:szCs w:val="32"/>
          <w:highlight w:val="none"/>
          <w:lang w:val="en-US" w:eastAsia="zh-CN" w:bidi="ar-SA"/>
        </w:rPr>
        <w:t>年度国有资本经营预算财政拨款支出</w:t>
      </w:r>
      <w:r>
        <w:rPr>
          <w:rFonts w:hint="eastAsia" w:eastAsia="仿宋_GB2312" w:cs="Times New Roman"/>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万元，占本年支出合计的</w:t>
      </w:r>
      <w:r>
        <w:rPr>
          <w:rFonts w:hint="default" w:ascii="Times New Roman" w:hAnsi="Times New Roman" w:eastAsia="仿宋_GB2312" w:cs="Times New Roman"/>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%。与</w:t>
      </w:r>
      <w:r>
        <w:rPr>
          <w:rFonts w:hint="eastAsia" w:ascii="Times New Roman" w:hAnsi="Times New Roman" w:eastAsia="仿宋_GB2312" w:cs="Times New Roman"/>
          <w:color w:val="auto"/>
          <w:kern w:val="2"/>
          <w:sz w:val="32"/>
          <w:szCs w:val="32"/>
          <w:highlight w:val="none"/>
          <w:lang w:val="en-US" w:eastAsia="zh-CN" w:bidi="ar-SA"/>
        </w:rPr>
        <w:t>2023</w:t>
      </w:r>
      <w:r>
        <w:rPr>
          <w:rFonts w:hint="eastAsia" w:ascii="Times New Roman" w:hAnsi="Times New Roman" w:eastAsia="仿宋_GB2312" w:cs="仿宋_GB2312"/>
          <w:color w:val="auto"/>
          <w:kern w:val="2"/>
          <w:sz w:val="32"/>
          <w:szCs w:val="32"/>
          <w:highlight w:val="none"/>
          <w:lang w:val="en-US" w:eastAsia="zh-CN" w:bidi="ar-SA"/>
        </w:rPr>
        <w:t>年度相比，国有资本经营预算财政拨款支出增加</w:t>
      </w:r>
      <w:r>
        <w:rPr>
          <w:rFonts w:hint="default" w:ascii="Times New Roman" w:hAnsi="Times New Roman" w:eastAsia="仿宋_GB2312" w:cs="Times New Roman"/>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default" w:ascii="Times New Roman" w:hAnsi="Times New Roman" w:eastAsia="仿宋_GB2312" w:cs="Times New Roman"/>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%。主要变动原因是无</w:t>
      </w:r>
    </w:p>
    <w:p w14:paraId="4739596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52CCAC0">
      <w:pPr>
        <w:numPr>
          <w:ilvl w:val="0"/>
          <w:numId w:val="0"/>
        </w:numPr>
        <w:spacing w:line="600" w:lineRule="exact"/>
        <w:ind w:left="630" w:leftChars="0"/>
        <w:outlineLvl w:val="1"/>
        <w:rPr>
          <w:rStyle w:val="31"/>
          <w:rFonts w:hint="eastAsia" w:ascii="Times New Roman" w:hAnsi="Times New Roman" w:eastAsia="黑体"/>
          <w:b w:val="0"/>
          <w:color w:val="auto"/>
          <w:highlight w:val="none"/>
        </w:rPr>
      </w:pPr>
      <w:bookmarkStart w:id="45" w:name="_Toc15377221"/>
      <w:bookmarkStart w:id="46" w:name="_Toc15396612"/>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45"/>
      <w:bookmarkEnd w:id="46"/>
    </w:p>
    <w:p w14:paraId="18FD49E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22"/>
      <w:r>
        <w:rPr>
          <w:rFonts w:hint="eastAsia" w:ascii="Times New Roman" w:hAnsi="Times New Roman" w:eastAsia="楷体_GB2312" w:cs="楷体_GB2312"/>
          <w:b/>
          <w:color w:val="auto"/>
          <w:sz w:val="32"/>
          <w:szCs w:val="32"/>
          <w:highlight w:val="none"/>
        </w:rPr>
        <w:t>（一）机关运行经费支出情况</w:t>
      </w:r>
      <w:bookmarkEnd w:id="47"/>
    </w:p>
    <w:p w14:paraId="72DF008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2024</w:t>
      </w:r>
      <w:r>
        <w:rPr>
          <w:rFonts w:hint="eastAsia" w:ascii="Times New Roman" w:hAnsi="Times New Roman" w:eastAsia="仿宋_GB2312" w:cs="仿宋_GB2312"/>
          <w:color w:val="auto"/>
          <w:kern w:val="2"/>
          <w:sz w:val="32"/>
          <w:szCs w:val="32"/>
          <w:highlight w:val="none"/>
          <w:lang w:val="en-US" w:eastAsia="zh-CN" w:bidi="ar-SA"/>
        </w:rPr>
        <w:t>年度，无机关运行经费支出（或与</w:t>
      </w:r>
      <w:r>
        <w:rPr>
          <w:rFonts w:hint="eastAsia" w:ascii="Times New Roman" w:hAnsi="Times New Roman" w:eastAsia="仿宋_GB2312" w:cs="Times New Roman"/>
          <w:color w:val="auto"/>
          <w:kern w:val="2"/>
          <w:sz w:val="32"/>
          <w:szCs w:val="32"/>
          <w:highlight w:val="none"/>
          <w:lang w:val="en-US" w:eastAsia="zh-CN" w:bidi="ar-SA"/>
        </w:rPr>
        <w:t>2023</w:t>
      </w:r>
      <w:r>
        <w:rPr>
          <w:rFonts w:hint="eastAsia" w:ascii="Times New Roman" w:hAnsi="Times New Roman" w:eastAsia="仿宋_GB2312" w:cs="仿宋_GB2312"/>
          <w:color w:val="auto"/>
          <w:kern w:val="2"/>
          <w:sz w:val="32"/>
          <w:szCs w:val="32"/>
          <w:highlight w:val="none"/>
          <w:lang w:val="en-US" w:eastAsia="zh-CN" w:bidi="ar-SA"/>
        </w:rPr>
        <w:t>年度决算数持平）。主要原因是本单位属于差额事业二级预算单位。</w:t>
      </w:r>
    </w:p>
    <w:p w14:paraId="0D27C69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3"/>
      <w:r>
        <w:rPr>
          <w:rFonts w:hint="eastAsia" w:ascii="Times New Roman" w:hAnsi="Times New Roman" w:eastAsia="楷体_GB2312" w:cs="楷体_GB2312"/>
          <w:b/>
          <w:color w:val="auto"/>
          <w:sz w:val="32"/>
          <w:szCs w:val="32"/>
          <w:highlight w:val="none"/>
        </w:rPr>
        <w:t>（二）政府采购支出情况</w:t>
      </w:r>
      <w:bookmarkEnd w:id="48"/>
    </w:p>
    <w:p w14:paraId="3DBEB85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2024</w:t>
      </w:r>
      <w:r>
        <w:rPr>
          <w:rFonts w:hint="eastAsia" w:ascii="Times New Roman" w:hAnsi="Times New Roman" w:eastAsia="仿宋_GB2312" w:cs="仿宋_GB2312"/>
          <w:color w:val="auto"/>
          <w:kern w:val="2"/>
          <w:sz w:val="32"/>
          <w:szCs w:val="32"/>
          <w:highlight w:val="none"/>
          <w:lang w:val="en-US" w:eastAsia="zh-CN" w:bidi="ar-SA"/>
        </w:rPr>
        <w:t>年度，政府采购支出总额</w:t>
      </w:r>
      <w:r>
        <w:rPr>
          <w:rFonts w:hint="eastAsia" w:eastAsia="仿宋_GB2312" w:cs="Times New Roman"/>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万元，其中：政府采购货物支出</w:t>
      </w:r>
      <w:r>
        <w:rPr>
          <w:rFonts w:hint="eastAsia" w:eastAsia="仿宋_GB2312" w:cs="Times New Roman"/>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万元、政府采购工程支出</w:t>
      </w:r>
      <w:r>
        <w:rPr>
          <w:rFonts w:hint="eastAsia" w:eastAsia="仿宋_GB2312" w:cs="Times New Roman"/>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万元、政府采购服务支出</w:t>
      </w:r>
      <w:r>
        <w:rPr>
          <w:rFonts w:hint="default" w:ascii="Times New Roman" w:hAnsi="Times New Roman" w:eastAsia="仿宋_GB2312" w:cs="Times New Roman"/>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万元。主要用于无（具体工作）。授予中小企业合同金额</w:t>
      </w:r>
      <w:r>
        <w:rPr>
          <w:rFonts w:hint="default" w:ascii="Times New Roman" w:hAnsi="Times New Roman" w:eastAsia="仿宋_GB2312" w:cs="Times New Roman"/>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万元，占政府采购支出总额的</w:t>
      </w:r>
      <w:r>
        <w:rPr>
          <w:rFonts w:hint="default" w:ascii="Times New Roman" w:hAnsi="Times New Roman" w:eastAsia="仿宋_GB2312" w:cs="Times New Roman"/>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%，其中：授予小微企业合同金额</w:t>
      </w:r>
      <w:r>
        <w:rPr>
          <w:rFonts w:hint="default" w:ascii="Times New Roman" w:hAnsi="Times New Roman" w:eastAsia="仿宋_GB2312" w:cs="Times New Roman"/>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万元，占政府采购支出总额的</w:t>
      </w:r>
      <w:r>
        <w:rPr>
          <w:rFonts w:hint="default" w:ascii="Times New Roman" w:hAnsi="Times New Roman" w:eastAsia="仿宋_GB2312" w:cs="Times New Roman"/>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074AF01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561F85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9" w:name="_Toc15377224"/>
      <w:r>
        <w:rPr>
          <w:rFonts w:hint="eastAsia" w:ascii="Times New Roman" w:hAnsi="Times New Roman" w:eastAsia="楷体_GB2312" w:cs="楷体_GB2312"/>
          <w:b/>
          <w:color w:val="auto"/>
          <w:sz w:val="32"/>
          <w:szCs w:val="32"/>
          <w:highlight w:val="none"/>
        </w:rPr>
        <w:t>（三）国有资产占有使用情况</w:t>
      </w:r>
      <w:bookmarkEnd w:id="49"/>
    </w:p>
    <w:p w14:paraId="07D6DE35">
      <w:pPr>
        <w:autoSpaceDE w:val="0"/>
        <w:autoSpaceDN w:val="0"/>
        <w:adjustRightInd w:val="0"/>
        <w:spacing w:line="600" w:lineRule="exact"/>
        <w:ind w:firstLine="640" w:firstLineChars="200"/>
        <w:jc w:val="lef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w:t>
      </w:r>
      <w:r>
        <w:rPr>
          <w:rFonts w:hint="eastAsia" w:ascii="Times New Roman" w:hAnsi="Times New Roman" w:eastAsia="仿宋_GB2312" w:cs="Times New Roman"/>
          <w:color w:val="auto"/>
          <w:kern w:val="2"/>
          <w:sz w:val="32"/>
          <w:szCs w:val="32"/>
          <w:highlight w:val="none"/>
          <w:lang w:val="en-US" w:eastAsia="zh-CN" w:bidi="ar-SA"/>
        </w:rPr>
        <w:t>202</w:t>
      </w:r>
      <w:r>
        <w:rPr>
          <w:rFonts w:hint="eastAsia" w:eastAsia="仿宋_GB2312" w:cs="Times New Roman"/>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年</w:t>
      </w:r>
      <w:r>
        <w:rPr>
          <w:rFonts w:hint="eastAsia" w:ascii="Times New Roman" w:hAnsi="Times New Roman" w:eastAsia="仿宋_GB2312" w:cs="Times New Roman"/>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月</w:t>
      </w:r>
      <w:r>
        <w:rPr>
          <w:rFonts w:hint="eastAsia" w:ascii="Times New Roman" w:hAnsi="Times New Roman" w:eastAsia="仿宋_GB2312" w:cs="Times New Roman"/>
          <w:color w:val="auto"/>
          <w:kern w:val="2"/>
          <w:sz w:val="32"/>
          <w:szCs w:val="32"/>
          <w:highlight w:val="none"/>
          <w:lang w:val="en-US" w:eastAsia="zh-CN" w:bidi="ar-SA"/>
        </w:rPr>
        <w:t>31</w:t>
      </w:r>
      <w:r>
        <w:rPr>
          <w:rFonts w:hint="eastAsia" w:ascii="Times New Roman" w:hAnsi="Times New Roman" w:eastAsia="仿宋_GB2312" w:cs="仿宋_GB2312"/>
          <w:color w:val="auto"/>
          <w:kern w:val="2"/>
          <w:sz w:val="32"/>
          <w:szCs w:val="32"/>
          <w:highlight w:val="none"/>
          <w:lang w:val="en-US" w:eastAsia="zh-CN" w:bidi="ar-SA"/>
        </w:rPr>
        <w:t>日，区妇计中心</w:t>
      </w:r>
      <w:r>
        <w:rPr>
          <w:rFonts w:hint="default" w:ascii="Times New Roman" w:hAnsi="Times New Roman" w:eastAsia="仿宋_GB2312" w:cs="仿宋_GB2312"/>
          <w:color w:val="auto"/>
          <w:kern w:val="2"/>
          <w:sz w:val="32"/>
          <w:szCs w:val="32"/>
          <w:highlight w:val="none"/>
          <w:lang w:val="en-US" w:eastAsia="zh-CN" w:bidi="ar-SA"/>
        </w:rPr>
        <w:t>共有车辆</w:t>
      </w:r>
      <w:r>
        <w:rPr>
          <w:rFonts w:hint="eastAsia" w:ascii="Times New Roman" w:hAnsi="Times New Roman" w:eastAsia="仿宋_GB2312" w:cs="Times New Roman"/>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en-US" w:eastAsia="zh-CN" w:bidi="ar-SA"/>
        </w:rPr>
        <w:t>辆，其中：</w:t>
      </w:r>
      <w:r>
        <w:rPr>
          <w:rFonts w:hint="default" w:ascii="Times New Roman" w:hAnsi="Times New Roman" w:eastAsia="仿宋_GB2312" w:cs="Times New Roman"/>
          <w:b w:val="0"/>
          <w:bCs w:val="0"/>
          <w:i w:val="0"/>
          <w:iCs w:val="0"/>
          <w:color w:val="auto"/>
          <w:sz w:val="32"/>
          <w:szCs w:val="32"/>
          <w:highlight w:val="none"/>
        </w:rPr>
        <w:t>主要领导干部用车</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辆、机要通信用车</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辆、应急保障用车</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辆、其他用车</w:t>
      </w:r>
      <w:r>
        <w:rPr>
          <w:rFonts w:hint="eastAsia" w:ascii="Times New Roman" w:hAnsi="Times New Roman" w:cs="Times New Roman"/>
          <w:b w:val="0"/>
          <w:bCs w:val="0"/>
          <w:i w:val="0"/>
          <w:iCs w:val="0"/>
          <w:color w:val="auto"/>
          <w:sz w:val="32"/>
          <w:szCs w:val="32"/>
          <w:highlight w:val="none"/>
          <w:lang w:val="en-US" w:eastAsia="zh-CN"/>
        </w:rPr>
        <w:t>5</w:t>
      </w:r>
      <w:r>
        <w:rPr>
          <w:rFonts w:hint="default" w:ascii="Times New Roman" w:hAnsi="Times New Roman" w:eastAsia="仿宋_GB2312" w:cs="Times New Roman"/>
          <w:b w:val="0"/>
          <w:bCs w:val="0"/>
          <w:i w:val="0"/>
          <w:iCs w:val="0"/>
          <w:color w:val="auto"/>
          <w:sz w:val="32"/>
          <w:szCs w:val="32"/>
          <w:highlight w:val="none"/>
        </w:rPr>
        <w:t>辆</w:t>
      </w:r>
      <w:r>
        <w:rPr>
          <w:rFonts w:hint="default" w:ascii="Times New Roman" w:hAnsi="Times New Roman" w:eastAsia="仿宋_GB2312" w:cs="Times New Roman"/>
          <w:b w:val="0"/>
          <w:bCs w:val="0"/>
          <w:i w:val="0"/>
          <w:iCs w:val="0"/>
          <w:color w:val="auto"/>
          <w:sz w:val="32"/>
          <w:szCs w:val="32"/>
          <w:highlight w:val="none"/>
          <w:lang w:eastAsia="zh-CN"/>
        </w:rPr>
        <w:t>，</w:t>
      </w:r>
      <w:r>
        <w:rPr>
          <w:rFonts w:hint="default" w:ascii="Times New Roman" w:hAnsi="Times New Roman" w:eastAsia="仿宋_GB2312" w:cs="Times New Roman"/>
          <w:b w:val="0"/>
          <w:bCs w:val="0"/>
          <w:i w:val="0"/>
          <w:iCs w:val="0"/>
          <w:color w:val="auto"/>
          <w:sz w:val="32"/>
          <w:szCs w:val="32"/>
          <w:highlight w:val="none"/>
        </w:rPr>
        <w:t>其他用车主要是用于其他用车主要是用于免费孕检、婚检、“两癌”筛查、艾滋病宣传以及急救等</w:t>
      </w:r>
      <w:r>
        <w:rPr>
          <w:rFonts w:hint="default" w:ascii="Times New Roman" w:hAnsi="Times New Roman" w:eastAsia="仿宋_GB2312" w:cs="Times New Roman"/>
          <w:b w:val="0"/>
          <w:bCs w:val="0"/>
          <w:i w:val="0"/>
          <w:iCs w:val="0"/>
          <w:color w:val="auto"/>
          <w:sz w:val="32"/>
          <w:szCs w:val="32"/>
          <w:highlight w:val="none"/>
          <w:lang w:eastAsia="zh-CN"/>
        </w:rPr>
        <w:t>。</w:t>
      </w:r>
      <w:r>
        <w:rPr>
          <w:rFonts w:hint="default" w:ascii="Times New Roman" w:hAnsi="Times New Roman" w:eastAsia="仿宋_GB2312" w:cs="Times New Roman"/>
          <w:b w:val="0"/>
          <w:bCs w:val="0"/>
          <w:i w:val="0"/>
          <w:iCs w:val="0"/>
          <w:color w:val="auto"/>
          <w:sz w:val="32"/>
          <w:szCs w:val="32"/>
          <w:highlight w:val="none"/>
        </w:rPr>
        <w:t>单价50万元以上通用设备</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台（套），单价100万元以上专用设备</w:t>
      </w:r>
      <w:r>
        <w:rPr>
          <w:rFonts w:hint="default" w:ascii="Times New Roman" w:hAnsi="Times New Roman" w:eastAsia="仿宋_GB2312" w:cs="Times New Roman"/>
          <w:b w:val="0"/>
          <w:bCs w:val="0"/>
          <w:i w:val="0"/>
          <w:iCs w:val="0"/>
          <w:color w:val="auto"/>
          <w:sz w:val="32"/>
          <w:szCs w:val="32"/>
          <w:highlight w:val="none"/>
          <w:lang w:eastAsia="zh-CN"/>
        </w:rPr>
        <w:t>（不含车辆）</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台（套）。</w:t>
      </w:r>
    </w:p>
    <w:p w14:paraId="37D69D7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5F554FE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根据预算绩效管理要求，区妇计中心在</w:t>
      </w:r>
      <w:r>
        <w:rPr>
          <w:rFonts w:hint="eastAsia" w:ascii="Times New Roman" w:hAnsi="Times New Roman" w:eastAsia="仿宋_GB2312" w:cs="Times New Roman"/>
          <w:color w:val="auto"/>
          <w:kern w:val="2"/>
          <w:sz w:val="32"/>
          <w:szCs w:val="32"/>
          <w:highlight w:val="none"/>
          <w:lang w:val="en-US" w:eastAsia="zh-CN" w:bidi="ar-SA"/>
        </w:rPr>
        <w:t>2024</w:t>
      </w:r>
      <w:r>
        <w:rPr>
          <w:rFonts w:hint="eastAsia" w:ascii="Times New Roman" w:hAnsi="Times New Roman" w:eastAsia="仿宋_GB2312" w:cs="仿宋_GB2312"/>
          <w:color w:val="auto"/>
          <w:kern w:val="2"/>
          <w:sz w:val="32"/>
          <w:szCs w:val="32"/>
          <w:highlight w:val="none"/>
          <w:lang w:val="en-US" w:eastAsia="zh-CN" w:bidi="ar-SA"/>
        </w:rPr>
        <w:t>年度预算编制阶段，组织对基本避孕服务专项（项目名称）等</w:t>
      </w:r>
      <w:r>
        <w:rPr>
          <w:rFonts w:hint="eastAsia" w:eastAsia="仿宋_GB2312" w:cs="Times New Roman"/>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Times New Roman"/>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Times New Roman"/>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27993060">
      <w:pPr>
        <w:spacing w:line="600" w:lineRule="exact"/>
        <w:ind w:firstLine="640"/>
        <w:rPr>
          <w:rFonts w:hint="eastAsia" w:ascii="仿宋_GB2312" w:hAnsi="宋体" w:eastAsia="仿宋_GB2312" w:cs="仿宋_GB2312"/>
          <w:color w:val="000000"/>
          <w:kern w:val="0"/>
          <w:sz w:val="32"/>
          <w:szCs w:val="32"/>
          <w:shd w:val="clear" w:color="auto" w:fill="FFFFFF"/>
          <w:lang w:bidi="ar"/>
        </w:rPr>
      </w:pPr>
      <w:r>
        <w:rPr>
          <w:rFonts w:hint="eastAsia" w:ascii="仿宋_GB2312" w:hAnsi="宋体" w:eastAsia="仿宋_GB2312" w:cs="仿宋_GB2312"/>
          <w:color w:val="000000"/>
          <w:kern w:val="0"/>
          <w:sz w:val="32"/>
          <w:szCs w:val="32"/>
          <w:shd w:val="clear" w:color="auto" w:fill="FFFFFF"/>
          <w:lang w:bidi="ar"/>
        </w:rPr>
        <w:t>组织对</w:t>
      </w:r>
      <w:r>
        <w:rPr>
          <w:rFonts w:hint="default" w:ascii="Times New Roman" w:hAnsi="Times New Roman" w:eastAsia="仿宋_GB2312" w:cs="Times New Roman"/>
          <w:color w:val="000000"/>
          <w:kern w:val="0"/>
          <w:sz w:val="32"/>
          <w:szCs w:val="32"/>
          <w:shd w:val="clear" w:color="auto" w:fill="FFFFFF"/>
          <w:lang w:bidi="ar"/>
        </w:rPr>
        <w:t>2024</w:t>
      </w:r>
      <w:r>
        <w:rPr>
          <w:rFonts w:hint="eastAsia" w:ascii="仿宋_GB2312" w:hAnsi="宋体" w:eastAsia="仿宋_GB2312" w:cs="仿宋_GB2312"/>
          <w:color w:val="000000"/>
          <w:kern w:val="0"/>
          <w:sz w:val="32"/>
          <w:szCs w:val="32"/>
          <w:shd w:val="clear" w:color="auto" w:fill="FFFFFF"/>
          <w:lang w:bidi="ar"/>
        </w:rPr>
        <w:t>年度一般公共预算</w:t>
      </w:r>
      <w:r>
        <w:rPr>
          <w:rFonts w:hint="eastAsia" w:ascii="仿宋_GB2312" w:hAnsi="宋体" w:eastAsia="仿宋_GB2312" w:cs="仿宋_GB2312"/>
          <w:color w:val="000000"/>
          <w:kern w:val="0"/>
          <w:sz w:val="32"/>
          <w:szCs w:val="32"/>
          <w:shd w:val="clear" w:color="auto" w:fill="FFFFFF"/>
          <w:lang w:val="en-US" w:eastAsia="zh-CN" w:bidi="ar"/>
        </w:rPr>
        <w:t>等</w:t>
      </w:r>
      <w:r>
        <w:rPr>
          <w:rFonts w:hint="eastAsia" w:ascii="仿宋_GB2312" w:hAnsi="宋体" w:eastAsia="仿宋_GB2312" w:cs="仿宋_GB2312"/>
          <w:color w:val="000000"/>
          <w:kern w:val="0"/>
          <w:sz w:val="32"/>
          <w:szCs w:val="32"/>
          <w:shd w:val="clear" w:color="auto" w:fill="FFFFFF"/>
          <w:lang w:bidi="ar"/>
        </w:rPr>
        <w:t>全面开展绩效自评，</w:t>
      </w:r>
      <w:r>
        <w:rPr>
          <w:rFonts w:hint="eastAsia" w:ascii="仿宋_GB2312" w:hAnsi="宋体" w:eastAsia="仿宋_GB2312" w:cs="仿宋_GB2312"/>
          <w:color w:val="000000"/>
          <w:kern w:val="0"/>
          <w:sz w:val="32"/>
          <w:szCs w:val="32"/>
          <w:shd w:val="clear" w:color="auto" w:fill="FFFFFF"/>
          <w:lang w:val="en-US" w:eastAsia="zh-CN" w:bidi="ar"/>
        </w:rPr>
        <w:t>区妇计中心</w:t>
      </w:r>
      <w:r>
        <w:rPr>
          <w:rFonts w:hint="eastAsia" w:ascii="仿宋_GB2312" w:hAnsi="宋体" w:eastAsia="仿宋_GB2312" w:cs="仿宋_GB2312"/>
          <w:color w:val="000000"/>
          <w:kern w:val="0"/>
          <w:sz w:val="32"/>
          <w:szCs w:val="32"/>
          <w:shd w:val="clear" w:color="auto" w:fill="FFFFFF"/>
          <w:lang w:bidi="ar"/>
        </w:rPr>
        <w:t>部门整体（含部门预算项目）绩效自评得分为</w:t>
      </w:r>
      <w:r>
        <w:rPr>
          <w:rFonts w:hint="default" w:ascii="Times New Roman" w:hAnsi="Times New Roman" w:eastAsia="仿宋_GB2312" w:cs="Times New Roman"/>
          <w:color w:val="000000"/>
          <w:kern w:val="0"/>
          <w:sz w:val="32"/>
          <w:szCs w:val="32"/>
          <w:shd w:val="clear" w:color="auto" w:fill="FFFFFF"/>
          <w:lang w:val="en-US" w:eastAsia="zh-CN" w:bidi="ar"/>
        </w:rPr>
        <w:t>90</w:t>
      </w:r>
      <w:r>
        <w:rPr>
          <w:rFonts w:hint="eastAsia" w:ascii="仿宋_GB2312" w:hAnsi="宋体" w:eastAsia="仿宋_GB2312" w:cs="仿宋_GB2312"/>
          <w:color w:val="000000"/>
          <w:kern w:val="0"/>
          <w:sz w:val="32"/>
          <w:szCs w:val="32"/>
          <w:shd w:val="clear" w:color="auto" w:fill="FFFFFF"/>
          <w:lang w:bidi="ar"/>
        </w:rPr>
        <w:t>分，绩效自评综述：年初预算时针对所有项目均制定了支出绩效目标，在项目入库完善项目信息时，填报了绩效目标表，在编制预算草案时，进一步细化了年度绩效目标表，并经过了单位初审、区财政局归口股室及绩效监督股复核、区财政局预算股确认。项目资金的预算均根据当年的工作任务和绩效要求</w:t>
      </w:r>
      <w:r>
        <w:rPr>
          <w:rFonts w:hint="eastAsia" w:ascii="仿宋_GB2312" w:hAnsi="宋体" w:eastAsia="仿宋_GB2312" w:cs="仿宋_GB2312"/>
          <w:color w:val="000000"/>
          <w:kern w:val="0"/>
          <w:sz w:val="32"/>
          <w:szCs w:val="32"/>
          <w:shd w:val="clear" w:color="auto" w:fill="FFFFFF"/>
          <w:lang w:eastAsia="zh-CN" w:bidi="ar"/>
        </w:rPr>
        <w:t>，</w:t>
      </w:r>
      <w:r>
        <w:rPr>
          <w:rFonts w:hint="eastAsia" w:ascii="仿宋_GB2312" w:hAnsi="宋体" w:eastAsia="仿宋_GB2312" w:cs="仿宋_GB2312"/>
          <w:color w:val="000000"/>
          <w:kern w:val="0"/>
          <w:sz w:val="32"/>
          <w:szCs w:val="32"/>
          <w:shd w:val="clear" w:color="auto" w:fill="FFFFFF"/>
          <w:lang w:bidi="ar"/>
        </w:rPr>
        <w:t>一般情况下，在预算范围内使用资金</w:t>
      </w:r>
      <w:r>
        <w:rPr>
          <w:rFonts w:hint="eastAsia" w:ascii="仿宋_GB2312" w:hAnsi="宋体" w:eastAsia="仿宋_GB2312" w:cs="仿宋_GB2312"/>
          <w:color w:val="000000"/>
          <w:kern w:val="0"/>
          <w:sz w:val="32"/>
          <w:szCs w:val="32"/>
          <w:shd w:val="clear" w:color="auto" w:fill="FFFFFF"/>
          <w:lang w:eastAsia="zh-CN" w:bidi="ar"/>
        </w:rPr>
        <w:t>。</w:t>
      </w:r>
      <w:r>
        <w:rPr>
          <w:rFonts w:hint="eastAsia" w:ascii="仿宋_GB2312" w:hAnsi="宋体" w:eastAsia="仿宋_GB2312" w:cs="仿宋_GB2312"/>
          <w:color w:val="000000"/>
          <w:kern w:val="0"/>
          <w:sz w:val="32"/>
          <w:szCs w:val="32"/>
          <w:shd w:val="clear" w:color="auto" w:fill="FFFFFF"/>
          <w:lang w:bidi="ar"/>
        </w:rPr>
        <w:t>各项目的绩效目标主要由</w:t>
      </w:r>
      <w:r>
        <w:rPr>
          <w:rFonts w:hint="eastAsia" w:ascii="仿宋_GB2312" w:hAnsi="宋体" w:eastAsia="仿宋_GB2312" w:cs="仿宋_GB2312"/>
          <w:color w:val="000000"/>
          <w:kern w:val="0"/>
          <w:sz w:val="32"/>
          <w:szCs w:val="32"/>
          <w:shd w:val="clear" w:color="auto" w:fill="FFFFFF"/>
          <w:lang w:val="en-US" w:eastAsia="zh-CN" w:bidi="ar"/>
        </w:rPr>
        <w:t>区区妇计中心</w:t>
      </w:r>
      <w:r>
        <w:rPr>
          <w:rFonts w:hint="eastAsia" w:ascii="仿宋_GB2312" w:hAnsi="宋体" w:eastAsia="仿宋_GB2312" w:cs="仿宋_GB2312"/>
          <w:color w:val="000000"/>
          <w:kern w:val="0"/>
          <w:sz w:val="32"/>
          <w:szCs w:val="32"/>
          <w:shd w:val="clear" w:color="auto" w:fill="FFFFFF"/>
          <w:lang w:bidi="ar"/>
        </w:rPr>
        <w:t>各业务</w:t>
      </w:r>
      <w:r>
        <w:rPr>
          <w:rFonts w:hint="eastAsia" w:ascii="仿宋_GB2312" w:hAnsi="宋体" w:eastAsia="仿宋_GB2312" w:cs="仿宋_GB2312"/>
          <w:color w:val="000000"/>
          <w:kern w:val="0"/>
          <w:sz w:val="32"/>
          <w:szCs w:val="32"/>
          <w:shd w:val="clear" w:color="auto" w:fill="FFFFFF"/>
          <w:lang w:val="en-US" w:eastAsia="zh-CN" w:bidi="ar"/>
        </w:rPr>
        <w:t>科室</w:t>
      </w:r>
      <w:r>
        <w:rPr>
          <w:rFonts w:hint="eastAsia" w:ascii="仿宋_GB2312" w:hAnsi="宋体" w:eastAsia="仿宋_GB2312" w:cs="仿宋_GB2312"/>
          <w:color w:val="000000"/>
          <w:kern w:val="0"/>
          <w:sz w:val="32"/>
          <w:szCs w:val="32"/>
          <w:shd w:val="clear" w:color="auto" w:fill="FFFFFF"/>
          <w:lang w:bidi="ar"/>
        </w:rPr>
        <w:t>根据上级要求具体实施</w:t>
      </w:r>
      <w:r>
        <w:rPr>
          <w:rFonts w:hint="eastAsia" w:ascii="仿宋_GB2312" w:hAnsi="宋体" w:eastAsia="仿宋_GB2312" w:cs="仿宋_GB2312"/>
          <w:color w:val="000000"/>
          <w:kern w:val="0"/>
          <w:sz w:val="32"/>
          <w:szCs w:val="32"/>
          <w:shd w:val="clear" w:color="auto" w:fill="FFFFFF"/>
          <w:lang w:eastAsia="zh-CN" w:bidi="ar"/>
        </w:rPr>
        <w:t>，</w:t>
      </w:r>
      <w:r>
        <w:rPr>
          <w:rFonts w:hint="eastAsia" w:ascii="仿宋_GB2312" w:hAnsi="宋体" w:eastAsia="仿宋_GB2312" w:cs="仿宋_GB2312"/>
          <w:color w:val="000000"/>
          <w:kern w:val="0"/>
          <w:sz w:val="32"/>
          <w:szCs w:val="32"/>
          <w:shd w:val="clear" w:color="auto" w:fill="FFFFFF"/>
          <w:lang w:val="en-US" w:eastAsia="zh-CN" w:bidi="ar"/>
        </w:rPr>
        <w:t>并</w:t>
      </w:r>
      <w:r>
        <w:rPr>
          <w:rFonts w:hint="eastAsia" w:ascii="仿宋_GB2312" w:hAnsi="宋体" w:eastAsia="仿宋_GB2312" w:cs="仿宋_GB2312"/>
          <w:color w:val="000000"/>
          <w:kern w:val="0"/>
          <w:sz w:val="32"/>
          <w:szCs w:val="32"/>
          <w:shd w:val="clear" w:color="auto" w:fill="FFFFFF"/>
          <w:lang w:bidi="ar"/>
        </w:rPr>
        <w:t>根据各</w:t>
      </w:r>
      <w:r>
        <w:rPr>
          <w:rFonts w:hint="eastAsia" w:ascii="仿宋_GB2312" w:hAnsi="宋体" w:eastAsia="仿宋_GB2312" w:cs="仿宋_GB2312"/>
          <w:color w:val="000000"/>
          <w:kern w:val="0"/>
          <w:sz w:val="32"/>
          <w:szCs w:val="32"/>
          <w:shd w:val="clear" w:color="auto" w:fill="FFFFFF"/>
          <w:lang w:val="en-US" w:eastAsia="zh-CN" w:bidi="ar"/>
        </w:rPr>
        <w:t>项目</w:t>
      </w:r>
      <w:r>
        <w:rPr>
          <w:rFonts w:hint="eastAsia" w:ascii="仿宋_GB2312" w:hAnsi="宋体" w:eastAsia="仿宋_GB2312" w:cs="仿宋_GB2312"/>
          <w:color w:val="000000"/>
          <w:kern w:val="0"/>
          <w:sz w:val="32"/>
          <w:szCs w:val="32"/>
          <w:shd w:val="clear" w:color="auto" w:fill="FFFFFF"/>
          <w:lang w:bidi="ar"/>
        </w:rPr>
        <w:t>工作实施、完成情况申请、拨付项目资金。</w:t>
      </w:r>
    </w:p>
    <w:p w14:paraId="3D696D77">
      <w:pPr>
        <w:overflowPunct w:val="0"/>
        <w:topLinePunct/>
        <w:spacing w:line="620" w:lineRule="exact"/>
        <w:ind w:firstLine="640" w:firstLineChars="200"/>
        <w:rPr>
          <w:rFonts w:hint="eastAsia" w:ascii="Times New Roman" w:hAnsi="Times New Roman" w:eastAsia="仿宋_GB2312" w:cs="Times New Roman"/>
          <w:kern w:val="2"/>
          <w:sz w:val="32"/>
          <w:szCs w:val="21"/>
          <w:lang w:val="en-US" w:eastAsia="zh-CN" w:bidi="ar-SA"/>
        </w:rPr>
      </w:pP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eastAsia="zh-CN"/>
        </w:rPr>
        <w:t>年度</w:t>
      </w:r>
      <w:r>
        <w:rPr>
          <w:rFonts w:hint="eastAsia" w:ascii="仿宋_GB2312" w:hAnsi="仿宋_GB2312" w:eastAsia="仿宋_GB2312" w:cs="仿宋_GB2312"/>
          <w:sz w:val="32"/>
          <w:szCs w:val="32"/>
          <w:lang w:val="en-US" w:eastAsia="zh-CN"/>
        </w:rPr>
        <w:t>基本避孕服务项目</w:t>
      </w:r>
      <w:r>
        <w:rPr>
          <w:rFonts w:hint="eastAsia" w:ascii="仿宋_GB2312" w:hAnsi="仿宋_GB2312" w:eastAsia="仿宋_GB2312" w:cs="仿宋_GB2312"/>
          <w:sz w:val="32"/>
          <w:szCs w:val="32"/>
        </w:rPr>
        <w:t>绩效评价得分</w:t>
      </w:r>
      <w:r>
        <w:rPr>
          <w:rFonts w:hint="default" w:ascii="Times New Roman" w:hAnsi="Times New Roman" w:eastAsia="仿宋_GB2312" w:cs="Times New Roman"/>
          <w:sz w:val="32"/>
          <w:szCs w:val="32"/>
          <w:lang w:val="en-US" w:eastAsia="zh-CN"/>
        </w:rPr>
        <w:t>94</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绩效自评综述：</w:t>
      </w:r>
      <w:r>
        <w:rPr>
          <w:rFonts w:hint="eastAsia" w:ascii="Times New Roman" w:hAnsi="Times New Roman" w:eastAsia="仿宋_GB2312" w:cs="Times New Roman"/>
          <w:color w:val="auto"/>
          <w:sz w:val="32"/>
          <w:szCs w:val="32"/>
          <w:lang w:eastAsia="zh-CN"/>
        </w:rPr>
        <w:t>为育龄夫妻免费提供基本避孕药具和免费实施基本避孕手术。</w:t>
      </w:r>
      <w:r>
        <w:rPr>
          <w:rFonts w:hint="eastAsia" w:ascii="Times New Roman" w:hAnsi="Times New Roman" w:eastAsia="仿宋_GB2312" w:cs="Times New Roman"/>
          <w:color w:val="auto"/>
          <w:sz w:val="32"/>
          <w:szCs w:val="32"/>
        </w:rPr>
        <w:t>根据，贯彻新时期卫生与健康工作方针，落实基本公共服务均等化要求，维护广大育龄群众生殖健康</w:t>
      </w:r>
      <w:r>
        <w:rPr>
          <w:rFonts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rPr>
        <w:t>2024年度免费孕前优生健康检查项目</w:t>
      </w:r>
      <w:r>
        <w:rPr>
          <w:rFonts w:hint="eastAsia" w:ascii="仿宋_GB2312" w:hAnsi="仿宋_GB2312" w:eastAsia="仿宋_GB2312" w:cs="仿宋_GB2312"/>
          <w:sz w:val="32"/>
          <w:szCs w:val="32"/>
        </w:rPr>
        <w:t>绩效评价得分</w:t>
      </w:r>
      <w:r>
        <w:rPr>
          <w:rFonts w:hint="default" w:ascii="Times New Roman" w:hAnsi="Times New Roman" w:eastAsia="仿宋_GB2312" w:cs="Times New Roman"/>
          <w:sz w:val="32"/>
          <w:szCs w:val="32"/>
          <w:lang w:val="en-US" w:eastAsia="zh-CN"/>
        </w:rPr>
        <w:t>92</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绩效自评综述：</w:t>
      </w:r>
      <w:r>
        <w:rPr>
          <w:rFonts w:hint="eastAsia" w:ascii="Times New Roman" w:hAnsi="Times New Roman" w:eastAsia="仿宋_GB2312" w:cs="Times New Roman"/>
          <w:sz w:val="32"/>
          <w:szCs w:val="32"/>
        </w:rPr>
        <w:t>通过为计划怀孕的夫妇进行全面健康检查，指导孕前健康计划，促使在夫妇双方身体最佳状态下怀孕，生下健康聪明的宝宝，预防新生儿出生缺陷发生，全面提高出生人口素质</w:t>
      </w:r>
      <w:r>
        <w:rPr>
          <w:rFonts w:hint="eastAsia" w:ascii="Times New Roman" w:hAnsi="Times New Roman" w:eastAsia="仿宋_GB2312" w:cs="Times New Roman"/>
          <w:sz w:val="32"/>
          <w:szCs w:val="32"/>
          <w:lang w:eastAsia="zh-CN"/>
        </w:rPr>
        <w:t>，农村计划怀孕夫妇参加免费孕前优生健康检查的主动性和自觉性不断增强，</w:t>
      </w:r>
      <w:r>
        <w:rPr>
          <w:rFonts w:hint="eastAsia" w:ascii="Times New Roman" w:hAnsi="Times New Roman" w:eastAsia="仿宋_GB2312" w:cs="Times New Roman"/>
          <w:sz w:val="32"/>
          <w:szCs w:val="32"/>
          <w:lang w:val="en-US" w:eastAsia="zh-CN"/>
        </w:rPr>
        <w:t>2024年</w:t>
      </w:r>
      <w:r>
        <w:rPr>
          <w:rFonts w:hint="eastAsia" w:ascii="仿宋_GB2312" w:hAnsi="仿宋_GB2312" w:eastAsia="仿宋_GB2312" w:cs="仿宋_GB2312"/>
          <w:color w:val="auto"/>
          <w:spacing w:val="0"/>
          <w:sz w:val="32"/>
          <w:szCs w:val="32"/>
          <w:highlight w:val="none"/>
          <w:lang w:val="en-US" w:eastAsia="zh-CN" w:bidi="ar-SA"/>
        </w:rPr>
        <w:t>完成</w:t>
      </w:r>
      <w:r>
        <w:rPr>
          <w:rFonts w:hint="default" w:ascii="Times New Roman" w:hAnsi="Times New Roman" w:eastAsia="仿宋_GB2312" w:cs="Times New Roman"/>
          <w:color w:val="auto"/>
          <w:spacing w:val="0"/>
          <w:sz w:val="32"/>
          <w:szCs w:val="32"/>
          <w:highlight w:val="none"/>
          <w:lang w:val="en-US" w:eastAsia="zh-CN" w:bidi="ar-SA"/>
        </w:rPr>
        <w:t>2186.5</w:t>
      </w:r>
      <w:r>
        <w:rPr>
          <w:rFonts w:hint="eastAsia" w:ascii="仿宋_GB2312" w:hAnsi="仿宋_GB2312" w:eastAsia="仿宋_GB2312" w:cs="仿宋_GB2312"/>
          <w:color w:val="auto"/>
          <w:spacing w:val="0"/>
          <w:sz w:val="32"/>
          <w:szCs w:val="32"/>
          <w:highlight w:val="none"/>
          <w:lang w:val="en-US" w:eastAsia="zh-CN" w:bidi="ar-SA"/>
        </w:rPr>
        <w:t>对，目标人群覆盖率为</w:t>
      </w:r>
      <w:r>
        <w:rPr>
          <w:rFonts w:hint="default" w:ascii="Times New Roman" w:hAnsi="Times New Roman" w:eastAsia="仿宋_GB2312" w:cs="Times New Roman"/>
          <w:color w:val="auto"/>
          <w:spacing w:val="0"/>
          <w:sz w:val="32"/>
          <w:szCs w:val="32"/>
          <w:highlight w:val="none"/>
          <w:lang w:val="en-US" w:eastAsia="zh-CN" w:bidi="ar-SA"/>
        </w:rPr>
        <w:t>80.98%</w:t>
      </w:r>
      <w:r>
        <w:rPr>
          <w:rFonts w:hint="eastAsia" w:ascii="仿宋_GB2312" w:hAnsi="仿宋_GB2312" w:eastAsia="仿宋_GB2312" w:cs="仿宋_GB2312"/>
          <w:color w:val="auto"/>
          <w:spacing w:val="0"/>
          <w:sz w:val="32"/>
          <w:szCs w:val="32"/>
          <w:highlight w:val="none"/>
          <w:lang w:val="en-US" w:eastAsia="zh-CN" w:bidi="ar-SA"/>
        </w:rPr>
        <w:t>，目标任务完成率为</w:t>
      </w:r>
      <w:r>
        <w:rPr>
          <w:rFonts w:hint="default" w:ascii="Times New Roman" w:hAnsi="Times New Roman" w:eastAsia="仿宋_GB2312" w:cs="Times New Roman"/>
          <w:color w:val="auto"/>
          <w:spacing w:val="0"/>
          <w:sz w:val="32"/>
          <w:szCs w:val="32"/>
          <w:highlight w:val="none"/>
          <w:lang w:val="en-US" w:eastAsia="zh-CN" w:bidi="ar-SA"/>
        </w:rPr>
        <w:t>80.98%</w:t>
      </w:r>
      <w:r>
        <w:rPr>
          <w:rFonts w:hint="eastAsia" w:ascii="仿宋_GB2312" w:hAnsi="仿宋_GB2312" w:eastAsia="仿宋_GB2312" w:cs="仿宋_GB2312"/>
          <w:color w:val="auto"/>
          <w:spacing w:val="0"/>
          <w:sz w:val="32"/>
          <w:szCs w:val="32"/>
          <w:highlight w:val="none"/>
          <w:lang w:val="en-US" w:eastAsia="zh-CN" w:bidi="ar-SA"/>
        </w:rPr>
        <w:t>。</w:t>
      </w:r>
      <w:r>
        <w:rPr>
          <w:rFonts w:hint="default" w:ascii="Times New Roman" w:hAnsi="Times New Roman" w:eastAsia="仿宋_GB2312" w:cs="Times New Roman"/>
          <w:color w:val="auto"/>
          <w:spacing w:val="0"/>
          <w:sz w:val="32"/>
          <w:szCs w:val="32"/>
          <w:highlight w:val="none"/>
          <w:lang w:val="en-US" w:eastAsia="zh-CN" w:bidi="ar-SA"/>
        </w:rPr>
        <w:t>2024</w:t>
      </w:r>
      <w:r>
        <w:rPr>
          <w:rFonts w:hint="eastAsia" w:ascii="仿宋_GB2312" w:hAnsi="仿宋_GB2312" w:eastAsia="仿宋_GB2312" w:cs="仿宋_GB2312"/>
          <w:color w:val="auto"/>
          <w:spacing w:val="0"/>
          <w:sz w:val="32"/>
          <w:szCs w:val="32"/>
          <w:highlight w:val="none"/>
          <w:lang w:val="en-US" w:eastAsia="zh-CN" w:bidi="ar-SA"/>
        </w:rPr>
        <w:t>年度农村适龄妇女宫颈癌和乳腺癌检查项目</w:t>
      </w:r>
      <w:r>
        <w:rPr>
          <w:rFonts w:hint="eastAsia" w:ascii="仿宋_GB2312" w:hAnsi="仿宋_GB2312" w:eastAsia="仿宋_GB2312" w:cs="仿宋_GB2312"/>
          <w:sz w:val="32"/>
          <w:szCs w:val="32"/>
        </w:rPr>
        <w:t>绩效评价得分</w:t>
      </w:r>
      <w:r>
        <w:rPr>
          <w:rFonts w:hint="default" w:ascii="Times New Roman" w:hAnsi="Times New Roman" w:eastAsia="仿宋_GB2312" w:cs="Times New Roman"/>
          <w:sz w:val="32"/>
          <w:szCs w:val="32"/>
          <w:lang w:val="en-US" w:eastAsia="zh-CN"/>
        </w:rPr>
        <w:t>98</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绩效自评综述：</w:t>
      </w:r>
      <w:r>
        <w:rPr>
          <w:rFonts w:hint="eastAsia" w:ascii="仿宋_GB2312" w:hAnsi="仿宋_GB2312" w:eastAsia="仿宋_GB2312" w:cs="仿宋_GB2312"/>
          <w:sz w:val="32"/>
          <w:szCs w:val="32"/>
        </w:rPr>
        <w:t>为提高广大妇女宫颈癌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乳腺癌（以下简称“两癌”）的早诊早治率，降低“两癌”死亡率，提高广大妇女健康水平，</w:t>
      </w:r>
      <w:r>
        <w:rPr>
          <w:rFonts w:hint="eastAsia" w:ascii="Times New Roman" w:hAnsi="Times New Roman" w:eastAsia="仿宋_GB2312" w:cs="Times New Roman"/>
          <w:sz w:val="32"/>
          <w:szCs w:val="32"/>
          <w:lang w:eastAsia="zh-CN"/>
        </w:rPr>
        <w:t>安居区妇计中心为安居区农村免费“两癌”筛查项目初筛机构，负责为辖区</w:t>
      </w:r>
      <w:r>
        <w:rPr>
          <w:rFonts w:hint="eastAsia" w:ascii="Times New Roman" w:hAnsi="Times New Roman" w:eastAsia="仿宋_GB2312" w:cs="Times New Roman"/>
          <w:sz w:val="32"/>
          <w:szCs w:val="32"/>
          <w:lang w:val="en-US" w:eastAsia="zh-CN"/>
        </w:rPr>
        <w:t>35-64岁</w:t>
      </w:r>
      <w:r>
        <w:rPr>
          <w:rFonts w:hint="eastAsia" w:ascii="仿宋_GB2312" w:hAnsi="Times New Roman" w:eastAsia="仿宋_GB2312" w:cs="Times New Roman"/>
          <w:sz w:val="32"/>
          <w:szCs w:val="32"/>
        </w:rPr>
        <w:t>农村妇女</w:t>
      </w:r>
      <w:r>
        <w:rPr>
          <w:rFonts w:hint="eastAsia" w:ascii="仿宋_GB2312" w:hAnsi="Times New Roman" w:eastAsia="仿宋_GB2312" w:cs="Times New Roman"/>
          <w:sz w:val="32"/>
          <w:szCs w:val="32"/>
          <w:lang w:eastAsia="zh-CN"/>
        </w:rPr>
        <w:t>提供免费“两癌”筛查。</w:t>
      </w:r>
      <w:r>
        <w:rPr>
          <w:rFonts w:ascii="Times New Roman" w:hAnsi="Times New Roman" w:eastAsia="仿宋_GB2312" w:cs="Times New Roman"/>
          <w:sz w:val="32"/>
          <w:szCs w:val="32"/>
        </w:rPr>
        <w:t>实际</w:t>
      </w:r>
      <w:r>
        <w:rPr>
          <w:rFonts w:hint="eastAsia" w:ascii="仿宋_GB2312" w:hAnsi="仿宋_GB2312" w:eastAsia="仿宋_GB2312" w:cs="仿宋_GB2312"/>
          <w:color w:val="auto"/>
          <w:spacing w:val="0"/>
          <w:sz w:val="32"/>
          <w:szCs w:val="32"/>
          <w:highlight w:val="none"/>
          <w:lang w:val="en-US" w:eastAsia="zh-CN" w:bidi="ar-SA"/>
        </w:rPr>
        <w:t>宫颈癌筛查完成</w:t>
      </w:r>
      <w:r>
        <w:rPr>
          <w:rFonts w:hint="default" w:ascii="Times New Roman" w:hAnsi="Times New Roman" w:eastAsia="仿宋_GB2312" w:cs="Times New Roman"/>
          <w:color w:val="auto"/>
          <w:spacing w:val="0"/>
          <w:sz w:val="32"/>
          <w:szCs w:val="32"/>
          <w:highlight w:val="none"/>
          <w:lang w:val="en-US" w:eastAsia="zh-CN" w:bidi="ar-SA"/>
        </w:rPr>
        <w:t>5017</w:t>
      </w:r>
      <w:r>
        <w:rPr>
          <w:rFonts w:hint="eastAsia" w:ascii="仿宋_GB2312" w:hAnsi="仿宋_GB2312" w:eastAsia="仿宋_GB2312" w:cs="仿宋_GB2312"/>
          <w:color w:val="auto"/>
          <w:spacing w:val="0"/>
          <w:sz w:val="32"/>
          <w:szCs w:val="32"/>
          <w:highlight w:val="none"/>
          <w:lang w:val="en-US" w:eastAsia="zh-CN" w:bidi="ar-SA"/>
        </w:rPr>
        <w:t>人</w:t>
      </w:r>
      <w:r>
        <w:rPr>
          <w:rFonts w:ascii="Times New Roman" w:hAnsi="Times New Roman" w:eastAsia="仿宋_GB2312" w:cs="Times New Roman"/>
          <w:sz w:val="32"/>
          <w:szCs w:val="32"/>
        </w:rPr>
        <w:t>，</w:t>
      </w:r>
      <w:r>
        <w:rPr>
          <w:rFonts w:hint="eastAsia" w:ascii="仿宋_GB2312" w:hAnsi="仿宋_GB2312" w:eastAsia="仿宋_GB2312" w:cs="仿宋_GB2312"/>
          <w:color w:val="auto"/>
          <w:spacing w:val="0"/>
          <w:sz w:val="32"/>
          <w:szCs w:val="32"/>
          <w:highlight w:val="none"/>
          <w:lang w:val="en-US" w:eastAsia="zh-CN" w:bidi="ar-SA"/>
        </w:rPr>
        <w:t>乳腺癌筛查完成</w:t>
      </w:r>
      <w:r>
        <w:rPr>
          <w:rFonts w:hint="default" w:ascii="Times New Roman" w:hAnsi="Times New Roman" w:eastAsia="仿宋_GB2312" w:cs="Times New Roman"/>
          <w:color w:val="auto"/>
          <w:spacing w:val="0"/>
          <w:sz w:val="32"/>
          <w:szCs w:val="32"/>
          <w:highlight w:val="none"/>
          <w:lang w:val="en-US" w:eastAsia="zh-CN" w:bidi="ar-SA"/>
        </w:rPr>
        <w:t>5066</w:t>
      </w:r>
      <w:r>
        <w:rPr>
          <w:rFonts w:hint="eastAsia" w:ascii="仿宋_GB2312" w:hAnsi="仿宋_GB2312" w:eastAsia="仿宋_GB2312" w:cs="仿宋_GB2312"/>
          <w:color w:val="auto"/>
          <w:spacing w:val="0"/>
          <w:sz w:val="32"/>
          <w:szCs w:val="32"/>
          <w:highlight w:val="none"/>
          <w:lang w:val="en-US" w:eastAsia="zh-CN" w:bidi="ar-SA"/>
        </w:rPr>
        <w:t>人。</w:t>
      </w:r>
      <w:r>
        <w:rPr>
          <w:rFonts w:hint="default" w:ascii="Times New Roman" w:hAnsi="Times New Roman" w:eastAsia="仿宋_GB2312" w:cs="Times New Roman"/>
          <w:color w:val="auto"/>
          <w:spacing w:val="0"/>
          <w:sz w:val="32"/>
          <w:szCs w:val="32"/>
          <w:highlight w:val="none"/>
          <w:lang w:val="en-US" w:eastAsia="zh-CN" w:bidi="ar-SA"/>
        </w:rPr>
        <w:t>2024</w:t>
      </w:r>
      <w:r>
        <w:rPr>
          <w:rFonts w:hint="eastAsia" w:ascii="仿宋_GB2312" w:hAnsi="仿宋_GB2312" w:eastAsia="仿宋_GB2312" w:cs="仿宋_GB2312"/>
          <w:color w:val="auto"/>
          <w:spacing w:val="0"/>
          <w:sz w:val="32"/>
          <w:szCs w:val="32"/>
          <w:highlight w:val="none"/>
          <w:lang w:val="en-US" w:eastAsia="zh-CN" w:bidi="ar-SA"/>
        </w:rPr>
        <w:t>年度增补叶酸项目</w:t>
      </w:r>
      <w:r>
        <w:rPr>
          <w:rFonts w:hint="eastAsia" w:ascii="仿宋_GB2312" w:hAnsi="仿宋_GB2312" w:eastAsia="仿宋_GB2312" w:cs="仿宋_GB2312"/>
          <w:sz w:val="32"/>
          <w:szCs w:val="32"/>
        </w:rPr>
        <w:t>绩效评价得分</w:t>
      </w:r>
      <w:r>
        <w:rPr>
          <w:rFonts w:hint="default" w:ascii="Times New Roman" w:hAnsi="Times New Roman" w:eastAsia="仿宋_GB2312" w:cs="Times New Roman"/>
          <w:sz w:val="32"/>
          <w:szCs w:val="32"/>
          <w:lang w:val="en-US" w:eastAsia="zh-CN"/>
        </w:rPr>
        <w:t>98</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绩效自评综述：</w:t>
      </w:r>
      <w:r>
        <w:rPr>
          <w:rFonts w:hint="eastAsia" w:ascii="仿宋_GB2312" w:hAnsi="仿宋_GB2312" w:eastAsia="仿宋_GB2312" w:cs="仿宋_GB2312"/>
          <w:color w:val="000000"/>
          <w:sz w:val="32"/>
          <w:szCs w:val="32"/>
          <w:lang w:eastAsia="zh-CN"/>
        </w:rPr>
        <w:t>让</w:t>
      </w:r>
      <w:r>
        <w:rPr>
          <w:rFonts w:hint="eastAsia" w:ascii="仿宋_GB2312" w:hAnsi="仿宋_GB2312" w:eastAsia="仿宋_GB2312" w:cs="仿宋_GB2312"/>
          <w:color w:val="000000"/>
          <w:sz w:val="32"/>
          <w:szCs w:val="32"/>
        </w:rPr>
        <w:t>我</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lang w:val="en-US" w:eastAsia="zh-CN"/>
        </w:rPr>
        <w:t>每位准备怀孕和孕早期</w:t>
      </w:r>
      <w:r>
        <w:rPr>
          <w:rFonts w:hint="eastAsia" w:ascii="仿宋_GB2312" w:hAnsi="仿宋_GB2312" w:eastAsia="仿宋_GB2312" w:cs="Times New Roman"/>
          <w:color w:val="000000"/>
          <w:sz w:val="32"/>
          <w:szCs w:val="32"/>
          <w:lang w:val="en-US" w:eastAsia="zh-CN"/>
        </w:rPr>
        <w:t>3</w:t>
      </w:r>
      <w:r>
        <w:rPr>
          <w:rFonts w:hint="eastAsia" w:ascii="仿宋_GB2312" w:hAnsi="仿宋_GB2312" w:eastAsia="仿宋_GB2312" w:cs="仿宋_GB2312"/>
          <w:color w:val="000000"/>
          <w:sz w:val="32"/>
          <w:szCs w:val="32"/>
          <w:lang w:val="en-US" w:eastAsia="zh-CN"/>
        </w:rPr>
        <w:t>个月的城乡生育妇女都能享受免费增补叶酸服务，有效降低神经管缺陷发生率，提高出生人口素质。为</w:t>
      </w:r>
      <w:r>
        <w:rPr>
          <w:rFonts w:hint="eastAsia" w:ascii="仿宋_GB2312" w:hAnsi="仿宋_GB2312" w:eastAsia="仿宋_GB2312" w:cs="仿宋_GB2312"/>
          <w:color w:val="000000"/>
          <w:sz w:val="32"/>
          <w:szCs w:val="32"/>
        </w:rPr>
        <w:t>全</w:t>
      </w:r>
      <w:r>
        <w:rPr>
          <w:rFonts w:hint="eastAsia" w:ascii="仿宋_GB2312" w:hAnsi="仿宋_GB2312" w:eastAsia="仿宋_GB2312" w:cs="仿宋_GB2312"/>
          <w:color w:val="000000"/>
          <w:sz w:val="32"/>
          <w:szCs w:val="32"/>
          <w:lang w:eastAsia="zh-CN"/>
        </w:rPr>
        <w:t>区</w:t>
      </w:r>
      <w:r>
        <w:rPr>
          <w:rFonts w:hint="default" w:ascii="Times New Roman" w:hAnsi="Times New Roman" w:eastAsia="仿宋_GB2312" w:cs="Times New Roman"/>
          <w:color w:val="000000"/>
          <w:sz w:val="32"/>
          <w:szCs w:val="32"/>
          <w:lang w:val="en-US" w:eastAsia="zh-CN"/>
        </w:rPr>
        <w:t>21</w:t>
      </w:r>
      <w:r>
        <w:rPr>
          <w:rFonts w:hint="eastAsia" w:ascii="仿宋_GB2312" w:hAnsi="仿宋_GB2312" w:eastAsia="仿宋_GB2312" w:cs="仿宋_GB2312"/>
          <w:color w:val="000000"/>
          <w:sz w:val="32"/>
          <w:szCs w:val="32"/>
          <w:lang w:val="en-US" w:eastAsia="zh-CN"/>
        </w:rPr>
        <w:t>个乡镇，</w:t>
      </w:r>
      <w:r>
        <w:rPr>
          <w:rFonts w:hint="eastAsia" w:ascii="仿宋_GB2312" w:hAnsi="仿宋_GB2312" w:eastAsia="仿宋_GB2312" w:cs="仿宋_GB2312"/>
          <w:color w:val="000000"/>
          <w:sz w:val="32"/>
          <w:szCs w:val="32"/>
        </w:rPr>
        <w:t>准备怀孕的</w:t>
      </w:r>
      <w:r>
        <w:rPr>
          <w:rFonts w:hint="eastAsia" w:ascii="仿宋_GB2312" w:hAnsi="仿宋_GB2312" w:eastAsia="仿宋_GB2312" w:cs="仿宋_GB2312"/>
          <w:color w:val="000000"/>
          <w:sz w:val="32"/>
          <w:szCs w:val="32"/>
          <w:lang w:eastAsia="zh-CN"/>
        </w:rPr>
        <w:t>城乡生育</w:t>
      </w:r>
      <w:r>
        <w:rPr>
          <w:rFonts w:hint="eastAsia" w:ascii="仿宋_GB2312" w:hAnsi="仿宋_GB2312" w:eastAsia="仿宋_GB2312" w:cs="仿宋_GB2312"/>
          <w:color w:val="000000"/>
          <w:sz w:val="32"/>
          <w:szCs w:val="32"/>
        </w:rPr>
        <w:t>妇女</w:t>
      </w:r>
      <w:r>
        <w:rPr>
          <w:rFonts w:hint="eastAsia" w:ascii="仿宋_GB2312" w:hAnsi="仿宋_GB2312" w:eastAsia="仿宋_GB2312" w:cs="仿宋_GB2312"/>
          <w:color w:val="000000"/>
          <w:sz w:val="32"/>
          <w:szCs w:val="32"/>
          <w:lang w:eastAsia="zh-CN"/>
        </w:rPr>
        <w:t>免费增补叶酸，目标人群叶酸服用率达到</w:t>
      </w:r>
      <w:r>
        <w:rPr>
          <w:rFonts w:hint="default" w:ascii="Times New Roman" w:hAnsi="Times New Roman" w:eastAsia="仿宋_GB2312" w:cs="Times New Roman"/>
          <w:color w:val="000000"/>
          <w:sz w:val="32"/>
          <w:szCs w:val="32"/>
          <w:lang w:val="en-US" w:eastAsia="zh-CN"/>
        </w:rPr>
        <w:t>90%</w:t>
      </w:r>
      <w:r>
        <w:rPr>
          <w:rFonts w:hint="eastAsia" w:ascii="仿宋_GB2312" w:hAnsi="仿宋_GB2312" w:eastAsia="仿宋_GB2312" w:cs="仿宋_GB2312"/>
          <w:color w:val="000000"/>
          <w:sz w:val="32"/>
          <w:szCs w:val="32"/>
          <w:lang w:val="en-US" w:eastAsia="zh-CN"/>
        </w:rPr>
        <w:t>以上</w:t>
      </w:r>
      <w:r>
        <w:rPr>
          <w:rFonts w:hint="eastAsia" w:ascii="仿宋_GB2312" w:hAnsi="仿宋_GB2312" w:eastAsia="仿宋_GB2312" w:cs="仿宋_GB2312"/>
          <w:color w:val="000000"/>
          <w:sz w:val="32"/>
          <w:szCs w:val="32"/>
          <w:lang w:eastAsia="zh-CN"/>
        </w:rPr>
        <w:t>。</w:t>
      </w: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依户籍地统计为标准，辖区</w:t>
      </w:r>
      <w:r>
        <w:rPr>
          <w:rFonts w:hint="eastAsia" w:ascii="仿宋_GB2312" w:hAnsi="仿宋_GB2312" w:eastAsia="仿宋_GB2312" w:cs="仿宋_GB2312"/>
          <w:color w:val="000000"/>
          <w:sz w:val="32"/>
          <w:szCs w:val="32"/>
        </w:rPr>
        <w:t>活产数为</w:t>
      </w:r>
      <w:r>
        <w:rPr>
          <w:rFonts w:hint="default" w:ascii="Times New Roman" w:hAnsi="Times New Roman" w:eastAsia="仿宋_GB2312" w:cs="Times New Roman"/>
          <w:color w:val="000000"/>
          <w:sz w:val="32"/>
          <w:szCs w:val="32"/>
          <w:lang w:val="en-US" w:eastAsia="zh-CN"/>
        </w:rPr>
        <w:t>3347</w:t>
      </w:r>
      <w:r>
        <w:rPr>
          <w:rFonts w:hint="eastAsia" w:ascii="仿宋_GB2312" w:hAnsi="仿宋_GB2312" w:eastAsia="仿宋_GB2312" w:cs="仿宋_GB2312"/>
          <w:color w:val="000000"/>
          <w:sz w:val="32"/>
          <w:szCs w:val="32"/>
        </w:rPr>
        <w:t>人，产妇数</w:t>
      </w:r>
      <w:r>
        <w:rPr>
          <w:rFonts w:hint="default" w:ascii="Times New Roman" w:hAnsi="Times New Roman" w:eastAsia="仿宋_GB2312" w:cs="Times New Roman"/>
          <w:color w:val="000000"/>
          <w:sz w:val="32"/>
          <w:szCs w:val="32"/>
          <w:lang w:val="en-US" w:eastAsia="zh-CN"/>
        </w:rPr>
        <w:t>3325</w:t>
      </w:r>
      <w:r>
        <w:rPr>
          <w:rFonts w:hint="eastAsia" w:ascii="仿宋_GB2312" w:hAnsi="仿宋_GB2312" w:eastAsia="仿宋_GB2312" w:cs="仿宋_GB2312"/>
          <w:color w:val="000000"/>
          <w:sz w:val="32"/>
          <w:szCs w:val="32"/>
        </w:rPr>
        <w:t>人，新增应服用叶酸人数共计</w:t>
      </w:r>
      <w:r>
        <w:rPr>
          <w:rFonts w:hint="default" w:ascii="Times New Roman" w:hAnsi="Times New Roman" w:eastAsia="仿宋_GB2312" w:cs="Times New Roman"/>
          <w:color w:val="000000"/>
          <w:sz w:val="32"/>
          <w:szCs w:val="32"/>
          <w:lang w:val="en-US" w:eastAsia="zh-CN"/>
        </w:rPr>
        <w:t>1449</w:t>
      </w:r>
      <w:r>
        <w:rPr>
          <w:rFonts w:hint="eastAsia" w:ascii="仿宋_GB2312" w:hAnsi="仿宋_GB2312" w:eastAsia="仿宋_GB2312" w:cs="仿宋_GB2312"/>
          <w:color w:val="000000"/>
          <w:sz w:val="32"/>
          <w:szCs w:val="32"/>
        </w:rPr>
        <w:t>人，农村适龄妇女孕前和早孕期叶酸服用人数共计</w:t>
      </w:r>
      <w:r>
        <w:rPr>
          <w:rFonts w:hint="default" w:ascii="Times New Roman" w:hAnsi="Times New Roman" w:eastAsia="仿宋_GB2312" w:cs="Times New Roman"/>
          <w:color w:val="000000"/>
          <w:sz w:val="32"/>
          <w:szCs w:val="32"/>
          <w:lang w:val="en-US" w:eastAsia="zh-CN"/>
        </w:rPr>
        <w:t>1427</w:t>
      </w:r>
      <w:r>
        <w:rPr>
          <w:rFonts w:hint="eastAsia" w:ascii="仿宋_GB2312" w:hAnsi="仿宋_GB2312" w:eastAsia="仿宋_GB2312" w:cs="仿宋_GB2312"/>
          <w:color w:val="000000"/>
          <w:sz w:val="32"/>
          <w:szCs w:val="32"/>
        </w:rPr>
        <w:t>人，服用率达</w:t>
      </w:r>
      <w:r>
        <w:rPr>
          <w:rFonts w:hint="default" w:ascii="Times New Roman" w:hAnsi="Times New Roman" w:eastAsia="仿宋_GB2312" w:cs="Times New Roman"/>
          <w:color w:val="000000"/>
          <w:sz w:val="32"/>
          <w:szCs w:val="32"/>
          <w:lang w:val="en-US" w:eastAsia="zh-CN"/>
        </w:rPr>
        <w:t>98.48</w:t>
      </w:r>
      <w:r>
        <w:rPr>
          <w:rFonts w:hint="default" w:ascii="Times New Roman" w:hAnsi="Times New Roman" w:eastAsia="仿宋_GB2312" w:cs="Times New Roman"/>
          <w:color w:val="000000"/>
          <w:sz w:val="32"/>
          <w:szCs w:val="32"/>
        </w:rPr>
        <w:t>%</w:t>
      </w:r>
      <w:r>
        <w:rPr>
          <w:rFonts w:hint="eastAsia" w:ascii="仿宋_GB2312" w:hAnsi="仿宋_GB2312" w:eastAsia="仿宋_GB2312" w:cs="仿宋_GB2312"/>
          <w:color w:val="000000"/>
          <w:sz w:val="32"/>
          <w:szCs w:val="32"/>
        </w:rPr>
        <w:t>，新增叶酸服用依从人数为</w:t>
      </w:r>
      <w:r>
        <w:rPr>
          <w:rFonts w:hint="default" w:ascii="Times New Roman" w:hAnsi="Times New Roman" w:eastAsia="仿宋_GB2312" w:cs="Times New Roman"/>
          <w:color w:val="000000"/>
          <w:sz w:val="32"/>
          <w:szCs w:val="32"/>
          <w:lang w:val="en-US" w:eastAsia="zh-CN"/>
        </w:rPr>
        <w:t>1384</w:t>
      </w:r>
      <w:r>
        <w:rPr>
          <w:rFonts w:hint="eastAsia" w:ascii="仿宋_GB2312" w:hAnsi="仿宋_GB2312" w:eastAsia="仿宋_GB2312" w:cs="仿宋_GB2312"/>
          <w:color w:val="000000"/>
          <w:sz w:val="32"/>
          <w:szCs w:val="32"/>
        </w:rPr>
        <w:t>人，服用依从率达</w:t>
      </w:r>
      <w:r>
        <w:rPr>
          <w:rFonts w:hint="default" w:ascii="Times New Roman" w:hAnsi="Times New Roman" w:eastAsia="仿宋_GB2312" w:cs="Times New Roman"/>
          <w:color w:val="000000"/>
          <w:sz w:val="32"/>
          <w:szCs w:val="32"/>
          <w:lang w:val="en-US" w:eastAsia="zh-CN"/>
        </w:rPr>
        <w:t>96.98</w:t>
      </w:r>
      <w:r>
        <w:rPr>
          <w:rFonts w:hint="default" w:ascii="Times New Roman" w:hAnsi="Times New Roman" w:eastAsia="仿宋_GB2312" w:cs="Times New Roman"/>
          <w:color w:val="000000"/>
          <w:sz w:val="32"/>
          <w:szCs w:val="32"/>
        </w:rPr>
        <w:t>%</w:t>
      </w:r>
      <w:r>
        <w:rPr>
          <w:rFonts w:hint="eastAsia" w:ascii="仿宋_GB2312" w:hAnsi="仿宋_GB2312" w:eastAsia="仿宋_GB2312" w:cs="仿宋_GB2312"/>
          <w:color w:val="000000"/>
          <w:sz w:val="32"/>
          <w:szCs w:val="32"/>
        </w:rPr>
        <w:t>，调查增补叶酸知识人数为</w:t>
      </w:r>
      <w:r>
        <w:rPr>
          <w:rFonts w:hint="default" w:ascii="Times New Roman" w:hAnsi="Times New Roman" w:eastAsia="仿宋_GB2312" w:cs="Times New Roman"/>
          <w:color w:val="000000"/>
          <w:sz w:val="32"/>
          <w:szCs w:val="32"/>
          <w:lang w:val="en-US" w:eastAsia="zh-CN"/>
        </w:rPr>
        <w:t>1509</w:t>
      </w:r>
      <w:r>
        <w:rPr>
          <w:rFonts w:hint="eastAsia" w:ascii="仿宋_GB2312" w:hAnsi="仿宋_GB2312" w:eastAsia="仿宋_GB2312" w:cs="仿宋_GB2312"/>
          <w:color w:val="000000"/>
          <w:sz w:val="32"/>
          <w:szCs w:val="32"/>
        </w:rPr>
        <w:t>人，知晓人数为</w:t>
      </w:r>
      <w:r>
        <w:rPr>
          <w:rFonts w:hint="default" w:ascii="Times New Roman" w:hAnsi="Times New Roman" w:eastAsia="仿宋_GB2312" w:cs="Times New Roman"/>
          <w:color w:val="000000"/>
          <w:sz w:val="32"/>
          <w:szCs w:val="32"/>
          <w:lang w:val="en-US" w:eastAsia="zh-CN"/>
        </w:rPr>
        <w:t>1500</w:t>
      </w:r>
      <w:r>
        <w:rPr>
          <w:rFonts w:hint="eastAsia" w:ascii="仿宋_GB2312" w:hAnsi="仿宋_GB2312" w:eastAsia="仿宋_GB2312" w:cs="仿宋_GB2312"/>
          <w:color w:val="000000"/>
          <w:sz w:val="32"/>
          <w:szCs w:val="32"/>
        </w:rPr>
        <w:t>人，知晓率达</w:t>
      </w:r>
      <w:r>
        <w:rPr>
          <w:rFonts w:hint="default" w:ascii="Times New Roman" w:hAnsi="Times New Roman" w:eastAsia="仿宋_GB2312" w:cs="Times New Roman"/>
          <w:color w:val="000000"/>
          <w:sz w:val="32"/>
          <w:szCs w:val="32"/>
          <w:lang w:val="en-US" w:eastAsia="zh-CN"/>
        </w:rPr>
        <w:t>99.40</w:t>
      </w:r>
      <w:r>
        <w:rPr>
          <w:rFonts w:hint="default" w:ascii="Times New Roman" w:hAnsi="Times New Roman" w:eastAsia="仿宋_GB2312" w:cs="Times New Roman"/>
          <w:color w:val="000000"/>
          <w:sz w:val="32"/>
          <w:szCs w:val="32"/>
        </w:rPr>
        <w:t>%</w:t>
      </w:r>
      <w:r>
        <w:rPr>
          <w:rFonts w:hint="eastAsia" w:ascii="仿宋_GB2312" w:hAnsi="仿宋_GB2312" w:eastAsia="仿宋_GB2312" w:cs="仿宋_GB2312"/>
          <w:color w:val="000000"/>
          <w:sz w:val="32"/>
          <w:szCs w:val="32"/>
        </w:rPr>
        <w:t>。</w:t>
      </w:r>
      <w:r>
        <w:rPr>
          <w:rFonts w:hint="default" w:ascii="Times New Roman" w:hAnsi="Times New Roman" w:eastAsia="仿宋_GB2312" w:cs="Times New Roman"/>
          <w:color w:val="000000"/>
          <w:sz w:val="32"/>
          <w:szCs w:val="32"/>
          <w:lang w:val="en-US" w:eastAsia="zh-CN"/>
        </w:rPr>
        <w:t>2024</w:t>
      </w:r>
      <w:r>
        <w:rPr>
          <w:rFonts w:hint="eastAsia" w:ascii="仿宋_GB2312" w:hAnsi="仿宋_GB2312" w:eastAsia="仿宋_GB2312" w:cs="仿宋_GB2312"/>
          <w:color w:val="000000"/>
          <w:sz w:val="32"/>
          <w:szCs w:val="32"/>
          <w:lang w:val="en-US" w:eastAsia="zh-CN"/>
        </w:rPr>
        <w:t>年我区叶酸分配任务数</w:t>
      </w:r>
      <w:r>
        <w:rPr>
          <w:rFonts w:hint="default" w:ascii="Times New Roman" w:hAnsi="Times New Roman" w:eastAsia="仿宋_GB2312" w:cs="Times New Roman"/>
          <w:color w:val="000000"/>
          <w:sz w:val="32"/>
          <w:szCs w:val="32"/>
          <w:lang w:val="en-US" w:eastAsia="zh-CN"/>
        </w:rPr>
        <w:t>4000</w:t>
      </w:r>
      <w:r>
        <w:rPr>
          <w:rFonts w:hint="eastAsia" w:ascii="仿宋_GB2312" w:hAnsi="仿宋_GB2312" w:eastAsia="仿宋_GB2312" w:cs="仿宋_GB2312"/>
          <w:color w:val="000000"/>
          <w:sz w:val="32"/>
          <w:szCs w:val="32"/>
          <w:lang w:val="en-US" w:eastAsia="zh-CN"/>
        </w:rPr>
        <w:t>人，实际发放</w:t>
      </w:r>
      <w:r>
        <w:rPr>
          <w:rFonts w:hint="default" w:ascii="Times New Roman" w:hAnsi="Times New Roman" w:eastAsia="仿宋_GB2312" w:cs="Times New Roman"/>
          <w:color w:val="000000"/>
          <w:sz w:val="32"/>
          <w:szCs w:val="32"/>
          <w:lang w:val="en-US" w:eastAsia="zh-CN"/>
        </w:rPr>
        <w:t>1427</w:t>
      </w:r>
      <w:r>
        <w:rPr>
          <w:rFonts w:hint="eastAsia" w:ascii="仿宋_GB2312" w:hAnsi="仿宋_GB2312" w:eastAsia="仿宋_GB2312" w:cs="仿宋_GB2312"/>
          <w:color w:val="000000"/>
          <w:sz w:val="32"/>
          <w:szCs w:val="32"/>
          <w:lang w:val="en-US" w:eastAsia="zh-CN"/>
        </w:rPr>
        <w:t>人。</w:t>
      </w:r>
      <w:r>
        <w:rPr>
          <w:rFonts w:hint="default" w:ascii="Times New Roman" w:hAnsi="Times New Roman" w:eastAsia="仿宋_GB2312" w:cs="Times New Roman"/>
          <w:color w:val="000000"/>
          <w:sz w:val="32"/>
          <w:szCs w:val="32"/>
          <w:lang w:val="en-US" w:eastAsia="zh-CN"/>
        </w:rPr>
        <w:t>2024</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lang w:eastAsia="zh-CN"/>
        </w:rPr>
        <w:t>自愿免费婚前医学检查</w:t>
      </w:r>
      <w:r>
        <w:rPr>
          <w:rFonts w:hint="eastAsia" w:ascii="仿宋_GB2312" w:hAnsi="仿宋_GB2312" w:eastAsia="仿宋_GB2312" w:cs="仿宋_GB2312"/>
          <w:color w:val="000000"/>
          <w:sz w:val="32"/>
          <w:szCs w:val="32"/>
        </w:rPr>
        <w:t>项目</w:t>
      </w:r>
      <w:r>
        <w:rPr>
          <w:rFonts w:hint="eastAsia" w:ascii="仿宋_GB2312" w:hAnsi="仿宋_GB2312" w:eastAsia="仿宋_GB2312" w:cs="仿宋_GB2312"/>
          <w:sz w:val="32"/>
          <w:szCs w:val="32"/>
        </w:rPr>
        <w:t>评价得分</w:t>
      </w:r>
      <w:r>
        <w:rPr>
          <w:rFonts w:hint="default" w:ascii="Times New Roman" w:hAnsi="Times New Roman" w:eastAsia="仿宋_GB2312" w:cs="Times New Roman"/>
          <w:sz w:val="32"/>
          <w:szCs w:val="32"/>
          <w:lang w:val="en-US" w:eastAsia="zh-CN"/>
        </w:rPr>
        <w:t>90</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绩效自评综述：</w:t>
      </w:r>
      <w:r>
        <w:rPr>
          <w:rFonts w:hint="eastAsia" w:ascii="Times New Roman" w:hAnsi="Times New Roman" w:eastAsia="仿宋_GB2312" w:cs="Times New Roman"/>
          <w:kern w:val="2"/>
          <w:sz w:val="32"/>
          <w:szCs w:val="21"/>
          <w:lang w:val="en-US" w:eastAsia="zh-CN" w:bidi="ar-SA"/>
        </w:rPr>
        <w:t>婚前医学检查工作是预防出生缺陷发生的第一到风险。婚前医学检查工作是国家重大妇幼项目工作之一。通过对准备结婚的对象进行婚前健康检查、婚前医学咨询及指导，提高婚姻生活质量，从而降低出生缺陷发生。安居区妇计中心为安居区婚前医学检查定点机构，</w:t>
      </w:r>
      <w:r>
        <w:rPr>
          <w:rFonts w:hint="default" w:ascii="Times New Roman" w:hAnsi="Times New Roman" w:eastAsia="仿宋_GB2312" w:cs="Times New Roman"/>
          <w:kern w:val="2"/>
          <w:sz w:val="32"/>
          <w:szCs w:val="21"/>
          <w:lang w:val="zh-CN" w:eastAsia="zh-CN" w:bidi="ar-SA"/>
        </w:rPr>
        <w:t>202</w:t>
      </w:r>
      <w:r>
        <w:rPr>
          <w:rFonts w:hint="eastAsia" w:ascii="Times New Roman" w:hAnsi="Times New Roman" w:eastAsia="仿宋_GB2312" w:cs="Times New Roman"/>
          <w:kern w:val="2"/>
          <w:sz w:val="32"/>
          <w:szCs w:val="21"/>
          <w:lang w:val="en-US" w:eastAsia="zh-CN" w:bidi="ar-SA"/>
        </w:rPr>
        <w:t>4</w:t>
      </w:r>
      <w:r>
        <w:rPr>
          <w:rFonts w:hint="eastAsia" w:ascii="Times New Roman" w:hAnsi="Times New Roman" w:eastAsia="仿宋_GB2312" w:cs="Times New Roman"/>
          <w:kern w:val="2"/>
          <w:sz w:val="32"/>
          <w:szCs w:val="21"/>
          <w:lang w:val="zh-CN" w:eastAsia="zh-CN" w:bidi="ar-SA"/>
        </w:rPr>
        <w:t>年结婚人数</w:t>
      </w:r>
      <w:r>
        <w:rPr>
          <w:rFonts w:hint="eastAsia" w:ascii="Times New Roman" w:hAnsi="Times New Roman" w:eastAsia="仿宋_GB2312" w:cs="Times New Roman"/>
          <w:kern w:val="2"/>
          <w:sz w:val="32"/>
          <w:szCs w:val="21"/>
          <w:lang w:val="en-US" w:eastAsia="zh-CN" w:bidi="ar-SA"/>
        </w:rPr>
        <w:t>1629对</w:t>
      </w:r>
      <w:r>
        <w:rPr>
          <w:rFonts w:hint="eastAsia" w:ascii="Times New Roman" w:hAnsi="Times New Roman" w:eastAsia="仿宋_GB2312" w:cs="Times New Roman"/>
          <w:kern w:val="2"/>
          <w:sz w:val="32"/>
          <w:szCs w:val="21"/>
          <w:lang w:val="zh-CN" w:eastAsia="zh-CN" w:bidi="ar-SA"/>
        </w:rPr>
        <w:t>，实检</w:t>
      </w:r>
      <w:r>
        <w:rPr>
          <w:rFonts w:hint="eastAsia" w:ascii="Times New Roman" w:hAnsi="Times New Roman" w:eastAsia="仿宋_GB2312" w:cs="Times New Roman"/>
          <w:kern w:val="2"/>
          <w:sz w:val="32"/>
          <w:szCs w:val="21"/>
          <w:lang w:val="en-US" w:eastAsia="zh-CN" w:bidi="ar-SA"/>
        </w:rPr>
        <w:t>1454.5对</w:t>
      </w:r>
      <w:r>
        <w:rPr>
          <w:rFonts w:hint="eastAsia" w:ascii="Times New Roman" w:hAnsi="Times New Roman" w:eastAsia="仿宋_GB2312" w:cs="Times New Roman"/>
          <w:kern w:val="2"/>
          <w:sz w:val="32"/>
          <w:szCs w:val="21"/>
          <w:lang w:val="zh-CN" w:eastAsia="zh-CN" w:bidi="ar-SA"/>
        </w:rPr>
        <w:t>，婚前检查率</w:t>
      </w:r>
      <w:r>
        <w:rPr>
          <w:rFonts w:hint="eastAsia" w:ascii="Times New Roman" w:hAnsi="Times New Roman" w:eastAsia="仿宋_GB2312" w:cs="Times New Roman"/>
          <w:kern w:val="2"/>
          <w:sz w:val="32"/>
          <w:szCs w:val="21"/>
          <w:lang w:val="en-US" w:eastAsia="zh-CN" w:bidi="ar-SA"/>
        </w:rPr>
        <w:t>89.28</w:t>
      </w:r>
      <w:r>
        <w:rPr>
          <w:rFonts w:hint="default" w:ascii="Times New Roman" w:hAnsi="Times New Roman" w:eastAsia="仿宋_GB2312" w:cs="Times New Roman"/>
          <w:kern w:val="2"/>
          <w:sz w:val="32"/>
          <w:szCs w:val="21"/>
          <w:lang w:val="zh-CN" w:eastAsia="zh-CN" w:bidi="ar-SA"/>
        </w:rPr>
        <w:t>%</w:t>
      </w:r>
      <w:r>
        <w:rPr>
          <w:rFonts w:hint="eastAsia" w:ascii="Times New Roman" w:hAnsi="Times New Roman" w:eastAsia="仿宋_GB2312" w:cs="Times New Roman"/>
          <w:kern w:val="2"/>
          <w:sz w:val="32"/>
          <w:szCs w:val="21"/>
          <w:lang w:val="zh-CN" w:eastAsia="zh-CN" w:bidi="ar-SA"/>
        </w:rPr>
        <w:t>，检出疾病人数</w:t>
      </w:r>
      <w:r>
        <w:rPr>
          <w:rFonts w:hint="eastAsia" w:ascii="Times New Roman" w:hAnsi="Times New Roman" w:eastAsia="仿宋_GB2312" w:cs="Times New Roman"/>
          <w:kern w:val="2"/>
          <w:sz w:val="32"/>
          <w:szCs w:val="21"/>
          <w:lang w:val="en-US" w:eastAsia="zh-CN" w:bidi="ar-SA"/>
        </w:rPr>
        <w:t>133</w:t>
      </w:r>
      <w:r>
        <w:rPr>
          <w:rFonts w:hint="eastAsia" w:ascii="Times New Roman" w:hAnsi="Times New Roman" w:eastAsia="仿宋_GB2312" w:cs="Times New Roman"/>
          <w:kern w:val="2"/>
          <w:sz w:val="32"/>
          <w:szCs w:val="21"/>
          <w:lang w:val="zh-CN" w:eastAsia="zh-CN" w:bidi="ar-SA"/>
        </w:rPr>
        <w:t>人，疾病检出率为</w:t>
      </w:r>
      <w:r>
        <w:rPr>
          <w:rFonts w:hint="eastAsia" w:ascii="Times New Roman" w:hAnsi="Times New Roman" w:eastAsia="仿宋_GB2312" w:cs="Times New Roman"/>
          <w:kern w:val="2"/>
          <w:sz w:val="32"/>
          <w:szCs w:val="21"/>
          <w:lang w:val="en-US" w:eastAsia="zh-CN" w:bidi="ar-SA"/>
        </w:rPr>
        <w:t>4.75</w:t>
      </w:r>
      <w:r>
        <w:rPr>
          <w:rFonts w:hint="default" w:ascii="Times New Roman" w:hAnsi="Times New Roman" w:eastAsia="仿宋_GB2312" w:cs="Times New Roman"/>
          <w:kern w:val="2"/>
          <w:sz w:val="32"/>
          <w:szCs w:val="21"/>
          <w:lang w:val="zh-CN" w:eastAsia="zh-CN" w:bidi="ar-SA"/>
        </w:rPr>
        <w:t>%</w:t>
      </w:r>
      <w:r>
        <w:rPr>
          <w:rFonts w:hint="eastAsia" w:ascii="Times New Roman" w:hAnsi="Times New Roman" w:eastAsia="仿宋_GB2312" w:cs="Times New Roman"/>
          <w:kern w:val="2"/>
          <w:sz w:val="32"/>
          <w:szCs w:val="21"/>
          <w:lang w:val="zh-CN" w:eastAsia="zh-CN" w:bidi="ar-SA"/>
        </w:rPr>
        <w:t>。</w:t>
      </w:r>
    </w:p>
    <w:p w14:paraId="3BBE810D">
      <w:pPr>
        <w:overflowPunct w:val="0"/>
        <w:topLinePunct/>
        <w:spacing w:line="620" w:lineRule="exact"/>
        <w:ind w:firstLine="640" w:firstLineChars="200"/>
        <w:rPr>
          <w:rFonts w:hint="eastAsia" w:ascii="Times New Roman" w:hAnsi="Times New Roman" w:eastAsia="仿宋_GB2312" w:cs="Times New Roman"/>
          <w:kern w:val="2"/>
          <w:sz w:val="32"/>
          <w:szCs w:val="21"/>
          <w:lang w:val="en-US" w:eastAsia="zh-CN" w:bidi="ar-SA"/>
        </w:rPr>
      </w:pPr>
    </w:p>
    <w:p w14:paraId="7D3B64CB">
      <w:pPr>
        <w:pStyle w:val="2"/>
        <w:rPr>
          <w:rFonts w:hint="eastAsia" w:ascii="Times New Roman" w:hAnsi="Times New Roman" w:eastAsia="仿宋_GB2312" w:cs="Times New Roman"/>
          <w:kern w:val="2"/>
          <w:sz w:val="32"/>
          <w:szCs w:val="21"/>
          <w:lang w:val="en-US" w:eastAsia="zh-CN" w:bidi="ar-SA"/>
        </w:rPr>
      </w:pPr>
    </w:p>
    <w:p w14:paraId="5FECF677">
      <w:pPr>
        <w:pStyle w:val="3"/>
        <w:rPr>
          <w:rFonts w:hint="eastAsia" w:ascii="Times New Roman" w:hAnsi="Times New Roman" w:eastAsia="仿宋_GB2312" w:cs="Times New Roman"/>
          <w:kern w:val="2"/>
          <w:sz w:val="32"/>
          <w:szCs w:val="21"/>
          <w:lang w:val="en-US" w:eastAsia="zh-CN" w:bidi="ar-SA"/>
        </w:rPr>
      </w:pPr>
    </w:p>
    <w:p w14:paraId="731742EC">
      <w:pPr>
        <w:pStyle w:val="3"/>
        <w:rPr>
          <w:rFonts w:hint="eastAsia" w:ascii="Times New Roman" w:hAnsi="Times New Roman" w:eastAsia="仿宋_GB2312" w:cs="Times New Roman"/>
          <w:kern w:val="2"/>
          <w:sz w:val="32"/>
          <w:szCs w:val="21"/>
          <w:lang w:val="en-US" w:eastAsia="zh-CN" w:bidi="ar-SA"/>
        </w:rPr>
      </w:pPr>
    </w:p>
    <w:p w14:paraId="0AEAF360">
      <w:pPr>
        <w:pStyle w:val="3"/>
        <w:rPr>
          <w:rFonts w:hint="eastAsia" w:ascii="Times New Roman" w:hAnsi="Times New Roman" w:eastAsia="仿宋_GB2312" w:cs="Times New Roman"/>
          <w:kern w:val="2"/>
          <w:sz w:val="32"/>
          <w:szCs w:val="21"/>
          <w:lang w:val="en-US" w:eastAsia="zh-CN" w:bidi="ar-SA"/>
        </w:rPr>
      </w:pPr>
    </w:p>
    <w:p w14:paraId="61763851">
      <w:pPr>
        <w:pStyle w:val="3"/>
        <w:rPr>
          <w:rFonts w:hint="eastAsia" w:ascii="Times New Roman" w:hAnsi="Times New Roman" w:eastAsia="仿宋_GB2312" w:cs="Times New Roman"/>
          <w:kern w:val="2"/>
          <w:sz w:val="32"/>
          <w:szCs w:val="21"/>
          <w:lang w:val="en-US" w:eastAsia="zh-CN" w:bidi="ar-SA"/>
        </w:rPr>
      </w:pPr>
    </w:p>
    <w:p w14:paraId="50080F07">
      <w:pPr>
        <w:pStyle w:val="3"/>
        <w:rPr>
          <w:rFonts w:hint="eastAsia" w:ascii="Times New Roman" w:hAnsi="Times New Roman" w:eastAsia="仿宋_GB2312" w:cs="Times New Roman"/>
          <w:kern w:val="2"/>
          <w:sz w:val="32"/>
          <w:szCs w:val="21"/>
          <w:lang w:val="en-US" w:eastAsia="zh-CN" w:bidi="ar-SA"/>
        </w:rPr>
      </w:pPr>
    </w:p>
    <w:p w14:paraId="66EBEFC4">
      <w:pPr>
        <w:pStyle w:val="3"/>
        <w:rPr>
          <w:rFonts w:hint="eastAsia" w:ascii="Times New Roman" w:hAnsi="Times New Roman" w:eastAsia="仿宋_GB2312" w:cs="Times New Roman"/>
          <w:kern w:val="2"/>
          <w:sz w:val="32"/>
          <w:szCs w:val="21"/>
          <w:lang w:val="en-US" w:eastAsia="zh-CN" w:bidi="ar-SA"/>
        </w:rPr>
      </w:pPr>
    </w:p>
    <w:p w14:paraId="0EC51F14">
      <w:pPr>
        <w:pStyle w:val="3"/>
        <w:rPr>
          <w:rFonts w:hint="eastAsia" w:ascii="Times New Roman" w:hAnsi="Times New Roman" w:eastAsia="仿宋_GB2312" w:cs="Times New Roman"/>
          <w:kern w:val="2"/>
          <w:sz w:val="32"/>
          <w:szCs w:val="21"/>
          <w:lang w:val="en-US" w:eastAsia="zh-CN" w:bidi="ar-SA"/>
        </w:rPr>
      </w:pPr>
    </w:p>
    <w:p w14:paraId="6CC0CB20">
      <w:pPr>
        <w:pStyle w:val="3"/>
        <w:rPr>
          <w:rFonts w:hint="eastAsia" w:ascii="Times New Roman" w:hAnsi="Times New Roman" w:eastAsia="仿宋_GB2312" w:cs="Times New Roman"/>
          <w:kern w:val="2"/>
          <w:sz w:val="32"/>
          <w:szCs w:val="21"/>
          <w:lang w:val="en-US" w:eastAsia="zh-CN" w:bidi="ar-SA"/>
        </w:rPr>
      </w:pPr>
    </w:p>
    <w:p w14:paraId="16FBFEE2">
      <w:pPr>
        <w:pStyle w:val="3"/>
        <w:rPr>
          <w:rFonts w:hint="eastAsia" w:ascii="Times New Roman" w:hAnsi="Times New Roman" w:eastAsia="仿宋_GB2312" w:cs="Times New Roman"/>
          <w:kern w:val="2"/>
          <w:sz w:val="32"/>
          <w:szCs w:val="21"/>
          <w:lang w:val="en-US" w:eastAsia="zh-CN" w:bidi="ar-SA"/>
        </w:rPr>
      </w:pPr>
    </w:p>
    <w:p w14:paraId="33C9C88F">
      <w:pPr>
        <w:pStyle w:val="3"/>
        <w:rPr>
          <w:rFonts w:hint="eastAsia" w:ascii="Times New Roman" w:hAnsi="Times New Roman" w:eastAsia="仿宋_GB2312" w:cs="Times New Roman"/>
          <w:kern w:val="2"/>
          <w:sz w:val="32"/>
          <w:szCs w:val="21"/>
          <w:lang w:val="en-US" w:eastAsia="zh-CN" w:bidi="ar-SA"/>
        </w:rPr>
      </w:pPr>
    </w:p>
    <w:p w14:paraId="1008F6DD">
      <w:pPr>
        <w:pStyle w:val="3"/>
        <w:rPr>
          <w:rFonts w:hint="eastAsia" w:ascii="Times New Roman" w:hAnsi="Times New Roman" w:eastAsia="仿宋_GB2312" w:cs="Times New Roman"/>
          <w:kern w:val="2"/>
          <w:sz w:val="32"/>
          <w:szCs w:val="21"/>
          <w:lang w:val="en-US" w:eastAsia="zh-CN" w:bidi="ar-SA"/>
        </w:rPr>
      </w:pPr>
    </w:p>
    <w:p w14:paraId="7E687F38">
      <w:pPr>
        <w:pStyle w:val="3"/>
        <w:rPr>
          <w:rFonts w:hint="eastAsia" w:ascii="Times New Roman" w:hAnsi="Times New Roman" w:eastAsia="仿宋_GB2312" w:cs="Times New Roman"/>
          <w:kern w:val="2"/>
          <w:sz w:val="32"/>
          <w:szCs w:val="21"/>
          <w:lang w:val="en-US" w:eastAsia="zh-CN" w:bidi="ar-SA"/>
        </w:rPr>
      </w:pPr>
    </w:p>
    <w:p w14:paraId="5611636A">
      <w:pPr>
        <w:pStyle w:val="3"/>
        <w:rPr>
          <w:rFonts w:hint="eastAsia" w:ascii="Times New Roman" w:hAnsi="Times New Roman" w:eastAsia="仿宋_GB2312" w:cs="Times New Roman"/>
          <w:kern w:val="2"/>
          <w:sz w:val="32"/>
          <w:szCs w:val="21"/>
          <w:lang w:val="en-US" w:eastAsia="zh-CN" w:bidi="ar-SA"/>
        </w:rPr>
      </w:pPr>
    </w:p>
    <w:p w14:paraId="730D03A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bottom"/>
        <w:rPr>
          <w:rFonts w:hint="eastAsia" w:ascii="仿宋_GB2312" w:hAnsi="仿宋_GB2312" w:eastAsia="仿宋_GB2312" w:cs="仿宋_GB2312"/>
          <w:color w:val="000000"/>
          <w:sz w:val="32"/>
          <w:szCs w:val="32"/>
        </w:rPr>
      </w:pPr>
    </w:p>
    <w:p w14:paraId="561E8FF9">
      <w:pPr>
        <w:numPr>
          <w:ilvl w:val="0"/>
          <w:numId w:val="0"/>
        </w:numPr>
        <w:spacing w:line="600" w:lineRule="exact"/>
        <w:ind w:firstLine="2200" w:firstLineChars="500"/>
        <w:jc w:val="both"/>
        <w:outlineLvl w:val="0"/>
        <w:rPr>
          <w:rFonts w:ascii="Times New Roman" w:hAnsi="Times New Roman"/>
          <w:b/>
          <w:color w:val="auto"/>
          <w:sz w:val="44"/>
          <w:szCs w:val="44"/>
          <w:highlight w:val="none"/>
        </w:rPr>
      </w:pPr>
      <w:bookmarkStart w:id="50" w:name="_Toc15377225"/>
      <w:bookmarkStart w:id="51"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部分名词解释</w:t>
      </w:r>
      <w:bookmarkEnd w:id="50"/>
      <w:bookmarkEnd w:id="51"/>
    </w:p>
    <w:p w14:paraId="56971BD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.财政拨款收入：指单位从同级财政部门取得的财政预算资金。</w:t>
      </w:r>
    </w:p>
    <w:p w14:paraId="298D219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.事业收入：指事业单位开展专业业务活动及辅助活动取得的收入。如门诊收入、住院收入、体检收入等。</w:t>
      </w:r>
    </w:p>
    <w:p w14:paraId="000C1D67">
      <w:pPr>
        <w:pStyle w:val="28"/>
        <w:spacing w:line="560" w:lineRule="exact"/>
        <w:ind w:firstLine="640" w:firstLineChars="200"/>
        <w:rPr>
          <w:rFonts w:hint="eastAsia" w:ascii="仿宋_GB2312" w:eastAsia="仿宋_GB2312"/>
          <w:color w:val="auto"/>
          <w:sz w:val="32"/>
          <w:szCs w:val="32"/>
          <w:highlight w:val="none"/>
        </w:rPr>
      </w:pPr>
      <w:r>
        <w:rPr>
          <w:rFonts w:ascii="仿宋_GB2312" w:eastAsia="仿宋_GB2312" w:cs="Times New Roman"/>
          <w:color w:val="auto"/>
          <w:sz w:val="32"/>
          <w:szCs w:val="32"/>
          <w:highlight w:val="none"/>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经营收入：指事业单位在专业业务活动及其辅助活动之外开展非独立核算经营活动取得的收入。</w:t>
      </w:r>
    </w:p>
    <w:p w14:paraId="7365F862">
      <w:pPr>
        <w:pStyle w:val="28"/>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color w:val="auto"/>
          <w:sz w:val="32"/>
          <w:szCs w:val="32"/>
          <w:highlight w:val="none"/>
        </w:rPr>
      </w:pPr>
      <w:r>
        <w:rPr>
          <w:rFonts w:ascii="仿宋_GB2312" w:eastAsia="仿宋_GB2312" w:cs="Times New Roman"/>
          <w:color w:val="auto"/>
          <w:sz w:val="32"/>
          <w:szCs w:val="32"/>
          <w:highlight w:val="none"/>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其他收入：指单位取得的除上述收入以外的各项收入。</w:t>
      </w:r>
    </w:p>
    <w:p w14:paraId="64B19F3B">
      <w:pPr>
        <w:pStyle w:val="28"/>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color w:val="auto"/>
          <w:sz w:val="32"/>
          <w:szCs w:val="32"/>
          <w:highlight w:val="none"/>
          <w:lang w:eastAsia="zh-CN"/>
        </w:rPr>
      </w:pPr>
      <w:r>
        <w:rPr>
          <w:rFonts w:ascii="仿宋_GB2312" w:eastAsia="仿宋_GB2312" w:cs="Times New Roman"/>
          <w:color w:val="auto"/>
          <w:sz w:val="32"/>
          <w:szCs w:val="32"/>
          <w:highlight w:val="none"/>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使用非财政拨款结余（含专用结余）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p>
    <w:p w14:paraId="65440922">
      <w:pPr>
        <w:pStyle w:val="28"/>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color w:val="auto"/>
          <w:sz w:val="32"/>
          <w:szCs w:val="32"/>
          <w:highlight w:val="none"/>
          <w:lang w:eastAsia="zh-CN"/>
        </w:rPr>
      </w:pPr>
      <w:r>
        <w:rPr>
          <w:rFonts w:ascii="仿宋_GB2312" w:eastAsia="仿宋_GB2312" w:cs="Times New Roman"/>
          <w:color w:val="auto"/>
          <w:sz w:val="32"/>
          <w:szCs w:val="32"/>
          <w:highlight w:val="none"/>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p>
    <w:p w14:paraId="1BA66137">
      <w:pPr>
        <w:pStyle w:val="28"/>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s="Times New Roman"/>
          <w:color w:val="auto"/>
          <w:sz w:val="32"/>
          <w:szCs w:val="32"/>
          <w:highlight w:val="none"/>
        </w:rPr>
        <w:t>7</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628708A2">
      <w:pPr>
        <w:pStyle w:val="28"/>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s="Times New Roman"/>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14:paraId="65C39D46">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s="Times New Roman"/>
          <w:color w:val="auto"/>
          <w:sz w:val="32"/>
          <w:szCs w:val="32"/>
          <w:highlight w:val="none"/>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一般公共服务</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财政事务</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财政委托业务支出</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eastAsia="zh-CN"/>
        </w:rPr>
        <w:t>反映财政委托评审机构进行财政投资评审和委托建设银行等机构代理业务发生的支出。</w:t>
      </w:r>
    </w:p>
    <w:p w14:paraId="2508001D">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s="Times New Roman"/>
          <w:color w:val="auto"/>
          <w:sz w:val="32"/>
          <w:szCs w:val="32"/>
          <w:highlight w:val="none"/>
        </w:rPr>
        <w:t>10</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行政事业单位养老支出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事业单位离退休</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eastAsia="zh-CN"/>
        </w:rPr>
        <w:t>反映事业单位开支的离退休经费</w:t>
      </w:r>
      <w:r>
        <w:rPr>
          <w:rFonts w:hint="eastAsia" w:ascii="仿宋_GB2312" w:eastAsia="仿宋_GB2312"/>
          <w:color w:val="auto"/>
          <w:sz w:val="32"/>
          <w:szCs w:val="32"/>
          <w:highlight w:val="none"/>
        </w:rPr>
        <w:t>。</w:t>
      </w:r>
    </w:p>
    <w:p w14:paraId="33ED58B9">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s="Times New Roman"/>
          <w:color w:val="auto"/>
          <w:sz w:val="32"/>
          <w:szCs w:val="32"/>
          <w:highlight w:val="none"/>
        </w:rPr>
        <w:t>11</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行政事业单位养老支出（款）机关事业单位基本养老保险缴费支出（项）反映机关事业单位实施养老保险制度由单位缴纳的基本养老保险缴费支出</w:t>
      </w:r>
      <w:r>
        <w:rPr>
          <w:rFonts w:hint="eastAsia" w:ascii="仿宋_GB2312" w:eastAsia="仿宋_GB2312"/>
          <w:color w:val="auto"/>
          <w:sz w:val="32"/>
          <w:szCs w:val="32"/>
          <w:highlight w:val="none"/>
        </w:rPr>
        <w:t>。</w:t>
      </w:r>
    </w:p>
    <w:p w14:paraId="3E2A6290">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s="Times New Roman"/>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5B715318">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s="Times New Roman"/>
          <w:color w:val="auto"/>
          <w:sz w:val="32"/>
          <w:szCs w:val="32"/>
          <w:highlight w:val="none"/>
          <w:lang w:val="en-US" w:eastAsia="zh-CN"/>
        </w:rPr>
        <w:t>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p>
    <w:p w14:paraId="16497EE0">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s="Times New Roman"/>
          <w:color w:val="auto"/>
          <w:sz w:val="32"/>
          <w:szCs w:val="32"/>
          <w:highlight w:val="none"/>
          <w:lang w:val="en-US" w:eastAsia="zh-CN"/>
        </w:rPr>
        <w:t>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5597275E">
      <w:pPr>
        <w:pStyle w:val="28"/>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s="Times New Roman"/>
          <w:color w:val="auto"/>
          <w:sz w:val="32"/>
          <w:szCs w:val="32"/>
          <w:highlight w:val="none"/>
          <w:lang w:val="en-US" w:eastAsia="zh-CN"/>
        </w:rPr>
        <w:t>15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3A69238">
      <w:pPr>
        <w:pStyle w:val="28"/>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s="Times New Roman"/>
          <w:color w:val="auto"/>
          <w:sz w:val="32"/>
          <w:szCs w:val="32"/>
          <w:highlight w:val="none"/>
          <w:lang w:val="en-US" w:eastAsia="zh-CN"/>
        </w:rPr>
        <w:t>16</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592947C">
      <w:pPr>
        <w:pStyle w:val="28"/>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color w:val="auto"/>
          <w:sz w:val="32"/>
          <w:szCs w:val="32"/>
          <w:highlight w:val="none"/>
        </w:rPr>
      </w:pPr>
    </w:p>
    <w:p w14:paraId="146E6482">
      <w:pPr>
        <w:spacing w:line="600" w:lineRule="exact"/>
        <w:jc w:val="center"/>
        <w:rPr>
          <w:rStyle w:val="30"/>
          <w:rFonts w:hint="eastAsia" w:ascii="Times New Roman" w:hAnsi="Times New Roman" w:eastAsia="黑体"/>
          <w:b w:val="0"/>
          <w:color w:val="auto"/>
          <w:highlight w:val="none"/>
          <w:lang w:eastAsia="zh-CN"/>
        </w:rPr>
      </w:pPr>
      <w:bookmarkStart w:id="52" w:name="_Toc15396614"/>
      <w:bookmarkStart w:id="53" w:name="_Toc15377226"/>
      <w:r>
        <w:rPr>
          <w:rFonts w:hint="eastAsia" w:ascii="Times New Roman" w:hAnsi="Times New Roman" w:eastAsia="黑体"/>
          <w:color w:val="auto"/>
          <w:sz w:val="44"/>
          <w:szCs w:val="44"/>
          <w:highlight w:val="none"/>
        </w:rPr>
        <w:t>第四部分附件</w:t>
      </w:r>
      <w:bookmarkEnd w:id="52"/>
    </w:p>
    <w:p w14:paraId="231E8EAB">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76D2D711">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Times New Roman"/>
          <w:color w:val="auto"/>
          <w:sz w:val="32"/>
          <w:szCs w:val="32"/>
          <w:highlight w:val="none"/>
          <w:lang w:val="en-US" w:eastAsia="zh-CN"/>
        </w:rPr>
        <w:t>1</w:t>
      </w:r>
    </w:p>
    <w:p w14:paraId="19112C34">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1F5734BF">
      <w:pPr>
        <w:keepNext w:val="0"/>
        <w:keepLines w:val="0"/>
        <w:pageBreakBefore w:val="0"/>
        <w:widowControl/>
        <w:kinsoku/>
        <w:wordWrap/>
        <w:overflowPunct/>
        <w:topLinePunct w:val="0"/>
        <w:autoSpaceDE/>
        <w:autoSpaceDN/>
        <w:bidi w:val="0"/>
        <w:adjustRightInd w:val="0"/>
        <w:snapToGrid w:val="0"/>
        <w:spacing w:line="578" w:lineRule="exact"/>
        <w:ind w:firstLine="1606" w:firstLineChars="400"/>
        <w:contextualSpacing/>
        <w:jc w:val="left"/>
        <w:textAlignment w:val="auto"/>
        <w:outlineLvl w:val="9"/>
        <w:rPr>
          <w:rFonts w:hint="default" w:ascii="仿宋_GB2312" w:hAnsi="Calibri" w:eastAsia="仿宋_GB2312" w:cs="仿宋"/>
          <w:b/>
          <w:color w:val="auto"/>
          <w:sz w:val="32"/>
          <w:szCs w:val="32"/>
          <w:highlight w:val="none"/>
          <w:lang w:val="en-US" w:eastAsia="zh-CN" w:bidi="ar-SA"/>
        </w:rPr>
      </w:pPr>
      <w:r>
        <w:rPr>
          <w:rFonts w:hint="default" w:ascii="仿宋_GB2312" w:hAnsi="Calibri" w:eastAsia="仿宋_GB2312" w:cs="仿宋"/>
          <w:b/>
          <w:color w:val="auto"/>
          <w:sz w:val="40"/>
          <w:szCs w:val="40"/>
          <w:highlight w:val="none"/>
          <w:lang w:val="en-US" w:eastAsia="zh-CN" w:bidi="ar-SA"/>
        </w:rPr>
        <w:t>部门整体支出绩效评价报告</w:t>
      </w:r>
    </w:p>
    <w:p w14:paraId="2716C4F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黑体" w:cs="Times New Roman"/>
          <w:color w:val="000000"/>
          <w:kern w:val="0"/>
          <w:sz w:val="32"/>
          <w:szCs w:val="32"/>
          <w:highlight w:val="none"/>
          <w:shd w:val="clear" w:color="auto" w:fill="FFFFFF"/>
          <w:lang w:val="zh-CN"/>
        </w:rPr>
      </w:pPr>
    </w:p>
    <w:p w14:paraId="290CB40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7063A40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szCs w:val="32"/>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r>
        <w:rPr>
          <w:rFonts w:hint="eastAsia" w:ascii="仿宋" w:hAnsi="仿宋" w:eastAsia="仿宋" w:cs="仿宋"/>
          <w:sz w:val="32"/>
          <w:szCs w:val="32"/>
        </w:rPr>
        <w:t>遂宁市</w:t>
      </w:r>
      <w:r>
        <w:rPr>
          <w:rFonts w:hint="eastAsia" w:ascii="仿宋" w:hAnsi="仿宋" w:eastAsia="仿宋" w:cs="仿宋"/>
          <w:b w:val="0"/>
          <w:bCs w:val="0"/>
          <w:sz w:val="32"/>
          <w:szCs w:val="32"/>
          <w:lang w:eastAsia="zh-CN"/>
        </w:rPr>
        <w:t>安居区妇幼保健计划服务中心，</w:t>
      </w:r>
      <w:r>
        <w:rPr>
          <w:rFonts w:hint="eastAsia" w:ascii="仿宋" w:hAnsi="仿宋" w:eastAsia="仿宋" w:cs="仿宋"/>
          <w:sz w:val="32"/>
          <w:szCs w:val="32"/>
        </w:rPr>
        <w:t>属一级预算单位</w:t>
      </w:r>
      <w:r>
        <w:rPr>
          <w:rFonts w:hint="eastAsia" w:ascii="仿宋" w:hAnsi="仿宋" w:eastAsia="仿宋" w:cs="仿宋"/>
          <w:sz w:val="32"/>
          <w:szCs w:val="32"/>
          <w:lang w:eastAsia="zh-CN"/>
        </w:rPr>
        <w:t>，</w:t>
      </w:r>
      <w:r>
        <w:rPr>
          <w:rFonts w:hint="eastAsia" w:ascii="仿宋" w:hAnsi="仿宋" w:eastAsia="仿宋" w:cs="仿宋"/>
          <w:sz w:val="32"/>
          <w:szCs w:val="32"/>
        </w:rPr>
        <w:t>执行</w:t>
      </w:r>
      <w:r>
        <w:rPr>
          <w:rFonts w:hint="eastAsia" w:ascii="仿宋" w:hAnsi="仿宋" w:eastAsia="仿宋" w:cs="仿宋"/>
          <w:sz w:val="32"/>
          <w:szCs w:val="32"/>
          <w:lang w:eastAsia="zh-CN"/>
        </w:rPr>
        <w:t>政府</w:t>
      </w:r>
      <w:r>
        <w:rPr>
          <w:rFonts w:hint="eastAsia" w:ascii="仿宋" w:hAnsi="仿宋" w:eastAsia="仿宋" w:cs="仿宋"/>
          <w:sz w:val="32"/>
          <w:szCs w:val="32"/>
        </w:rPr>
        <w:t>会计制度。内设有办公室</w:t>
      </w:r>
      <w:r>
        <w:rPr>
          <w:rFonts w:hint="eastAsia" w:ascii="仿宋" w:hAnsi="仿宋" w:eastAsia="仿宋" w:cs="仿宋"/>
          <w:sz w:val="32"/>
          <w:szCs w:val="32"/>
          <w:lang w:eastAsia="zh-CN"/>
        </w:rPr>
        <w:t>、公共卫生科、医技科、基层妇幼保健科、护理部、婚孕检中心、门诊部、住院部</w:t>
      </w:r>
      <w:r>
        <w:rPr>
          <w:rFonts w:hint="eastAsia" w:ascii="仿宋" w:hAnsi="仿宋" w:eastAsia="仿宋" w:cs="Times New Roman"/>
          <w:sz w:val="32"/>
          <w:szCs w:val="32"/>
          <w:lang w:val="en-US" w:eastAsia="zh-CN"/>
        </w:rPr>
        <w:t>8</w:t>
      </w:r>
      <w:r>
        <w:rPr>
          <w:rFonts w:hint="eastAsia" w:ascii="仿宋" w:hAnsi="仿宋" w:eastAsia="仿宋" w:cs="仿宋"/>
          <w:sz w:val="32"/>
          <w:szCs w:val="32"/>
          <w:lang w:val="en-US" w:eastAsia="zh-CN"/>
        </w:rPr>
        <w:t>个</w:t>
      </w:r>
      <w:r>
        <w:rPr>
          <w:rFonts w:hint="eastAsia" w:ascii="仿宋" w:hAnsi="仿宋" w:eastAsia="仿宋" w:cs="仿宋"/>
          <w:sz w:val="32"/>
          <w:szCs w:val="32"/>
          <w:lang w:eastAsia="zh-CN"/>
        </w:rPr>
        <w:t>科室。</w:t>
      </w:r>
    </w:p>
    <w:p w14:paraId="0D1F5EB4">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r>
        <w:rPr>
          <w:rFonts w:hint="eastAsia" w:ascii="仿宋" w:hAnsi="仿宋" w:eastAsia="仿宋" w:cs="仿宋"/>
          <w:b w:val="0"/>
          <w:bCs w:val="0"/>
          <w:sz w:val="32"/>
          <w:szCs w:val="32"/>
          <w:lang w:eastAsia="zh-CN"/>
        </w:rPr>
        <w:t>为辖区内妇女儿童提供妇女保健、儿童保健、围产保健等妇幼保健服务及妇女儿童常见病防治、助产技术服务、出生缺陷综合防治服务等医疗保健服务</w:t>
      </w:r>
      <w:r>
        <w:rPr>
          <w:rFonts w:hint="eastAsia" w:ascii="仿宋" w:hAnsi="仿宋" w:eastAsia="仿宋" w:cs="仿宋"/>
          <w:b w:val="0"/>
          <w:bCs w:val="0"/>
          <w:sz w:val="32"/>
          <w:szCs w:val="32"/>
          <w:lang w:val="en-US" w:eastAsia="zh-CN"/>
        </w:rPr>
        <w:t>；承担计划生育宣传教育、技术服务、优生指导、药具发放、信息咨询、随访服务、生殖保健、人员培训等任务；开展婚前医学检查、孕前优生健康检查等工作；受区卫健局委托承担全区妇幼保健和计划生育技术服务业务管理、项目管理、培训和技术指导工作：承担上级交办的其他工作任务。</w:t>
      </w:r>
    </w:p>
    <w:p w14:paraId="3DC43F0A">
      <w:pPr>
        <w:spacing w:line="580" w:lineRule="exact"/>
        <w:ind w:firstLine="643" w:firstLineChars="200"/>
        <w:rPr>
          <w:rFonts w:hint="default" w:ascii="Times New Roman" w:hAnsi="Times New Roman" w:cs="Times New Roman"/>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eastAsia" w:ascii="仿宋" w:hAnsi="仿宋" w:eastAsia="仿宋" w:cs="仿宋"/>
          <w:sz w:val="32"/>
          <w:szCs w:val="32"/>
        </w:rPr>
        <w:t>遂宁市</w:t>
      </w:r>
      <w:r>
        <w:rPr>
          <w:rFonts w:hint="eastAsia" w:ascii="仿宋" w:hAnsi="仿宋" w:eastAsia="仿宋" w:cs="仿宋"/>
          <w:b w:val="0"/>
          <w:bCs w:val="0"/>
          <w:sz w:val="32"/>
          <w:szCs w:val="32"/>
          <w:lang w:eastAsia="zh-CN"/>
        </w:rPr>
        <w:t>安居区妇幼保健计划服务中心，为安居</w:t>
      </w:r>
      <w:r>
        <w:rPr>
          <w:rFonts w:hint="eastAsia" w:ascii="仿宋" w:hAnsi="仿宋" w:eastAsia="仿宋" w:cs="仿宋"/>
          <w:b w:val="0"/>
          <w:bCs w:val="0"/>
          <w:sz w:val="32"/>
          <w:szCs w:val="32"/>
          <w:lang w:val="en-US" w:eastAsia="zh-CN"/>
        </w:rPr>
        <w:t>区</w:t>
      </w:r>
      <w:r>
        <w:rPr>
          <w:rFonts w:hint="eastAsia" w:ascii="仿宋" w:hAnsi="仿宋" w:eastAsia="仿宋" w:cs="仿宋"/>
          <w:b w:val="0"/>
          <w:bCs w:val="0"/>
          <w:sz w:val="32"/>
          <w:szCs w:val="32"/>
          <w:lang w:eastAsia="zh-CN"/>
        </w:rPr>
        <w:t>卫健局下属事业单位，截止</w:t>
      </w:r>
      <w:r>
        <w:rPr>
          <w:rFonts w:hint="default" w:ascii="Times New Roman" w:hAnsi="Times New Roman" w:eastAsia="仿宋" w:cs="Times New Roman"/>
          <w:b w:val="0"/>
          <w:bCs w:val="0"/>
          <w:sz w:val="32"/>
          <w:szCs w:val="32"/>
          <w:lang w:val="en-US" w:eastAsia="zh-CN"/>
        </w:rPr>
        <w:t>2024</w:t>
      </w:r>
      <w:r>
        <w:rPr>
          <w:rFonts w:hint="eastAsia" w:ascii="仿宋" w:hAnsi="仿宋" w:eastAsia="仿宋" w:cs="仿宋"/>
          <w:b w:val="0"/>
          <w:bCs w:val="0"/>
          <w:sz w:val="32"/>
          <w:szCs w:val="32"/>
          <w:lang w:val="en-US" w:eastAsia="zh-CN"/>
        </w:rPr>
        <w:t>年</w:t>
      </w:r>
      <w:r>
        <w:rPr>
          <w:rFonts w:hint="default" w:ascii="Times New Roman" w:hAnsi="Times New Roman" w:eastAsia="仿宋" w:cs="Times New Roman"/>
          <w:b w:val="0"/>
          <w:bCs w:val="0"/>
          <w:sz w:val="32"/>
          <w:szCs w:val="32"/>
          <w:lang w:val="en-US" w:eastAsia="zh-CN"/>
        </w:rPr>
        <w:t>12</w:t>
      </w:r>
      <w:r>
        <w:rPr>
          <w:rFonts w:hint="eastAsia" w:ascii="仿宋" w:hAnsi="仿宋" w:eastAsia="仿宋" w:cs="仿宋"/>
          <w:b w:val="0"/>
          <w:bCs w:val="0"/>
          <w:sz w:val="32"/>
          <w:szCs w:val="32"/>
          <w:lang w:val="en-US" w:eastAsia="zh-CN"/>
        </w:rPr>
        <w:t>月</w:t>
      </w:r>
      <w:r>
        <w:rPr>
          <w:rFonts w:hint="default" w:ascii="Times New Roman" w:hAnsi="Times New Roman" w:eastAsia="仿宋" w:cs="Times New Roman"/>
          <w:b w:val="0"/>
          <w:bCs w:val="0"/>
          <w:sz w:val="32"/>
          <w:szCs w:val="32"/>
          <w:lang w:val="en-US" w:eastAsia="zh-CN"/>
        </w:rPr>
        <w:t>31</w:t>
      </w:r>
      <w:r>
        <w:rPr>
          <w:rFonts w:hint="eastAsia" w:ascii="仿宋" w:hAnsi="仿宋" w:eastAsia="仿宋" w:cs="仿宋"/>
          <w:b w:val="0"/>
          <w:bCs w:val="0"/>
          <w:sz w:val="32"/>
          <w:szCs w:val="32"/>
          <w:lang w:val="en-US" w:eastAsia="zh-CN"/>
        </w:rPr>
        <w:t>日，</w:t>
      </w:r>
      <w:r>
        <w:rPr>
          <w:rFonts w:hint="eastAsia" w:ascii="仿宋_GB2312" w:hAnsi="仿宋_GB2312" w:eastAsia="仿宋_GB2312" w:cs="仿宋_GB2312"/>
          <w:sz w:val="32"/>
          <w:szCs w:val="32"/>
        </w:rPr>
        <w:t>总编制</w:t>
      </w:r>
      <w:r>
        <w:rPr>
          <w:rFonts w:hint="default" w:ascii="Times New Roman" w:hAnsi="Times New Roman" w:eastAsia="仿宋_GB2312" w:cs="Times New Roman"/>
          <w:sz w:val="32"/>
          <w:szCs w:val="32"/>
          <w:lang w:val="en-US" w:eastAsia="zh-CN"/>
        </w:rPr>
        <w:t>36</w:t>
      </w:r>
      <w:r>
        <w:rPr>
          <w:rFonts w:hint="eastAsia" w:ascii="仿宋_GB2312" w:hAnsi="仿宋_GB2312" w:eastAsia="仿宋_GB2312" w:cs="仿宋_GB2312"/>
          <w:sz w:val="32"/>
          <w:szCs w:val="32"/>
        </w:rPr>
        <w:t>名，其中:行政编制</w:t>
      </w:r>
      <w:r>
        <w:rPr>
          <w:rFonts w:ascii="仿宋_GB2312" w:hAnsi="仿宋_GB2312" w:eastAsia="仿宋_GB2312" w:cs="Times New Roman"/>
          <w:sz w:val="32"/>
          <w:szCs w:val="32"/>
        </w:rPr>
        <w:t>0</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全额</w:t>
      </w:r>
      <w:r>
        <w:rPr>
          <w:rFonts w:hint="eastAsia" w:ascii="仿宋_GB2312" w:hAnsi="仿宋_GB2312" w:eastAsia="仿宋_GB2312" w:cs="仿宋_GB2312"/>
          <w:sz w:val="32"/>
          <w:szCs w:val="32"/>
        </w:rPr>
        <w:t>事业编</w:t>
      </w:r>
      <w:r>
        <w:rPr>
          <w:rFonts w:hint="default" w:ascii="Times New Roman" w:hAnsi="Times New Roman" w:eastAsia="仿宋_GB2312" w:cs="Times New Roman"/>
          <w:sz w:val="32"/>
          <w:szCs w:val="32"/>
          <w:lang w:val="en-US" w:eastAsia="zh-CN"/>
        </w:rPr>
        <w:t>11</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差额事业编</w:t>
      </w:r>
      <w:r>
        <w:rPr>
          <w:rFonts w:hint="default" w:ascii="Times New Roman" w:hAnsi="Times New Roman" w:eastAsia="仿宋_GB2312" w:cs="Times New Roman"/>
          <w:sz w:val="32"/>
          <w:szCs w:val="32"/>
          <w:lang w:val="en-US" w:eastAsia="zh-CN"/>
        </w:rPr>
        <w:t>12</w:t>
      </w:r>
      <w:r>
        <w:rPr>
          <w:rFonts w:hint="eastAsia" w:ascii="仿宋_GB2312" w:hAnsi="仿宋_GB2312" w:eastAsia="仿宋_GB2312" w:cs="仿宋_GB2312"/>
          <w:sz w:val="32"/>
          <w:szCs w:val="32"/>
          <w:lang w:val="en-US" w:eastAsia="zh-CN"/>
        </w:rPr>
        <w:t>名，乡镇编制</w:t>
      </w:r>
      <w:r>
        <w:rPr>
          <w:rFonts w:hint="default" w:ascii="Times New Roman" w:hAnsi="Times New Roman" w:eastAsia="仿宋_GB2312" w:cs="Times New Roman"/>
          <w:sz w:val="32"/>
          <w:szCs w:val="32"/>
          <w:lang w:val="en-US" w:eastAsia="zh-CN"/>
        </w:rPr>
        <w:t>13</w:t>
      </w:r>
      <w:r>
        <w:rPr>
          <w:rFonts w:hint="eastAsia" w:ascii="仿宋_GB2312" w:hAnsi="仿宋_GB2312" w:eastAsia="仿宋_GB2312" w:cs="仿宋_GB2312"/>
          <w:sz w:val="32"/>
          <w:szCs w:val="32"/>
          <w:lang w:val="en-US" w:eastAsia="zh-CN"/>
        </w:rPr>
        <w:t>名，退休</w:t>
      </w:r>
      <w:r>
        <w:rPr>
          <w:rFonts w:hint="default" w:ascii="Times New Roman" w:hAnsi="Times New Roman" w:eastAsia="仿宋_GB2312" w:cs="Times New Roman"/>
          <w:sz w:val="32"/>
          <w:szCs w:val="32"/>
          <w:lang w:val="en-US" w:eastAsia="zh-CN"/>
        </w:rPr>
        <w:t>13</w:t>
      </w:r>
      <w:r>
        <w:rPr>
          <w:rFonts w:hint="eastAsia" w:ascii="仿宋_GB2312" w:hAnsi="仿宋_GB2312" w:eastAsia="仿宋_GB2312" w:cs="仿宋_GB2312"/>
          <w:sz w:val="32"/>
          <w:szCs w:val="32"/>
          <w:lang w:val="en-US" w:eastAsia="zh-CN"/>
        </w:rPr>
        <w:t>名，另有借用人员</w:t>
      </w:r>
      <w:r>
        <w:rPr>
          <w:rFonts w:hint="default"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lang w:val="en-US" w:eastAsia="zh-CN"/>
        </w:rPr>
        <w:t>名，临聘人员</w:t>
      </w:r>
      <w:r>
        <w:rPr>
          <w:rFonts w:hint="default" w:ascii="Times New Roman" w:hAnsi="Times New Roman" w:eastAsia="仿宋_GB2312" w:cs="Times New Roman"/>
          <w:sz w:val="32"/>
          <w:szCs w:val="32"/>
          <w:lang w:val="en-US" w:eastAsia="zh-CN"/>
        </w:rPr>
        <w:t>22</w:t>
      </w:r>
      <w:r>
        <w:rPr>
          <w:rFonts w:hint="eastAsia" w:ascii="仿宋_GB2312" w:hAnsi="仿宋_GB2312" w:eastAsia="仿宋_GB2312" w:cs="仿宋_GB2312"/>
          <w:sz w:val="32"/>
          <w:szCs w:val="32"/>
          <w:lang w:val="en-US" w:eastAsia="zh-CN"/>
        </w:rPr>
        <w:t>名。</w:t>
      </w:r>
    </w:p>
    <w:p w14:paraId="4D17526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61100410">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仿宋_GB2312" w:cs="Times New Roman"/>
          <w:sz w:val="32"/>
          <w:szCs w:val="32"/>
          <w:lang w:val="en-US" w:eastAsia="zh-CN"/>
        </w:rPr>
        <w:t>2024年年初预算收入情况：年初一般公共预算拨款收入</w:t>
      </w:r>
      <w:r>
        <w:rPr>
          <w:rFonts w:hint="default" w:ascii="Times New Roman" w:hAnsi="Times New Roman" w:eastAsia="仿宋_GB2312" w:cs="Times New Roman"/>
          <w:sz w:val="32"/>
          <w:szCs w:val="32"/>
          <w:lang w:val="en-US" w:eastAsia="zh-CN"/>
        </w:rPr>
        <w:t>837.55</w:t>
      </w:r>
      <w:r>
        <w:rPr>
          <w:rFonts w:hint="eastAsia" w:ascii="Times New Roman" w:hAnsi="Times New Roman" w:eastAsia="仿宋_GB2312" w:cs="Times New Roman"/>
          <w:sz w:val="32"/>
          <w:szCs w:val="32"/>
          <w:lang w:val="en-US" w:eastAsia="zh-CN"/>
        </w:rPr>
        <w:t>万元；年末决算报表收入情况：一般公共预算拨款收入决算数</w:t>
      </w:r>
      <w:r>
        <w:rPr>
          <w:rFonts w:hint="default" w:ascii="Times New Roman" w:hAnsi="Times New Roman" w:eastAsia="仿宋_GB2312" w:cs="Times New Roman"/>
          <w:sz w:val="32"/>
          <w:szCs w:val="32"/>
          <w:lang w:val="en-US" w:eastAsia="zh-CN"/>
        </w:rPr>
        <w:t>963.84</w:t>
      </w:r>
      <w:r>
        <w:rPr>
          <w:rFonts w:hint="eastAsia" w:ascii="Times New Roman" w:hAnsi="Times New Roman" w:eastAsia="仿宋_GB2312" w:cs="Times New Roman"/>
          <w:sz w:val="32"/>
          <w:szCs w:val="32"/>
          <w:lang w:val="en-US" w:eastAsia="zh-CN"/>
        </w:rPr>
        <w:t>万元，事业收入决算数</w:t>
      </w:r>
      <w:r>
        <w:rPr>
          <w:rFonts w:hint="default" w:ascii="Times New Roman" w:hAnsi="Times New Roman" w:eastAsia="仿宋_GB2312" w:cs="Times New Roman"/>
          <w:sz w:val="32"/>
          <w:szCs w:val="32"/>
          <w:lang w:val="en-US" w:eastAsia="zh-CN"/>
        </w:rPr>
        <w:t>293.29</w:t>
      </w:r>
      <w:r>
        <w:rPr>
          <w:rFonts w:hint="eastAsia" w:ascii="Times New Roman" w:hAnsi="Times New Roman" w:eastAsia="仿宋_GB2312" w:cs="Times New Roman"/>
          <w:sz w:val="32"/>
          <w:szCs w:val="32"/>
          <w:lang w:val="en-US" w:eastAsia="zh-CN"/>
        </w:rPr>
        <w:t>万元。</w:t>
      </w:r>
    </w:p>
    <w:p w14:paraId="2F7B7317">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szCs w:val="32"/>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仿宋_GB2312" w:cs="Times New Roman"/>
          <w:sz w:val="32"/>
          <w:szCs w:val="32"/>
          <w:lang w:val="en-US" w:eastAsia="zh-CN"/>
        </w:rPr>
        <w:t>2024年年初预算支出情况：一般公共预算支出</w:t>
      </w:r>
      <w:r>
        <w:rPr>
          <w:rFonts w:hint="default" w:ascii="Times New Roman" w:hAnsi="Times New Roman" w:eastAsia="仿宋_GB2312" w:cs="Times New Roman"/>
          <w:sz w:val="32"/>
          <w:szCs w:val="32"/>
          <w:lang w:val="en-US" w:eastAsia="zh-CN"/>
        </w:rPr>
        <w:t>837.55</w:t>
      </w:r>
      <w:r>
        <w:rPr>
          <w:rFonts w:hint="eastAsia" w:ascii="Times New Roman" w:hAnsi="Times New Roman" w:eastAsia="仿宋_GB2312" w:cs="Times New Roman"/>
          <w:sz w:val="32"/>
          <w:szCs w:val="32"/>
          <w:lang w:val="en-US" w:eastAsia="zh-CN"/>
        </w:rPr>
        <w:t>万元，其中：基本支出</w:t>
      </w:r>
      <w:r>
        <w:rPr>
          <w:rFonts w:hint="default" w:ascii="Times New Roman" w:hAnsi="Times New Roman" w:eastAsia="仿宋_GB2312" w:cs="Times New Roman"/>
          <w:sz w:val="32"/>
          <w:szCs w:val="32"/>
          <w:lang w:val="en-US" w:eastAsia="zh-CN"/>
        </w:rPr>
        <w:t>760.55</w:t>
      </w:r>
      <w:r>
        <w:rPr>
          <w:rFonts w:hint="eastAsia" w:ascii="Times New Roman" w:hAnsi="Times New Roman" w:eastAsia="仿宋_GB2312" w:cs="Times New Roman"/>
          <w:sz w:val="32"/>
          <w:szCs w:val="32"/>
          <w:lang w:val="en-US" w:eastAsia="zh-CN"/>
        </w:rPr>
        <w:t>万元，项目支出</w:t>
      </w:r>
      <w:r>
        <w:rPr>
          <w:rFonts w:hint="default" w:ascii="Times New Roman" w:hAnsi="Times New Roman" w:eastAsia="仿宋_GB2312" w:cs="Times New Roman"/>
          <w:sz w:val="32"/>
          <w:szCs w:val="32"/>
          <w:lang w:val="en-US" w:eastAsia="zh-CN"/>
        </w:rPr>
        <w:t>77</w:t>
      </w:r>
      <w:r>
        <w:rPr>
          <w:rFonts w:hint="eastAsia" w:ascii="Times New Roman" w:hAnsi="Times New Roman" w:eastAsia="仿宋_GB2312" w:cs="Times New Roman"/>
          <w:sz w:val="32"/>
          <w:szCs w:val="32"/>
          <w:lang w:val="en-US" w:eastAsia="zh-CN"/>
        </w:rPr>
        <w:t>万元；决算报表支出情况：一般公共预算支出</w:t>
      </w:r>
      <w:r>
        <w:rPr>
          <w:rFonts w:hint="default" w:ascii="Times New Roman" w:hAnsi="Times New Roman" w:eastAsia="仿宋_GB2312" w:cs="Times New Roman"/>
          <w:sz w:val="32"/>
          <w:szCs w:val="32"/>
          <w:lang w:val="en-US" w:eastAsia="zh-CN"/>
        </w:rPr>
        <w:t>963.84</w:t>
      </w:r>
      <w:r>
        <w:rPr>
          <w:rFonts w:hint="eastAsia" w:ascii="Times New Roman" w:hAnsi="Times New Roman" w:eastAsia="仿宋_GB2312" w:cs="Times New Roman"/>
          <w:sz w:val="32"/>
          <w:szCs w:val="32"/>
          <w:lang w:val="en-US" w:eastAsia="zh-CN"/>
        </w:rPr>
        <w:t>万元，其中：基本支出</w:t>
      </w:r>
      <w:r>
        <w:rPr>
          <w:rFonts w:hint="default" w:ascii="Times New Roman" w:hAnsi="Times New Roman" w:eastAsia="仿宋_GB2312" w:cs="Times New Roman"/>
          <w:sz w:val="32"/>
          <w:szCs w:val="32"/>
          <w:lang w:val="en-US" w:eastAsia="zh-CN"/>
        </w:rPr>
        <w:t>1106.30</w:t>
      </w:r>
      <w:r>
        <w:rPr>
          <w:rFonts w:hint="eastAsia" w:ascii="Times New Roman" w:hAnsi="Times New Roman" w:eastAsia="仿宋_GB2312" w:cs="Times New Roman"/>
          <w:sz w:val="32"/>
          <w:szCs w:val="32"/>
          <w:lang w:val="en-US" w:eastAsia="zh-CN"/>
        </w:rPr>
        <w:t>万元，项目之处</w:t>
      </w:r>
      <w:r>
        <w:rPr>
          <w:rFonts w:hint="default" w:ascii="Times New Roman" w:hAnsi="Times New Roman" w:eastAsia="仿宋_GB2312" w:cs="Times New Roman"/>
          <w:sz w:val="32"/>
          <w:szCs w:val="32"/>
          <w:lang w:val="en-US" w:eastAsia="zh-CN"/>
        </w:rPr>
        <w:t>150</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83</w:t>
      </w:r>
      <w:r>
        <w:rPr>
          <w:rFonts w:hint="eastAsia" w:ascii="Times New Roman" w:hAnsi="Times New Roman" w:eastAsia="仿宋_GB2312" w:cs="Times New Roman"/>
          <w:sz w:val="32"/>
          <w:szCs w:val="32"/>
          <w:lang w:val="en-US" w:eastAsia="zh-CN"/>
        </w:rPr>
        <w:t>万元。</w:t>
      </w:r>
    </w:p>
    <w:p w14:paraId="2D1058CE">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仿宋_GB2312" w:cs="Times New Roman"/>
          <w:sz w:val="32"/>
          <w:szCs w:val="32"/>
          <w:lang w:val="en-US" w:eastAsia="zh-CN"/>
        </w:rPr>
        <w:t>2024年决算报表无</w:t>
      </w:r>
      <w:r>
        <w:rPr>
          <w:rFonts w:hint="default" w:ascii="Times New Roman" w:hAnsi="Times New Roman" w:eastAsia="仿宋_GB2312" w:cs="Times New Roman"/>
          <w:sz w:val="32"/>
          <w:szCs w:val="32"/>
          <w:lang w:val="en-US" w:eastAsia="zh-CN"/>
        </w:rPr>
        <w:t>结转结余</w:t>
      </w:r>
      <w:r>
        <w:rPr>
          <w:rFonts w:hint="eastAsia" w:ascii="Times New Roman" w:hAnsi="Times New Roman" w:eastAsia="仿宋_GB2312" w:cs="Times New Roman"/>
          <w:sz w:val="32"/>
          <w:szCs w:val="32"/>
          <w:lang w:val="en-US" w:eastAsia="zh-CN"/>
        </w:rPr>
        <w:t>情况</w:t>
      </w:r>
      <w:r>
        <w:rPr>
          <w:rFonts w:hint="default" w:ascii="Times New Roman" w:hAnsi="Times New Roman" w:eastAsia="仿宋_GB2312" w:cs="Times New Roman"/>
          <w:sz w:val="32"/>
          <w:szCs w:val="32"/>
          <w:lang w:val="en-US" w:eastAsia="zh-CN"/>
        </w:rPr>
        <w:t>。</w:t>
      </w:r>
    </w:p>
    <w:p w14:paraId="65CD8FB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7A3C803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r>
        <w:rPr>
          <w:rFonts w:hint="default" w:ascii="Times New Roman" w:hAnsi="Times New Roman" w:eastAsia="仿宋_GB2312" w:cs="仿宋_GB2312"/>
          <w:color w:val="auto"/>
          <w:kern w:val="2"/>
          <w:sz w:val="32"/>
          <w:szCs w:val="32"/>
          <w:highlight w:val="none"/>
          <w:lang w:val="zh-CN" w:eastAsia="zh-CN" w:bidi="ar-SA"/>
        </w:rPr>
        <w:t>根据部门预算绩效评价指标体系</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总体绩效</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涉及</w:t>
      </w:r>
      <w:r>
        <w:rPr>
          <w:rFonts w:hint="eastAsia" w:ascii="Times New Roman" w:hAnsi="Times New Roman" w:eastAsia="仿宋_GB2312" w:cs="仿宋_GB2312"/>
          <w:color w:val="auto"/>
          <w:kern w:val="2"/>
          <w:sz w:val="32"/>
          <w:szCs w:val="32"/>
          <w:highlight w:val="none"/>
          <w:lang w:val="zh-CN" w:eastAsia="zh-CN" w:bidi="ar-SA"/>
        </w:rPr>
        <w:t>二、三级</w:t>
      </w:r>
      <w:r>
        <w:rPr>
          <w:rFonts w:hint="default" w:ascii="Times New Roman" w:hAnsi="Times New Roman" w:eastAsia="仿宋_GB2312" w:cs="仿宋_GB2312"/>
          <w:color w:val="auto"/>
          <w:kern w:val="2"/>
          <w:sz w:val="32"/>
          <w:szCs w:val="32"/>
          <w:highlight w:val="none"/>
          <w:lang w:val="zh-CN" w:eastAsia="zh-CN" w:bidi="ar-SA"/>
        </w:rPr>
        <w:t>指标进行</w:t>
      </w:r>
      <w:r>
        <w:rPr>
          <w:rFonts w:hint="eastAsia" w:ascii="Times New Roman" w:hAnsi="Times New Roman" w:eastAsia="仿宋_GB2312" w:cs="仿宋_GB2312"/>
          <w:color w:val="auto"/>
          <w:kern w:val="2"/>
          <w:sz w:val="32"/>
          <w:szCs w:val="32"/>
          <w:highlight w:val="none"/>
          <w:lang w:val="zh-CN" w:eastAsia="zh-CN" w:bidi="ar-SA"/>
        </w:rPr>
        <w:t>逐项</w:t>
      </w:r>
      <w:r>
        <w:rPr>
          <w:rFonts w:hint="default" w:ascii="Times New Roman" w:hAnsi="Times New Roman" w:eastAsia="仿宋_GB2312" w:cs="仿宋_GB2312"/>
          <w:color w:val="auto"/>
          <w:kern w:val="2"/>
          <w:sz w:val="32"/>
          <w:szCs w:val="32"/>
          <w:highlight w:val="none"/>
          <w:lang w:val="zh-CN" w:eastAsia="zh-CN" w:bidi="ar-SA"/>
        </w:rPr>
        <w:t>绩效分析</w:t>
      </w:r>
      <w:r>
        <w:rPr>
          <w:rFonts w:hint="eastAsia" w:ascii="Times New Roman" w:hAnsi="Times New Roman" w:eastAsia="仿宋_GB2312" w:cs="仿宋_GB2312"/>
          <w:color w:val="auto"/>
          <w:kern w:val="2"/>
          <w:sz w:val="32"/>
          <w:szCs w:val="32"/>
          <w:highlight w:val="none"/>
          <w:lang w:val="zh-CN" w:eastAsia="zh-CN" w:bidi="ar-SA"/>
        </w:rPr>
        <w:t>并评分</w:t>
      </w:r>
      <w:r>
        <w:rPr>
          <w:rFonts w:hint="default" w:ascii="Times New Roman" w:hAnsi="Times New Roman" w:eastAsia="仿宋_GB2312" w:cs="仿宋_GB2312"/>
          <w:color w:val="auto"/>
          <w:kern w:val="2"/>
          <w:sz w:val="32"/>
          <w:szCs w:val="32"/>
          <w:highlight w:val="none"/>
          <w:lang w:val="zh-CN" w:eastAsia="zh-CN" w:bidi="ar-SA"/>
        </w:rPr>
        <w:t>，依次包括履职效能、预算管理、财务管理、资产管理、采购管理等情况</w:t>
      </w:r>
      <w:r>
        <w:rPr>
          <w:rFonts w:hint="eastAsia" w:eastAsia="仿宋_GB2312" w:cs="仿宋_GB2312"/>
          <w:color w:val="auto"/>
          <w:kern w:val="2"/>
          <w:sz w:val="32"/>
          <w:szCs w:val="32"/>
          <w:highlight w:val="none"/>
          <w:lang w:val="zh-CN" w:eastAsia="zh-CN" w:bidi="ar-SA"/>
        </w:rPr>
        <w:t>。</w:t>
      </w:r>
    </w:p>
    <w:p w14:paraId="73C5EFF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sz w:val="32"/>
          <w:szCs w:val="32"/>
          <w:lang w:eastAsia="zh-CN"/>
        </w:rPr>
      </w:pPr>
      <w:r>
        <w:rPr>
          <w:rFonts w:hint="eastAsia" w:ascii="Times New Roman" w:hAnsi="Times New Roman" w:eastAsia="仿宋_GB2312" w:cs="Times New Roman"/>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zh-CN" w:eastAsia="zh-CN" w:bidi="ar-SA"/>
        </w:rPr>
        <w:t>履职效能</w:t>
      </w:r>
      <w:r>
        <w:rPr>
          <w:rFonts w:hint="eastAsia" w:eastAsia="仿宋_GB2312" w:cs="仿宋_GB2312"/>
          <w:color w:val="auto"/>
          <w:kern w:val="2"/>
          <w:sz w:val="32"/>
          <w:szCs w:val="32"/>
          <w:highlight w:val="none"/>
          <w:lang w:val="zh-CN" w:eastAsia="zh-CN" w:bidi="ar-SA"/>
        </w:rPr>
        <w:t>。</w:t>
      </w:r>
      <w:r>
        <w:rPr>
          <w:rFonts w:hint="default" w:ascii="Times New Roman" w:hAnsi="Times New Roman" w:eastAsia="仿宋_GB2312" w:cs="Times New Roman"/>
          <w:color w:val="auto"/>
          <w:spacing w:val="0"/>
          <w:sz w:val="32"/>
          <w:szCs w:val="32"/>
          <w:highlight w:val="none"/>
          <w:lang w:val="en-US" w:eastAsia="zh-CN" w:bidi="ar-SA"/>
        </w:rPr>
        <w:t>2024</w:t>
      </w:r>
      <w:r>
        <w:rPr>
          <w:rFonts w:hint="eastAsia" w:ascii="仿宋_GB2312" w:hAnsi="仿宋_GB2312" w:eastAsia="仿宋_GB2312" w:cs="仿宋_GB2312"/>
          <w:color w:val="auto"/>
          <w:spacing w:val="0"/>
          <w:sz w:val="32"/>
          <w:szCs w:val="32"/>
          <w:highlight w:val="none"/>
          <w:lang w:val="en-US" w:eastAsia="zh-CN" w:bidi="ar-SA"/>
        </w:rPr>
        <w:t>年度农村适龄妇女宫颈癌和乳腺癌检查目标要求完成</w:t>
      </w:r>
      <w:r>
        <w:rPr>
          <w:rFonts w:hint="default" w:ascii="Times New Roman" w:hAnsi="Times New Roman" w:eastAsia="仿宋_GB2312" w:cs="Times New Roman"/>
          <w:color w:val="auto"/>
          <w:spacing w:val="0"/>
          <w:sz w:val="32"/>
          <w:szCs w:val="32"/>
          <w:highlight w:val="none"/>
          <w:lang w:val="en-US" w:eastAsia="zh-CN" w:bidi="ar-SA"/>
        </w:rPr>
        <w:t>100%</w:t>
      </w:r>
      <w:r>
        <w:rPr>
          <w:rFonts w:hint="eastAsia" w:ascii="仿宋_GB2312" w:hAnsi="仿宋_GB2312" w:eastAsia="仿宋_GB2312" w:cs="仿宋_GB2312"/>
          <w:color w:val="auto"/>
          <w:spacing w:val="0"/>
          <w:sz w:val="32"/>
          <w:szCs w:val="32"/>
          <w:highlight w:val="none"/>
          <w:lang w:val="en-US" w:eastAsia="zh-CN" w:bidi="ar-SA"/>
        </w:rPr>
        <w:t>，</w:t>
      </w:r>
      <w:r>
        <w:rPr>
          <w:rFonts w:hint="eastAsia" w:eastAsia="仿宋_GB2312" w:cs="仿宋_GB2312"/>
          <w:sz w:val="32"/>
          <w:szCs w:val="32"/>
        </w:rPr>
        <w:t>实际完成值</w:t>
      </w:r>
      <w:r>
        <w:rPr>
          <w:rFonts w:hint="eastAsia" w:eastAsia="仿宋_GB2312" w:cs="Times New Roman"/>
          <w:sz w:val="32"/>
          <w:szCs w:val="32"/>
        </w:rPr>
        <w:t>100</w:t>
      </w:r>
      <w:r>
        <w:rPr>
          <w:rFonts w:hint="eastAsia" w:eastAsia="仿宋_GB2312" w:cs="仿宋_GB2312"/>
          <w:sz w:val="32"/>
          <w:szCs w:val="32"/>
        </w:rPr>
        <w:t>%，资金的及时拨付保障了本地区</w:t>
      </w:r>
      <w:r>
        <w:rPr>
          <w:rFonts w:hint="eastAsia" w:eastAsia="仿宋_GB2312" w:cs="仿宋_GB2312"/>
          <w:sz w:val="32"/>
          <w:szCs w:val="32"/>
          <w:lang w:eastAsia="zh-CN"/>
        </w:rPr>
        <w:t>“</w:t>
      </w:r>
      <w:r>
        <w:rPr>
          <w:rFonts w:hint="eastAsia" w:eastAsia="仿宋_GB2312" w:cs="仿宋_GB2312"/>
          <w:sz w:val="32"/>
          <w:szCs w:val="32"/>
          <w:lang w:val="en-US" w:eastAsia="zh-CN"/>
        </w:rPr>
        <w:t>两癌</w:t>
      </w:r>
      <w:r>
        <w:rPr>
          <w:rFonts w:hint="eastAsia" w:eastAsia="仿宋_GB2312" w:cs="仿宋_GB2312"/>
          <w:sz w:val="32"/>
          <w:szCs w:val="32"/>
          <w:lang w:eastAsia="zh-CN"/>
        </w:rPr>
        <w:t>”</w:t>
      </w:r>
      <w:r>
        <w:rPr>
          <w:rFonts w:hint="eastAsia" w:eastAsia="仿宋_GB2312" w:cs="仿宋_GB2312"/>
          <w:sz w:val="32"/>
          <w:szCs w:val="32"/>
          <w:lang w:val="en-US" w:eastAsia="zh-CN"/>
        </w:rPr>
        <w:t>筛查工作正常运行，有效</w:t>
      </w:r>
      <w:r>
        <w:rPr>
          <w:rFonts w:hint="eastAsia" w:ascii="仿宋_GB2312" w:hAnsi="仿宋_GB2312" w:eastAsia="仿宋_GB2312" w:cs="仿宋_GB2312"/>
          <w:sz w:val="32"/>
          <w:szCs w:val="32"/>
        </w:rPr>
        <w:t>降低“两癌”死亡率，提高</w:t>
      </w:r>
      <w:r>
        <w:rPr>
          <w:rFonts w:hint="eastAsia" w:ascii="仿宋_GB2312" w:hAnsi="仿宋_GB2312" w:eastAsia="仿宋_GB2312" w:cs="仿宋_GB2312"/>
          <w:sz w:val="32"/>
          <w:szCs w:val="32"/>
          <w:lang w:val="en-US" w:eastAsia="zh-CN"/>
        </w:rPr>
        <w:t>全区农村</w:t>
      </w:r>
      <w:r>
        <w:rPr>
          <w:rFonts w:hint="eastAsia" w:ascii="仿宋_GB2312" w:hAnsi="仿宋_GB2312" w:eastAsia="仿宋_GB2312" w:cs="仿宋_GB2312"/>
          <w:sz w:val="32"/>
          <w:szCs w:val="32"/>
        </w:rPr>
        <w:t>妇女健康水平</w:t>
      </w:r>
      <w:r>
        <w:rPr>
          <w:rFonts w:hint="eastAsia" w:ascii="仿宋_GB2312" w:hAnsi="仿宋_GB2312" w:eastAsia="仿宋_GB2312" w:cs="仿宋_GB2312"/>
          <w:sz w:val="32"/>
          <w:szCs w:val="32"/>
          <w:lang w:eastAsia="zh-CN"/>
        </w:rPr>
        <w:t>；</w:t>
      </w:r>
      <w:r>
        <w:rPr>
          <w:rFonts w:hint="eastAsia" w:ascii="仿宋_GB2312" w:hAnsi="宋体" w:eastAsia="仿宋_GB2312" w:cs="Times New Roman"/>
          <w:color w:val="000000"/>
          <w:kern w:val="0"/>
          <w:sz w:val="32"/>
          <w:szCs w:val="32"/>
          <w:shd w:val="clear" w:color="auto" w:fill="FFFFFF"/>
          <w:lang w:eastAsia="zh-CN" w:bidi="ar"/>
        </w:rPr>
        <w:t>202</w:t>
      </w:r>
      <w:r>
        <w:rPr>
          <w:rFonts w:hint="eastAsia" w:ascii="仿宋_GB2312" w:hAnsi="宋体" w:eastAsia="仿宋_GB2312" w:cs="Times New Roman"/>
          <w:color w:val="000000"/>
          <w:kern w:val="0"/>
          <w:sz w:val="32"/>
          <w:szCs w:val="32"/>
          <w:shd w:val="clear" w:color="auto" w:fill="FFFFFF"/>
          <w:lang w:val="en-US" w:eastAsia="zh-CN" w:bidi="ar"/>
        </w:rPr>
        <w:t>4</w:t>
      </w:r>
      <w:r>
        <w:rPr>
          <w:rFonts w:hint="eastAsia" w:ascii="仿宋_GB2312" w:hAnsi="宋体" w:eastAsia="仿宋_GB2312" w:cs="仿宋_GB2312"/>
          <w:color w:val="000000"/>
          <w:kern w:val="0"/>
          <w:sz w:val="32"/>
          <w:szCs w:val="32"/>
          <w:shd w:val="clear" w:color="auto" w:fill="FFFFFF"/>
          <w:lang w:eastAsia="zh-CN" w:bidi="ar"/>
        </w:rPr>
        <w:t>年度</w:t>
      </w:r>
      <w:r>
        <w:rPr>
          <w:rFonts w:hint="eastAsia" w:ascii="仿宋_GB2312" w:hAnsi="宋体" w:eastAsia="仿宋_GB2312" w:cs="仿宋_GB2312"/>
          <w:color w:val="000000"/>
          <w:kern w:val="0"/>
          <w:sz w:val="32"/>
          <w:szCs w:val="32"/>
          <w:shd w:val="clear" w:color="auto" w:fill="FFFFFF"/>
          <w:lang w:val="en-US" w:eastAsia="zh-CN" w:bidi="ar"/>
        </w:rPr>
        <w:t>预防艾滋病、梅毒和乙肝母婴传播项目检测</w:t>
      </w:r>
      <w:r>
        <w:rPr>
          <w:rFonts w:hint="eastAsia" w:ascii="仿宋_GB2312" w:hAnsi="仿宋_GB2312" w:eastAsia="仿宋_GB2312" w:cs="仿宋_GB2312"/>
          <w:color w:val="auto"/>
          <w:spacing w:val="0"/>
          <w:sz w:val="32"/>
          <w:szCs w:val="32"/>
          <w:highlight w:val="none"/>
          <w:lang w:val="en-US" w:eastAsia="zh-CN" w:bidi="ar-SA"/>
        </w:rPr>
        <w:t>检查目标要求完成</w:t>
      </w:r>
      <w:r>
        <w:rPr>
          <w:rFonts w:hint="eastAsia" w:ascii="仿宋_GB2312" w:hAnsi="仿宋_GB2312" w:eastAsia="仿宋_GB2312" w:cs="Times New Roman"/>
          <w:color w:val="auto"/>
          <w:spacing w:val="0"/>
          <w:sz w:val="32"/>
          <w:szCs w:val="32"/>
          <w:highlight w:val="none"/>
          <w:lang w:val="en-US" w:eastAsia="zh-CN" w:bidi="ar-SA"/>
        </w:rPr>
        <w:t>100</w:t>
      </w:r>
      <w:r>
        <w:rPr>
          <w:rFonts w:hint="eastAsia" w:ascii="仿宋_GB2312" w:hAnsi="仿宋_GB2312" w:eastAsia="仿宋_GB2312" w:cs="仿宋_GB2312"/>
          <w:color w:val="auto"/>
          <w:spacing w:val="0"/>
          <w:sz w:val="32"/>
          <w:szCs w:val="32"/>
          <w:highlight w:val="none"/>
          <w:lang w:val="en-US" w:eastAsia="zh-CN" w:bidi="ar-SA"/>
        </w:rPr>
        <w:t>%，</w:t>
      </w:r>
      <w:r>
        <w:rPr>
          <w:rFonts w:hint="eastAsia" w:eastAsia="仿宋_GB2312" w:cs="仿宋_GB2312"/>
          <w:sz w:val="32"/>
          <w:szCs w:val="32"/>
        </w:rPr>
        <w:t>实际完成值</w:t>
      </w:r>
      <w:r>
        <w:rPr>
          <w:rFonts w:hint="eastAsia" w:eastAsia="仿宋_GB2312" w:cs="Times New Roman"/>
          <w:sz w:val="32"/>
          <w:szCs w:val="32"/>
        </w:rPr>
        <w:t>100</w:t>
      </w:r>
      <w:r>
        <w:rPr>
          <w:rFonts w:hint="eastAsia" w:eastAsia="仿宋_GB2312" w:cs="仿宋_GB2312"/>
          <w:sz w:val="32"/>
          <w:szCs w:val="32"/>
        </w:rPr>
        <w:t>%，资金的及时拨付</w:t>
      </w:r>
      <w:r>
        <w:rPr>
          <w:rFonts w:hint="eastAsia" w:eastAsia="仿宋_GB2312" w:cs="仿宋_GB2312"/>
          <w:sz w:val="32"/>
          <w:szCs w:val="32"/>
          <w:lang w:val="en-US" w:eastAsia="zh-CN"/>
        </w:rPr>
        <w:t>有效</w:t>
      </w:r>
      <w:r>
        <w:rPr>
          <w:rFonts w:hint="eastAsia" w:ascii="仿宋_GB2312" w:hAnsi="仿宋_GB2312" w:eastAsia="仿宋_GB2312" w:cs="仿宋_GB2312"/>
          <w:sz w:val="32"/>
          <w:szCs w:val="32"/>
        </w:rPr>
        <w:t>减少因母婴传播造成的儿童感染，逐步实现母婴“零传播”</w:t>
      </w:r>
      <w:r>
        <w:rPr>
          <w:rFonts w:hint="eastAsia" w:ascii="仿宋_GB2312" w:hAnsi="仿宋_GB2312" w:eastAsia="仿宋_GB2312" w:cs="仿宋_GB2312"/>
          <w:sz w:val="32"/>
          <w:szCs w:val="32"/>
          <w:lang w:eastAsia="zh-CN"/>
        </w:rPr>
        <w:t>；</w:t>
      </w:r>
      <w:r>
        <w:rPr>
          <w:rFonts w:hint="eastAsia" w:ascii="Times New Roman" w:hAnsi="Times New Roman" w:eastAsia="仿宋_GB2312" w:cs="Times New Roman"/>
          <w:color w:val="auto"/>
          <w:sz w:val="32"/>
          <w:szCs w:val="32"/>
        </w:rPr>
        <w:t>2024年度免费孕前优生健康检查项目</w:t>
      </w:r>
      <w:r>
        <w:rPr>
          <w:rFonts w:hint="eastAsia" w:ascii="Times New Roman" w:hAnsi="Times New Roman" w:eastAsia="仿宋_GB2312" w:cs="Times New Roman"/>
          <w:sz w:val="32"/>
          <w:szCs w:val="32"/>
          <w:lang w:val="en-US" w:eastAsia="zh-CN"/>
        </w:rPr>
        <w:t>2024年</w:t>
      </w:r>
      <w:r>
        <w:rPr>
          <w:rFonts w:hint="eastAsia" w:ascii="仿宋_GB2312" w:hAnsi="仿宋_GB2312" w:eastAsia="仿宋_GB2312" w:cs="仿宋_GB2312"/>
          <w:color w:val="auto"/>
          <w:spacing w:val="0"/>
          <w:sz w:val="32"/>
          <w:szCs w:val="32"/>
          <w:highlight w:val="none"/>
          <w:lang w:val="en-US" w:eastAsia="zh-CN" w:bidi="ar-SA"/>
        </w:rPr>
        <w:t>完成</w:t>
      </w:r>
      <w:r>
        <w:rPr>
          <w:rFonts w:hint="default" w:ascii="Times New Roman" w:hAnsi="Times New Roman" w:eastAsia="仿宋_GB2312" w:cs="Times New Roman"/>
          <w:color w:val="auto"/>
          <w:spacing w:val="0"/>
          <w:sz w:val="32"/>
          <w:szCs w:val="32"/>
          <w:highlight w:val="none"/>
          <w:lang w:val="en-US" w:eastAsia="zh-CN" w:bidi="ar-SA"/>
        </w:rPr>
        <w:t>2186.5</w:t>
      </w:r>
      <w:r>
        <w:rPr>
          <w:rFonts w:hint="eastAsia" w:ascii="仿宋_GB2312" w:hAnsi="仿宋_GB2312" w:eastAsia="仿宋_GB2312" w:cs="仿宋_GB2312"/>
          <w:color w:val="auto"/>
          <w:spacing w:val="0"/>
          <w:sz w:val="32"/>
          <w:szCs w:val="32"/>
          <w:highlight w:val="none"/>
          <w:lang w:val="en-US" w:eastAsia="zh-CN" w:bidi="ar-SA"/>
        </w:rPr>
        <w:t>对，目标人群覆盖率为</w:t>
      </w:r>
      <w:r>
        <w:rPr>
          <w:rFonts w:hint="default" w:ascii="Times New Roman" w:hAnsi="Times New Roman" w:eastAsia="仿宋_GB2312" w:cs="Times New Roman"/>
          <w:color w:val="auto"/>
          <w:spacing w:val="0"/>
          <w:sz w:val="32"/>
          <w:szCs w:val="32"/>
          <w:highlight w:val="none"/>
          <w:lang w:val="en-US" w:eastAsia="zh-CN" w:bidi="ar-SA"/>
        </w:rPr>
        <w:t>80.98%</w:t>
      </w:r>
      <w:r>
        <w:rPr>
          <w:rFonts w:hint="eastAsia" w:ascii="仿宋_GB2312" w:hAnsi="仿宋_GB2312" w:eastAsia="仿宋_GB2312" w:cs="仿宋_GB2312"/>
          <w:color w:val="auto"/>
          <w:spacing w:val="0"/>
          <w:sz w:val="32"/>
          <w:szCs w:val="32"/>
          <w:highlight w:val="none"/>
          <w:lang w:val="en-US" w:eastAsia="zh-CN" w:bidi="ar-SA"/>
        </w:rPr>
        <w:t>，目标任务完成率为</w:t>
      </w:r>
      <w:r>
        <w:rPr>
          <w:rFonts w:hint="default" w:ascii="Times New Roman" w:hAnsi="Times New Roman" w:eastAsia="仿宋_GB2312" w:cs="Times New Roman"/>
          <w:color w:val="auto"/>
          <w:spacing w:val="0"/>
          <w:sz w:val="32"/>
          <w:szCs w:val="32"/>
          <w:highlight w:val="none"/>
          <w:lang w:val="en-US" w:eastAsia="zh-CN" w:bidi="ar-SA"/>
        </w:rPr>
        <w:t>80.98%</w:t>
      </w:r>
      <w:r>
        <w:rPr>
          <w:rFonts w:hint="eastAsia" w:ascii="仿宋_GB2312" w:hAnsi="仿宋_GB2312" w:eastAsia="仿宋_GB2312" w:cs="仿宋_GB2312"/>
          <w:color w:val="auto"/>
          <w:spacing w:val="0"/>
          <w:sz w:val="32"/>
          <w:szCs w:val="32"/>
          <w:highlight w:val="none"/>
          <w:lang w:val="en-US" w:eastAsia="zh-CN" w:bidi="ar-SA"/>
        </w:rPr>
        <w:t>；</w:t>
      </w:r>
      <w:r>
        <w:rPr>
          <w:rFonts w:hint="default" w:ascii="Times New Roman" w:hAnsi="Times New Roman" w:eastAsia="仿宋_GB2312" w:cs="Times New Roman"/>
          <w:color w:val="auto"/>
          <w:spacing w:val="0"/>
          <w:sz w:val="32"/>
          <w:szCs w:val="32"/>
          <w:highlight w:val="none"/>
          <w:lang w:val="en-US" w:eastAsia="zh-CN" w:bidi="ar-SA"/>
        </w:rPr>
        <w:t>2024</w:t>
      </w:r>
      <w:r>
        <w:rPr>
          <w:rFonts w:hint="eastAsia" w:ascii="仿宋_GB2312" w:hAnsi="仿宋_GB2312" w:eastAsia="仿宋_GB2312" w:cs="仿宋_GB2312"/>
          <w:color w:val="auto"/>
          <w:spacing w:val="0"/>
          <w:sz w:val="32"/>
          <w:szCs w:val="32"/>
          <w:highlight w:val="none"/>
          <w:lang w:val="en-US" w:eastAsia="zh-CN" w:bidi="ar-SA"/>
        </w:rPr>
        <w:t>年度增补叶酸项目有效提高安居区适孕人群</w:t>
      </w:r>
      <w:r>
        <w:rPr>
          <w:rFonts w:hint="eastAsia" w:ascii="Times New Roman" w:hAnsi="Times New Roman" w:eastAsia="仿宋_GB2312" w:cs="Times New Roman"/>
          <w:sz w:val="32"/>
          <w:szCs w:val="32"/>
          <w:lang w:eastAsia="zh-CN"/>
        </w:rPr>
        <w:t>免费孕前优生健康检查的主动性和自觉性；</w:t>
      </w:r>
      <w:r>
        <w:rPr>
          <w:rFonts w:hint="default" w:ascii="Times New Roman" w:hAnsi="Times New Roman" w:eastAsia="仿宋_GB2312" w:cs="Times New Roman"/>
          <w:color w:val="000000"/>
          <w:sz w:val="32"/>
          <w:szCs w:val="32"/>
          <w:lang w:val="en-US" w:eastAsia="zh-CN"/>
        </w:rPr>
        <w:t>2024</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lang w:eastAsia="zh-CN"/>
        </w:rPr>
        <w:t>自愿免费婚前医学检查</w:t>
      </w:r>
      <w:r>
        <w:rPr>
          <w:rFonts w:hint="eastAsia" w:ascii="仿宋_GB2312" w:hAnsi="仿宋_GB2312" w:eastAsia="仿宋_GB2312" w:cs="仿宋_GB2312"/>
          <w:color w:val="000000"/>
          <w:sz w:val="32"/>
          <w:szCs w:val="32"/>
        </w:rPr>
        <w:t>项目</w:t>
      </w:r>
      <w:r>
        <w:rPr>
          <w:rFonts w:hint="eastAsia" w:ascii="Times New Roman" w:hAnsi="Times New Roman" w:eastAsia="仿宋_GB2312" w:cs="Times New Roman"/>
          <w:kern w:val="2"/>
          <w:sz w:val="32"/>
          <w:szCs w:val="21"/>
          <w:lang w:val="en-US" w:eastAsia="zh-CN" w:bidi="ar-SA"/>
        </w:rPr>
        <w:t>，</w:t>
      </w:r>
      <w:r>
        <w:rPr>
          <w:rFonts w:hint="default" w:ascii="Times New Roman" w:hAnsi="Times New Roman" w:eastAsia="仿宋_GB2312" w:cs="Times New Roman"/>
          <w:kern w:val="2"/>
          <w:sz w:val="32"/>
          <w:szCs w:val="21"/>
          <w:lang w:val="zh-CN" w:eastAsia="zh-CN" w:bidi="ar-SA"/>
        </w:rPr>
        <w:t>202</w:t>
      </w:r>
      <w:r>
        <w:rPr>
          <w:rFonts w:hint="eastAsia" w:ascii="Times New Roman" w:hAnsi="Times New Roman" w:eastAsia="仿宋_GB2312" w:cs="Times New Roman"/>
          <w:kern w:val="2"/>
          <w:sz w:val="32"/>
          <w:szCs w:val="21"/>
          <w:lang w:val="en-US" w:eastAsia="zh-CN" w:bidi="ar-SA"/>
        </w:rPr>
        <w:t>4</w:t>
      </w:r>
      <w:r>
        <w:rPr>
          <w:rFonts w:hint="eastAsia" w:ascii="Times New Roman" w:hAnsi="Times New Roman" w:eastAsia="仿宋_GB2312" w:cs="Times New Roman"/>
          <w:kern w:val="2"/>
          <w:sz w:val="32"/>
          <w:szCs w:val="21"/>
          <w:lang w:val="zh-CN" w:eastAsia="zh-CN" w:bidi="ar-SA"/>
        </w:rPr>
        <w:t>年结婚人数</w:t>
      </w:r>
      <w:r>
        <w:rPr>
          <w:rFonts w:hint="eastAsia" w:ascii="Times New Roman" w:hAnsi="Times New Roman" w:eastAsia="仿宋_GB2312" w:cs="Times New Roman"/>
          <w:kern w:val="2"/>
          <w:sz w:val="32"/>
          <w:szCs w:val="21"/>
          <w:lang w:val="en-US" w:eastAsia="zh-CN" w:bidi="ar-SA"/>
        </w:rPr>
        <w:t>1629对</w:t>
      </w:r>
      <w:r>
        <w:rPr>
          <w:rFonts w:hint="eastAsia" w:ascii="Times New Roman" w:hAnsi="Times New Roman" w:eastAsia="仿宋_GB2312" w:cs="Times New Roman"/>
          <w:kern w:val="2"/>
          <w:sz w:val="32"/>
          <w:szCs w:val="21"/>
          <w:lang w:val="zh-CN" w:eastAsia="zh-CN" w:bidi="ar-SA"/>
        </w:rPr>
        <w:t>，实检</w:t>
      </w:r>
      <w:r>
        <w:rPr>
          <w:rFonts w:hint="eastAsia" w:ascii="Times New Roman" w:hAnsi="Times New Roman" w:eastAsia="仿宋_GB2312" w:cs="Times New Roman"/>
          <w:kern w:val="2"/>
          <w:sz w:val="32"/>
          <w:szCs w:val="21"/>
          <w:lang w:val="en-US" w:eastAsia="zh-CN" w:bidi="ar-SA"/>
        </w:rPr>
        <w:t>1454.5对</w:t>
      </w:r>
      <w:r>
        <w:rPr>
          <w:rFonts w:hint="eastAsia" w:ascii="Times New Roman" w:hAnsi="Times New Roman" w:eastAsia="仿宋_GB2312" w:cs="Times New Roman"/>
          <w:kern w:val="2"/>
          <w:sz w:val="32"/>
          <w:szCs w:val="21"/>
          <w:lang w:val="zh-CN" w:eastAsia="zh-CN" w:bidi="ar-SA"/>
        </w:rPr>
        <w:t>，婚前检查率</w:t>
      </w:r>
      <w:r>
        <w:rPr>
          <w:rFonts w:hint="eastAsia" w:ascii="Times New Roman" w:hAnsi="Times New Roman" w:eastAsia="仿宋_GB2312" w:cs="Times New Roman"/>
          <w:kern w:val="2"/>
          <w:sz w:val="32"/>
          <w:szCs w:val="21"/>
          <w:lang w:val="en-US" w:eastAsia="zh-CN" w:bidi="ar-SA"/>
        </w:rPr>
        <w:t>89.28</w:t>
      </w:r>
      <w:r>
        <w:rPr>
          <w:rFonts w:hint="default" w:ascii="Times New Roman" w:hAnsi="Times New Roman" w:eastAsia="仿宋_GB2312" w:cs="Times New Roman"/>
          <w:kern w:val="2"/>
          <w:sz w:val="32"/>
          <w:szCs w:val="21"/>
          <w:lang w:val="zh-CN" w:eastAsia="zh-CN" w:bidi="ar-SA"/>
        </w:rPr>
        <w:t>%</w:t>
      </w:r>
      <w:r>
        <w:rPr>
          <w:rFonts w:hint="eastAsia" w:ascii="Times New Roman" w:hAnsi="Times New Roman" w:eastAsia="仿宋_GB2312" w:cs="Times New Roman"/>
          <w:kern w:val="2"/>
          <w:sz w:val="32"/>
          <w:szCs w:val="21"/>
          <w:lang w:val="zh-CN" w:eastAsia="zh-CN" w:bidi="ar-SA"/>
        </w:rPr>
        <w:t>，检出疾病人数</w:t>
      </w:r>
      <w:r>
        <w:rPr>
          <w:rFonts w:hint="eastAsia" w:ascii="Times New Roman" w:hAnsi="Times New Roman" w:eastAsia="仿宋_GB2312" w:cs="Times New Roman"/>
          <w:kern w:val="2"/>
          <w:sz w:val="32"/>
          <w:szCs w:val="21"/>
          <w:lang w:val="en-US" w:eastAsia="zh-CN" w:bidi="ar-SA"/>
        </w:rPr>
        <w:t>133</w:t>
      </w:r>
      <w:r>
        <w:rPr>
          <w:rFonts w:hint="eastAsia" w:ascii="Times New Roman" w:hAnsi="Times New Roman" w:eastAsia="仿宋_GB2312" w:cs="Times New Roman"/>
          <w:kern w:val="2"/>
          <w:sz w:val="32"/>
          <w:szCs w:val="21"/>
          <w:lang w:val="zh-CN" w:eastAsia="zh-CN" w:bidi="ar-SA"/>
        </w:rPr>
        <w:t>人，疾病检出率为</w:t>
      </w:r>
      <w:r>
        <w:rPr>
          <w:rFonts w:hint="eastAsia" w:ascii="Times New Roman" w:hAnsi="Times New Roman" w:eastAsia="仿宋_GB2312" w:cs="Times New Roman"/>
          <w:kern w:val="2"/>
          <w:sz w:val="32"/>
          <w:szCs w:val="21"/>
          <w:lang w:val="en-US" w:eastAsia="zh-CN" w:bidi="ar-SA"/>
        </w:rPr>
        <w:t>4.75</w:t>
      </w:r>
      <w:r>
        <w:rPr>
          <w:rFonts w:hint="default" w:ascii="Times New Roman" w:hAnsi="Times New Roman" w:eastAsia="仿宋_GB2312" w:cs="Times New Roman"/>
          <w:kern w:val="2"/>
          <w:sz w:val="32"/>
          <w:szCs w:val="21"/>
          <w:lang w:val="zh-CN" w:eastAsia="zh-CN" w:bidi="ar-SA"/>
        </w:rPr>
        <w:t>%</w:t>
      </w:r>
      <w:r>
        <w:rPr>
          <w:rFonts w:hint="eastAsia" w:ascii="Times New Roman" w:hAnsi="Times New Roman" w:eastAsia="仿宋_GB2312" w:cs="Times New Roman"/>
          <w:kern w:val="2"/>
          <w:sz w:val="32"/>
          <w:szCs w:val="21"/>
          <w:lang w:val="zh-CN" w:eastAsia="zh-CN" w:bidi="ar-SA"/>
        </w:rPr>
        <w:t>。</w:t>
      </w:r>
      <w:r>
        <w:rPr>
          <w:rFonts w:hint="eastAsia" w:ascii="仿宋_GB2312" w:hAnsi="仿宋_GB2312" w:eastAsia="仿宋_GB2312" w:cs="Times New Roman"/>
          <w:sz w:val="32"/>
          <w:szCs w:val="32"/>
          <w:lang w:eastAsia="zh-CN"/>
        </w:rPr>
        <w:t>202</w:t>
      </w:r>
      <w:r>
        <w:rPr>
          <w:rFonts w:hint="eastAsia" w:ascii="仿宋_GB2312" w:hAnsi="仿宋_GB2312" w:eastAsia="仿宋_GB2312" w:cs="Times New Roman"/>
          <w:sz w:val="32"/>
          <w:szCs w:val="32"/>
          <w:lang w:val="en-US" w:eastAsia="zh-CN"/>
        </w:rPr>
        <w:t>4</w:t>
      </w:r>
      <w:r>
        <w:rPr>
          <w:rFonts w:hint="eastAsia" w:ascii="仿宋_GB2312" w:hAnsi="仿宋_GB2312" w:eastAsia="仿宋_GB2312" w:cs="仿宋_GB2312"/>
          <w:sz w:val="32"/>
          <w:szCs w:val="32"/>
          <w:lang w:eastAsia="zh-CN"/>
        </w:rPr>
        <w:t>年度</w:t>
      </w:r>
      <w:r>
        <w:rPr>
          <w:rFonts w:hint="eastAsia" w:ascii="仿宋_GB2312" w:hAnsi="仿宋_GB2312" w:eastAsia="仿宋_GB2312" w:cs="仿宋_GB2312"/>
          <w:sz w:val="32"/>
          <w:szCs w:val="32"/>
          <w:lang w:val="en-US" w:eastAsia="zh-CN"/>
        </w:rPr>
        <w:t>基本避孕服务项目</w:t>
      </w:r>
      <w:r>
        <w:rPr>
          <w:rFonts w:hint="eastAsia" w:ascii="仿宋_GB2312" w:eastAsia="仿宋_GB2312" w:cs="Times New Roman"/>
          <w:color w:val="auto"/>
          <w:sz w:val="32"/>
          <w:szCs w:val="32"/>
        </w:rPr>
        <w:t>202</w:t>
      </w:r>
      <w:r>
        <w:rPr>
          <w:rFonts w:hint="eastAsia" w:ascii="仿宋_GB2312" w:eastAsia="仿宋_GB2312" w:cs="Times New Roman"/>
          <w:color w:val="auto"/>
          <w:sz w:val="32"/>
          <w:szCs w:val="32"/>
          <w:lang w:val="en-US" w:eastAsia="zh-CN"/>
        </w:rPr>
        <w:t>4</w:t>
      </w:r>
      <w:r>
        <w:rPr>
          <w:rFonts w:hint="eastAsia" w:ascii="仿宋_GB2312" w:eastAsia="仿宋_GB2312"/>
          <w:color w:val="auto"/>
          <w:sz w:val="32"/>
          <w:szCs w:val="32"/>
        </w:rPr>
        <w:t>年全区优生优育咨询</w:t>
      </w:r>
      <w:r>
        <w:rPr>
          <w:rFonts w:hint="eastAsia" w:ascii="仿宋_GB2312" w:eastAsia="仿宋_GB2312" w:cs="Times New Roman"/>
          <w:color w:val="auto"/>
          <w:sz w:val="32"/>
          <w:szCs w:val="32"/>
          <w:lang w:val="en-US" w:eastAsia="zh-CN"/>
        </w:rPr>
        <w:t>6086</w:t>
      </w:r>
      <w:r>
        <w:rPr>
          <w:rFonts w:hint="eastAsia" w:ascii="仿宋_GB2312" w:eastAsia="仿宋_GB2312"/>
          <w:color w:val="auto"/>
          <w:sz w:val="32"/>
          <w:szCs w:val="32"/>
        </w:rPr>
        <w:t>人；发放避孕药具</w:t>
      </w:r>
      <w:r>
        <w:rPr>
          <w:rFonts w:hint="default" w:ascii="Times New Roman" w:hAnsi="Times New Roman" w:eastAsia="仿宋_GB2312" w:cs="Times New Roman"/>
          <w:color w:val="auto"/>
          <w:sz w:val="32"/>
          <w:szCs w:val="32"/>
          <w:lang w:val="en-US" w:eastAsia="zh-CN"/>
        </w:rPr>
        <w:t>100563</w:t>
      </w:r>
      <w:r>
        <w:rPr>
          <w:rFonts w:hint="eastAsia" w:ascii="仿宋_GB2312" w:eastAsia="仿宋_GB2312"/>
          <w:color w:val="auto"/>
          <w:sz w:val="32"/>
          <w:szCs w:val="32"/>
        </w:rPr>
        <w:t>人份；</w:t>
      </w:r>
      <w:r>
        <w:rPr>
          <w:rFonts w:hint="eastAsia" w:ascii="仿宋_GB2312" w:eastAsia="仿宋_GB2312"/>
          <w:color w:val="auto"/>
          <w:sz w:val="32"/>
          <w:szCs w:val="32"/>
          <w:lang w:eastAsia="zh-CN"/>
        </w:rPr>
        <w:t>育龄妇女三查</w:t>
      </w:r>
      <w:r>
        <w:rPr>
          <w:rFonts w:hint="default" w:ascii="Times New Roman" w:hAnsi="Times New Roman" w:eastAsia="仿宋_GB2312" w:cs="Times New Roman"/>
          <w:color w:val="auto"/>
          <w:sz w:val="32"/>
          <w:szCs w:val="32"/>
          <w:lang w:val="en-US" w:eastAsia="zh-CN"/>
        </w:rPr>
        <w:t>6816</w:t>
      </w:r>
      <w:r>
        <w:rPr>
          <w:rFonts w:hint="eastAsia" w:ascii="仿宋_GB2312" w:eastAsia="仿宋_GB2312"/>
          <w:color w:val="auto"/>
          <w:sz w:val="32"/>
          <w:szCs w:val="32"/>
          <w:lang w:val="en-US" w:eastAsia="zh-CN"/>
        </w:rPr>
        <w:t>人，</w:t>
      </w:r>
      <w:r>
        <w:rPr>
          <w:rFonts w:hint="eastAsia" w:ascii="仿宋_GB2312" w:eastAsia="仿宋_GB2312"/>
          <w:color w:val="auto"/>
          <w:sz w:val="32"/>
          <w:szCs w:val="32"/>
        </w:rPr>
        <w:t>落实安</w:t>
      </w:r>
      <w:r>
        <w:rPr>
          <w:rFonts w:hint="eastAsia" w:ascii="仿宋_GB2312" w:eastAsia="仿宋_GB2312"/>
          <w:color w:val="auto"/>
          <w:sz w:val="32"/>
          <w:szCs w:val="32"/>
          <w:lang w:eastAsia="zh-CN"/>
        </w:rPr>
        <w:t>、</w:t>
      </w:r>
      <w:r>
        <w:rPr>
          <w:rFonts w:hint="eastAsia" w:ascii="仿宋_GB2312" w:eastAsia="仿宋_GB2312"/>
          <w:color w:val="auto"/>
          <w:sz w:val="32"/>
          <w:szCs w:val="32"/>
        </w:rPr>
        <w:t>取环手术</w:t>
      </w:r>
      <w:r>
        <w:rPr>
          <w:rFonts w:hint="default" w:ascii="Times New Roman" w:hAnsi="Times New Roman" w:eastAsia="仿宋_GB2312" w:cs="Times New Roman"/>
          <w:color w:val="auto"/>
          <w:sz w:val="32"/>
          <w:szCs w:val="32"/>
          <w:lang w:val="en-US" w:eastAsia="zh-CN"/>
        </w:rPr>
        <w:t>120</w:t>
      </w:r>
      <w:r>
        <w:rPr>
          <w:rFonts w:hint="eastAsia" w:ascii="仿宋_GB2312" w:eastAsia="仿宋_GB2312"/>
          <w:color w:val="auto"/>
          <w:sz w:val="32"/>
          <w:szCs w:val="32"/>
        </w:rPr>
        <w:t>例；皮下埋植</w:t>
      </w:r>
      <w:r>
        <w:rPr>
          <w:rFonts w:hint="default" w:ascii="Times New Roman" w:hAnsi="Times New Roman" w:eastAsia="仿宋_GB2312" w:cs="Times New Roman"/>
          <w:color w:val="auto"/>
          <w:sz w:val="32"/>
          <w:szCs w:val="32"/>
          <w:lang w:val="en-US" w:eastAsia="zh-CN"/>
        </w:rPr>
        <w:t>11</w:t>
      </w:r>
      <w:r>
        <w:rPr>
          <w:rFonts w:hint="eastAsia" w:ascii="仿宋_GB2312" w:eastAsia="仿宋_GB2312"/>
          <w:color w:val="auto"/>
          <w:sz w:val="32"/>
          <w:szCs w:val="32"/>
        </w:rPr>
        <w:t>例；取皮埋</w:t>
      </w:r>
      <w:r>
        <w:rPr>
          <w:rFonts w:hint="default" w:ascii="Times New Roman" w:hAnsi="Times New Roman" w:eastAsia="仿宋_GB2312" w:cs="Times New Roman"/>
          <w:color w:val="auto"/>
          <w:sz w:val="32"/>
          <w:szCs w:val="32"/>
          <w:lang w:val="en-US" w:eastAsia="zh-CN"/>
        </w:rPr>
        <w:t>6</w:t>
      </w:r>
      <w:r>
        <w:rPr>
          <w:rFonts w:hint="eastAsia" w:ascii="仿宋_GB2312" w:eastAsia="仿宋_GB2312"/>
          <w:color w:val="auto"/>
          <w:sz w:val="32"/>
          <w:szCs w:val="32"/>
        </w:rPr>
        <w:t>例；</w:t>
      </w:r>
      <w:r>
        <w:rPr>
          <w:rFonts w:hint="eastAsia" w:ascii="仿宋_GB2312" w:eastAsia="仿宋_GB2312"/>
          <w:color w:val="auto"/>
          <w:sz w:val="32"/>
          <w:szCs w:val="32"/>
          <w:lang w:eastAsia="zh-CN"/>
        </w:rPr>
        <w:t>科室门诊</w:t>
      </w:r>
      <w:r>
        <w:rPr>
          <w:rFonts w:hint="default" w:ascii="Times New Roman" w:hAnsi="Times New Roman" w:eastAsia="仿宋_GB2312" w:cs="Times New Roman"/>
          <w:color w:val="auto"/>
          <w:sz w:val="32"/>
          <w:szCs w:val="32"/>
          <w:lang w:val="en-US" w:eastAsia="zh-CN"/>
        </w:rPr>
        <w:t>1365</w:t>
      </w:r>
      <w:r>
        <w:rPr>
          <w:rFonts w:hint="eastAsia" w:ascii="仿宋_GB2312" w:eastAsia="仿宋_GB2312"/>
          <w:color w:val="auto"/>
          <w:sz w:val="32"/>
          <w:szCs w:val="32"/>
          <w:lang w:val="en-US" w:eastAsia="zh-CN"/>
        </w:rPr>
        <w:t>人</w:t>
      </w:r>
      <w:r>
        <w:rPr>
          <w:rFonts w:hint="eastAsia" w:ascii="仿宋_GB2312" w:eastAsia="仿宋_GB2312"/>
          <w:color w:val="auto"/>
          <w:sz w:val="32"/>
          <w:szCs w:val="32"/>
          <w:lang w:eastAsia="zh-CN"/>
        </w:rPr>
        <w:t>；</w:t>
      </w:r>
    </w:p>
    <w:p w14:paraId="47C1826B">
      <w:pPr>
        <w:adjustRightInd w:val="0"/>
        <w:snapToGrid w:val="0"/>
        <w:spacing w:line="578" w:lineRule="exact"/>
        <w:ind w:firstLine="640" w:firstLineChars="200"/>
        <w:contextualSpacing/>
        <w:jc w:val="left"/>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Times New Roman"/>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预算管理</w:t>
      </w:r>
      <w:r>
        <w:rPr>
          <w:rFonts w:hint="eastAsia" w:ascii="Times New Roman" w:hAnsi="Times New Roman" w:eastAsia="仿宋_GB2312" w:cs="仿宋_GB2312"/>
          <w:color w:val="auto"/>
          <w:kern w:val="2"/>
          <w:sz w:val="32"/>
          <w:szCs w:val="32"/>
          <w:highlight w:val="none"/>
          <w:lang w:val="zh-CN" w:eastAsia="zh-CN" w:bidi="ar-SA"/>
        </w:rPr>
        <w:t>。</w:t>
      </w:r>
      <w:r>
        <w:rPr>
          <w:rFonts w:hint="eastAsia" w:eastAsia="仿宋_GB2312" w:cs="仿宋_GB2312"/>
          <w:sz w:val="32"/>
          <w:szCs w:val="32"/>
        </w:rPr>
        <w:t>在本年度预算管理工作中，预算编制质量稳步提升，各项指标设定更加科学合理；单位收入统筹能力增强，资金整合效率明显提高；支出执行进度总体平稳，部分重点领域资金拨付及时；预算年终结余控制在合理范围内，资金使用效益逐步显现；同时，严格执行一般性支出管控要求，有效压缩非必要开支，为财政资源的优化配置和高效利用提供了有力保障。</w:t>
      </w:r>
    </w:p>
    <w:p w14:paraId="70609CCE">
      <w:pPr>
        <w:adjustRightInd w:val="0"/>
        <w:snapToGrid w:val="0"/>
        <w:spacing w:line="578" w:lineRule="exact"/>
        <w:ind w:firstLine="640" w:firstLineChars="200"/>
        <w:contextualSpacing/>
        <w:jc w:val="left"/>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Times New Roman"/>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财务管理</w:t>
      </w:r>
      <w:r>
        <w:rPr>
          <w:rFonts w:hint="eastAsia" w:ascii="Times New Roman" w:hAnsi="Times New Roman" w:eastAsia="仿宋_GB2312" w:cs="仿宋_GB2312"/>
          <w:color w:val="auto"/>
          <w:kern w:val="2"/>
          <w:sz w:val="32"/>
          <w:szCs w:val="32"/>
          <w:highlight w:val="none"/>
          <w:lang w:val="zh-CN" w:eastAsia="zh-CN" w:bidi="ar-SA"/>
        </w:rPr>
        <w:t>。</w:t>
      </w:r>
      <w:r>
        <w:rPr>
          <w:rFonts w:hint="eastAsia" w:eastAsia="仿宋_GB2312" w:cs="仿宋_GB2312"/>
          <w:sz w:val="32"/>
          <w:szCs w:val="32"/>
        </w:rPr>
        <w:t>在本年度财务管理工作中，财务管理制度进一步健全，内控机制不断完善，为规范财务行为提供了制度保障；财务岗位设置合理，职责分工明确，提升了工作效率与专业水平；资金使用严格遵循相关法规和制度要求，确保了资金使用的合规性与安全性，整体财务管理水平得到有效提升。</w:t>
      </w:r>
    </w:p>
    <w:p w14:paraId="15DFDAB8">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ascii="Times New Roman" w:hAnsi="Times New Roman" w:eastAsia="仿宋_GB2312" w:cs="Times New Roman"/>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资产管理</w:t>
      </w:r>
      <w:r>
        <w:rPr>
          <w:rFonts w:hint="eastAsia" w:ascii="Times New Roman" w:hAnsi="Times New Roman" w:eastAsia="仿宋_GB2312" w:cs="仿宋_GB2312"/>
          <w:color w:val="auto"/>
          <w:kern w:val="2"/>
          <w:sz w:val="32"/>
          <w:szCs w:val="32"/>
          <w:highlight w:val="none"/>
          <w:lang w:val="zh-CN" w:eastAsia="zh-CN" w:bidi="ar-SA"/>
        </w:rPr>
        <w:t>。</w:t>
      </w:r>
      <w:r>
        <w:rPr>
          <w:rFonts w:hint="eastAsia" w:eastAsia="仿宋_GB2312" w:cs="仿宋_GB2312"/>
          <w:sz w:val="32"/>
          <w:szCs w:val="32"/>
        </w:rPr>
        <w:t>本年度资产管理工作中，人均资产变化率保持稳定，资产配置的合理性与持续优化；资产利用率稳步提升，有效提高了资产使用效率；资产盘活率有所提高，提升了资产的整体效益。整体来看，资产管理绩效达到预期目标，为单位的可持续发展提供了有力支撑。</w:t>
      </w:r>
    </w:p>
    <w:p w14:paraId="5D02E887">
      <w:pPr>
        <w:adjustRightInd w:val="0"/>
        <w:snapToGrid w:val="0"/>
        <w:spacing w:line="578" w:lineRule="exact"/>
        <w:ind w:firstLine="640" w:firstLineChars="200"/>
        <w:contextualSpacing/>
        <w:jc w:val="left"/>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Times New Roman"/>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采购管理</w:t>
      </w:r>
      <w:r>
        <w:rPr>
          <w:rFonts w:hint="eastAsia" w:ascii="Times New Roman" w:hAnsi="Times New Roman" w:eastAsia="仿宋_GB2312" w:cs="仿宋_GB2312"/>
          <w:color w:val="auto"/>
          <w:kern w:val="2"/>
          <w:sz w:val="32"/>
          <w:szCs w:val="32"/>
          <w:highlight w:val="none"/>
          <w:lang w:val="zh-CN" w:eastAsia="zh-CN" w:bidi="ar-SA"/>
        </w:rPr>
        <w:t>。</w:t>
      </w:r>
      <w:r>
        <w:rPr>
          <w:rFonts w:hint="eastAsia" w:eastAsia="仿宋_GB2312" w:cs="仿宋_GB2312"/>
          <w:sz w:val="32"/>
          <w:szCs w:val="32"/>
        </w:rPr>
        <w:t>本年度采购管理工作积极支持小微企业发展，通过优化采购流程、扩大供应商覆盖面，有效提升了对小微企业的采购份额，助力其市场参与度和竞争力；同时，采购执行率稳步提升，确保了采购任务的按时完成和物资供应的及时性，为单位的运营效率提供了有力保障。整体来看，采购管理绩效达到预期目标，实现了经济效益与社会效益的双赢。</w:t>
      </w:r>
    </w:p>
    <w:p w14:paraId="1FC9410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r>
        <w:rPr>
          <w:rFonts w:hint="eastAsia" w:ascii="Times New Roman" w:hAnsi="Times New Roman" w:eastAsia="仿宋_GB2312" w:cs="仿宋_GB2312"/>
          <w:color w:val="auto"/>
          <w:kern w:val="2"/>
          <w:sz w:val="32"/>
          <w:szCs w:val="32"/>
          <w:highlight w:val="none"/>
          <w:lang w:val="zh-CN" w:eastAsia="zh-CN" w:bidi="ar-SA"/>
        </w:rPr>
        <w:t>填报以下数据，并</w:t>
      </w:r>
      <w:r>
        <w:rPr>
          <w:rFonts w:hint="default" w:ascii="Times New Roman" w:hAnsi="Times New Roman" w:eastAsia="仿宋_GB2312" w:cs="仿宋_GB2312"/>
          <w:color w:val="auto"/>
          <w:kern w:val="2"/>
          <w:sz w:val="32"/>
          <w:szCs w:val="32"/>
          <w:highlight w:val="none"/>
          <w:lang w:val="zh-CN" w:eastAsia="zh-CN" w:bidi="ar-SA"/>
        </w:rPr>
        <w:t>根据部门预算绩效评价指标体系</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项目绩效</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涉及</w:t>
      </w:r>
      <w:r>
        <w:rPr>
          <w:rFonts w:hint="eastAsia" w:ascii="Times New Roman" w:hAnsi="Times New Roman" w:eastAsia="仿宋_GB2312" w:cs="仿宋_GB2312"/>
          <w:color w:val="auto"/>
          <w:kern w:val="2"/>
          <w:sz w:val="32"/>
          <w:szCs w:val="32"/>
          <w:highlight w:val="none"/>
          <w:lang w:val="zh-CN" w:eastAsia="zh-CN" w:bidi="ar-SA"/>
        </w:rPr>
        <w:t>二、三级</w:t>
      </w:r>
      <w:r>
        <w:rPr>
          <w:rFonts w:hint="default" w:ascii="Times New Roman" w:hAnsi="Times New Roman" w:eastAsia="仿宋_GB2312" w:cs="仿宋_GB2312"/>
          <w:color w:val="auto"/>
          <w:kern w:val="2"/>
          <w:sz w:val="32"/>
          <w:szCs w:val="32"/>
          <w:highlight w:val="none"/>
          <w:lang w:val="zh-CN" w:eastAsia="zh-CN" w:bidi="ar-SA"/>
        </w:rPr>
        <w:t>指标进行</w:t>
      </w:r>
      <w:r>
        <w:rPr>
          <w:rFonts w:hint="eastAsia" w:ascii="Times New Roman" w:hAnsi="Times New Roman" w:eastAsia="仿宋_GB2312" w:cs="仿宋_GB2312"/>
          <w:color w:val="auto"/>
          <w:kern w:val="2"/>
          <w:sz w:val="32"/>
          <w:szCs w:val="32"/>
          <w:highlight w:val="none"/>
          <w:lang w:val="zh-CN" w:eastAsia="zh-CN" w:bidi="ar-SA"/>
        </w:rPr>
        <w:t>逐项</w:t>
      </w:r>
      <w:r>
        <w:rPr>
          <w:rFonts w:hint="default" w:ascii="Times New Roman" w:hAnsi="Times New Roman" w:eastAsia="仿宋_GB2312" w:cs="仿宋_GB2312"/>
          <w:color w:val="auto"/>
          <w:kern w:val="2"/>
          <w:sz w:val="32"/>
          <w:szCs w:val="32"/>
          <w:highlight w:val="none"/>
          <w:lang w:val="zh-CN" w:eastAsia="zh-CN" w:bidi="ar-SA"/>
        </w:rPr>
        <w:t>绩效分析</w:t>
      </w:r>
      <w:r>
        <w:rPr>
          <w:rFonts w:hint="eastAsia" w:ascii="Times New Roman" w:hAnsi="Times New Roman" w:eastAsia="仿宋_GB2312" w:cs="仿宋_GB2312"/>
          <w:color w:val="auto"/>
          <w:kern w:val="2"/>
          <w:sz w:val="32"/>
          <w:szCs w:val="32"/>
          <w:highlight w:val="none"/>
          <w:lang w:val="zh-CN" w:eastAsia="zh-CN" w:bidi="ar-SA"/>
        </w:rPr>
        <w:t>并评分</w:t>
      </w:r>
      <w:r>
        <w:rPr>
          <w:rFonts w:hint="default" w:ascii="Times New Roman" w:hAnsi="Times New Roman" w:eastAsia="仿宋_GB2312" w:cs="仿宋_GB2312"/>
          <w:color w:val="auto"/>
          <w:kern w:val="2"/>
          <w:sz w:val="32"/>
          <w:szCs w:val="32"/>
          <w:highlight w:val="none"/>
          <w:lang w:val="zh-CN" w:eastAsia="zh-CN" w:bidi="ar-SA"/>
        </w:rPr>
        <w:t>，依次包括项目</w:t>
      </w:r>
      <w:r>
        <w:rPr>
          <w:rFonts w:hint="default" w:ascii="Times New Roman" w:hAnsi="Times New Roman" w:eastAsia="仿宋_GB2312" w:cs="仿宋_GB2312"/>
          <w:color w:val="auto"/>
          <w:kern w:val="2"/>
          <w:sz w:val="32"/>
          <w:szCs w:val="32"/>
          <w:highlight w:val="none"/>
          <w:lang w:val="en-US" w:eastAsia="zh-CN" w:bidi="ar-SA"/>
        </w:rPr>
        <w:t>决策、项目执行、目标实现等情况</w:t>
      </w:r>
      <w:r>
        <w:rPr>
          <w:rFonts w:hint="eastAsia" w:ascii="Times New Roman" w:hAnsi="Times New Roman" w:eastAsia="仿宋_GB2312" w:cs="仿宋_GB2312"/>
          <w:color w:val="auto"/>
          <w:kern w:val="2"/>
          <w:sz w:val="32"/>
          <w:szCs w:val="32"/>
          <w:highlight w:val="none"/>
          <w:lang w:val="en-US" w:eastAsia="zh-CN" w:bidi="ar-SA"/>
        </w:rPr>
        <w:t>。</w:t>
      </w:r>
    </w:p>
    <w:p w14:paraId="6863B43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en-US" w:eastAsia="zh-CN" w:bidi="ar-SA"/>
        </w:rPr>
        <w:t>常年项目绩效分析。</w:t>
      </w:r>
      <w:r>
        <w:rPr>
          <w:rFonts w:hint="default" w:ascii="Times New Roman" w:hAnsi="Times New Roman" w:eastAsia="仿宋_GB2312" w:cs="仿宋_GB2312"/>
          <w:color w:val="auto"/>
          <w:kern w:val="2"/>
          <w:sz w:val="32"/>
          <w:szCs w:val="32"/>
          <w:highlight w:val="none"/>
          <w:lang w:val="zh-CN" w:eastAsia="zh-CN" w:bidi="ar-SA"/>
        </w:rPr>
        <w:t>该类项目总数</w:t>
      </w:r>
      <w:r>
        <w:rPr>
          <w:rFonts w:hint="default"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仿宋_GB2312"/>
          <w:color w:val="auto"/>
          <w:kern w:val="2"/>
          <w:sz w:val="32"/>
          <w:szCs w:val="32"/>
          <w:highlight w:val="none"/>
          <w:lang w:val="zh-CN" w:eastAsia="zh-CN" w:bidi="ar-SA"/>
        </w:rPr>
        <w:t>个，涉及预算总金额</w:t>
      </w:r>
      <w:r>
        <w:rPr>
          <w:rFonts w:hint="default" w:ascii="Times New Roman" w:hAnsi="Times New Roman" w:eastAsia="仿宋_GB2312" w:cs="Times New Roman"/>
          <w:color w:val="auto"/>
          <w:kern w:val="2"/>
          <w:sz w:val="32"/>
          <w:szCs w:val="32"/>
          <w:highlight w:val="none"/>
          <w:lang w:val="en-US" w:eastAsia="zh-CN" w:bidi="ar-SA"/>
        </w:rPr>
        <w:t>289</w:t>
      </w:r>
      <w:r>
        <w:rPr>
          <w:rFonts w:hint="default"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30</w:t>
      </w:r>
      <w:r>
        <w:rPr>
          <w:rFonts w:hint="default" w:ascii="Times New Roman" w:hAnsi="Times New Roman" w:eastAsia="仿宋_GB2312" w:cs="仿宋_GB2312"/>
          <w:color w:val="auto"/>
          <w:kern w:val="2"/>
          <w:sz w:val="32"/>
          <w:szCs w:val="32"/>
          <w:highlight w:val="none"/>
          <w:lang w:val="zh-CN" w:eastAsia="zh-CN" w:bidi="ar-SA"/>
        </w:rPr>
        <w:t>万元，</w:t>
      </w:r>
      <w:r>
        <w:rPr>
          <w:rFonts w:hint="default" w:ascii="Times New Roman" w:hAnsi="Times New Roman" w:eastAsia="仿宋_GB2312" w:cs="Times New Roman"/>
          <w:color w:val="auto"/>
          <w:kern w:val="2"/>
          <w:sz w:val="32"/>
          <w:szCs w:val="32"/>
          <w:highlight w:val="none"/>
          <w:lang w:val="zh-CN" w:eastAsia="zh-CN" w:bidi="ar-SA"/>
        </w:rPr>
        <w:t>1</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Times New Roman"/>
          <w:color w:val="auto"/>
          <w:kern w:val="2"/>
          <w:sz w:val="32"/>
          <w:szCs w:val="32"/>
          <w:highlight w:val="none"/>
          <w:lang w:val="zh-CN" w:eastAsia="zh-CN" w:bidi="ar-SA"/>
        </w:rPr>
        <w:t>1</w:t>
      </w:r>
      <w:r>
        <w:rPr>
          <w:rFonts w:hint="default"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月预算执行总体进度为</w:t>
      </w:r>
      <w:r>
        <w:rPr>
          <w:rFonts w:hint="eastAsia" w:ascii="Times New Roman" w:hAnsi="Times New Roman" w:eastAsia="仿宋_GB2312" w:cs="Times New Roman"/>
          <w:color w:val="auto"/>
          <w:kern w:val="2"/>
          <w:sz w:val="32"/>
          <w:szCs w:val="32"/>
          <w:highlight w:val="none"/>
          <w:lang w:val="en-US" w:eastAsia="zh-CN" w:bidi="ar-SA"/>
        </w:rPr>
        <w:t>100</w:t>
      </w:r>
      <w:r>
        <w:rPr>
          <w:rFonts w:hint="default" w:ascii="Times New Roman" w:hAnsi="Times New Roman"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zh-CN" w:eastAsia="zh-CN" w:bidi="ar-SA"/>
        </w:rPr>
        <w:t>。</w:t>
      </w:r>
    </w:p>
    <w:p w14:paraId="39E5A4C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项目决策。在项目决策管理方面，本年度严格遵循规范的决策程序，确保各项决策过程公开、透明、科学；同时，结合单位发展战略合理设置项目目标，提升了项目的可行性和实施效果。整体来看，项目决策机制运行良好，为后续项目的顺利实施奠定了坚实基础，绩效完成情况符合预期目标。</w:t>
      </w:r>
    </w:p>
    <w:p w14:paraId="377C036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项目执行。资金执行与项目计划保持高度一致，确保了资金使用方向与项目目标相匹配。通过定期监控和动态调整，有效避免了资金闲置或挪用现象，提高了资金使用效率。同时，严格执行财务管理制度，确保资金流向清晰、账目可查。在项目执行过程中，根据外部环境变化和内部资源情况，适时对项目内容、进度或实施方案进行了合理调整。这些调整均经过审批程序，确保了调整的合规性和必要性，保障了项目的顺利推进。项目最终成果基本达到预期目标，部分项目还超额完成既定指标。项目执行阶段整体表现良好，资金使用规范，调整机制灵活，执行结果符合预期，为项目的成功落地提供了有力保障。</w:t>
      </w:r>
    </w:p>
    <w:p w14:paraId="16581E3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Times New Roman"/>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.目标实现。项目目标基本达成预期，项目的开展和资金的拨付均按照原有计划进行，整体实现效果良好。</w:t>
      </w:r>
      <w:r>
        <w:rPr>
          <w:rFonts w:hint="eastAsia" w:ascii="Times New Roman" w:hAnsi="Times New Roman" w:eastAsia="仿宋_GB2312" w:cs="仿宋_GB2312"/>
          <w:b w:val="0"/>
          <w:bCs w:val="0"/>
          <w:color w:val="000000"/>
          <w:kern w:val="2"/>
          <w:sz w:val="32"/>
          <w:szCs w:val="32"/>
          <w:highlight w:val="none"/>
          <w:shd w:val="clear" w:color="auto" w:fill="auto"/>
          <w:lang w:val="zh-CN" w:eastAsia="zh-CN"/>
        </w:rPr>
        <w:t>（</w:t>
      </w:r>
      <w:r>
        <w:rPr>
          <w:rFonts w:hint="eastAsia" w:eastAsia="仿宋_GB2312" w:cs="仿宋_GB2312"/>
          <w:b w:val="0"/>
          <w:bCs w:val="0"/>
          <w:color w:val="000000"/>
          <w:kern w:val="2"/>
          <w:sz w:val="32"/>
          <w:szCs w:val="32"/>
          <w:highlight w:val="none"/>
          <w:shd w:val="clear" w:color="auto" w:fill="auto"/>
          <w:lang w:val="zh-CN" w:eastAsia="zh-CN"/>
        </w:rPr>
        <w:t>三</w:t>
      </w:r>
      <w:r>
        <w:rPr>
          <w:rFonts w:hint="eastAsia" w:ascii="Times New Roman" w:hAnsi="Times New Roman" w:eastAsia="仿宋_GB2312" w:cs="仿宋_GB2312"/>
          <w:b w:val="0"/>
          <w:bCs w:val="0"/>
          <w:color w:val="000000"/>
          <w:kern w:val="2"/>
          <w:sz w:val="32"/>
          <w:szCs w:val="32"/>
          <w:highlight w:val="none"/>
          <w:shd w:val="clear" w:color="auto" w:fill="auto"/>
          <w:lang w:val="zh-CN" w:eastAsia="zh-CN"/>
        </w:rPr>
        <w:t>）绩效结果应用情况。</w:t>
      </w:r>
    </w:p>
    <w:p w14:paraId="76A05E1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楷体_GB2312" w:cs="Times New Roman"/>
          <w:b/>
          <w:bCs/>
          <w:color w:val="000000"/>
          <w:kern w:val="0"/>
          <w:sz w:val="32"/>
          <w:szCs w:val="32"/>
          <w:highlight w:val="none"/>
          <w:shd w:val="clear" w:color="auto" w:fill="FFFFFF"/>
          <w:lang w:val="en-US" w:eastAsia="zh-CN"/>
        </w:rPr>
        <w:t>（三）绩效结果应用情况。</w:t>
      </w:r>
      <w:r>
        <w:rPr>
          <w:rFonts w:hint="eastAsia" w:ascii="Times New Roman" w:hAnsi="Times New Roman" w:eastAsia="仿宋_GB2312" w:cs="仿宋_GB2312"/>
          <w:color w:val="auto"/>
          <w:kern w:val="2"/>
          <w:sz w:val="32"/>
          <w:szCs w:val="32"/>
          <w:highlight w:val="none"/>
          <w:lang w:val="en-US" w:eastAsia="zh-CN" w:bidi="ar-SA"/>
        </w:rPr>
        <w:t>项目相关数据和成果已纳入部门日常管理与决策参考。信息公开情况较为规范，按照要求及时对相关内容进行社会公开，提升了项目透明度。整改反馈机制运行有效，针对绩效评估中发现的问题，已制定改进措施并落实整改，形成了闭环管理，进一步提升了项目执行的规范性与实效性。</w:t>
      </w:r>
    </w:p>
    <w:p w14:paraId="67F616B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348FF6D2">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 w:hAnsi="仿宋" w:eastAsia="仿宋" w:cs="仿宋"/>
          <w:color w:val="auto"/>
          <w:sz w:val="32"/>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eastAsia" w:ascii="仿宋" w:hAnsi="仿宋" w:eastAsia="仿宋" w:cs="仿宋"/>
          <w:color w:val="000000"/>
          <w:sz w:val="32"/>
          <w:szCs w:val="32"/>
        </w:rPr>
        <w:t>按照预算绩效管理要求，本部门对</w:t>
      </w:r>
      <w:r>
        <w:rPr>
          <w:rFonts w:hint="eastAsia" w:ascii="仿宋" w:hAnsi="仿宋" w:eastAsia="仿宋" w:cs="Times New Roman"/>
          <w:color w:val="000000"/>
          <w:sz w:val="32"/>
          <w:szCs w:val="32"/>
        </w:rPr>
        <w:t>20</w:t>
      </w:r>
      <w:r>
        <w:rPr>
          <w:rFonts w:hint="eastAsia" w:ascii="仿宋" w:hAnsi="仿宋" w:eastAsia="仿宋" w:cs="Times New Roman"/>
          <w:color w:val="000000"/>
          <w:sz w:val="32"/>
          <w:szCs w:val="32"/>
          <w:lang w:val="en-US" w:eastAsia="zh-CN"/>
        </w:rPr>
        <w:t>24</w:t>
      </w:r>
      <w:r>
        <w:rPr>
          <w:rFonts w:hint="eastAsia" w:ascii="仿宋" w:hAnsi="仿宋" w:eastAsia="仿宋" w:cs="仿宋"/>
          <w:color w:val="000000"/>
          <w:sz w:val="32"/>
          <w:szCs w:val="32"/>
        </w:rPr>
        <w:t>年整体支出开展绩效自评，自评得分</w:t>
      </w:r>
      <w:r>
        <w:rPr>
          <w:rFonts w:hint="eastAsia" w:ascii="仿宋" w:hAnsi="仿宋" w:eastAsia="仿宋" w:cs="Times New Roman"/>
          <w:color w:val="000000"/>
          <w:sz w:val="32"/>
          <w:szCs w:val="32"/>
          <w:lang w:val="en-US" w:eastAsia="zh-CN"/>
        </w:rPr>
        <w:t>90</w:t>
      </w:r>
      <w:r>
        <w:rPr>
          <w:rFonts w:hint="eastAsia" w:ascii="仿宋" w:hAnsi="仿宋" w:eastAsia="仿宋" w:cs="仿宋"/>
          <w:color w:val="000000"/>
          <w:sz w:val="32"/>
          <w:szCs w:val="32"/>
        </w:rPr>
        <w:t>分。</w:t>
      </w:r>
    </w:p>
    <w:p w14:paraId="39F91376">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482" w:firstLineChars="150"/>
        <w:jc w:val="both"/>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存在问题。</w:t>
      </w:r>
    </w:p>
    <w:p w14:paraId="3572D2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150" w:right="0" w:rightChars="0" w:firstLine="320" w:firstLineChars="100"/>
        <w:jc w:val="both"/>
        <w:textAlignment w:val="auto"/>
        <w:outlineLvl w:val="9"/>
        <w:rPr>
          <w:rFonts w:hint="eastAsia" w:ascii="仿宋" w:hAnsi="仿宋" w:eastAsia="仿宋" w:cs="仿宋"/>
          <w:b w:val="0"/>
          <w:i w:val="0"/>
          <w:caps w:val="0"/>
          <w:color w:val="000000"/>
          <w:spacing w:val="0"/>
          <w:sz w:val="32"/>
          <w:szCs w:val="32"/>
          <w:shd w:val="clear" w:fill="FFFFFF"/>
        </w:rPr>
      </w:pPr>
      <w:r>
        <w:rPr>
          <w:rFonts w:hint="default" w:ascii="Times New Roman" w:hAnsi="Times New Roman" w:eastAsia="仿宋" w:cs="Times New Roman"/>
          <w:color w:val="auto"/>
          <w:sz w:val="32"/>
          <w:szCs w:val="32"/>
          <w:lang w:val="en-US" w:eastAsia="zh-CN"/>
        </w:rPr>
        <w:t>1</w:t>
      </w:r>
      <w:r>
        <w:rPr>
          <w:rFonts w:hint="eastAsia" w:ascii="仿宋" w:hAnsi="仿宋" w:eastAsia="仿宋" w:cs="仿宋"/>
          <w:color w:val="auto"/>
          <w:sz w:val="32"/>
          <w:szCs w:val="32"/>
          <w:lang w:val="en-US" w:eastAsia="zh-CN"/>
        </w:rPr>
        <w:t>.</w:t>
      </w:r>
      <w:r>
        <w:rPr>
          <w:rFonts w:hint="eastAsia" w:ascii="仿宋" w:hAnsi="仿宋" w:eastAsia="仿宋" w:cs="仿宋"/>
          <w:b w:val="0"/>
          <w:i w:val="0"/>
          <w:caps w:val="0"/>
          <w:color w:val="000000"/>
          <w:spacing w:val="0"/>
          <w:sz w:val="32"/>
          <w:szCs w:val="32"/>
          <w:shd w:val="clear" w:fill="FFFFFF"/>
        </w:rPr>
        <w:t>一是资金使用效益有待进一步提高。</w:t>
      </w:r>
    </w:p>
    <w:p w14:paraId="193E6798">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仿宋" w:cs="Times New Roman"/>
          <w:b w:val="0"/>
          <w:i w:val="0"/>
          <w:caps w:val="0"/>
          <w:color w:val="000000"/>
          <w:spacing w:val="0"/>
          <w:sz w:val="32"/>
          <w:szCs w:val="32"/>
          <w:shd w:val="clear" w:fill="FFFFFF"/>
          <w:lang w:val="en-US" w:eastAsia="zh-CN"/>
        </w:rPr>
        <w:t>2</w:t>
      </w:r>
      <w:r>
        <w:rPr>
          <w:rFonts w:hint="eastAsia" w:ascii="仿宋" w:hAnsi="仿宋" w:eastAsia="仿宋" w:cs="仿宋"/>
          <w:b w:val="0"/>
          <w:i w:val="0"/>
          <w:caps w:val="0"/>
          <w:color w:val="000000"/>
          <w:spacing w:val="0"/>
          <w:sz w:val="32"/>
          <w:szCs w:val="32"/>
          <w:shd w:val="clear" w:fill="FFFFFF"/>
          <w:lang w:val="en-US" w:eastAsia="zh-CN"/>
        </w:rPr>
        <w:t>.</w:t>
      </w:r>
      <w:r>
        <w:rPr>
          <w:rFonts w:hint="eastAsia" w:ascii="仿宋" w:hAnsi="仿宋" w:eastAsia="仿宋" w:cs="仿宋"/>
          <w:b w:val="0"/>
          <w:i w:val="0"/>
          <w:caps w:val="0"/>
          <w:color w:val="000000"/>
          <w:spacing w:val="0"/>
          <w:sz w:val="32"/>
          <w:szCs w:val="32"/>
          <w:shd w:val="clear" w:fill="FFFFFF"/>
        </w:rPr>
        <w:t>是绩效目标设立不够明确、细化和量化。项目单位虽然设立了项目资金绩效目标，但目标不够明确、细化和量化。</w:t>
      </w: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54" w:name="_Hlk110546638"/>
    </w:p>
    <w:p w14:paraId="07F49B35">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color w:val="auto"/>
          <w:sz w:val="32"/>
          <w:szCs w:val="32"/>
        </w:rPr>
      </w:pPr>
      <w:r>
        <w:rPr>
          <w:rFonts w:hint="default" w:ascii="Times New Roman" w:hAnsi="Times New Roman" w:eastAsia="仿宋" w:cs="Times New Roman"/>
          <w:color w:val="000000"/>
          <w:sz w:val="32"/>
          <w:szCs w:val="32"/>
          <w:lang w:val="en-US" w:eastAsia="zh-CN"/>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加快项目实施进度，及时、高效使用专项资金</w:t>
      </w:r>
    </w:p>
    <w:p w14:paraId="4F436A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auto"/>
        <w:ind w:left="0" w:leftChars="0" w:right="0" w:rightChars="0" w:firstLine="640"/>
        <w:jc w:val="both"/>
        <w:textAlignment w:val="auto"/>
        <w:outlineLvl w:val="9"/>
        <w:rPr>
          <w:rFonts w:hint="eastAsia" w:ascii="仿宋" w:hAnsi="仿宋" w:eastAsia="仿宋" w:cs="仿宋"/>
          <w:b w:val="0"/>
          <w:bCs w:val="0"/>
          <w:color w:val="auto"/>
          <w:sz w:val="32"/>
          <w:szCs w:val="32"/>
        </w:rPr>
      </w:pPr>
      <w:r>
        <w:rPr>
          <w:rFonts w:hint="default" w:ascii="Times New Roman" w:hAnsi="Times New Roman" w:eastAsia="仿宋" w:cs="Times New Roman"/>
          <w:color w:val="auto"/>
          <w:sz w:val="32"/>
          <w:szCs w:val="32"/>
          <w:lang w:val="en-US" w:eastAsia="zh-CN"/>
        </w:rPr>
        <w:t>2</w:t>
      </w:r>
      <w:r>
        <w:rPr>
          <w:rFonts w:hint="eastAsia" w:ascii="仿宋" w:hAnsi="仿宋" w:eastAsia="仿宋" w:cs="仿宋"/>
          <w:color w:val="auto"/>
          <w:sz w:val="32"/>
          <w:szCs w:val="32"/>
          <w:lang w:val="en-US" w:eastAsia="zh-CN"/>
        </w:rPr>
        <w:t>.</w:t>
      </w:r>
      <w:r>
        <w:rPr>
          <w:rFonts w:hint="eastAsia" w:ascii="仿宋" w:hAnsi="仿宋" w:eastAsia="仿宋" w:cs="仿宋"/>
          <w:color w:val="auto"/>
          <w:kern w:val="0"/>
          <w:sz w:val="32"/>
          <w:szCs w:val="32"/>
          <w:lang w:val="en-US" w:eastAsia="zh-CN" w:bidi="ar"/>
        </w:rPr>
        <w:t>加强单位财务管理，健全单位财务管理制度体系，规范单位财务行为。在费用报账支付时，按照预算规定的费用项目和用途进行资金使用审核、列报</w:t>
      </w:r>
      <w:r>
        <w:rPr>
          <w:rFonts w:hint="eastAsia" w:ascii="仿宋" w:hAnsi="仿宋" w:eastAsia="仿宋" w:cs="仿宋"/>
          <w:b w:val="0"/>
          <w:bCs w:val="0"/>
          <w:color w:val="auto"/>
          <w:kern w:val="0"/>
          <w:sz w:val="32"/>
          <w:szCs w:val="32"/>
          <w:lang w:val="en-US" w:eastAsia="zh-CN" w:bidi="ar"/>
        </w:rPr>
        <w:t>支付、财务核算，杜绝超支现象的发生。</w:t>
      </w:r>
    </w:p>
    <w:p w14:paraId="7D6E2F46">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 w:hAnsi="仿宋" w:eastAsia="仿宋" w:cs="仿宋"/>
          <w:color w:val="auto"/>
          <w:kern w:val="0"/>
          <w:sz w:val="32"/>
          <w:szCs w:val="32"/>
          <w:lang w:val="en-US" w:eastAsia="zh-CN" w:bidi="ar"/>
        </w:rPr>
      </w:pPr>
      <w:r>
        <w:rPr>
          <w:rFonts w:hint="eastAsia" w:ascii="仿宋" w:hAnsi="仿宋" w:eastAsia="仿宋" w:cs="Times New Roman"/>
          <w:b/>
          <w:bCs/>
          <w:color w:val="auto"/>
          <w:kern w:val="0"/>
          <w:sz w:val="32"/>
          <w:szCs w:val="32"/>
          <w:lang w:val="en-US" w:eastAsia="zh-CN" w:bidi="ar"/>
        </w:rPr>
        <w:t>3</w:t>
      </w:r>
      <w:r>
        <w:rPr>
          <w:rFonts w:hint="eastAsia" w:ascii="仿宋" w:hAnsi="仿宋" w:eastAsia="仿宋" w:cs="仿宋"/>
          <w:b/>
          <w:bCs/>
          <w:color w:val="auto"/>
          <w:kern w:val="0"/>
          <w:sz w:val="32"/>
          <w:szCs w:val="32"/>
          <w:lang w:val="en-US" w:eastAsia="zh-CN" w:bidi="ar"/>
        </w:rPr>
        <w:t>.</w:t>
      </w:r>
      <w:r>
        <w:rPr>
          <w:rFonts w:hint="eastAsia" w:ascii="仿宋" w:hAnsi="仿宋" w:eastAsia="仿宋" w:cs="仿宋"/>
          <w:b w:val="0"/>
          <w:bCs w:val="0"/>
          <w:color w:val="auto"/>
          <w:kern w:val="0"/>
          <w:sz w:val="32"/>
          <w:szCs w:val="32"/>
          <w:lang w:val="en-US" w:eastAsia="zh-CN" w:bidi="ar"/>
        </w:rPr>
        <w:t>完善资产管理，</w:t>
      </w:r>
      <w:r>
        <w:rPr>
          <w:rFonts w:hint="eastAsia" w:ascii="仿宋" w:hAnsi="仿宋" w:eastAsia="仿宋" w:cs="仿宋"/>
          <w:color w:val="auto"/>
          <w:kern w:val="0"/>
          <w:sz w:val="32"/>
          <w:szCs w:val="32"/>
          <w:lang w:val="en-US" w:eastAsia="zh-CN" w:bidi="ar"/>
        </w:rPr>
        <w:t>严格编制政府采购年初预算和计划，规范各类资产的购置审批制度、资产出租出借和收入管理制度、资产采购制度、使用管理制度、资产处置和报废审批制度、资产管理岗位职责制度等，加强单位内部的资产管理工作。</w:t>
      </w:r>
    </w:p>
    <w:tbl>
      <w:tblPr>
        <w:tblStyle w:val="17"/>
        <w:tblW w:w="10465" w:type="dxa"/>
        <w:jc w:val="center"/>
        <w:tblLayout w:type="autofit"/>
        <w:tblCellMar>
          <w:top w:w="0" w:type="dxa"/>
          <w:left w:w="108" w:type="dxa"/>
          <w:bottom w:w="0" w:type="dxa"/>
          <w:right w:w="108" w:type="dxa"/>
        </w:tblCellMar>
      </w:tblPr>
      <w:tblGrid>
        <w:gridCol w:w="699"/>
        <w:gridCol w:w="919"/>
        <w:gridCol w:w="1428"/>
        <w:gridCol w:w="456"/>
        <w:gridCol w:w="1701"/>
        <w:gridCol w:w="3808"/>
        <w:gridCol w:w="766"/>
        <w:gridCol w:w="700"/>
      </w:tblGrid>
      <w:tr w14:paraId="4815D924">
        <w:tblPrEx>
          <w:tblCellMar>
            <w:top w:w="0" w:type="dxa"/>
            <w:left w:w="108" w:type="dxa"/>
            <w:bottom w:w="0" w:type="dxa"/>
            <w:right w:w="108" w:type="dxa"/>
          </w:tblCellMar>
        </w:tblPrEx>
        <w:trPr>
          <w:trHeight w:val="645" w:hRule="atLeast"/>
          <w:jc w:val="center"/>
        </w:trPr>
        <w:tc>
          <w:tcPr>
            <w:tcW w:w="10465" w:type="dxa"/>
            <w:gridSpan w:val="8"/>
            <w:tcBorders>
              <w:top w:val="nil"/>
              <w:left w:val="nil"/>
              <w:bottom w:val="nil"/>
              <w:right w:val="nil"/>
            </w:tcBorders>
            <w:shd w:val="clear" w:color="auto" w:fill="auto"/>
            <w:vAlign w:val="center"/>
          </w:tcPr>
          <w:p w14:paraId="7BE935CF">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1.</w:t>
            </w:r>
            <w:r>
              <w:rPr>
                <w:rFonts w:hint="default" w:ascii="Times New Roman" w:hAnsi="Times New Roman" w:eastAsia="仿宋_GB2312" w:cs="Times New Roman"/>
                <w:kern w:val="2"/>
                <w:sz w:val="32"/>
                <w:szCs w:val="32"/>
                <w:u w:val="none"/>
                <w:lang w:val="en-US" w:eastAsia="zh-CN" w:bidi="ar"/>
              </w:rPr>
              <w:t>部门整体支出绩效自评表</w:t>
            </w:r>
          </w:p>
          <w:p w14:paraId="2E5D9AB7">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lang w:val="zh-CN" w:eastAsia="zh-CN" w:bidi="ar"/>
              </w:rPr>
            </w:pPr>
          </w:p>
          <w:p w14:paraId="56518D5B">
            <w:pPr>
              <w:rPr>
                <w:rFonts w:hint="eastAsia" w:eastAsia="黑体" w:cs="黑体"/>
                <w:kern w:val="0"/>
                <w:sz w:val="32"/>
                <w:szCs w:val="32"/>
                <w:shd w:val="clear" w:color="auto" w:fill="FFFFFF"/>
                <w:lang w:val="zh-CN"/>
              </w:rPr>
            </w:pPr>
          </w:p>
          <w:p w14:paraId="71E23DAB">
            <w:pPr>
              <w:rPr>
                <w:rFonts w:hint="eastAsia" w:eastAsia="黑体" w:cs="黑体"/>
                <w:kern w:val="0"/>
                <w:sz w:val="32"/>
                <w:szCs w:val="32"/>
                <w:shd w:val="clear" w:color="auto" w:fill="FFFFFF"/>
                <w:lang w:val="zh-CN"/>
              </w:rPr>
            </w:pPr>
          </w:p>
          <w:p w14:paraId="5A739C45">
            <w:pPr>
              <w:rPr>
                <w:rFonts w:hint="eastAsia" w:eastAsia="黑体" w:cs="黑体"/>
                <w:kern w:val="0"/>
                <w:sz w:val="32"/>
                <w:szCs w:val="32"/>
                <w:shd w:val="clear" w:color="auto" w:fill="FFFFFF"/>
                <w:lang w:val="zh-CN"/>
              </w:rPr>
            </w:pPr>
          </w:p>
          <w:p w14:paraId="7EA1F4A8">
            <w:pPr>
              <w:rPr>
                <w:rFonts w:hint="eastAsia" w:eastAsia="黑体" w:cs="黑体"/>
                <w:kern w:val="0"/>
                <w:sz w:val="32"/>
                <w:szCs w:val="32"/>
                <w:shd w:val="clear" w:color="auto" w:fill="FFFFFF"/>
                <w:lang w:val="zh-CN"/>
              </w:rPr>
            </w:pPr>
          </w:p>
          <w:p w14:paraId="1C3475C0">
            <w:pPr>
              <w:rPr>
                <w:rFonts w:hint="eastAsia" w:eastAsia="黑体" w:cs="黑体"/>
                <w:kern w:val="0"/>
                <w:sz w:val="32"/>
                <w:szCs w:val="32"/>
                <w:shd w:val="clear" w:color="auto" w:fill="FFFFFF"/>
                <w:lang w:val="zh-CN"/>
              </w:rPr>
            </w:pPr>
          </w:p>
          <w:p w14:paraId="158B7EFC">
            <w:pPr>
              <w:rPr>
                <w:rFonts w:hint="eastAsia" w:eastAsia="黑体" w:cs="黑体"/>
                <w:kern w:val="0"/>
                <w:sz w:val="32"/>
                <w:szCs w:val="32"/>
                <w:shd w:val="clear" w:color="auto" w:fill="FFFFFF"/>
                <w:lang w:val="zh-CN"/>
              </w:rPr>
            </w:pPr>
          </w:p>
          <w:p w14:paraId="78C89425">
            <w:pPr>
              <w:rPr>
                <w:rFonts w:hint="eastAsia" w:eastAsia="黑体" w:cs="黑体"/>
                <w:kern w:val="0"/>
                <w:sz w:val="32"/>
                <w:szCs w:val="32"/>
                <w:shd w:val="clear" w:color="auto" w:fill="FFFFFF"/>
                <w:lang w:val="zh-CN"/>
              </w:rPr>
            </w:pPr>
          </w:p>
          <w:p w14:paraId="6985D72E">
            <w:pPr>
              <w:rPr>
                <w:rFonts w:hint="eastAsia" w:eastAsia="黑体" w:cs="黑体"/>
                <w:kern w:val="0"/>
                <w:sz w:val="32"/>
                <w:szCs w:val="32"/>
                <w:shd w:val="clear" w:color="auto" w:fill="FFFFFF"/>
                <w:lang w:val="zh-CN"/>
              </w:rPr>
            </w:pPr>
          </w:p>
          <w:p w14:paraId="6190AB2F">
            <w:pPr>
              <w:rPr>
                <w:rFonts w:hint="eastAsia"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14:paraId="5C60A7FB">
            <w:pPr>
              <w:widowControl/>
              <w:jc w:val="center"/>
              <w:rPr>
                <w:rFonts w:ascii="方正小标宋简体" w:hAnsi="方正小标宋简体" w:eastAsia="方正小标宋简体" w:cs="宋体"/>
                <w:kern w:val="0"/>
                <w:sz w:val="48"/>
                <w:szCs w:val="48"/>
              </w:rPr>
            </w:pPr>
            <w:r>
              <w:rPr>
                <w:rFonts w:hint="eastAsia" w:eastAsia="黑体" w:cs="黑体"/>
                <w:kern w:val="0"/>
                <w:sz w:val="32"/>
                <w:szCs w:val="32"/>
                <w:shd w:val="clear" w:color="auto" w:fill="FFFFFF"/>
                <w:lang w:val="zh-CN"/>
              </w:rPr>
              <w:br w:type="page"/>
            </w:r>
            <w:r>
              <w:rPr>
                <w:rFonts w:eastAsia="黑体" w:cs="黑体"/>
                <w:kern w:val="0"/>
                <w:sz w:val="32"/>
                <w:szCs w:val="32"/>
                <w:shd w:val="clear" w:color="auto" w:fill="FFFFFF"/>
                <w:lang w:val="zh-CN"/>
              </w:rPr>
              <w:br w:type="page"/>
            </w:r>
            <w:r>
              <w:rPr>
                <w:rFonts w:hint="eastAsia" w:ascii="方正小标宋简体" w:hAnsi="方正小标宋简体" w:eastAsia="方正小标宋简体" w:cs="宋体"/>
                <w:kern w:val="0"/>
                <w:sz w:val="48"/>
                <w:szCs w:val="48"/>
              </w:rPr>
              <w:t>部门整体支出绩效自评表</w:t>
            </w:r>
          </w:p>
        </w:tc>
      </w:tr>
      <w:tr w14:paraId="25A70B16">
        <w:tblPrEx>
          <w:tblCellMar>
            <w:top w:w="0" w:type="dxa"/>
            <w:left w:w="108" w:type="dxa"/>
            <w:bottom w:w="0" w:type="dxa"/>
            <w:right w:w="108" w:type="dxa"/>
          </w:tblCellMar>
        </w:tblPrEx>
        <w:trPr>
          <w:trHeight w:val="519" w:hRule="atLeast"/>
          <w:jc w:val="center"/>
        </w:trPr>
        <w:tc>
          <w:tcPr>
            <w:tcW w:w="349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AC84C61">
            <w:pPr>
              <w:widowControl/>
              <w:jc w:val="center"/>
              <w:rPr>
                <w:rFonts w:hint="eastAsia" w:ascii="黑体" w:hAnsi="黑体" w:eastAsia="黑体" w:cs="宋体"/>
                <w:kern w:val="0"/>
                <w:sz w:val="24"/>
              </w:rPr>
            </w:pPr>
            <w:r>
              <w:rPr>
                <w:rFonts w:hint="eastAsia" w:ascii="黑体" w:hAnsi="黑体" w:eastAsia="黑体" w:cs="宋体"/>
                <w:kern w:val="0"/>
                <w:sz w:val="24"/>
              </w:rPr>
              <w:t>绩效指标</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1DCC3D">
            <w:pPr>
              <w:widowControl/>
              <w:jc w:val="center"/>
              <w:rPr>
                <w:rFonts w:hint="eastAsia" w:ascii="黑体" w:hAnsi="黑体" w:eastAsia="黑体" w:cs="宋体"/>
                <w:kern w:val="0"/>
                <w:sz w:val="24"/>
              </w:rPr>
            </w:pPr>
            <w:r>
              <w:rPr>
                <w:rFonts w:hint="eastAsia" w:ascii="黑体" w:hAnsi="黑体" w:eastAsia="黑体" w:cs="宋体"/>
                <w:kern w:val="0"/>
                <w:sz w:val="24"/>
              </w:rPr>
              <w:t>指标解释</w:t>
            </w:r>
          </w:p>
        </w:tc>
        <w:tc>
          <w:tcPr>
            <w:tcW w:w="38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EC2391">
            <w:pPr>
              <w:widowControl/>
              <w:jc w:val="center"/>
              <w:rPr>
                <w:rFonts w:hint="eastAsia" w:ascii="黑体" w:hAnsi="黑体" w:eastAsia="黑体" w:cs="宋体"/>
                <w:kern w:val="0"/>
                <w:sz w:val="24"/>
              </w:rPr>
            </w:pPr>
            <w:r>
              <w:rPr>
                <w:rFonts w:hint="eastAsia" w:ascii="黑体" w:hAnsi="黑体" w:eastAsia="黑体" w:cs="宋体"/>
                <w:kern w:val="0"/>
                <w:sz w:val="24"/>
              </w:rPr>
              <w:t>评分说明</w:t>
            </w:r>
          </w:p>
        </w:tc>
        <w:tc>
          <w:tcPr>
            <w:tcW w:w="76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0038D95">
            <w:pPr>
              <w:widowControl/>
              <w:jc w:val="center"/>
              <w:rPr>
                <w:rFonts w:hint="eastAsia" w:ascii="黑体" w:hAnsi="黑体" w:eastAsia="黑体" w:cs="宋体"/>
                <w:kern w:val="0"/>
                <w:sz w:val="24"/>
              </w:rPr>
            </w:pPr>
            <w:r>
              <w:rPr>
                <w:rFonts w:hint="eastAsia" w:ascii="黑体" w:hAnsi="黑体" w:eastAsia="黑体" w:cs="宋体"/>
                <w:kern w:val="0"/>
                <w:sz w:val="24"/>
              </w:rPr>
              <w:t>自评得分</w:t>
            </w:r>
          </w:p>
        </w:tc>
        <w:tc>
          <w:tcPr>
            <w:tcW w:w="70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3D357FF">
            <w:pPr>
              <w:widowControl/>
              <w:jc w:val="center"/>
              <w:rPr>
                <w:rFonts w:hint="eastAsia" w:ascii="黑体" w:hAnsi="黑体" w:eastAsia="黑体" w:cs="宋体"/>
                <w:kern w:val="0"/>
                <w:sz w:val="24"/>
              </w:rPr>
            </w:pPr>
            <w:r>
              <w:rPr>
                <w:rFonts w:hint="eastAsia" w:ascii="黑体" w:hAnsi="黑体" w:eastAsia="黑体" w:cs="宋体"/>
                <w:kern w:val="0"/>
                <w:sz w:val="24"/>
              </w:rPr>
              <w:t>备注</w:t>
            </w:r>
          </w:p>
        </w:tc>
      </w:tr>
      <w:tr w14:paraId="0C908AB9">
        <w:tblPrEx>
          <w:tblCellMar>
            <w:top w:w="0" w:type="dxa"/>
            <w:left w:w="108" w:type="dxa"/>
            <w:bottom w:w="0" w:type="dxa"/>
            <w:right w:w="108" w:type="dxa"/>
          </w:tblCellMar>
        </w:tblPrEx>
        <w:trPr>
          <w:trHeight w:val="1248" w:hRule="atLeast"/>
          <w:jc w:val="center"/>
        </w:trPr>
        <w:tc>
          <w:tcPr>
            <w:tcW w:w="699" w:type="dxa"/>
            <w:tcBorders>
              <w:top w:val="nil"/>
              <w:left w:val="single" w:color="auto" w:sz="4" w:space="0"/>
              <w:bottom w:val="single" w:color="auto" w:sz="4" w:space="0"/>
              <w:right w:val="nil"/>
            </w:tcBorders>
            <w:shd w:val="clear" w:color="auto" w:fill="auto"/>
            <w:vAlign w:val="center"/>
          </w:tcPr>
          <w:p w14:paraId="7C29E630">
            <w:pPr>
              <w:widowControl/>
              <w:jc w:val="center"/>
              <w:rPr>
                <w:rFonts w:hint="eastAsia" w:ascii="黑体" w:hAnsi="黑体" w:eastAsia="黑体" w:cs="宋体"/>
                <w:kern w:val="0"/>
                <w:sz w:val="24"/>
              </w:rPr>
            </w:pPr>
            <w:r>
              <w:rPr>
                <w:rFonts w:hint="eastAsia" w:ascii="黑体" w:hAnsi="黑体" w:eastAsia="黑体" w:cs="宋体"/>
                <w:kern w:val="0"/>
                <w:sz w:val="24"/>
              </w:rPr>
              <w:t>一级指标</w:t>
            </w:r>
          </w:p>
        </w:tc>
        <w:tc>
          <w:tcPr>
            <w:tcW w:w="919" w:type="dxa"/>
            <w:tcBorders>
              <w:top w:val="nil"/>
              <w:left w:val="single" w:color="auto" w:sz="4" w:space="0"/>
              <w:bottom w:val="single" w:color="auto" w:sz="4" w:space="0"/>
              <w:right w:val="single" w:color="auto" w:sz="4" w:space="0"/>
            </w:tcBorders>
            <w:shd w:val="clear" w:color="auto" w:fill="auto"/>
            <w:vAlign w:val="center"/>
          </w:tcPr>
          <w:p w14:paraId="36F914A3">
            <w:pPr>
              <w:widowControl/>
              <w:jc w:val="center"/>
              <w:rPr>
                <w:rFonts w:hint="eastAsia" w:ascii="黑体" w:hAnsi="黑体" w:eastAsia="黑体" w:cs="宋体"/>
                <w:kern w:val="0"/>
                <w:sz w:val="24"/>
              </w:rPr>
            </w:pPr>
            <w:r>
              <w:rPr>
                <w:rFonts w:hint="eastAsia" w:ascii="黑体" w:hAnsi="黑体" w:eastAsia="黑体" w:cs="宋体"/>
                <w:kern w:val="0"/>
                <w:sz w:val="24"/>
              </w:rPr>
              <w:t>二级指标</w:t>
            </w:r>
          </w:p>
        </w:tc>
        <w:tc>
          <w:tcPr>
            <w:tcW w:w="1428" w:type="dxa"/>
            <w:tcBorders>
              <w:top w:val="nil"/>
              <w:left w:val="nil"/>
              <w:bottom w:val="single" w:color="auto" w:sz="4" w:space="0"/>
              <w:right w:val="single" w:color="auto" w:sz="4" w:space="0"/>
            </w:tcBorders>
            <w:shd w:val="clear" w:color="auto" w:fill="auto"/>
            <w:vAlign w:val="center"/>
          </w:tcPr>
          <w:p w14:paraId="583F3A43">
            <w:pPr>
              <w:widowControl/>
              <w:jc w:val="center"/>
              <w:rPr>
                <w:rFonts w:hint="eastAsia" w:ascii="黑体" w:hAnsi="黑体" w:eastAsia="黑体" w:cs="宋体"/>
                <w:kern w:val="0"/>
                <w:sz w:val="24"/>
              </w:rPr>
            </w:pPr>
            <w:r>
              <w:rPr>
                <w:rFonts w:hint="eastAsia" w:ascii="黑体" w:hAnsi="黑体" w:eastAsia="黑体" w:cs="宋体"/>
                <w:kern w:val="0"/>
                <w:sz w:val="24"/>
              </w:rPr>
              <w:t>三级指标</w:t>
            </w:r>
          </w:p>
        </w:tc>
        <w:tc>
          <w:tcPr>
            <w:tcW w:w="444" w:type="dxa"/>
            <w:tcBorders>
              <w:top w:val="nil"/>
              <w:left w:val="nil"/>
              <w:bottom w:val="single" w:color="auto" w:sz="4" w:space="0"/>
              <w:right w:val="single" w:color="auto" w:sz="4" w:space="0"/>
            </w:tcBorders>
            <w:shd w:val="clear" w:color="auto" w:fill="auto"/>
            <w:vAlign w:val="center"/>
          </w:tcPr>
          <w:p w14:paraId="055D3D98">
            <w:pPr>
              <w:widowControl/>
              <w:jc w:val="center"/>
              <w:rPr>
                <w:rFonts w:hint="eastAsia" w:ascii="黑体" w:hAnsi="黑体" w:eastAsia="黑体" w:cs="宋体"/>
                <w:kern w:val="0"/>
                <w:sz w:val="24"/>
              </w:rPr>
            </w:pPr>
            <w:r>
              <w:rPr>
                <w:rFonts w:hint="eastAsia" w:ascii="黑体" w:hAnsi="黑体" w:eastAsia="黑体" w:cs="宋体"/>
                <w:kern w:val="0"/>
                <w:sz w:val="24"/>
              </w:rPr>
              <w:t>指标分值</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094783E8">
            <w:pPr>
              <w:widowControl/>
              <w:jc w:val="left"/>
              <w:rPr>
                <w:rFonts w:ascii="黑体" w:hAnsi="黑体" w:eastAsia="黑体" w:cs="宋体"/>
                <w:kern w:val="0"/>
                <w:sz w:val="24"/>
              </w:rPr>
            </w:pPr>
          </w:p>
        </w:tc>
        <w:tc>
          <w:tcPr>
            <w:tcW w:w="3808" w:type="dxa"/>
            <w:vMerge w:val="continue"/>
            <w:tcBorders>
              <w:top w:val="single" w:color="auto" w:sz="4" w:space="0"/>
              <w:left w:val="single" w:color="auto" w:sz="4" w:space="0"/>
              <w:bottom w:val="single" w:color="auto" w:sz="4" w:space="0"/>
              <w:right w:val="single" w:color="auto" w:sz="4" w:space="0"/>
            </w:tcBorders>
            <w:vAlign w:val="center"/>
          </w:tcPr>
          <w:p w14:paraId="06538D1F">
            <w:pPr>
              <w:widowControl/>
              <w:jc w:val="left"/>
              <w:rPr>
                <w:rFonts w:ascii="黑体" w:hAnsi="黑体" w:eastAsia="黑体" w:cs="宋体"/>
                <w:kern w:val="0"/>
                <w:sz w:val="24"/>
              </w:rPr>
            </w:pPr>
          </w:p>
        </w:tc>
        <w:tc>
          <w:tcPr>
            <w:tcW w:w="766" w:type="dxa"/>
            <w:vMerge w:val="continue"/>
            <w:tcBorders>
              <w:top w:val="single" w:color="auto" w:sz="4" w:space="0"/>
              <w:left w:val="single" w:color="auto" w:sz="4" w:space="0"/>
              <w:bottom w:val="single" w:color="000000" w:sz="4" w:space="0"/>
              <w:right w:val="single" w:color="auto" w:sz="4" w:space="0"/>
            </w:tcBorders>
            <w:vAlign w:val="center"/>
          </w:tcPr>
          <w:p w14:paraId="720CB817">
            <w:pPr>
              <w:widowControl/>
              <w:jc w:val="left"/>
              <w:rPr>
                <w:rFonts w:ascii="黑体" w:hAnsi="黑体" w:eastAsia="黑体" w:cs="宋体"/>
                <w:kern w:val="0"/>
                <w:sz w:val="24"/>
              </w:rPr>
            </w:pPr>
          </w:p>
        </w:tc>
        <w:tc>
          <w:tcPr>
            <w:tcW w:w="700" w:type="dxa"/>
            <w:vMerge w:val="continue"/>
            <w:tcBorders>
              <w:top w:val="single" w:color="auto" w:sz="4" w:space="0"/>
              <w:left w:val="single" w:color="auto" w:sz="4" w:space="0"/>
              <w:bottom w:val="single" w:color="000000" w:sz="4" w:space="0"/>
              <w:right w:val="single" w:color="auto" w:sz="4" w:space="0"/>
            </w:tcBorders>
            <w:vAlign w:val="center"/>
          </w:tcPr>
          <w:p w14:paraId="0C0D1A02">
            <w:pPr>
              <w:widowControl/>
              <w:jc w:val="left"/>
              <w:rPr>
                <w:rFonts w:ascii="黑体" w:hAnsi="黑体" w:eastAsia="黑体" w:cs="宋体"/>
                <w:kern w:val="0"/>
                <w:sz w:val="24"/>
              </w:rPr>
            </w:pPr>
          </w:p>
        </w:tc>
      </w:tr>
      <w:tr w14:paraId="0D16AE73">
        <w:tblPrEx>
          <w:tblCellMar>
            <w:top w:w="0" w:type="dxa"/>
            <w:left w:w="108" w:type="dxa"/>
            <w:bottom w:w="0" w:type="dxa"/>
            <w:right w:w="108" w:type="dxa"/>
          </w:tblCellMar>
        </w:tblPrEx>
        <w:trPr>
          <w:trHeight w:val="468" w:hRule="atLeast"/>
          <w:jc w:val="center"/>
        </w:trPr>
        <w:tc>
          <w:tcPr>
            <w:tcW w:w="699" w:type="dxa"/>
            <w:vMerge w:val="restart"/>
            <w:tcBorders>
              <w:top w:val="nil"/>
              <w:left w:val="single" w:color="auto" w:sz="4" w:space="0"/>
              <w:bottom w:val="single" w:color="000000" w:sz="4" w:space="0"/>
              <w:right w:val="single" w:color="auto" w:sz="4" w:space="0"/>
            </w:tcBorders>
            <w:shd w:val="clear" w:color="auto" w:fill="auto"/>
            <w:vAlign w:val="center"/>
          </w:tcPr>
          <w:p w14:paraId="39CCEDBD">
            <w:pPr>
              <w:widowControl/>
              <w:jc w:val="center"/>
              <w:rPr>
                <w:rFonts w:hint="eastAsia"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w:t>
            </w:r>
            <w:r>
              <w:rPr>
                <w:rFonts w:hint="eastAsia" w:ascii="宋体" w:hAnsi="宋体" w:cs="Times New Roman"/>
                <w:b/>
                <w:bCs/>
                <w:kern w:val="0"/>
                <w:sz w:val="24"/>
              </w:rPr>
              <w:t>65</w:t>
            </w:r>
            <w:r>
              <w:rPr>
                <w:rFonts w:hint="eastAsia" w:ascii="宋体" w:hAnsi="宋体" w:cs="宋体"/>
                <w:b/>
                <w:bCs/>
                <w:kern w:val="0"/>
                <w:sz w:val="24"/>
              </w:rPr>
              <w:t>分）</w:t>
            </w:r>
          </w:p>
        </w:tc>
        <w:tc>
          <w:tcPr>
            <w:tcW w:w="919" w:type="dxa"/>
            <w:vMerge w:val="restart"/>
            <w:tcBorders>
              <w:top w:val="nil"/>
              <w:left w:val="single" w:color="auto" w:sz="4" w:space="0"/>
              <w:bottom w:val="nil"/>
              <w:right w:val="single" w:color="auto" w:sz="4" w:space="0"/>
            </w:tcBorders>
            <w:shd w:val="clear" w:color="auto" w:fill="auto"/>
            <w:vAlign w:val="center"/>
          </w:tcPr>
          <w:p w14:paraId="18A1D14D">
            <w:pPr>
              <w:widowControl/>
              <w:jc w:val="center"/>
              <w:rPr>
                <w:rFonts w:hint="eastAsia" w:ascii="宋体" w:hAnsi="宋体" w:cs="宋体"/>
                <w:b/>
                <w:bCs/>
                <w:kern w:val="0"/>
                <w:sz w:val="24"/>
              </w:rPr>
            </w:pPr>
            <w:r>
              <w:rPr>
                <w:rFonts w:hint="eastAsia" w:ascii="宋体" w:hAnsi="宋体" w:cs="宋体"/>
                <w:b/>
                <w:bCs/>
                <w:kern w:val="0"/>
                <w:sz w:val="24"/>
              </w:rPr>
              <w:t>履职效能</w:t>
            </w:r>
            <w:r>
              <w:rPr>
                <w:rFonts w:hint="eastAsia" w:ascii="宋体" w:hAnsi="宋体" w:cs="宋体"/>
                <w:b/>
                <w:bCs/>
                <w:kern w:val="0"/>
                <w:sz w:val="24"/>
              </w:rPr>
              <w:br w:type="textWrapping"/>
            </w:r>
            <w:r>
              <w:rPr>
                <w:rFonts w:hint="eastAsia" w:ascii="宋体" w:hAnsi="宋体" w:cs="宋体"/>
                <w:b/>
                <w:bCs/>
                <w:kern w:val="0"/>
                <w:sz w:val="24"/>
              </w:rPr>
              <w:t>（</w:t>
            </w:r>
            <w:r>
              <w:rPr>
                <w:rFonts w:hint="eastAsia" w:ascii="宋体" w:hAnsi="宋体" w:cs="Times New Roman"/>
                <w:b/>
                <w:bCs/>
                <w:kern w:val="0"/>
                <w:sz w:val="24"/>
              </w:rPr>
              <w:t>19</w:t>
            </w:r>
            <w:r>
              <w:rPr>
                <w:rFonts w:hint="eastAsia" w:ascii="宋体" w:hAnsi="宋体" w:cs="宋体"/>
                <w:b/>
                <w:bCs/>
                <w:kern w:val="0"/>
                <w:sz w:val="24"/>
              </w:rPr>
              <w:t>分）</w:t>
            </w:r>
          </w:p>
        </w:tc>
        <w:tc>
          <w:tcPr>
            <w:tcW w:w="1428" w:type="dxa"/>
            <w:tcBorders>
              <w:top w:val="nil"/>
              <w:left w:val="nil"/>
              <w:bottom w:val="single" w:color="auto" w:sz="4" w:space="0"/>
              <w:right w:val="single" w:color="auto" w:sz="4" w:space="0"/>
            </w:tcBorders>
            <w:shd w:val="clear" w:color="auto" w:fill="auto"/>
            <w:vAlign w:val="center"/>
          </w:tcPr>
          <w:p w14:paraId="06302B6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人员经费</w:t>
            </w:r>
          </w:p>
        </w:tc>
        <w:tc>
          <w:tcPr>
            <w:tcW w:w="444" w:type="dxa"/>
            <w:vMerge w:val="restart"/>
            <w:tcBorders>
              <w:top w:val="nil"/>
              <w:left w:val="single" w:color="auto" w:sz="4" w:space="0"/>
              <w:bottom w:val="nil"/>
              <w:right w:val="single" w:color="auto" w:sz="4" w:space="0"/>
            </w:tcBorders>
            <w:shd w:val="clear" w:color="auto" w:fill="auto"/>
            <w:vAlign w:val="center"/>
          </w:tcPr>
          <w:p w14:paraId="4D6E32A4">
            <w:pPr>
              <w:widowControl/>
              <w:jc w:val="left"/>
              <w:rPr>
                <w:rFonts w:hint="eastAsia" w:ascii="宋体" w:hAnsi="宋体" w:cs="宋体"/>
                <w:color w:val="000000"/>
                <w:kern w:val="0"/>
                <w:sz w:val="18"/>
                <w:szCs w:val="18"/>
              </w:rPr>
            </w:pPr>
            <w:r>
              <w:rPr>
                <w:rFonts w:hint="eastAsia" w:ascii="宋体" w:hAnsi="宋体" w:cs="Times New Roman"/>
                <w:color w:val="000000"/>
                <w:kern w:val="0"/>
                <w:sz w:val="18"/>
                <w:szCs w:val="18"/>
              </w:rPr>
              <w:t>10</w:t>
            </w:r>
          </w:p>
        </w:tc>
        <w:tc>
          <w:tcPr>
            <w:tcW w:w="1701" w:type="dxa"/>
            <w:vMerge w:val="restart"/>
            <w:tcBorders>
              <w:top w:val="nil"/>
              <w:left w:val="single" w:color="auto" w:sz="4" w:space="0"/>
              <w:bottom w:val="nil"/>
              <w:right w:val="single" w:color="auto" w:sz="4" w:space="0"/>
            </w:tcBorders>
            <w:shd w:val="clear" w:color="auto" w:fill="auto"/>
            <w:vAlign w:val="center"/>
          </w:tcPr>
          <w:p w14:paraId="4E5E500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部门整体绩效目标中选定</w:t>
            </w:r>
            <w:r>
              <w:rPr>
                <w:rFonts w:hint="eastAsia" w:ascii="宋体" w:hAnsi="宋体" w:cs="Times New Roman"/>
                <w:color w:val="000000"/>
                <w:kern w:val="0"/>
                <w:sz w:val="18"/>
                <w:szCs w:val="18"/>
              </w:rPr>
              <w:t>4</w:t>
            </w:r>
            <w:r>
              <w:rPr>
                <w:rFonts w:hint="eastAsia" w:ascii="宋体" w:hAnsi="宋体" w:cs="宋体"/>
                <w:color w:val="000000"/>
                <w:kern w:val="0"/>
                <w:sz w:val="18"/>
                <w:szCs w:val="18"/>
              </w:rPr>
              <w:t>-</w:t>
            </w:r>
            <w:r>
              <w:rPr>
                <w:rFonts w:hint="eastAsia" w:ascii="宋体" w:hAnsi="宋体" w:cs="Times New Roman"/>
                <w:color w:val="000000"/>
                <w:kern w:val="0"/>
                <w:sz w:val="18"/>
                <w:szCs w:val="18"/>
              </w:rPr>
              <w:t>6</w:t>
            </w:r>
            <w:r>
              <w:rPr>
                <w:rFonts w:hint="eastAsia" w:ascii="宋体" w:hAnsi="宋体" w:cs="宋体"/>
                <w:color w:val="000000"/>
                <w:kern w:val="0"/>
                <w:sz w:val="18"/>
                <w:szCs w:val="18"/>
              </w:rPr>
              <w:t>个核心职能目标，反映该项职能目标完成效果情况</w:t>
            </w:r>
          </w:p>
        </w:tc>
        <w:tc>
          <w:tcPr>
            <w:tcW w:w="3808" w:type="dxa"/>
            <w:vMerge w:val="restart"/>
            <w:tcBorders>
              <w:top w:val="nil"/>
              <w:left w:val="single" w:color="auto" w:sz="4" w:space="0"/>
              <w:bottom w:val="nil"/>
              <w:right w:val="single" w:color="auto" w:sz="4" w:space="0"/>
            </w:tcBorders>
            <w:shd w:val="clear" w:color="auto" w:fill="auto"/>
            <w:vAlign w:val="center"/>
          </w:tcPr>
          <w:p w14:paraId="0DFEC1A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部门整体绩效目标中选定</w:t>
            </w:r>
            <w:r>
              <w:rPr>
                <w:rFonts w:hint="eastAsia" w:ascii="宋体" w:hAnsi="宋体" w:cs="Times New Roman"/>
                <w:color w:val="000000"/>
                <w:kern w:val="0"/>
                <w:sz w:val="18"/>
                <w:szCs w:val="18"/>
              </w:rPr>
              <w:t>4</w:t>
            </w:r>
            <w:r>
              <w:rPr>
                <w:rFonts w:hint="eastAsia" w:ascii="宋体" w:hAnsi="宋体" w:cs="宋体"/>
                <w:color w:val="000000"/>
                <w:kern w:val="0"/>
                <w:sz w:val="18"/>
                <w:szCs w:val="18"/>
              </w:rPr>
              <w:t>-</w:t>
            </w:r>
            <w:r>
              <w:rPr>
                <w:rFonts w:hint="eastAsia" w:ascii="宋体" w:hAnsi="宋体" w:cs="Times New Roman"/>
                <w:color w:val="000000"/>
                <w:kern w:val="0"/>
                <w:sz w:val="18"/>
                <w:szCs w:val="18"/>
              </w:rPr>
              <w:t>6</w:t>
            </w:r>
            <w:r>
              <w:rPr>
                <w:rFonts w:hint="eastAsia" w:ascii="宋体" w:hAnsi="宋体" w:cs="宋体"/>
                <w:color w:val="000000"/>
                <w:kern w:val="0"/>
                <w:sz w:val="18"/>
                <w:szCs w:val="18"/>
              </w:rPr>
              <w:t>个可量化计算、可评价的核心职能目标，分别设定指标分值、指标解释、评分方法和评分说明，总分值不超过</w:t>
            </w:r>
            <w:r>
              <w:rPr>
                <w:rFonts w:hint="eastAsia" w:ascii="宋体" w:hAnsi="宋体" w:cs="Times New Roman"/>
                <w:color w:val="000000"/>
                <w:kern w:val="0"/>
                <w:sz w:val="18"/>
                <w:szCs w:val="18"/>
              </w:rPr>
              <w:t>10</w:t>
            </w:r>
            <w:r>
              <w:rPr>
                <w:rFonts w:hint="eastAsia" w:ascii="宋体" w:hAnsi="宋体" w:cs="宋体"/>
                <w:color w:val="000000"/>
                <w:kern w:val="0"/>
                <w:sz w:val="18"/>
                <w:szCs w:val="18"/>
              </w:rPr>
              <w:t>分。该项指标得分=年终完成履职效果目标数量÷年初目标设置总数×</w:t>
            </w:r>
            <w:r>
              <w:rPr>
                <w:rFonts w:hint="eastAsia" w:ascii="宋体" w:hAnsi="宋体" w:cs="Times New Roman"/>
                <w:color w:val="000000"/>
                <w:kern w:val="0"/>
                <w:sz w:val="18"/>
                <w:szCs w:val="18"/>
              </w:rPr>
              <w:t>100</w:t>
            </w:r>
            <w:r>
              <w:rPr>
                <w:rFonts w:hint="eastAsia" w:ascii="宋体" w:hAnsi="宋体" w:cs="宋体"/>
                <w:color w:val="000000"/>
                <w:kern w:val="0"/>
                <w:sz w:val="18"/>
                <w:szCs w:val="18"/>
              </w:rPr>
              <w:t>%×指标分值。履职效能总分为各项履职效果得分的和。</w:t>
            </w:r>
          </w:p>
        </w:tc>
        <w:tc>
          <w:tcPr>
            <w:tcW w:w="766" w:type="dxa"/>
            <w:vMerge w:val="restart"/>
            <w:tcBorders>
              <w:top w:val="nil"/>
              <w:left w:val="single" w:color="auto" w:sz="4" w:space="0"/>
              <w:bottom w:val="nil"/>
              <w:right w:val="single" w:color="auto" w:sz="4" w:space="0"/>
            </w:tcBorders>
            <w:shd w:val="clear" w:color="auto" w:fill="auto"/>
            <w:vAlign w:val="center"/>
          </w:tcPr>
          <w:p w14:paraId="73F3DB30">
            <w:pPr>
              <w:widowControl/>
              <w:jc w:val="left"/>
              <w:rPr>
                <w:rFonts w:hint="eastAsia" w:ascii="宋体" w:hAnsi="宋体" w:cs="宋体"/>
                <w:color w:val="000000"/>
                <w:kern w:val="0"/>
                <w:sz w:val="18"/>
                <w:szCs w:val="18"/>
              </w:rPr>
            </w:pPr>
            <w:r>
              <w:rPr>
                <w:rFonts w:hint="eastAsia" w:ascii="宋体" w:hAnsi="宋体" w:cs="Times New Roman"/>
                <w:color w:val="000000"/>
                <w:kern w:val="0"/>
                <w:sz w:val="18"/>
                <w:szCs w:val="18"/>
              </w:rPr>
              <w:t>10</w:t>
            </w:r>
          </w:p>
        </w:tc>
        <w:tc>
          <w:tcPr>
            <w:tcW w:w="700" w:type="dxa"/>
            <w:vMerge w:val="restart"/>
            <w:tcBorders>
              <w:top w:val="nil"/>
              <w:left w:val="single" w:color="auto" w:sz="4" w:space="0"/>
              <w:bottom w:val="nil"/>
              <w:right w:val="single" w:color="auto" w:sz="4" w:space="0"/>
            </w:tcBorders>
            <w:shd w:val="clear" w:color="auto" w:fill="auto"/>
            <w:vAlign w:val="center"/>
          </w:tcPr>
          <w:p w14:paraId="02280C81">
            <w:pPr>
              <w:widowControl/>
              <w:jc w:val="center"/>
              <w:rPr>
                <w:rFonts w:hint="eastAsia" w:ascii="宋体" w:hAnsi="宋体" w:cs="宋体"/>
                <w:kern w:val="0"/>
                <w:sz w:val="24"/>
              </w:rPr>
            </w:pPr>
            <w:r>
              <w:rPr>
                <w:rFonts w:hint="eastAsia" w:ascii="宋体" w:hAnsi="宋体" w:cs="宋体"/>
                <w:kern w:val="0"/>
                <w:sz w:val="24"/>
              </w:rPr>
              <w:t>　</w:t>
            </w:r>
          </w:p>
        </w:tc>
      </w:tr>
      <w:tr w14:paraId="498EAA8D">
        <w:tblPrEx>
          <w:tblCellMar>
            <w:top w:w="0" w:type="dxa"/>
            <w:left w:w="108" w:type="dxa"/>
            <w:bottom w:w="0" w:type="dxa"/>
            <w:right w:w="108" w:type="dxa"/>
          </w:tblCellMar>
        </w:tblPrEx>
        <w:trPr>
          <w:trHeight w:val="468"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0FFF23C3">
            <w:pPr>
              <w:widowControl/>
              <w:jc w:val="left"/>
              <w:rPr>
                <w:rFonts w:ascii="宋体" w:hAnsi="宋体" w:cs="宋体"/>
                <w:b/>
                <w:bCs/>
                <w:kern w:val="0"/>
                <w:sz w:val="24"/>
              </w:rPr>
            </w:pPr>
          </w:p>
        </w:tc>
        <w:tc>
          <w:tcPr>
            <w:tcW w:w="919" w:type="dxa"/>
            <w:vMerge w:val="continue"/>
            <w:tcBorders>
              <w:top w:val="nil"/>
              <w:left w:val="single" w:color="auto" w:sz="4" w:space="0"/>
              <w:bottom w:val="nil"/>
              <w:right w:val="single" w:color="auto" w:sz="4" w:space="0"/>
            </w:tcBorders>
            <w:vAlign w:val="center"/>
          </w:tcPr>
          <w:p w14:paraId="7F07454C">
            <w:pPr>
              <w:widowControl/>
              <w:jc w:val="left"/>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3D83544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公用经费</w:t>
            </w:r>
          </w:p>
        </w:tc>
        <w:tc>
          <w:tcPr>
            <w:tcW w:w="444" w:type="dxa"/>
            <w:vMerge w:val="continue"/>
            <w:tcBorders>
              <w:top w:val="nil"/>
              <w:left w:val="single" w:color="auto" w:sz="4" w:space="0"/>
              <w:bottom w:val="nil"/>
              <w:right w:val="single" w:color="auto" w:sz="4" w:space="0"/>
            </w:tcBorders>
            <w:vAlign w:val="center"/>
          </w:tcPr>
          <w:p w14:paraId="3CE85A84">
            <w:pPr>
              <w:widowControl/>
              <w:jc w:val="left"/>
              <w:rPr>
                <w:rFonts w:ascii="宋体" w:hAnsi="宋体" w:cs="宋体"/>
                <w:kern w:val="0"/>
                <w:sz w:val="24"/>
              </w:rPr>
            </w:pPr>
          </w:p>
        </w:tc>
        <w:tc>
          <w:tcPr>
            <w:tcW w:w="1701" w:type="dxa"/>
            <w:vMerge w:val="continue"/>
            <w:tcBorders>
              <w:top w:val="nil"/>
              <w:left w:val="single" w:color="auto" w:sz="4" w:space="0"/>
              <w:bottom w:val="nil"/>
              <w:right w:val="single" w:color="auto" w:sz="4" w:space="0"/>
            </w:tcBorders>
            <w:vAlign w:val="center"/>
          </w:tcPr>
          <w:p w14:paraId="10E647EF">
            <w:pPr>
              <w:widowControl/>
              <w:jc w:val="left"/>
              <w:rPr>
                <w:rFonts w:ascii="宋体" w:hAnsi="宋体" w:cs="宋体"/>
                <w:kern w:val="0"/>
                <w:sz w:val="24"/>
              </w:rPr>
            </w:pPr>
          </w:p>
        </w:tc>
        <w:tc>
          <w:tcPr>
            <w:tcW w:w="3808" w:type="dxa"/>
            <w:vMerge w:val="continue"/>
            <w:tcBorders>
              <w:top w:val="nil"/>
              <w:left w:val="single" w:color="auto" w:sz="4" w:space="0"/>
              <w:bottom w:val="nil"/>
              <w:right w:val="single" w:color="auto" w:sz="4" w:space="0"/>
            </w:tcBorders>
            <w:vAlign w:val="center"/>
          </w:tcPr>
          <w:p w14:paraId="4A34AB65">
            <w:pPr>
              <w:widowControl/>
              <w:jc w:val="left"/>
              <w:rPr>
                <w:rFonts w:ascii="宋体" w:hAnsi="宋体" w:cs="宋体"/>
                <w:kern w:val="0"/>
                <w:sz w:val="24"/>
              </w:rPr>
            </w:pPr>
          </w:p>
        </w:tc>
        <w:tc>
          <w:tcPr>
            <w:tcW w:w="766" w:type="dxa"/>
            <w:vMerge w:val="continue"/>
            <w:tcBorders>
              <w:top w:val="nil"/>
              <w:left w:val="single" w:color="auto" w:sz="4" w:space="0"/>
              <w:bottom w:val="nil"/>
              <w:right w:val="single" w:color="auto" w:sz="4" w:space="0"/>
            </w:tcBorders>
            <w:vAlign w:val="center"/>
          </w:tcPr>
          <w:p w14:paraId="0EBC4A60">
            <w:pPr>
              <w:widowControl/>
              <w:jc w:val="left"/>
              <w:rPr>
                <w:rFonts w:hint="eastAsia" w:ascii="宋体" w:hAnsi="宋体" w:cs="宋体"/>
                <w:color w:val="000000"/>
                <w:kern w:val="0"/>
                <w:sz w:val="18"/>
                <w:szCs w:val="18"/>
              </w:rPr>
            </w:pPr>
          </w:p>
        </w:tc>
        <w:tc>
          <w:tcPr>
            <w:tcW w:w="700" w:type="dxa"/>
            <w:vMerge w:val="continue"/>
            <w:tcBorders>
              <w:top w:val="nil"/>
              <w:left w:val="single" w:color="auto" w:sz="4" w:space="0"/>
              <w:bottom w:val="nil"/>
              <w:right w:val="single" w:color="auto" w:sz="4" w:space="0"/>
            </w:tcBorders>
            <w:vAlign w:val="center"/>
          </w:tcPr>
          <w:p w14:paraId="5E9C1B91">
            <w:pPr>
              <w:widowControl/>
              <w:jc w:val="left"/>
              <w:rPr>
                <w:rFonts w:ascii="宋体" w:hAnsi="宋体" w:cs="宋体"/>
                <w:kern w:val="0"/>
                <w:sz w:val="24"/>
              </w:rPr>
            </w:pPr>
          </w:p>
        </w:tc>
      </w:tr>
      <w:tr w14:paraId="35D90D69">
        <w:tblPrEx>
          <w:tblCellMar>
            <w:top w:w="0" w:type="dxa"/>
            <w:left w:w="108" w:type="dxa"/>
            <w:bottom w:w="0" w:type="dxa"/>
            <w:right w:w="108" w:type="dxa"/>
          </w:tblCellMar>
        </w:tblPrEx>
        <w:trPr>
          <w:trHeight w:val="468"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3FC4D3A8">
            <w:pPr>
              <w:widowControl/>
              <w:jc w:val="left"/>
              <w:rPr>
                <w:rFonts w:ascii="宋体" w:hAnsi="宋体" w:cs="宋体"/>
                <w:b/>
                <w:bCs/>
                <w:kern w:val="0"/>
                <w:sz w:val="24"/>
              </w:rPr>
            </w:pPr>
          </w:p>
        </w:tc>
        <w:tc>
          <w:tcPr>
            <w:tcW w:w="919" w:type="dxa"/>
            <w:vMerge w:val="continue"/>
            <w:tcBorders>
              <w:top w:val="nil"/>
              <w:left w:val="single" w:color="auto" w:sz="4" w:space="0"/>
              <w:bottom w:val="nil"/>
              <w:right w:val="single" w:color="auto" w:sz="4" w:space="0"/>
            </w:tcBorders>
            <w:vAlign w:val="center"/>
          </w:tcPr>
          <w:p w14:paraId="67EEE757">
            <w:pPr>
              <w:widowControl/>
              <w:jc w:val="left"/>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0B34C29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基本公共卫生服务</w:t>
            </w:r>
          </w:p>
        </w:tc>
        <w:tc>
          <w:tcPr>
            <w:tcW w:w="444" w:type="dxa"/>
            <w:vMerge w:val="continue"/>
            <w:tcBorders>
              <w:top w:val="nil"/>
              <w:left w:val="single" w:color="auto" w:sz="4" w:space="0"/>
              <w:bottom w:val="nil"/>
              <w:right w:val="single" w:color="auto" w:sz="4" w:space="0"/>
            </w:tcBorders>
            <w:vAlign w:val="center"/>
          </w:tcPr>
          <w:p w14:paraId="287E2030">
            <w:pPr>
              <w:widowControl/>
              <w:jc w:val="left"/>
              <w:rPr>
                <w:rFonts w:ascii="宋体" w:hAnsi="宋体" w:cs="宋体"/>
                <w:kern w:val="0"/>
                <w:sz w:val="24"/>
              </w:rPr>
            </w:pPr>
          </w:p>
        </w:tc>
        <w:tc>
          <w:tcPr>
            <w:tcW w:w="1701" w:type="dxa"/>
            <w:vMerge w:val="continue"/>
            <w:tcBorders>
              <w:top w:val="nil"/>
              <w:left w:val="single" w:color="auto" w:sz="4" w:space="0"/>
              <w:bottom w:val="nil"/>
              <w:right w:val="single" w:color="auto" w:sz="4" w:space="0"/>
            </w:tcBorders>
            <w:vAlign w:val="center"/>
          </w:tcPr>
          <w:p w14:paraId="0F53FEC4">
            <w:pPr>
              <w:widowControl/>
              <w:jc w:val="left"/>
              <w:rPr>
                <w:rFonts w:ascii="宋体" w:hAnsi="宋体" w:cs="宋体"/>
                <w:kern w:val="0"/>
                <w:sz w:val="24"/>
              </w:rPr>
            </w:pPr>
          </w:p>
        </w:tc>
        <w:tc>
          <w:tcPr>
            <w:tcW w:w="3808" w:type="dxa"/>
            <w:vMerge w:val="continue"/>
            <w:tcBorders>
              <w:top w:val="nil"/>
              <w:left w:val="single" w:color="auto" w:sz="4" w:space="0"/>
              <w:bottom w:val="nil"/>
              <w:right w:val="single" w:color="auto" w:sz="4" w:space="0"/>
            </w:tcBorders>
            <w:vAlign w:val="center"/>
          </w:tcPr>
          <w:p w14:paraId="37A91A96">
            <w:pPr>
              <w:widowControl/>
              <w:jc w:val="left"/>
              <w:rPr>
                <w:rFonts w:ascii="宋体" w:hAnsi="宋体" w:cs="宋体"/>
                <w:kern w:val="0"/>
                <w:sz w:val="24"/>
              </w:rPr>
            </w:pPr>
          </w:p>
        </w:tc>
        <w:tc>
          <w:tcPr>
            <w:tcW w:w="766" w:type="dxa"/>
            <w:vMerge w:val="continue"/>
            <w:tcBorders>
              <w:top w:val="nil"/>
              <w:left w:val="single" w:color="auto" w:sz="4" w:space="0"/>
              <w:bottom w:val="nil"/>
              <w:right w:val="single" w:color="auto" w:sz="4" w:space="0"/>
            </w:tcBorders>
            <w:vAlign w:val="center"/>
          </w:tcPr>
          <w:p w14:paraId="563DE6EF">
            <w:pPr>
              <w:widowControl/>
              <w:jc w:val="left"/>
              <w:rPr>
                <w:rFonts w:hint="eastAsia" w:ascii="宋体" w:hAnsi="宋体" w:cs="宋体"/>
                <w:color w:val="000000"/>
                <w:kern w:val="0"/>
                <w:sz w:val="18"/>
                <w:szCs w:val="18"/>
              </w:rPr>
            </w:pPr>
          </w:p>
        </w:tc>
        <w:tc>
          <w:tcPr>
            <w:tcW w:w="700" w:type="dxa"/>
            <w:vMerge w:val="continue"/>
            <w:tcBorders>
              <w:top w:val="nil"/>
              <w:left w:val="single" w:color="auto" w:sz="4" w:space="0"/>
              <w:bottom w:val="nil"/>
              <w:right w:val="single" w:color="auto" w:sz="4" w:space="0"/>
            </w:tcBorders>
            <w:vAlign w:val="center"/>
          </w:tcPr>
          <w:p w14:paraId="3B5789C9">
            <w:pPr>
              <w:widowControl/>
              <w:jc w:val="left"/>
              <w:rPr>
                <w:rFonts w:ascii="宋体" w:hAnsi="宋体" w:cs="宋体"/>
                <w:kern w:val="0"/>
                <w:sz w:val="24"/>
              </w:rPr>
            </w:pPr>
          </w:p>
        </w:tc>
      </w:tr>
      <w:tr w14:paraId="424B0966">
        <w:tblPrEx>
          <w:tblCellMar>
            <w:top w:w="0" w:type="dxa"/>
            <w:left w:w="108" w:type="dxa"/>
            <w:bottom w:w="0" w:type="dxa"/>
            <w:right w:w="108" w:type="dxa"/>
          </w:tblCellMar>
        </w:tblPrEx>
        <w:trPr>
          <w:trHeight w:val="468"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75E77CC2">
            <w:pPr>
              <w:widowControl/>
              <w:jc w:val="left"/>
              <w:rPr>
                <w:rFonts w:ascii="宋体" w:hAnsi="宋体" w:cs="宋体"/>
                <w:b/>
                <w:bCs/>
                <w:kern w:val="0"/>
                <w:sz w:val="24"/>
              </w:rPr>
            </w:pPr>
          </w:p>
        </w:tc>
        <w:tc>
          <w:tcPr>
            <w:tcW w:w="919" w:type="dxa"/>
            <w:vMerge w:val="continue"/>
            <w:tcBorders>
              <w:top w:val="nil"/>
              <w:left w:val="single" w:color="auto" w:sz="4" w:space="0"/>
              <w:bottom w:val="nil"/>
              <w:right w:val="single" w:color="auto" w:sz="4" w:space="0"/>
            </w:tcBorders>
            <w:vAlign w:val="center"/>
          </w:tcPr>
          <w:p w14:paraId="07FF876B">
            <w:pPr>
              <w:widowControl/>
              <w:jc w:val="left"/>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5C1F93D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基层医疗卫生机构基本药物制度</w:t>
            </w:r>
          </w:p>
        </w:tc>
        <w:tc>
          <w:tcPr>
            <w:tcW w:w="444" w:type="dxa"/>
            <w:vMerge w:val="continue"/>
            <w:tcBorders>
              <w:top w:val="nil"/>
              <w:left w:val="single" w:color="auto" w:sz="4" w:space="0"/>
              <w:bottom w:val="nil"/>
              <w:right w:val="single" w:color="auto" w:sz="4" w:space="0"/>
            </w:tcBorders>
            <w:vAlign w:val="center"/>
          </w:tcPr>
          <w:p w14:paraId="3BB4533A">
            <w:pPr>
              <w:widowControl/>
              <w:jc w:val="left"/>
              <w:rPr>
                <w:rFonts w:ascii="宋体" w:hAnsi="宋体" w:cs="宋体"/>
                <w:kern w:val="0"/>
                <w:sz w:val="24"/>
              </w:rPr>
            </w:pPr>
          </w:p>
        </w:tc>
        <w:tc>
          <w:tcPr>
            <w:tcW w:w="1701" w:type="dxa"/>
            <w:vMerge w:val="continue"/>
            <w:tcBorders>
              <w:top w:val="nil"/>
              <w:left w:val="single" w:color="auto" w:sz="4" w:space="0"/>
              <w:bottom w:val="nil"/>
              <w:right w:val="single" w:color="auto" w:sz="4" w:space="0"/>
            </w:tcBorders>
            <w:vAlign w:val="center"/>
          </w:tcPr>
          <w:p w14:paraId="5F4D5F6F">
            <w:pPr>
              <w:widowControl/>
              <w:jc w:val="left"/>
              <w:rPr>
                <w:rFonts w:ascii="宋体" w:hAnsi="宋体" w:cs="宋体"/>
                <w:kern w:val="0"/>
                <w:sz w:val="24"/>
              </w:rPr>
            </w:pPr>
          </w:p>
        </w:tc>
        <w:tc>
          <w:tcPr>
            <w:tcW w:w="3808" w:type="dxa"/>
            <w:vMerge w:val="continue"/>
            <w:tcBorders>
              <w:top w:val="nil"/>
              <w:left w:val="single" w:color="auto" w:sz="4" w:space="0"/>
              <w:bottom w:val="nil"/>
              <w:right w:val="single" w:color="auto" w:sz="4" w:space="0"/>
            </w:tcBorders>
            <w:vAlign w:val="center"/>
          </w:tcPr>
          <w:p w14:paraId="4E63A9C9">
            <w:pPr>
              <w:widowControl/>
              <w:jc w:val="left"/>
              <w:rPr>
                <w:rFonts w:ascii="宋体" w:hAnsi="宋体" w:cs="宋体"/>
                <w:kern w:val="0"/>
                <w:sz w:val="24"/>
              </w:rPr>
            </w:pPr>
          </w:p>
        </w:tc>
        <w:tc>
          <w:tcPr>
            <w:tcW w:w="766" w:type="dxa"/>
            <w:vMerge w:val="continue"/>
            <w:tcBorders>
              <w:top w:val="nil"/>
              <w:left w:val="single" w:color="auto" w:sz="4" w:space="0"/>
              <w:bottom w:val="nil"/>
              <w:right w:val="single" w:color="auto" w:sz="4" w:space="0"/>
            </w:tcBorders>
            <w:vAlign w:val="center"/>
          </w:tcPr>
          <w:p w14:paraId="583E60E0">
            <w:pPr>
              <w:widowControl/>
              <w:jc w:val="left"/>
              <w:rPr>
                <w:rFonts w:hint="eastAsia" w:ascii="宋体" w:hAnsi="宋体" w:cs="宋体"/>
                <w:color w:val="000000"/>
                <w:kern w:val="0"/>
                <w:sz w:val="18"/>
                <w:szCs w:val="18"/>
              </w:rPr>
            </w:pPr>
          </w:p>
        </w:tc>
        <w:tc>
          <w:tcPr>
            <w:tcW w:w="700" w:type="dxa"/>
            <w:vMerge w:val="continue"/>
            <w:tcBorders>
              <w:top w:val="nil"/>
              <w:left w:val="single" w:color="auto" w:sz="4" w:space="0"/>
              <w:bottom w:val="nil"/>
              <w:right w:val="single" w:color="auto" w:sz="4" w:space="0"/>
            </w:tcBorders>
            <w:vAlign w:val="center"/>
          </w:tcPr>
          <w:p w14:paraId="7DCA036D">
            <w:pPr>
              <w:widowControl/>
              <w:jc w:val="left"/>
              <w:rPr>
                <w:rFonts w:ascii="宋体" w:hAnsi="宋体" w:cs="宋体"/>
                <w:kern w:val="0"/>
                <w:sz w:val="24"/>
              </w:rPr>
            </w:pPr>
          </w:p>
        </w:tc>
      </w:tr>
      <w:tr w14:paraId="0CB3A49A">
        <w:tblPrEx>
          <w:tblCellMar>
            <w:top w:w="0" w:type="dxa"/>
            <w:left w:w="108" w:type="dxa"/>
            <w:bottom w:w="0" w:type="dxa"/>
            <w:right w:w="108" w:type="dxa"/>
          </w:tblCellMar>
        </w:tblPrEx>
        <w:trPr>
          <w:trHeight w:val="468"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444E81E4">
            <w:pPr>
              <w:widowControl/>
              <w:jc w:val="left"/>
              <w:rPr>
                <w:rFonts w:ascii="宋体" w:hAnsi="宋体" w:cs="宋体"/>
                <w:b/>
                <w:bCs/>
                <w:kern w:val="0"/>
                <w:sz w:val="24"/>
              </w:rPr>
            </w:pPr>
          </w:p>
        </w:tc>
        <w:tc>
          <w:tcPr>
            <w:tcW w:w="919" w:type="dxa"/>
            <w:vMerge w:val="continue"/>
            <w:tcBorders>
              <w:top w:val="nil"/>
              <w:left w:val="single" w:color="auto" w:sz="4" w:space="0"/>
              <w:bottom w:val="nil"/>
              <w:right w:val="single" w:color="auto" w:sz="4" w:space="0"/>
            </w:tcBorders>
            <w:vAlign w:val="center"/>
          </w:tcPr>
          <w:p w14:paraId="65C7E42C">
            <w:pPr>
              <w:widowControl/>
              <w:jc w:val="left"/>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18DBE74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计划生育扶助保障</w:t>
            </w:r>
          </w:p>
        </w:tc>
        <w:tc>
          <w:tcPr>
            <w:tcW w:w="444" w:type="dxa"/>
            <w:vMerge w:val="continue"/>
            <w:tcBorders>
              <w:top w:val="nil"/>
              <w:left w:val="single" w:color="auto" w:sz="4" w:space="0"/>
              <w:bottom w:val="nil"/>
              <w:right w:val="single" w:color="auto" w:sz="4" w:space="0"/>
            </w:tcBorders>
            <w:vAlign w:val="center"/>
          </w:tcPr>
          <w:p w14:paraId="3543CF40">
            <w:pPr>
              <w:widowControl/>
              <w:jc w:val="left"/>
              <w:rPr>
                <w:rFonts w:ascii="宋体" w:hAnsi="宋体" w:cs="宋体"/>
                <w:kern w:val="0"/>
                <w:sz w:val="24"/>
              </w:rPr>
            </w:pPr>
          </w:p>
        </w:tc>
        <w:tc>
          <w:tcPr>
            <w:tcW w:w="1701" w:type="dxa"/>
            <w:vMerge w:val="continue"/>
            <w:tcBorders>
              <w:top w:val="nil"/>
              <w:left w:val="single" w:color="auto" w:sz="4" w:space="0"/>
              <w:bottom w:val="nil"/>
              <w:right w:val="single" w:color="auto" w:sz="4" w:space="0"/>
            </w:tcBorders>
            <w:vAlign w:val="center"/>
          </w:tcPr>
          <w:p w14:paraId="6C5F2897">
            <w:pPr>
              <w:widowControl/>
              <w:jc w:val="left"/>
              <w:rPr>
                <w:rFonts w:ascii="宋体" w:hAnsi="宋体" w:cs="宋体"/>
                <w:kern w:val="0"/>
                <w:sz w:val="24"/>
              </w:rPr>
            </w:pPr>
          </w:p>
        </w:tc>
        <w:tc>
          <w:tcPr>
            <w:tcW w:w="3808" w:type="dxa"/>
            <w:vMerge w:val="continue"/>
            <w:tcBorders>
              <w:top w:val="nil"/>
              <w:left w:val="single" w:color="auto" w:sz="4" w:space="0"/>
              <w:bottom w:val="nil"/>
              <w:right w:val="single" w:color="auto" w:sz="4" w:space="0"/>
            </w:tcBorders>
            <w:vAlign w:val="center"/>
          </w:tcPr>
          <w:p w14:paraId="426BAF02">
            <w:pPr>
              <w:widowControl/>
              <w:jc w:val="left"/>
              <w:rPr>
                <w:rFonts w:ascii="宋体" w:hAnsi="宋体" w:cs="宋体"/>
                <w:kern w:val="0"/>
                <w:sz w:val="24"/>
              </w:rPr>
            </w:pPr>
          </w:p>
        </w:tc>
        <w:tc>
          <w:tcPr>
            <w:tcW w:w="766" w:type="dxa"/>
            <w:vMerge w:val="continue"/>
            <w:tcBorders>
              <w:top w:val="nil"/>
              <w:left w:val="single" w:color="auto" w:sz="4" w:space="0"/>
              <w:bottom w:val="nil"/>
              <w:right w:val="single" w:color="auto" w:sz="4" w:space="0"/>
            </w:tcBorders>
            <w:vAlign w:val="center"/>
          </w:tcPr>
          <w:p w14:paraId="006CC30D">
            <w:pPr>
              <w:widowControl/>
              <w:jc w:val="left"/>
              <w:rPr>
                <w:rFonts w:hint="eastAsia" w:ascii="宋体" w:hAnsi="宋体" w:cs="宋体"/>
                <w:color w:val="000000"/>
                <w:kern w:val="0"/>
                <w:sz w:val="18"/>
                <w:szCs w:val="18"/>
              </w:rPr>
            </w:pPr>
          </w:p>
        </w:tc>
        <w:tc>
          <w:tcPr>
            <w:tcW w:w="700" w:type="dxa"/>
            <w:vMerge w:val="continue"/>
            <w:tcBorders>
              <w:top w:val="nil"/>
              <w:left w:val="single" w:color="auto" w:sz="4" w:space="0"/>
              <w:bottom w:val="nil"/>
              <w:right w:val="single" w:color="auto" w:sz="4" w:space="0"/>
            </w:tcBorders>
            <w:vAlign w:val="center"/>
          </w:tcPr>
          <w:p w14:paraId="46144949">
            <w:pPr>
              <w:widowControl/>
              <w:jc w:val="left"/>
              <w:rPr>
                <w:rFonts w:ascii="宋体" w:hAnsi="宋体" w:cs="宋体"/>
                <w:kern w:val="0"/>
                <w:sz w:val="24"/>
              </w:rPr>
            </w:pPr>
          </w:p>
        </w:tc>
      </w:tr>
      <w:tr w14:paraId="6E1D300B">
        <w:tblPrEx>
          <w:tblCellMar>
            <w:top w:w="0" w:type="dxa"/>
            <w:left w:w="108" w:type="dxa"/>
            <w:bottom w:w="0" w:type="dxa"/>
            <w:right w:w="108" w:type="dxa"/>
          </w:tblCellMar>
        </w:tblPrEx>
        <w:trPr>
          <w:trHeight w:val="936"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3D5F4CCA">
            <w:pPr>
              <w:widowControl/>
              <w:jc w:val="left"/>
              <w:rPr>
                <w:rFonts w:ascii="宋体" w:hAnsi="宋体" w:cs="宋体"/>
                <w:b/>
                <w:bCs/>
                <w:kern w:val="0"/>
                <w:sz w:val="24"/>
              </w:rPr>
            </w:pPr>
          </w:p>
        </w:tc>
        <w:tc>
          <w:tcPr>
            <w:tcW w:w="9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960F7B">
            <w:pPr>
              <w:widowControl/>
              <w:jc w:val="center"/>
              <w:rPr>
                <w:rFonts w:hint="eastAsia" w:ascii="宋体" w:hAnsi="宋体" w:cs="宋体"/>
                <w:b/>
                <w:bCs/>
                <w:kern w:val="0"/>
                <w:sz w:val="24"/>
              </w:rPr>
            </w:pPr>
            <w:r>
              <w:rPr>
                <w:rFonts w:hint="eastAsia" w:ascii="宋体" w:hAnsi="宋体" w:cs="宋体"/>
                <w:b/>
                <w:bCs/>
                <w:kern w:val="0"/>
                <w:sz w:val="24"/>
              </w:rPr>
              <w:t>预算管理</w:t>
            </w:r>
            <w:r>
              <w:rPr>
                <w:rFonts w:hint="eastAsia" w:ascii="宋体" w:hAnsi="宋体" w:cs="宋体"/>
                <w:b/>
                <w:bCs/>
                <w:kern w:val="0"/>
                <w:sz w:val="24"/>
              </w:rPr>
              <w:br w:type="textWrapping"/>
            </w:r>
            <w:r>
              <w:rPr>
                <w:rFonts w:hint="eastAsia" w:ascii="宋体" w:hAnsi="宋体" w:cs="宋体"/>
                <w:b/>
                <w:bCs/>
                <w:kern w:val="0"/>
                <w:sz w:val="24"/>
              </w:rPr>
              <w:t>（</w:t>
            </w:r>
            <w:r>
              <w:rPr>
                <w:rFonts w:hint="eastAsia" w:ascii="宋体" w:hAnsi="宋体" w:cs="Times New Roman"/>
                <w:b/>
                <w:bCs/>
                <w:kern w:val="0"/>
                <w:sz w:val="24"/>
              </w:rPr>
              <w:t>21</w:t>
            </w:r>
            <w:r>
              <w:rPr>
                <w:rFonts w:hint="eastAsia" w:ascii="宋体" w:hAnsi="宋体" w:cs="宋体"/>
                <w:b/>
                <w:bCs/>
                <w:kern w:val="0"/>
                <w:sz w:val="24"/>
              </w:rPr>
              <w:t>分）</w:t>
            </w:r>
          </w:p>
        </w:tc>
        <w:tc>
          <w:tcPr>
            <w:tcW w:w="1428" w:type="dxa"/>
            <w:tcBorders>
              <w:top w:val="nil"/>
              <w:left w:val="nil"/>
              <w:bottom w:val="single" w:color="auto" w:sz="4" w:space="0"/>
              <w:right w:val="single" w:color="auto" w:sz="4" w:space="0"/>
            </w:tcBorders>
            <w:shd w:val="clear" w:color="auto" w:fill="auto"/>
            <w:vAlign w:val="center"/>
          </w:tcPr>
          <w:p w14:paraId="162B8DE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预算编制质量</w:t>
            </w:r>
          </w:p>
        </w:tc>
        <w:tc>
          <w:tcPr>
            <w:tcW w:w="444" w:type="dxa"/>
            <w:tcBorders>
              <w:top w:val="single" w:color="auto" w:sz="4" w:space="0"/>
              <w:left w:val="nil"/>
              <w:bottom w:val="single" w:color="auto" w:sz="4" w:space="0"/>
              <w:right w:val="single" w:color="auto" w:sz="4" w:space="0"/>
            </w:tcBorders>
            <w:shd w:val="clear" w:color="auto" w:fill="auto"/>
            <w:vAlign w:val="center"/>
          </w:tcPr>
          <w:p w14:paraId="206DAA1E">
            <w:pPr>
              <w:widowControl/>
              <w:jc w:val="left"/>
              <w:rPr>
                <w:rFonts w:hint="eastAsia" w:ascii="宋体" w:hAnsi="宋体" w:cs="宋体"/>
                <w:color w:val="000000"/>
                <w:kern w:val="0"/>
                <w:sz w:val="18"/>
                <w:szCs w:val="18"/>
              </w:rPr>
            </w:pPr>
            <w:r>
              <w:rPr>
                <w:rFonts w:hint="eastAsia" w:ascii="宋体" w:hAnsi="宋体" w:cs="Times New Roman"/>
                <w:color w:val="000000"/>
                <w:kern w:val="0"/>
                <w:sz w:val="18"/>
                <w:szCs w:val="18"/>
              </w:rPr>
              <w:t>8</w:t>
            </w:r>
          </w:p>
        </w:tc>
        <w:tc>
          <w:tcPr>
            <w:tcW w:w="1701" w:type="dxa"/>
            <w:tcBorders>
              <w:top w:val="single" w:color="auto" w:sz="4" w:space="0"/>
              <w:left w:val="nil"/>
              <w:bottom w:val="single" w:color="auto" w:sz="4" w:space="0"/>
              <w:right w:val="single" w:color="auto" w:sz="4" w:space="0"/>
            </w:tcBorders>
            <w:shd w:val="clear" w:color="auto" w:fill="auto"/>
            <w:vAlign w:val="center"/>
          </w:tcPr>
          <w:p w14:paraId="45096A3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部门是否严格按要求编制年初部门预算，年初预算编制的科学性和准确性</w:t>
            </w:r>
          </w:p>
        </w:tc>
        <w:tc>
          <w:tcPr>
            <w:tcW w:w="3808" w:type="dxa"/>
            <w:tcBorders>
              <w:top w:val="single" w:color="auto" w:sz="4" w:space="0"/>
              <w:left w:val="nil"/>
              <w:bottom w:val="single" w:color="auto" w:sz="4" w:space="0"/>
              <w:right w:val="single" w:color="auto" w:sz="4" w:space="0"/>
            </w:tcBorders>
            <w:shd w:val="clear" w:color="auto" w:fill="auto"/>
            <w:vAlign w:val="center"/>
          </w:tcPr>
          <w:p w14:paraId="5E0C985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w:t>
            </w:r>
            <w:r>
              <w:rPr>
                <w:rFonts w:hint="eastAsia" w:ascii="宋体" w:hAnsi="宋体" w:cs="Times New Roman"/>
                <w:color w:val="000000"/>
                <w:kern w:val="0"/>
                <w:sz w:val="18"/>
                <w:szCs w:val="18"/>
              </w:rPr>
              <w:t>1</w:t>
            </w:r>
            <w:r>
              <w:rPr>
                <w:rFonts w:hint="eastAsia" w:ascii="宋体" w:hAnsi="宋体" w:cs="宋体"/>
                <w:color w:val="000000"/>
                <w:kern w:val="0"/>
                <w:sz w:val="18"/>
                <w:szCs w:val="18"/>
              </w:rPr>
              <w:t>-财政拨款预算偏离度）×</w:t>
            </w:r>
            <w:r>
              <w:rPr>
                <w:rFonts w:hint="eastAsia" w:ascii="宋体" w:hAnsi="宋体" w:cs="Times New Roman"/>
                <w:color w:val="000000"/>
                <w:kern w:val="0"/>
                <w:sz w:val="18"/>
                <w:szCs w:val="18"/>
              </w:rPr>
              <w:t>100</w:t>
            </w:r>
            <w:r>
              <w:rPr>
                <w:rFonts w:hint="eastAsia" w:ascii="宋体" w:hAnsi="宋体" w:cs="宋体"/>
                <w:color w:val="000000"/>
                <w:kern w:val="0"/>
                <w:sz w:val="18"/>
                <w:szCs w:val="18"/>
              </w:rPr>
              <w:t>%×</w:t>
            </w:r>
            <w:r>
              <w:rPr>
                <w:rFonts w:hint="eastAsia" w:ascii="宋体" w:hAnsi="宋体" w:cs="Times New Roman"/>
                <w:color w:val="000000"/>
                <w:kern w:val="0"/>
                <w:sz w:val="18"/>
                <w:szCs w:val="18"/>
              </w:rPr>
              <w:t>8</w:t>
            </w:r>
            <w:r>
              <w:rPr>
                <w:rFonts w:hint="eastAsia" w:ascii="宋体" w:hAnsi="宋体" w:cs="宋体"/>
                <w:color w:val="000000"/>
                <w:kern w:val="0"/>
                <w:sz w:val="18"/>
                <w:szCs w:val="18"/>
              </w:rPr>
              <w:t>。偏离度=|预算执行数-调整预算数|÷调整预算数。</w:t>
            </w:r>
          </w:p>
        </w:tc>
        <w:tc>
          <w:tcPr>
            <w:tcW w:w="766" w:type="dxa"/>
            <w:tcBorders>
              <w:top w:val="single" w:color="auto" w:sz="4" w:space="0"/>
              <w:left w:val="nil"/>
              <w:bottom w:val="single" w:color="auto" w:sz="4" w:space="0"/>
              <w:right w:val="single" w:color="auto" w:sz="4" w:space="0"/>
            </w:tcBorders>
            <w:shd w:val="clear" w:color="auto" w:fill="auto"/>
            <w:vAlign w:val="center"/>
          </w:tcPr>
          <w:p w14:paraId="74D5A0B1">
            <w:pPr>
              <w:widowControl/>
              <w:jc w:val="left"/>
              <w:rPr>
                <w:rFonts w:hint="eastAsia" w:ascii="宋体" w:hAnsi="宋体" w:cs="宋体"/>
                <w:color w:val="000000"/>
                <w:kern w:val="0"/>
                <w:sz w:val="18"/>
                <w:szCs w:val="18"/>
              </w:rPr>
            </w:pPr>
            <w:r>
              <w:rPr>
                <w:rFonts w:hint="eastAsia" w:ascii="宋体" w:hAnsi="宋体" w:cs="Times New Roman"/>
                <w:color w:val="000000"/>
                <w:kern w:val="0"/>
                <w:sz w:val="18"/>
                <w:szCs w:val="18"/>
              </w:rPr>
              <w:t>8</w:t>
            </w:r>
          </w:p>
        </w:tc>
        <w:tc>
          <w:tcPr>
            <w:tcW w:w="7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9AF61D">
            <w:pPr>
              <w:widowControl/>
              <w:jc w:val="center"/>
              <w:rPr>
                <w:rFonts w:hint="eastAsia" w:ascii="宋体" w:hAnsi="宋体" w:cs="宋体"/>
                <w:kern w:val="0"/>
                <w:sz w:val="24"/>
              </w:rPr>
            </w:pPr>
            <w:r>
              <w:rPr>
                <w:rFonts w:hint="eastAsia" w:ascii="宋体" w:hAnsi="宋体" w:cs="宋体"/>
                <w:kern w:val="0"/>
                <w:sz w:val="24"/>
              </w:rPr>
              <w:t>　</w:t>
            </w:r>
          </w:p>
        </w:tc>
      </w:tr>
      <w:tr w14:paraId="32D942FC">
        <w:tblPrEx>
          <w:tblCellMar>
            <w:top w:w="0" w:type="dxa"/>
            <w:left w:w="108" w:type="dxa"/>
            <w:bottom w:w="0" w:type="dxa"/>
            <w:right w:w="108" w:type="dxa"/>
          </w:tblCellMar>
        </w:tblPrEx>
        <w:trPr>
          <w:trHeight w:val="1680"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2F176689">
            <w:pPr>
              <w:widowControl/>
              <w:jc w:val="left"/>
              <w:rPr>
                <w:rFonts w:ascii="宋体" w:hAnsi="宋体" w:cs="宋体"/>
                <w:b/>
                <w:bCs/>
                <w:kern w:val="0"/>
                <w:sz w:val="24"/>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656E16FD">
            <w:pPr>
              <w:widowControl/>
              <w:jc w:val="left"/>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08CA620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支出执行进度</w:t>
            </w:r>
          </w:p>
        </w:tc>
        <w:tc>
          <w:tcPr>
            <w:tcW w:w="444" w:type="dxa"/>
            <w:tcBorders>
              <w:top w:val="nil"/>
              <w:left w:val="nil"/>
              <w:bottom w:val="single" w:color="auto" w:sz="4" w:space="0"/>
              <w:right w:val="single" w:color="auto" w:sz="4" w:space="0"/>
            </w:tcBorders>
            <w:shd w:val="clear" w:color="auto" w:fill="auto"/>
            <w:vAlign w:val="center"/>
          </w:tcPr>
          <w:p w14:paraId="720B45F2">
            <w:pPr>
              <w:widowControl/>
              <w:jc w:val="left"/>
              <w:rPr>
                <w:rFonts w:hint="eastAsia" w:ascii="宋体" w:hAnsi="宋体" w:cs="宋体"/>
                <w:color w:val="000000"/>
                <w:kern w:val="0"/>
                <w:sz w:val="18"/>
                <w:szCs w:val="18"/>
              </w:rPr>
            </w:pPr>
            <w:r>
              <w:rPr>
                <w:rFonts w:hint="eastAsia" w:ascii="宋体" w:hAnsi="宋体" w:cs="Times New Roman"/>
                <w:color w:val="000000"/>
                <w:kern w:val="0"/>
                <w:sz w:val="18"/>
                <w:szCs w:val="18"/>
              </w:rPr>
              <w:t>9</w:t>
            </w:r>
          </w:p>
        </w:tc>
        <w:tc>
          <w:tcPr>
            <w:tcW w:w="1701" w:type="dxa"/>
            <w:tcBorders>
              <w:top w:val="nil"/>
              <w:left w:val="nil"/>
              <w:bottom w:val="single" w:color="auto" w:sz="4" w:space="0"/>
              <w:right w:val="single" w:color="auto" w:sz="4" w:space="0"/>
            </w:tcBorders>
            <w:shd w:val="clear" w:color="auto" w:fill="auto"/>
            <w:vAlign w:val="center"/>
          </w:tcPr>
          <w:p w14:paraId="43060D8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w:t>
            </w:r>
            <w:r>
              <w:rPr>
                <w:rFonts w:hint="eastAsia" w:ascii="宋体" w:hAnsi="宋体" w:cs="Times New Roman"/>
                <w:color w:val="000000"/>
                <w:kern w:val="0"/>
                <w:sz w:val="18"/>
                <w:szCs w:val="18"/>
              </w:rPr>
              <w:t>1</w:t>
            </w:r>
            <w:r>
              <w:rPr>
                <w:rFonts w:hint="eastAsia" w:ascii="宋体" w:hAnsi="宋体" w:cs="宋体"/>
                <w:color w:val="000000"/>
                <w:kern w:val="0"/>
                <w:sz w:val="18"/>
                <w:szCs w:val="18"/>
              </w:rPr>
              <w:t>至</w:t>
            </w:r>
            <w:r>
              <w:rPr>
                <w:rFonts w:hint="eastAsia" w:ascii="宋体" w:hAnsi="宋体" w:cs="Times New Roman"/>
                <w:color w:val="000000"/>
                <w:kern w:val="0"/>
                <w:sz w:val="18"/>
                <w:szCs w:val="18"/>
              </w:rPr>
              <w:t>12</w:t>
            </w:r>
            <w:r>
              <w:rPr>
                <w:rFonts w:hint="eastAsia" w:ascii="宋体" w:hAnsi="宋体" w:cs="宋体"/>
                <w:color w:val="000000"/>
                <w:kern w:val="0"/>
                <w:sz w:val="18"/>
                <w:szCs w:val="18"/>
              </w:rPr>
              <w:t>月预算执行情况</w:t>
            </w:r>
          </w:p>
        </w:tc>
        <w:tc>
          <w:tcPr>
            <w:tcW w:w="3808" w:type="dxa"/>
            <w:tcBorders>
              <w:top w:val="nil"/>
              <w:left w:val="nil"/>
              <w:bottom w:val="single" w:color="auto" w:sz="4" w:space="0"/>
              <w:right w:val="single" w:color="auto" w:sz="4" w:space="0"/>
            </w:tcBorders>
            <w:shd w:val="clear" w:color="auto" w:fill="auto"/>
            <w:vAlign w:val="center"/>
          </w:tcPr>
          <w:p w14:paraId="617F40D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该项指标得分=中省转移支付资金</w:t>
            </w:r>
            <w:r>
              <w:rPr>
                <w:rFonts w:hint="eastAsia" w:ascii="宋体" w:hAnsi="宋体" w:cs="Times New Roman"/>
                <w:color w:val="000000"/>
                <w:kern w:val="0"/>
                <w:sz w:val="18"/>
                <w:szCs w:val="18"/>
              </w:rPr>
              <w:t>1</w:t>
            </w:r>
            <w:r>
              <w:rPr>
                <w:rFonts w:hint="eastAsia" w:ascii="宋体" w:hAnsi="宋体" w:cs="宋体"/>
                <w:color w:val="000000"/>
                <w:kern w:val="0"/>
                <w:sz w:val="18"/>
                <w:szCs w:val="18"/>
              </w:rPr>
              <w:t>至</w:t>
            </w:r>
            <w:r>
              <w:rPr>
                <w:rFonts w:hint="eastAsia" w:ascii="宋体" w:hAnsi="宋体" w:cs="Times New Roman"/>
                <w:color w:val="000000"/>
                <w:kern w:val="0"/>
                <w:sz w:val="18"/>
                <w:szCs w:val="18"/>
              </w:rPr>
              <w:t>12</w:t>
            </w:r>
            <w:r>
              <w:rPr>
                <w:rFonts w:hint="eastAsia" w:ascii="宋体" w:hAnsi="宋体" w:cs="宋体"/>
                <w:color w:val="000000"/>
                <w:kern w:val="0"/>
                <w:sz w:val="18"/>
                <w:szCs w:val="18"/>
              </w:rPr>
              <w:t>月实际支出数÷</w:t>
            </w:r>
            <w:r>
              <w:rPr>
                <w:rFonts w:hint="eastAsia" w:ascii="宋体" w:hAnsi="宋体" w:cs="Times New Roman"/>
                <w:color w:val="000000"/>
                <w:kern w:val="0"/>
                <w:sz w:val="18"/>
                <w:szCs w:val="18"/>
              </w:rPr>
              <w:t>1</w:t>
            </w:r>
            <w:r>
              <w:rPr>
                <w:rFonts w:hint="eastAsia" w:ascii="宋体" w:hAnsi="宋体" w:cs="宋体"/>
                <w:color w:val="000000"/>
                <w:kern w:val="0"/>
                <w:sz w:val="18"/>
                <w:szCs w:val="18"/>
              </w:rPr>
              <w:t>-</w:t>
            </w:r>
            <w:r>
              <w:rPr>
                <w:rFonts w:hint="eastAsia" w:ascii="宋体" w:hAnsi="宋体" w:cs="Times New Roman"/>
                <w:color w:val="000000"/>
                <w:kern w:val="0"/>
                <w:sz w:val="18"/>
                <w:szCs w:val="18"/>
              </w:rPr>
              <w:t>12</w:t>
            </w:r>
            <w:r>
              <w:rPr>
                <w:rFonts w:hint="eastAsia" w:ascii="宋体" w:hAnsi="宋体" w:cs="宋体"/>
                <w:color w:val="000000"/>
                <w:kern w:val="0"/>
                <w:sz w:val="18"/>
                <w:szCs w:val="18"/>
              </w:rPr>
              <w:t>月预算数*</w:t>
            </w:r>
            <w:r>
              <w:rPr>
                <w:rFonts w:hint="eastAsia" w:ascii="宋体" w:hAnsi="宋体" w:cs="Times New Roman"/>
                <w:color w:val="000000"/>
                <w:kern w:val="0"/>
                <w:sz w:val="18"/>
                <w:szCs w:val="18"/>
              </w:rPr>
              <w:t>3</w:t>
            </w:r>
            <w:r>
              <w:rPr>
                <w:rFonts w:hint="eastAsia" w:ascii="宋体" w:hAnsi="宋体" w:cs="宋体"/>
                <w:color w:val="000000"/>
                <w:kern w:val="0"/>
                <w:sz w:val="18"/>
                <w:szCs w:val="18"/>
              </w:rPr>
              <w:t>+专项债券资金实际支出数÷</w:t>
            </w:r>
            <w:r>
              <w:rPr>
                <w:rFonts w:hint="eastAsia" w:ascii="宋体" w:hAnsi="宋体" w:cs="Times New Roman"/>
                <w:color w:val="000000"/>
                <w:kern w:val="0"/>
                <w:sz w:val="18"/>
                <w:szCs w:val="18"/>
              </w:rPr>
              <w:t>1</w:t>
            </w:r>
            <w:r>
              <w:rPr>
                <w:rFonts w:hint="eastAsia" w:ascii="宋体" w:hAnsi="宋体" w:cs="宋体"/>
                <w:color w:val="000000"/>
                <w:kern w:val="0"/>
                <w:sz w:val="18"/>
                <w:szCs w:val="18"/>
              </w:rPr>
              <w:t>-</w:t>
            </w:r>
            <w:r>
              <w:rPr>
                <w:rFonts w:hint="eastAsia" w:ascii="宋体" w:hAnsi="宋体" w:cs="Times New Roman"/>
                <w:color w:val="000000"/>
                <w:kern w:val="0"/>
                <w:sz w:val="18"/>
                <w:szCs w:val="18"/>
              </w:rPr>
              <w:t>12</w:t>
            </w:r>
            <w:r>
              <w:rPr>
                <w:rFonts w:hint="eastAsia" w:ascii="宋体" w:hAnsi="宋体" w:cs="宋体"/>
                <w:color w:val="000000"/>
                <w:kern w:val="0"/>
                <w:sz w:val="18"/>
                <w:szCs w:val="18"/>
              </w:rPr>
              <w:t>月部门预算数*</w:t>
            </w:r>
            <w:r>
              <w:rPr>
                <w:rFonts w:hint="eastAsia" w:ascii="宋体" w:hAnsi="宋体" w:cs="Times New Roman"/>
                <w:color w:val="000000"/>
                <w:kern w:val="0"/>
                <w:sz w:val="18"/>
                <w:szCs w:val="18"/>
              </w:rPr>
              <w:t>3</w:t>
            </w:r>
            <w:r>
              <w:rPr>
                <w:rFonts w:hint="eastAsia" w:ascii="宋体" w:hAnsi="宋体" w:cs="宋体"/>
                <w:color w:val="000000"/>
                <w:kern w:val="0"/>
                <w:sz w:val="18"/>
                <w:szCs w:val="18"/>
              </w:rPr>
              <w:t>+专项预算项目</w:t>
            </w:r>
            <w:r>
              <w:rPr>
                <w:rFonts w:hint="eastAsia" w:ascii="宋体" w:hAnsi="宋体" w:cs="Times New Roman"/>
                <w:color w:val="000000"/>
                <w:kern w:val="0"/>
                <w:sz w:val="18"/>
                <w:szCs w:val="18"/>
              </w:rPr>
              <w:t>1</w:t>
            </w:r>
            <w:r>
              <w:rPr>
                <w:rFonts w:hint="eastAsia" w:ascii="宋体" w:hAnsi="宋体" w:cs="宋体"/>
                <w:color w:val="000000"/>
                <w:kern w:val="0"/>
                <w:sz w:val="18"/>
                <w:szCs w:val="18"/>
              </w:rPr>
              <w:t>至</w:t>
            </w:r>
            <w:r>
              <w:rPr>
                <w:rFonts w:hint="eastAsia" w:ascii="宋体" w:hAnsi="宋体" w:cs="Times New Roman"/>
                <w:color w:val="000000"/>
                <w:kern w:val="0"/>
                <w:sz w:val="18"/>
                <w:szCs w:val="18"/>
              </w:rPr>
              <w:t>12</w:t>
            </w:r>
            <w:r>
              <w:rPr>
                <w:rFonts w:hint="eastAsia" w:ascii="宋体" w:hAnsi="宋体" w:cs="宋体"/>
                <w:color w:val="000000"/>
                <w:kern w:val="0"/>
                <w:sz w:val="18"/>
                <w:szCs w:val="18"/>
              </w:rPr>
              <w:t>月实际支出数÷</w:t>
            </w:r>
            <w:r>
              <w:rPr>
                <w:rFonts w:hint="eastAsia" w:ascii="宋体" w:hAnsi="宋体" w:cs="Times New Roman"/>
                <w:color w:val="000000"/>
                <w:kern w:val="0"/>
                <w:sz w:val="18"/>
                <w:szCs w:val="18"/>
              </w:rPr>
              <w:t>1</w:t>
            </w:r>
            <w:r>
              <w:rPr>
                <w:rFonts w:hint="eastAsia" w:ascii="宋体" w:hAnsi="宋体" w:cs="宋体"/>
                <w:color w:val="000000"/>
                <w:kern w:val="0"/>
                <w:sz w:val="18"/>
                <w:szCs w:val="18"/>
              </w:rPr>
              <w:t>-</w:t>
            </w:r>
            <w:r>
              <w:rPr>
                <w:rFonts w:hint="eastAsia" w:ascii="宋体" w:hAnsi="宋体" w:cs="Times New Roman"/>
                <w:color w:val="000000"/>
                <w:kern w:val="0"/>
                <w:sz w:val="18"/>
                <w:szCs w:val="18"/>
              </w:rPr>
              <w:t>12</w:t>
            </w:r>
            <w:r>
              <w:rPr>
                <w:rFonts w:hint="eastAsia" w:ascii="宋体" w:hAnsi="宋体" w:cs="宋体"/>
                <w:color w:val="000000"/>
                <w:kern w:val="0"/>
                <w:sz w:val="18"/>
                <w:szCs w:val="18"/>
              </w:rPr>
              <w:t>月预算数*</w:t>
            </w:r>
            <w:r>
              <w:rPr>
                <w:rFonts w:hint="eastAsia" w:ascii="宋体" w:hAnsi="宋体" w:cs="Times New Roman"/>
                <w:color w:val="000000"/>
                <w:kern w:val="0"/>
                <w:sz w:val="18"/>
                <w:szCs w:val="18"/>
              </w:rPr>
              <w:t>3</w:t>
            </w:r>
            <w:r>
              <w:rPr>
                <w:rFonts w:hint="eastAsia" w:ascii="宋体" w:hAnsi="宋体" w:cs="宋体"/>
                <w:color w:val="000000"/>
                <w:kern w:val="0"/>
                <w:sz w:val="18"/>
                <w:szCs w:val="18"/>
              </w:rPr>
              <w:t>。</w:t>
            </w:r>
          </w:p>
        </w:tc>
        <w:tc>
          <w:tcPr>
            <w:tcW w:w="766" w:type="dxa"/>
            <w:tcBorders>
              <w:top w:val="nil"/>
              <w:left w:val="nil"/>
              <w:bottom w:val="single" w:color="auto" w:sz="4" w:space="0"/>
              <w:right w:val="single" w:color="auto" w:sz="4" w:space="0"/>
            </w:tcBorders>
            <w:shd w:val="clear" w:color="auto" w:fill="auto"/>
            <w:vAlign w:val="center"/>
          </w:tcPr>
          <w:p w14:paraId="7C9E864B">
            <w:pPr>
              <w:widowControl/>
              <w:jc w:val="left"/>
              <w:rPr>
                <w:rFonts w:hint="eastAsia" w:ascii="宋体" w:hAnsi="宋体" w:cs="宋体"/>
                <w:color w:val="000000"/>
                <w:kern w:val="0"/>
                <w:sz w:val="18"/>
                <w:szCs w:val="18"/>
              </w:rPr>
            </w:pPr>
            <w:r>
              <w:rPr>
                <w:rFonts w:hint="eastAsia" w:ascii="宋体" w:hAnsi="宋体" w:cs="Times New Roman"/>
                <w:color w:val="000000"/>
                <w:kern w:val="0"/>
                <w:sz w:val="18"/>
                <w:szCs w:val="18"/>
              </w:rPr>
              <w:t>8</w:t>
            </w:r>
            <w:r>
              <w:rPr>
                <w:rFonts w:hint="eastAsia" w:ascii="宋体" w:hAnsi="宋体" w:cs="宋体"/>
                <w:color w:val="000000"/>
                <w:kern w:val="0"/>
                <w:sz w:val="18"/>
                <w:szCs w:val="18"/>
              </w:rPr>
              <w:t>.</w:t>
            </w:r>
            <w:r>
              <w:rPr>
                <w:rFonts w:hint="eastAsia" w:ascii="宋体" w:hAnsi="宋体" w:cs="Times New Roman"/>
                <w:color w:val="000000"/>
                <w:kern w:val="0"/>
                <w:sz w:val="18"/>
                <w:szCs w:val="18"/>
              </w:rPr>
              <w:t>1</w:t>
            </w:r>
          </w:p>
        </w:tc>
        <w:tc>
          <w:tcPr>
            <w:tcW w:w="700" w:type="dxa"/>
            <w:vMerge w:val="continue"/>
            <w:tcBorders>
              <w:top w:val="single" w:color="auto" w:sz="4" w:space="0"/>
              <w:left w:val="single" w:color="auto" w:sz="4" w:space="0"/>
              <w:bottom w:val="single" w:color="auto" w:sz="4" w:space="0"/>
              <w:right w:val="single" w:color="auto" w:sz="4" w:space="0"/>
            </w:tcBorders>
            <w:vAlign w:val="center"/>
          </w:tcPr>
          <w:p w14:paraId="6B5B7C66">
            <w:pPr>
              <w:widowControl/>
              <w:jc w:val="left"/>
              <w:rPr>
                <w:rFonts w:ascii="宋体" w:hAnsi="宋体" w:cs="宋体"/>
                <w:kern w:val="0"/>
                <w:sz w:val="24"/>
              </w:rPr>
            </w:pPr>
          </w:p>
        </w:tc>
      </w:tr>
      <w:tr w14:paraId="1ABE664D">
        <w:tblPrEx>
          <w:tblCellMar>
            <w:top w:w="0" w:type="dxa"/>
            <w:left w:w="108" w:type="dxa"/>
            <w:bottom w:w="0" w:type="dxa"/>
            <w:right w:w="108" w:type="dxa"/>
          </w:tblCellMar>
        </w:tblPrEx>
        <w:trPr>
          <w:trHeight w:val="1119"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19A71206">
            <w:pPr>
              <w:widowControl/>
              <w:jc w:val="left"/>
              <w:rPr>
                <w:rFonts w:ascii="宋体" w:hAnsi="宋体" w:cs="宋体"/>
                <w:b/>
                <w:bCs/>
                <w:kern w:val="0"/>
                <w:sz w:val="24"/>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66E6F914">
            <w:pPr>
              <w:widowControl/>
              <w:jc w:val="left"/>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39D6A3D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预算年终结余</w:t>
            </w:r>
          </w:p>
        </w:tc>
        <w:tc>
          <w:tcPr>
            <w:tcW w:w="444" w:type="dxa"/>
            <w:tcBorders>
              <w:top w:val="nil"/>
              <w:left w:val="nil"/>
              <w:bottom w:val="single" w:color="auto" w:sz="4" w:space="0"/>
              <w:right w:val="single" w:color="auto" w:sz="4" w:space="0"/>
            </w:tcBorders>
            <w:shd w:val="clear" w:color="auto" w:fill="auto"/>
            <w:vAlign w:val="center"/>
          </w:tcPr>
          <w:p w14:paraId="071DE37C">
            <w:pPr>
              <w:widowControl/>
              <w:jc w:val="left"/>
              <w:rPr>
                <w:rFonts w:hint="eastAsia" w:ascii="宋体" w:hAnsi="宋体" w:cs="宋体"/>
                <w:color w:val="000000"/>
                <w:kern w:val="0"/>
                <w:sz w:val="18"/>
                <w:szCs w:val="18"/>
              </w:rPr>
            </w:pPr>
            <w:r>
              <w:rPr>
                <w:rFonts w:hint="eastAsia" w:ascii="宋体" w:hAnsi="宋体" w:cs="Times New Roman"/>
                <w:color w:val="000000"/>
                <w:kern w:val="0"/>
                <w:sz w:val="18"/>
                <w:szCs w:val="18"/>
              </w:rPr>
              <w:t>8</w:t>
            </w:r>
          </w:p>
        </w:tc>
        <w:tc>
          <w:tcPr>
            <w:tcW w:w="1701" w:type="dxa"/>
            <w:tcBorders>
              <w:top w:val="nil"/>
              <w:left w:val="nil"/>
              <w:bottom w:val="single" w:color="auto" w:sz="4" w:space="0"/>
              <w:right w:val="single" w:color="auto" w:sz="4" w:space="0"/>
            </w:tcBorders>
            <w:shd w:val="clear" w:color="auto" w:fill="auto"/>
            <w:vAlign w:val="center"/>
          </w:tcPr>
          <w:p w14:paraId="2723CB5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部门整体年终预算结余情况</w:t>
            </w:r>
          </w:p>
        </w:tc>
        <w:tc>
          <w:tcPr>
            <w:tcW w:w="3808" w:type="dxa"/>
            <w:tcBorders>
              <w:top w:val="nil"/>
              <w:left w:val="nil"/>
              <w:bottom w:val="single" w:color="auto" w:sz="4" w:space="0"/>
              <w:right w:val="single" w:color="auto" w:sz="4" w:space="0"/>
            </w:tcBorders>
            <w:shd w:val="clear" w:color="auto" w:fill="auto"/>
            <w:vAlign w:val="center"/>
          </w:tcPr>
          <w:p w14:paraId="1CB4590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w:t>
            </w:r>
            <w:r>
              <w:rPr>
                <w:rFonts w:hint="eastAsia" w:ascii="宋体" w:hAnsi="宋体" w:cs="Times New Roman"/>
                <w:color w:val="000000"/>
                <w:kern w:val="0"/>
                <w:sz w:val="18"/>
                <w:szCs w:val="18"/>
              </w:rPr>
              <w:t>1</w:t>
            </w:r>
            <w:r>
              <w:rPr>
                <w:rFonts w:hint="eastAsia" w:ascii="宋体" w:hAnsi="宋体" w:cs="宋体"/>
                <w:color w:val="000000"/>
                <w:kern w:val="0"/>
                <w:sz w:val="18"/>
                <w:szCs w:val="18"/>
              </w:rPr>
              <w:t>-部门整体预算结余率）×</w:t>
            </w:r>
            <w:r>
              <w:rPr>
                <w:rFonts w:hint="eastAsia" w:ascii="宋体" w:hAnsi="宋体" w:cs="Times New Roman"/>
                <w:color w:val="000000"/>
                <w:kern w:val="0"/>
                <w:sz w:val="18"/>
                <w:szCs w:val="18"/>
              </w:rPr>
              <w:t>100</w:t>
            </w:r>
            <w:r>
              <w:rPr>
                <w:rFonts w:hint="eastAsia" w:ascii="宋体" w:hAnsi="宋体" w:cs="宋体"/>
                <w:color w:val="000000"/>
                <w:kern w:val="0"/>
                <w:sz w:val="18"/>
                <w:szCs w:val="18"/>
              </w:rPr>
              <w:t>%×</w:t>
            </w:r>
            <w:r>
              <w:rPr>
                <w:rFonts w:hint="eastAsia" w:ascii="宋体" w:hAnsi="宋体" w:cs="Times New Roman"/>
                <w:color w:val="000000"/>
                <w:kern w:val="0"/>
                <w:sz w:val="18"/>
                <w:szCs w:val="18"/>
              </w:rPr>
              <w:t>8</w:t>
            </w:r>
            <w:r>
              <w:rPr>
                <w:rFonts w:hint="eastAsia" w:ascii="宋体" w:hAnsi="宋体" w:cs="宋体"/>
                <w:color w:val="000000"/>
                <w:kern w:val="0"/>
                <w:sz w:val="18"/>
                <w:szCs w:val="18"/>
              </w:rPr>
              <w:t>部门整体预算结余率为当年年终部门预算注销金额和结转金额占部门预算总金额的比率。</w:t>
            </w:r>
          </w:p>
        </w:tc>
        <w:tc>
          <w:tcPr>
            <w:tcW w:w="766" w:type="dxa"/>
            <w:tcBorders>
              <w:top w:val="nil"/>
              <w:left w:val="nil"/>
              <w:bottom w:val="single" w:color="auto" w:sz="4" w:space="0"/>
              <w:right w:val="single" w:color="auto" w:sz="4" w:space="0"/>
            </w:tcBorders>
            <w:shd w:val="clear" w:color="auto" w:fill="auto"/>
            <w:vAlign w:val="center"/>
          </w:tcPr>
          <w:p w14:paraId="51D52805">
            <w:pPr>
              <w:widowControl/>
              <w:jc w:val="left"/>
              <w:rPr>
                <w:rFonts w:hint="eastAsia" w:ascii="宋体" w:hAnsi="宋体" w:cs="宋体"/>
                <w:color w:val="000000"/>
                <w:kern w:val="0"/>
                <w:sz w:val="18"/>
                <w:szCs w:val="18"/>
              </w:rPr>
            </w:pPr>
            <w:r>
              <w:rPr>
                <w:rFonts w:hint="eastAsia" w:ascii="宋体" w:hAnsi="宋体" w:cs="Times New Roman"/>
                <w:color w:val="000000"/>
                <w:kern w:val="0"/>
                <w:sz w:val="18"/>
                <w:szCs w:val="18"/>
              </w:rPr>
              <w:t>6</w:t>
            </w:r>
            <w:r>
              <w:rPr>
                <w:rFonts w:hint="eastAsia" w:ascii="宋体" w:hAnsi="宋体" w:cs="宋体"/>
                <w:color w:val="000000"/>
                <w:kern w:val="0"/>
                <w:sz w:val="18"/>
                <w:szCs w:val="18"/>
              </w:rPr>
              <w:t>.</w:t>
            </w:r>
            <w:r>
              <w:rPr>
                <w:rFonts w:hint="eastAsia" w:ascii="宋体" w:hAnsi="宋体" w:cs="Times New Roman"/>
                <w:color w:val="000000"/>
                <w:kern w:val="0"/>
                <w:sz w:val="18"/>
                <w:szCs w:val="18"/>
              </w:rPr>
              <w:t>9</w:t>
            </w:r>
          </w:p>
        </w:tc>
        <w:tc>
          <w:tcPr>
            <w:tcW w:w="700" w:type="dxa"/>
            <w:vMerge w:val="continue"/>
            <w:tcBorders>
              <w:top w:val="single" w:color="auto" w:sz="4" w:space="0"/>
              <w:left w:val="single" w:color="auto" w:sz="4" w:space="0"/>
              <w:bottom w:val="single" w:color="auto" w:sz="4" w:space="0"/>
              <w:right w:val="single" w:color="auto" w:sz="4" w:space="0"/>
            </w:tcBorders>
            <w:vAlign w:val="center"/>
          </w:tcPr>
          <w:p w14:paraId="043914E6">
            <w:pPr>
              <w:widowControl/>
              <w:jc w:val="left"/>
              <w:rPr>
                <w:rFonts w:ascii="宋体" w:hAnsi="宋体" w:cs="宋体"/>
                <w:kern w:val="0"/>
                <w:sz w:val="24"/>
              </w:rPr>
            </w:pPr>
          </w:p>
        </w:tc>
      </w:tr>
      <w:tr w14:paraId="6DFDE488">
        <w:tblPrEx>
          <w:tblCellMar>
            <w:top w:w="0" w:type="dxa"/>
            <w:left w:w="108" w:type="dxa"/>
            <w:bottom w:w="0" w:type="dxa"/>
            <w:right w:w="108" w:type="dxa"/>
          </w:tblCellMar>
        </w:tblPrEx>
        <w:trPr>
          <w:trHeight w:val="1266"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70A20456">
            <w:pPr>
              <w:widowControl/>
              <w:jc w:val="left"/>
              <w:rPr>
                <w:rFonts w:ascii="宋体" w:hAnsi="宋体" w:cs="宋体"/>
                <w:b/>
                <w:bCs/>
                <w:kern w:val="0"/>
                <w:sz w:val="24"/>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6E5C3605">
            <w:pPr>
              <w:widowControl/>
              <w:jc w:val="left"/>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1014A0E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严控一般性支出</w:t>
            </w:r>
          </w:p>
        </w:tc>
        <w:tc>
          <w:tcPr>
            <w:tcW w:w="444" w:type="dxa"/>
            <w:tcBorders>
              <w:top w:val="nil"/>
              <w:left w:val="nil"/>
              <w:bottom w:val="single" w:color="auto" w:sz="4" w:space="0"/>
              <w:right w:val="single" w:color="auto" w:sz="4" w:space="0"/>
            </w:tcBorders>
            <w:shd w:val="clear" w:color="auto" w:fill="auto"/>
            <w:vAlign w:val="center"/>
          </w:tcPr>
          <w:p w14:paraId="3D702D8A">
            <w:pPr>
              <w:widowControl/>
              <w:jc w:val="left"/>
              <w:rPr>
                <w:rFonts w:hint="eastAsia" w:ascii="宋体" w:hAnsi="宋体" w:cs="宋体"/>
                <w:color w:val="000000"/>
                <w:kern w:val="0"/>
                <w:sz w:val="18"/>
                <w:szCs w:val="18"/>
              </w:rPr>
            </w:pPr>
            <w:r>
              <w:rPr>
                <w:rFonts w:hint="eastAsia" w:ascii="宋体" w:hAnsi="宋体" w:cs="Times New Roman"/>
                <w:color w:val="000000"/>
                <w:kern w:val="0"/>
                <w:sz w:val="18"/>
                <w:szCs w:val="18"/>
              </w:rPr>
              <w:t>6</w:t>
            </w:r>
          </w:p>
        </w:tc>
        <w:tc>
          <w:tcPr>
            <w:tcW w:w="1701" w:type="dxa"/>
            <w:tcBorders>
              <w:top w:val="nil"/>
              <w:left w:val="nil"/>
              <w:bottom w:val="single" w:color="auto" w:sz="4" w:space="0"/>
              <w:right w:val="single" w:color="auto" w:sz="4" w:space="0"/>
            </w:tcBorders>
            <w:shd w:val="clear" w:color="auto" w:fill="auto"/>
            <w:vAlign w:val="center"/>
          </w:tcPr>
          <w:p w14:paraId="720F275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部门严控“三公”经费、会议、培训、差旅、办节办展、办公设备购置、信息网络及软件购置更新、课题经费等</w:t>
            </w:r>
            <w:r>
              <w:rPr>
                <w:rFonts w:hint="eastAsia" w:ascii="宋体" w:hAnsi="宋体" w:cs="Times New Roman"/>
                <w:color w:val="000000"/>
                <w:kern w:val="0"/>
                <w:sz w:val="18"/>
                <w:szCs w:val="18"/>
              </w:rPr>
              <w:t>8</w:t>
            </w:r>
            <w:r>
              <w:rPr>
                <w:rFonts w:hint="eastAsia" w:ascii="宋体" w:hAnsi="宋体" w:cs="宋体"/>
                <w:color w:val="000000"/>
                <w:kern w:val="0"/>
                <w:sz w:val="18"/>
                <w:szCs w:val="18"/>
              </w:rPr>
              <w:t>项一般性支出情况</w:t>
            </w:r>
          </w:p>
        </w:tc>
        <w:tc>
          <w:tcPr>
            <w:tcW w:w="3808" w:type="dxa"/>
            <w:tcBorders>
              <w:top w:val="nil"/>
              <w:left w:val="nil"/>
              <w:bottom w:val="single" w:color="auto" w:sz="4" w:space="0"/>
              <w:right w:val="single" w:color="auto" w:sz="4" w:space="0"/>
            </w:tcBorders>
            <w:shd w:val="clear" w:color="auto" w:fill="auto"/>
            <w:vAlign w:val="center"/>
          </w:tcPr>
          <w:p w14:paraId="5D80CEF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该项指标得分=基础分值+加分值。</w:t>
            </w:r>
            <w:r>
              <w:rPr>
                <w:rFonts w:hint="eastAsia" w:ascii="宋体" w:hAnsi="宋体" w:cs="宋体"/>
                <w:color w:val="000000"/>
                <w:kern w:val="0"/>
                <w:sz w:val="18"/>
                <w:szCs w:val="18"/>
              </w:rPr>
              <w:br w:type="textWrapping"/>
            </w:r>
            <w:r>
              <w:rPr>
                <w:rFonts w:hint="eastAsia" w:ascii="宋体" w:hAnsi="宋体" w:cs="Times New Roman"/>
                <w:color w:val="000000"/>
                <w:kern w:val="0"/>
                <w:sz w:val="18"/>
                <w:szCs w:val="18"/>
              </w:rPr>
              <w:t>1</w:t>
            </w:r>
            <w:r>
              <w:rPr>
                <w:rFonts w:hint="eastAsia" w:ascii="宋体" w:hAnsi="宋体" w:cs="宋体"/>
                <w:color w:val="000000"/>
                <w:kern w:val="0"/>
                <w:sz w:val="18"/>
                <w:szCs w:val="18"/>
              </w:rPr>
              <w:t>.基础分值。一般性支出财政拨款年初预算较上年实现压减得</w:t>
            </w:r>
            <w:r>
              <w:rPr>
                <w:rFonts w:hint="eastAsia" w:ascii="宋体" w:hAnsi="宋体" w:cs="Times New Roman"/>
                <w:color w:val="000000"/>
                <w:kern w:val="0"/>
                <w:sz w:val="18"/>
                <w:szCs w:val="18"/>
              </w:rPr>
              <w:t>1</w:t>
            </w:r>
            <w:r>
              <w:rPr>
                <w:rFonts w:hint="eastAsia" w:ascii="宋体" w:hAnsi="宋体" w:cs="宋体"/>
                <w:color w:val="000000"/>
                <w:kern w:val="0"/>
                <w:sz w:val="18"/>
                <w:szCs w:val="18"/>
              </w:rPr>
              <w:t>.</w:t>
            </w:r>
            <w:r>
              <w:rPr>
                <w:rFonts w:hint="eastAsia" w:ascii="宋体" w:hAnsi="宋体" w:cs="Times New Roman"/>
                <w:color w:val="000000"/>
                <w:kern w:val="0"/>
                <w:sz w:val="18"/>
                <w:szCs w:val="18"/>
              </w:rPr>
              <w:t>5</w:t>
            </w:r>
            <w:r>
              <w:rPr>
                <w:rFonts w:hint="eastAsia" w:ascii="宋体" w:hAnsi="宋体" w:cs="宋体"/>
                <w:color w:val="000000"/>
                <w:kern w:val="0"/>
                <w:sz w:val="18"/>
                <w:szCs w:val="18"/>
              </w:rPr>
              <w:t>分；一般性支出财政拨款预算执行较上年实现压减得</w:t>
            </w:r>
            <w:r>
              <w:rPr>
                <w:rFonts w:hint="eastAsia" w:ascii="宋体" w:hAnsi="宋体" w:cs="Times New Roman"/>
                <w:color w:val="000000"/>
                <w:kern w:val="0"/>
                <w:sz w:val="18"/>
                <w:szCs w:val="18"/>
              </w:rPr>
              <w:t>1</w:t>
            </w:r>
            <w:r>
              <w:rPr>
                <w:rFonts w:hint="eastAsia" w:ascii="宋体" w:hAnsi="宋体" w:cs="宋体"/>
                <w:color w:val="000000"/>
                <w:kern w:val="0"/>
                <w:sz w:val="18"/>
                <w:szCs w:val="18"/>
              </w:rPr>
              <w:t>.</w:t>
            </w:r>
            <w:r>
              <w:rPr>
                <w:rFonts w:hint="eastAsia" w:ascii="宋体" w:hAnsi="宋体" w:cs="Times New Roman"/>
                <w:color w:val="000000"/>
                <w:kern w:val="0"/>
                <w:sz w:val="18"/>
                <w:szCs w:val="18"/>
              </w:rPr>
              <w:t>5</w:t>
            </w:r>
            <w:r>
              <w:rPr>
                <w:rFonts w:hint="eastAsia" w:ascii="宋体" w:hAnsi="宋体" w:cs="宋体"/>
                <w:color w:val="000000"/>
                <w:kern w:val="0"/>
                <w:sz w:val="18"/>
                <w:szCs w:val="18"/>
              </w:rPr>
              <w:t>分。</w:t>
            </w:r>
            <w:r>
              <w:rPr>
                <w:rFonts w:hint="eastAsia" w:ascii="宋体" w:hAnsi="宋体" w:cs="宋体"/>
                <w:color w:val="000000"/>
                <w:kern w:val="0"/>
                <w:sz w:val="18"/>
                <w:szCs w:val="18"/>
              </w:rPr>
              <w:br w:type="textWrapping"/>
            </w:r>
            <w:r>
              <w:rPr>
                <w:rFonts w:hint="eastAsia" w:ascii="宋体" w:hAnsi="宋体" w:cs="Times New Roman"/>
                <w:color w:val="000000"/>
                <w:kern w:val="0"/>
                <w:sz w:val="18"/>
                <w:szCs w:val="18"/>
              </w:rPr>
              <w:t>2</w:t>
            </w:r>
            <w:r>
              <w:rPr>
                <w:rFonts w:hint="eastAsia" w:ascii="宋体" w:hAnsi="宋体" w:cs="宋体"/>
                <w:color w:val="000000"/>
                <w:kern w:val="0"/>
                <w:sz w:val="18"/>
                <w:szCs w:val="18"/>
              </w:rPr>
              <w:t>.加分值。一般性支出财政拨款年初预算较上年每压减</w:t>
            </w:r>
            <w:r>
              <w:rPr>
                <w:rFonts w:hint="eastAsia" w:ascii="宋体" w:hAnsi="宋体" w:cs="Times New Roman"/>
                <w:color w:val="000000"/>
                <w:kern w:val="0"/>
                <w:sz w:val="18"/>
                <w:szCs w:val="18"/>
              </w:rPr>
              <w:t>1</w:t>
            </w:r>
            <w:r>
              <w:rPr>
                <w:rFonts w:hint="eastAsia" w:ascii="宋体" w:hAnsi="宋体" w:cs="宋体"/>
                <w:color w:val="000000"/>
                <w:kern w:val="0"/>
                <w:sz w:val="18"/>
                <w:szCs w:val="18"/>
              </w:rPr>
              <w:t>%得</w:t>
            </w:r>
            <w:r>
              <w:rPr>
                <w:rFonts w:hint="eastAsia" w:ascii="宋体" w:hAnsi="宋体" w:cs="Times New Roman"/>
                <w:color w:val="000000"/>
                <w:kern w:val="0"/>
                <w:sz w:val="18"/>
                <w:szCs w:val="18"/>
              </w:rPr>
              <w:t>0</w:t>
            </w:r>
            <w:r>
              <w:rPr>
                <w:rFonts w:hint="eastAsia" w:ascii="宋体" w:hAnsi="宋体" w:cs="宋体"/>
                <w:color w:val="000000"/>
                <w:kern w:val="0"/>
                <w:sz w:val="18"/>
                <w:szCs w:val="18"/>
              </w:rPr>
              <w:t>.</w:t>
            </w:r>
            <w:r>
              <w:rPr>
                <w:rFonts w:hint="eastAsia" w:ascii="宋体" w:hAnsi="宋体" w:cs="Times New Roman"/>
                <w:color w:val="000000"/>
                <w:kern w:val="0"/>
                <w:sz w:val="18"/>
                <w:szCs w:val="18"/>
              </w:rPr>
              <w:t>2</w:t>
            </w:r>
            <w:r>
              <w:rPr>
                <w:rFonts w:hint="eastAsia" w:ascii="宋体" w:hAnsi="宋体" w:cs="宋体"/>
                <w:color w:val="000000"/>
                <w:kern w:val="0"/>
                <w:sz w:val="18"/>
                <w:szCs w:val="18"/>
              </w:rPr>
              <w:t>分，累计不超过</w:t>
            </w:r>
            <w:r>
              <w:rPr>
                <w:rFonts w:hint="eastAsia" w:ascii="宋体" w:hAnsi="宋体" w:cs="Times New Roman"/>
                <w:color w:val="000000"/>
                <w:kern w:val="0"/>
                <w:sz w:val="18"/>
                <w:szCs w:val="18"/>
              </w:rPr>
              <w:t>1</w:t>
            </w:r>
            <w:r>
              <w:rPr>
                <w:rFonts w:hint="eastAsia" w:ascii="宋体" w:hAnsi="宋体" w:cs="宋体"/>
                <w:color w:val="000000"/>
                <w:kern w:val="0"/>
                <w:sz w:val="18"/>
                <w:szCs w:val="18"/>
              </w:rPr>
              <w:t>分；一般性支出财政拨款预算执行较上年每压减</w:t>
            </w:r>
            <w:r>
              <w:rPr>
                <w:rFonts w:hint="eastAsia" w:ascii="宋体" w:hAnsi="宋体" w:cs="Times New Roman"/>
                <w:color w:val="000000"/>
                <w:kern w:val="0"/>
                <w:sz w:val="18"/>
                <w:szCs w:val="18"/>
              </w:rPr>
              <w:t>1</w:t>
            </w:r>
            <w:r>
              <w:rPr>
                <w:rFonts w:hint="eastAsia" w:ascii="宋体" w:hAnsi="宋体" w:cs="宋体"/>
                <w:color w:val="000000"/>
                <w:kern w:val="0"/>
                <w:sz w:val="18"/>
                <w:szCs w:val="18"/>
              </w:rPr>
              <w:t>%得</w:t>
            </w:r>
            <w:r>
              <w:rPr>
                <w:rFonts w:hint="eastAsia" w:ascii="宋体" w:hAnsi="宋体" w:cs="Times New Roman"/>
                <w:color w:val="000000"/>
                <w:kern w:val="0"/>
                <w:sz w:val="18"/>
                <w:szCs w:val="18"/>
              </w:rPr>
              <w:t>0</w:t>
            </w:r>
            <w:r>
              <w:rPr>
                <w:rFonts w:hint="eastAsia" w:ascii="宋体" w:hAnsi="宋体" w:cs="宋体"/>
                <w:color w:val="000000"/>
                <w:kern w:val="0"/>
                <w:sz w:val="18"/>
                <w:szCs w:val="18"/>
              </w:rPr>
              <w:t>.</w:t>
            </w:r>
            <w:r>
              <w:rPr>
                <w:rFonts w:hint="eastAsia" w:ascii="宋体" w:hAnsi="宋体" w:cs="Times New Roman"/>
                <w:color w:val="000000"/>
                <w:kern w:val="0"/>
                <w:sz w:val="18"/>
                <w:szCs w:val="18"/>
              </w:rPr>
              <w:t>4</w:t>
            </w:r>
            <w:r>
              <w:rPr>
                <w:rFonts w:hint="eastAsia" w:ascii="宋体" w:hAnsi="宋体" w:cs="宋体"/>
                <w:color w:val="000000"/>
                <w:kern w:val="0"/>
                <w:sz w:val="18"/>
                <w:szCs w:val="18"/>
              </w:rPr>
              <w:t>分，累计不超过</w:t>
            </w:r>
            <w:r>
              <w:rPr>
                <w:rFonts w:hint="eastAsia" w:ascii="宋体" w:hAnsi="宋体" w:cs="Times New Roman"/>
                <w:color w:val="000000"/>
                <w:kern w:val="0"/>
                <w:sz w:val="18"/>
                <w:szCs w:val="18"/>
              </w:rPr>
              <w:t>2</w:t>
            </w:r>
            <w:r>
              <w:rPr>
                <w:rFonts w:hint="eastAsia" w:ascii="宋体" w:hAnsi="宋体" w:cs="宋体"/>
                <w:color w:val="000000"/>
                <w:kern w:val="0"/>
                <w:sz w:val="18"/>
                <w:szCs w:val="18"/>
              </w:rPr>
              <w:t>分。</w:t>
            </w:r>
          </w:p>
        </w:tc>
        <w:tc>
          <w:tcPr>
            <w:tcW w:w="766" w:type="dxa"/>
            <w:tcBorders>
              <w:top w:val="nil"/>
              <w:left w:val="nil"/>
              <w:bottom w:val="single" w:color="auto" w:sz="4" w:space="0"/>
              <w:right w:val="single" w:color="auto" w:sz="4" w:space="0"/>
            </w:tcBorders>
            <w:shd w:val="clear" w:color="auto" w:fill="auto"/>
            <w:vAlign w:val="center"/>
          </w:tcPr>
          <w:p w14:paraId="6A9B4335">
            <w:pPr>
              <w:widowControl/>
              <w:jc w:val="left"/>
              <w:rPr>
                <w:rFonts w:hint="eastAsia" w:ascii="宋体" w:hAnsi="宋体" w:eastAsia="宋体" w:cs="宋体"/>
                <w:color w:val="000000"/>
                <w:kern w:val="0"/>
                <w:sz w:val="18"/>
                <w:szCs w:val="18"/>
                <w:lang w:val="en-US" w:eastAsia="zh-CN"/>
              </w:rPr>
            </w:pPr>
            <w:r>
              <w:rPr>
                <w:rFonts w:hint="eastAsia" w:ascii="宋体" w:hAnsi="宋体" w:cs="Times New Roman"/>
                <w:color w:val="000000"/>
                <w:kern w:val="0"/>
                <w:sz w:val="18"/>
                <w:szCs w:val="18"/>
                <w:lang w:val="en-US" w:eastAsia="zh-CN"/>
              </w:rPr>
              <w:t>5</w:t>
            </w:r>
          </w:p>
        </w:tc>
        <w:tc>
          <w:tcPr>
            <w:tcW w:w="700" w:type="dxa"/>
            <w:vMerge w:val="continue"/>
            <w:tcBorders>
              <w:top w:val="single" w:color="auto" w:sz="4" w:space="0"/>
              <w:left w:val="single" w:color="auto" w:sz="4" w:space="0"/>
              <w:bottom w:val="single" w:color="auto" w:sz="4" w:space="0"/>
              <w:right w:val="single" w:color="auto" w:sz="4" w:space="0"/>
            </w:tcBorders>
            <w:vAlign w:val="center"/>
          </w:tcPr>
          <w:p w14:paraId="684F342F">
            <w:pPr>
              <w:widowControl/>
              <w:jc w:val="left"/>
              <w:rPr>
                <w:rFonts w:ascii="宋体" w:hAnsi="宋体" w:cs="宋体"/>
                <w:kern w:val="0"/>
                <w:sz w:val="24"/>
              </w:rPr>
            </w:pPr>
          </w:p>
        </w:tc>
      </w:tr>
      <w:tr w14:paraId="3EF10A09">
        <w:tblPrEx>
          <w:tblCellMar>
            <w:top w:w="0" w:type="dxa"/>
            <w:left w:w="108" w:type="dxa"/>
            <w:bottom w:w="0" w:type="dxa"/>
            <w:right w:w="108" w:type="dxa"/>
          </w:tblCellMar>
        </w:tblPrEx>
        <w:trPr>
          <w:trHeight w:val="2304"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29960A3D">
            <w:pPr>
              <w:widowControl/>
              <w:jc w:val="left"/>
              <w:rPr>
                <w:rFonts w:ascii="宋体" w:hAnsi="宋体" w:cs="宋体"/>
                <w:b/>
                <w:bCs/>
                <w:kern w:val="0"/>
                <w:sz w:val="24"/>
              </w:rPr>
            </w:pPr>
          </w:p>
        </w:tc>
        <w:tc>
          <w:tcPr>
            <w:tcW w:w="919" w:type="dxa"/>
            <w:vMerge w:val="restart"/>
            <w:tcBorders>
              <w:top w:val="nil"/>
              <w:left w:val="single" w:color="auto" w:sz="4" w:space="0"/>
              <w:bottom w:val="single" w:color="000000" w:sz="4" w:space="0"/>
              <w:right w:val="single" w:color="auto" w:sz="4" w:space="0"/>
            </w:tcBorders>
            <w:shd w:val="clear" w:color="auto" w:fill="auto"/>
            <w:vAlign w:val="center"/>
          </w:tcPr>
          <w:p w14:paraId="6409D53B">
            <w:pPr>
              <w:widowControl/>
              <w:jc w:val="center"/>
              <w:rPr>
                <w:rFonts w:hint="eastAsia"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w:t>
            </w:r>
            <w:r>
              <w:rPr>
                <w:rFonts w:hint="eastAsia" w:ascii="宋体" w:hAnsi="宋体" w:cs="Times New Roman"/>
                <w:b/>
                <w:bCs/>
                <w:kern w:val="0"/>
                <w:sz w:val="24"/>
              </w:rPr>
              <w:t>9</w:t>
            </w:r>
            <w:r>
              <w:rPr>
                <w:rFonts w:hint="eastAsia" w:ascii="宋体" w:hAnsi="宋体" w:cs="宋体"/>
                <w:b/>
                <w:bCs/>
                <w:kern w:val="0"/>
                <w:sz w:val="24"/>
              </w:rPr>
              <w:t>分）</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CCD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人均资产变化率</w:t>
            </w:r>
          </w:p>
        </w:tc>
        <w:tc>
          <w:tcPr>
            <w:tcW w:w="444" w:type="dxa"/>
            <w:tcBorders>
              <w:top w:val="single" w:color="000000" w:sz="4" w:space="0"/>
              <w:left w:val="nil"/>
              <w:bottom w:val="single" w:color="000000" w:sz="4" w:space="0"/>
              <w:right w:val="single" w:color="000000" w:sz="4" w:space="0"/>
            </w:tcBorders>
            <w:shd w:val="clear" w:color="auto" w:fill="auto"/>
            <w:vAlign w:val="center"/>
          </w:tcPr>
          <w:p w14:paraId="33757110">
            <w:pPr>
              <w:widowControl/>
              <w:jc w:val="left"/>
              <w:rPr>
                <w:rFonts w:hint="eastAsia" w:ascii="宋体" w:hAnsi="宋体" w:cs="宋体"/>
                <w:color w:val="000000"/>
                <w:kern w:val="0"/>
                <w:sz w:val="18"/>
                <w:szCs w:val="18"/>
              </w:rPr>
            </w:pPr>
            <w:r>
              <w:rPr>
                <w:rFonts w:hint="eastAsia" w:ascii="宋体" w:hAnsi="宋体" w:cs="Times New Roman"/>
                <w:color w:val="000000"/>
                <w:kern w:val="0"/>
                <w:sz w:val="18"/>
                <w:szCs w:val="18"/>
              </w:rPr>
              <w:t>3</w:t>
            </w:r>
          </w:p>
        </w:tc>
        <w:tc>
          <w:tcPr>
            <w:tcW w:w="1701" w:type="dxa"/>
            <w:tcBorders>
              <w:top w:val="single" w:color="000000" w:sz="4" w:space="0"/>
              <w:left w:val="nil"/>
              <w:bottom w:val="single" w:color="000000" w:sz="4" w:space="0"/>
              <w:right w:val="single" w:color="000000" w:sz="4" w:space="0"/>
            </w:tcBorders>
            <w:shd w:val="clear" w:color="auto" w:fill="auto"/>
            <w:vAlign w:val="center"/>
          </w:tcPr>
          <w:p w14:paraId="787E632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部门人均资产变化情况</w:t>
            </w:r>
          </w:p>
        </w:tc>
        <w:tc>
          <w:tcPr>
            <w:tcW w:w="3808" w:type="dxa"/>
            <w:tcBorders>
              <w:top w:val="single" w:color="000000" w:sz="4" w:space="0"/>
              <w:left w:val="nil"/>
              <w:bottom w:val="single" w:color="000000" w:sz="4" w:space="0"/>
              <w:right w:val="single" w:color="000000" w:sz="4" w:space="0"/>
            </w:tcBorders>
            <w:shd w:val="clear" w:color="auto" w:fill="auto"/>
            <w:vAlign w:val="center"/>
          </w:tcPr>
          <w:p w14:paraId="3C06551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部门人均资产变化率Y=（</w:t>
            </w:r>
            <w:r>
              <w:rPr>
                <w:rFonts w:hint="eastAsia" w:ascii="宋体" w:hAnsi="宋体" w:cs="Times New Roman"/>
                <w:color w:val="000000"/>
                <w:kern w:val="0"/>
                <w:sz w:val="18"/>
                <w:szCs w:val="18"/>
              </w:rPr>
              <w:t>2024</w:t>
            </w:r>
            <w:r>
              <w:rPr>
                <w:rFonts w:hint="eastAsia" w:ascii="宋体" w:hAnsi="宋体" w:cs="宋体"/>
                <w:color w:val="000000"/>
                <w:kern w:val="0"/>
                <w:sz w:val="18"/>
                <w:szCs w:val="18"/>
              </w:rPr>
              <w:t>年行政事业单位人均占有资产-</w:t>
            </w:r>
            <w:r>
              <w:rPr>
                <w:rFonts w:hint="eastAsia" w:ascii="宋体" w:hAnsi="宋体" w:cs="Times New Roman"/>
                <w:color w:val="000000"/>
                <w:kern w:val="0"/>
                <w:sz w:val="18"/>
                <w:szCs w:val="18"/>
              </w:rPr>
              <w:t>2023</w:t>
            </w:r>
            <w:r>
              <w:rPr>
                <w:rFonts w:hint="eastAsia" w:ascii="宋体" w:hAnsi="宋体" w:cs="宋体"/>
                <w:color w:val="000000"/>
                <w:kern w:val="0"/>
                <w:sz w:val="18"/>
                <w:szCs w:val="18"/>
              </w:rPr>
              <w:t>年行政事业单位人均占有资产）÷</w:t>
            </w:r>
            <w:r>
              <w:rPr>
                <w:rFonts w:hint="eastAsia" w:ascii="宋体" w:hAnsi="宋体" w:cs="Times New Roman"/>
                <w:color w:val="000000"/>
                <w:kern w:val="0"/>
                <w:sz w:val="18"/>
                <w:szCs w:val="18"/>
              </w:rPr>
              <w:t>2023</w:t>
            </w:r>
            <w:r>
              <w:rPr>
                <w:rFonts w:hint="eastAsia" w:ascii="宋体" w:hAnsi="宋体" w:cs="宋体"/>
                <w:color w:val="000000"/>
                <w:kern w:val="0"/>
                <w:sz w:val="18"/>
                <w:szCs w:val="18"/>
              </w:rPr>
              <w:t>年行政事业单位人均占有资产×</w:t>
            </w:r>
            <w:r>
              <w:rPr>
                <w:rFonts w:hint="eastAsia" w:ascii="宋体" w:hAnsi="宋体" w:cs="Times New Roman"/>
                <w:color w:val="000000"/>
                <w:kern w:val="0"/>
                <w:sz w:val="18"/>
                <w:szCs w:val="18"/>
              </w:rPr>
              <w:t>100</w:t>
            </w:r>
            <w:r>
              <w:rPr>
                <w:rFonts w:hint="eastAsia" w:ascii="宋体" w:hAnsi="宋体" w:cs="宋体"/>
                <w:color w:val="000000"/>
                <w:kern w:val="0"/>
                <w:sz w:val="18"/>
                <w:szCs w:val="18"/>
              </w:rPr>
              <w:t>%。行政事业单位人均占有资产=（固定资产净值+无形资产净值）÷行政事业单位编制内实有人数。</w:t>
            </w:r>
            <w:r>
              <w:rPr>
                <w:rFonts w:hint="eastAsia" w:ascii="宋体" w:hAnsi="宋体" w:cs="Times New Roman"/>
                <w:color w:val="000000"/>
                <w:kern w:val="0"/>
                <w:sz w:val="18"/>
                <w:szCs w:val="18"/>
              </w:rPr>
              <w:t>2024</w:t>
            </w:r>
            <w:r>
              <w:rPr>
                <w:rFonts w:hint="eastAsia" w:ascii="宋体" w:hAnsi="宋体" w:cs="宋体"/>
                <w:color w:val="000000"/>
                <w:kern w:val="0"/>
                <w:sz w:val="18"/>
                <w:szCs w:val="18"/>
              </w:rPr>
              <w:t>年区直行政事业单位人均资产变化率平均值N为-</w:t>
            </w:r>
            <w:r>
              <w:rPr>
                <w:rFonts w:hint="eastAsia" w:ascii="宋体" w:hAnsi="宋体" w:cs="Times New Roman"/>
                <w:color w:val="000000"/>
                <w:kern w:val="0"/>
                <w:sz w:val="18"/>
                <w:szCs w:val="18"/>
              </w:rPr>
              <w:t>4</w:t>
            </w:r>
            <w:r>
              <w:rPr>
                <w:rFonts w:hint="eastAsia" w:ascii="宋体" w:hAnsi="宋体" w:cs="宋体"/>
                <w:color w:val="000000"/>
                <w:kern w:val="0"/>
                <w:sz w:val="18"/>
                <w:szCs w:val="18"/>
              </w:rPr>
              <w:t>.</w:t>
            </w:r>
            <w:r>
              <w:rPr>
                <w:rFonts w:hint="eastAsia" w:ascii="宋体" w:hAnsi="宋体" w:cs="Times New Roman"/>
                <w:color w:val="000000"/>
                <w:kern w:val="0"/>
                <w:sz w:val="18"/>
                <w:szCs w:val="18"/>
              </w:rPr>
              <w:t>63</w:t>
            </w:r>
            <w:r>
              <w:rPr>
                <w:rFonts w:hint="eastAsia" w:ascii="宋体" w:hAnsi="宋体" w:cs="宋体"/>
                <w:color w:val="000000"/>
                <w:kern w:val="0"/>
                <w:sz w:val="18"/>
                <w:szCs w:val="18"/>
              </w:rPr>
              <w:t>%，Y≤N，得</w:t>
            </w:r>
            <w:r>
              <w:rPr>
                <w:rFonts w:hint="eastAsia" w:ascii="宋体" w:hAnsi="宋体" w:cs="Times New Roman"/>
                <w:color w:val="000000"/>
                <w:kern w:val="0"/>
                <w:sz w:val="18"/>
                <w:szCs w:val="18"/>
              </w:rPr>
              <w:t>3</w:t>
            </w:r>
            <w:r>
              <w:rPr>
                <w:rFonts w:hint="eastAsia" w:ascii="宋体" w:hAnsi="宋体" w:cs="宋体"/>
                <w:color w:val="000000"/>
                <w:kern w:val="0"/>
                <w:sz w:val="18"/>
                <w:szCs w:val="18"/>
              </w:rPr>
              <w:t>分；N＜Y≤</w:t>
            </w:r>
            <w:r>
              <w:rPr>
                <w:rFonts w:hint="eastAsia" w:ascii="宋体" w:hAnsi="宋体" w:cs="Times New Roman"/>
                <w:color w:val="000000"/>
                <w:kern w:val="0"/>
                <w:sz w:val="18"/>
                <w:szCs w:val="18"/>
              </w:rPr>
              <w:t>0</w:t>
            </w:r>
            <w:r>
              <w:rPr>
                <w:rFonts w:hint="eastAsia" w:ascii="宋体" w:hAnsi="宋体" w:cs="宋体"/>
                <w:color w:val="000000"/>
                <w:kern w:val="0"/>
                <w:sz w:val="18"/>
                <w:szCs w:val="18"/>
              </w:rPr>
              <w:t>.</w:t>
            </w:r>
            <w:r>
              <w:rPr>
                <w:rFonts w:hint="eastAsia" w:ascii="宋体" w:hAnsi="宋体" w:cs="Times New Roman"/>
                <w:color w:val="000000"/>
                <w:kern w:val="0"/>
                <w:sz w:val="18"/>
                <w:szCs w:val="18"/>
              </w:rPr>
              <w:t>8N</w:t>
            </w:r>
            <w:r>
              <w:rPr>
                <w:rFonts w:hint="eastAsia" w:ascii="宋体" w:hAnsi="宋体" w:cs="宋体"/>
                <w:color w:val="000000"/>
                <w:kern w:val="0"/>
                <w:sz w:val="18"/>
                <w:szCs w:val="18"/>
              </w:rPr>
              <w:t>（即-</w:t>
            </w:r>
            <w:r>
              <w:rPr>
                <w:rFonts w:hint="eastAsia" w:ascii="宋体" w:hAnsi="宋体" w:cs="Times New Roman"/>
                <w:color w:val="000000"/>
                <w:kern w:val="0"/>
                <w:sz w:val="18"/>
                <w:szCs w:val="18"/>
              </w:rPr>
              <w:t>3</w:t>
            </w:r>
            <w:r>
              <w:rPr>
                <w:rFonts w:hint="eastAsia" w:ascii="宋体" w:hAnsi="宋体" w:cs="宋体"/>
                <w:color w:val="000000"/>
                <w:kern w:val="0"/>
                <w:sz w:val="18"/>
                <w:szCs w:val="18"/>
              </w:rPr>
              <w:t>.</w:t>
            </w:r>
            <w:r>
              <w:rPr>
                <w:rFonts w:hint="eastAsia" w:ascii="宋体" w:hAnsi="宋体" w:cs="Times New Roman"/>
                <w:color w:val="000000"/>
                <w:kern w:val="0"/>
                <w:sz w:val="18"/>
                <w:szCs w:val="18"/>
              </w:rPr>
              <w:t>704</w:t>
            </w:r>
            <w:r>
              <w:rPr>
                <w:rFonts w:hint="eastAsia" w:ascii="宋体" w:hAnsi="宋体" w:cs="宋体"/>
                <w:color w:val="000000"/>
                <w:kern w:val="0"/>
                <w:sz w:val="18"/>
                <w:szCs w:val="18"/>
              </w:rPr>
              <w:t>%），得</w:t>
            </w:r>
            <w:r>
              <w:rPr>
                <w:rFonts w:hint="eastAsia" w:ascii="宋体" w:hAnsi="宋体" w:cs="Times New Roman"/>
                <w:color w:val="000000"/>
                <w:kern w:val="0"/>
                <w:sz w:val="18"/>
                <w:szCs w:val="18"/>
              </w:rPr>
              <w:t>2</w:t>
            </w:r>
            <w:r>
              <w:rPr>
                <w:rFonts w:hint="eastAsia" w:ascii="宋体" w:hAnsi="宋体" w:cs="宋体"/>
                <w:color w:val="000000"/>
                <w:kern w:val="0"/>
                <w:sz w:val="18"/>
                <w:szCs w:val="18"/>
              </w:rPr>
              <w:t>分；</w:t>
            </w:r>
            <w:r>
              <w:rPr>
                <w:rFonts w:hint="eastAsia" w:ascii="宋体" w:hAnsi="宋体" w:cs="Times New Roman"/>
                <w:color w:val="000000"/>
                <w:kern w:val="0"/>
                <w:sz w:val="18"/>
                <w:szCs w:val="18"/>
              </w:rPr>
              <w:t>0</w:t>
            </w:r>
            <w:r>
              <w:rPr>
                <w:rFonts w:hint="eastAsia" w:ascii="宋体" w:hAnsi="宋体" w:cs="宋体"/>
                <w:color w:val="000000"/>
                <w:kern w:val="0"/>
                <w:sz w:val="18"/>
                <w:szCs w:val="18"/>
              </w:rPr>
              <w:t>.</w:t>
            </w:r>
            <w:r>
              <w:rPr>
                <w:rFonts w:hint="eastAsia" w:ascii="宋体" w:hAnsi="宋体" w:cs="Times New Roman"/>
                <w:color w:val="000000"/>
                <w:kern w:val="0"/>
                <w:sz w:val="18"/>
                <w:szCs w:val="18"/>
              </w:rPr>
              <w:t>8N</w:t>
            </w:r>
            <w:r>
              <w:rPr>
                <w:rFonts w:hint="eastAsia" w:ascii="宋体" w:hAnsi="宋体" w:cs="宋体"/>
                <w:color w:val="000000"/>
                <w:kern w:val="0"/>
                <w:sz w:val="18"/>
                <w:szCs w:val="18"/>
              </w:rPr>
              <w:t>＜Y≤</w:t>
            </w:r>
            <w:r>
              <w:rPr>
                <w:rFonts w:hint="eastAsia" w:ascii="宋体" w:hAnsi="宋体" w:cs="Times New Roman"/>
                <w:color w:val="000000"/>
                <w:kern w:val="0"/>
                <w:sz w:val="18"/>
                <w:szCs w:val="18"/>
              </w:rPr>
              <w:t>0</w:t>
            </w:r>
            <w:r>
              <w:rPr>
                <w:rFonts w:hint="eastAsia" w:ascii="宋体" w:hAnsi="宋体" w:cs="宋体"/>
                <w:color w:val="000000"/>
                <w:kern w:val="0"/>
                <w:sz w:val="18"/>
                <w:szCs w:val="18"/>
              </w:rPr>
              <w:t>.</w:t>
            </w:r>
            <w:r>
              <w:rPr>
                <w:rFonts w:hint="eastAsia" w:ascii="宋体" w:hAnsi="宋体" w:cs="Times New Roman"/>
                <w:color w:val="000000"/>
                <w:kern w:val="0"/>
                <w:sz w:val="18"/>
                <w:szCs w:val="18"/>
              </w:rPr>
              <w:t>5N</w:t>
            </w:r>
            <w:r>
              <w:rPr>
                <w:rFonts w:hint="eastAsia" w:ascii="宋体" w:hAnsi="宋体" w:cs="宋体"/>
                <w:color w:val="000000"/>
                <w:kern w:val="0"/>
                <w:sz w:val="18"/>
                <w:szCs w:val="18"/>
              </w:rPr>
              <w:t>（即-</w:t>
            </w:r>
            <w:r>
              <w:rPr>
                <w:rFonts w:hint="eastAsia" w:ascii="宋体" w:hAnsi="宋体" w:cs="Times New Roman"/>
                <w:color w:val="000000"/>
                <w:kern w:val="0"/>
                <w:sz w:val="18"/>
                <w:szCs w:val="18"/>
              </w:rPr>
              <w:t>2</w:t>
            </w:r>
            <w:r>
              <w:rPr>
                <w:rFonts w:hint="eastAsia" w:ascii="宋体" w:hAnsi="宋体" w:cs="宋体"/>
                <w:color w:val="000000"/>
                <w:kern w:val="0"/>
                <w:sz w:val="18"/>
                <w:szCs w:val="18"/>
              </w:rPr>
              <w:t>.</w:t>
            </w:r>
            <w:r>
              <w:rPr>
                <w:rFonts w:hint="eastAsia" w:ascii="宋体" w:hAnsi="宋体" w:cs="Times New Roman"/>
                <w:color w:val="000000"/>
                <w:kern w:val="0"/>
                <w:sz w:val="18"/>
                <w:szCs w:val="18"/>
              </w:rPr>
              <w:t>32</w:t>
            </w:r>
            <w:r>
              <w:rPr>
                <w:rFonts w:hint="eastAsia" w:ascii="宋体" w:hAnsi="宋体" w:cs="宋体"/>
                <w:color w:val="000000"/>
                <w:kern w:val="0"/>
                <w:sz w:val="18"/>
                <w:szCs w:val="18"/>
              </w:rPr>
              <w:t>%），得</w:t>
            </w:r>
            <w:r>
              <w:rPr>
                <w:rFonts w:hint="eastAsia" w:ascii="宋体" w:hAnsi="宋体" w:cs="Times New Roman"/>
                <w:color w:val="000000"/>
                <w:kern w:val="0"/>
                <w:sz w:val="18"/>
                <w:szCs w:val="18"/>
              </w:rPr>
              <w:t>1</w:t>
            </w:r>
            <w:r>
              <w:rPr>
                <w:rFonts w:hint="eastAsia" w:ascii="宋体" w:hAnsi="宋体" w:cs="宋体"/>
                <w:color w:val="000000"/>
                <w:kern w:val="0"/>
                <w:sz w:val="18"/>
                <w:szCs w:val="18"/>
              </w:rPr>
              <w:t>分；Y＞</w:t>
            </w:r>
            <w:r>
              <w:rPr>
                <w:rFonts w:hint="eastAsia" w:ascii="宋体" w:hAnsi="宋体" w:cs="Times New Roman"/>
                <w:color w:val="000000"/>
                <w:kern w:val="0"/>
                <w:sz w:val="18"/>
                <w:szCs w:val="18"/>
              </w:rPr>
              <w:t>0</w:t>
            </w:r>
            <w:r>
              <w:rPr>
                <w:rFonts w:hint="eastAsia" w:ascii="宋体" w:hAnsi="宋体" w:cs="宋体"/>
                <w:color w:val="000000"/>
                <w:kern w:val="0"/>
                <w:sz w:val="18"/>
                <w:szCs w:val="18"/>
              </w:rPr>
              <w:t>.</w:t>
            </w:r>
            <w:r>
              <w:rPr>
                <w:rFonts w:hint="eastAsia" w:ascii="宋体" w:hAnsi="宋体" w:cs="Times New Roman"/>
                <w:color w:val="000000"/>
                <w:kern w:val="0"/>
                <w:sz w:val="18"/>
                <w:szCs w:val="18"/>
              </w:rPr>
              <w:t>5N</w:t>
            </w:r>
            <w:r>
              <w:rPr>
                <w:rFonts w:hint="eastAsia" w:ascii="宋体" w:hAnsi="宋体" w:cs="宋体"/>
                <w:color w:val="000000"/>
                <w:kern w:val="0"/>
                <w:sz w:val="18"/>
                <w:szCs w:val="18"/>
              </w:rPr>
              <w:t>，得</w:t>
            </w:r>
            <w:r>
              <w:rPr>
                <w:rFonts w:hint="eastAsia" w:ascii="宋体" w:hAnsi="宋体" w:cs="Times New Roman"/>
                <w:color w:val="000000"/>
                <w:kern w:val="0"/>
                <w:sz w:val="18"/>
                <w:szCs w:val="18"/>
              </w:rPr>
              <w:t>0</w:t>
            </w:r>
            <w:r>
              <w:rPr>
                <w:rFonts w:hint="eastAsia" w:ascii="宋体" w:hAnsi="宋体" w:cs="宋体"/>
                <w:color w:val="000000"/>
                <w:kern w:val="0"/>
                <w:sz w:val="18"/>
                <w:szCs w:val="18"/>
              </w:rPr>
              <w:t>分。</w:t>
            </w:r>
          </w:p>
        </w:tc>
        <w:tc>
          <w:tcPr>
            <w:tcW w:w="766" w:type="dxa"/>
            <w:tcBorders>
              <w:top w:val="nil"/>
              <w:left w:val="single" w:color="auto" w:sz="4" w:space="0"/>
              <w:bottom w:val="single" w:color="auto" w:sz="4" w:space="0"/>
              <w:right w:val="single" w:color="auto" w:sz="4" w:space="0"/>
            </w:tcBorders>
            <w:shd w:val="clear" w:color="auto" w:fill="auto"/>
            <w:vAlign w:val="center"/>
          </w:tcPr>
          <w:p w14:paraId="054AD941">
            <w:pPr>
              <w:widowControl/>
              <w:jc w:val="left"/>
              <w:rPr>
                <w:rFonts w:hint="eastAsia" w:ascii="宋体" w:hAnsi="宋体" w:cs="宋体"/>
                <w:color w:val="000000"/>
                <w:kern w:val="0"/>
                <w:sz w:val="18"/>
                <w:szCs w:val="18"/>
              </w:rPr>
            </w:pPr>
            <w:r>
              <w:rPr>
                <w:rFonts w:hint="eastAsia" w:ascii="宋体" w:hAnsi="宋体" w:cs="Times New Roman"/>
                <w:color w:val="000000"/>
                <w:kern w:val="0"/>
                <w:sz w:val="18"/>
                <w:szCs w:val="18"/>
              </w:rPr>
              <w:t>3</w:t>
            </w:r>
          </w:p>
        </w:tc>
        <w:tc>
          <w:tcPr>
            <w:tcW w:w="700" w:type="dxa"/>
            <w:vMerge w:val="restart"/>
            <w:tcBorders>
              <w:top w:val="nil"/>
              <w:left w:val="single" w:color="auto" w:sz="4" w:space="0"/>
              <w:bottom w:val="single" w:color="auto" w:sz="4" w:space="0"/>
              <w:right w:val="single" w:color="auto" w:sz="4" w:space="0"/>
            </w:tcBorders>
            <w:shd w:val="clear" w:color="auto" w:fill="auto"/>
            <w:vAlign w:val="center"/>
          </w:tcPr>
          <w:p w14:paraId="010DB520">
            <w:pPr>
              <w:widowControl/>
              <w:jc w:val="center"/>
              <w:rPr>
                <w:rFonts w:hint="eastAsia" w:ascii="宋体" w:hAnsi="宋体" w:cs="宋体"/>
                <w:kern w:val="0"/>
                <w:sz w:val="24"/>
              </w:rPr>
            </w:pPr>
            <w:r>
              <w:rPr>
                <w:rFonts w:hint="eastAsia" w:ascii="宋体" w:hAnsi="宋体" w:cs="宋体"/>
                <w:kern w:val="0"/>
                <w:sz w:val="24"/>
              </w:rPr>
              <w:t>　</w:t>
            </w:r>
          </w:p>
        </w:tc>
      </w:tr>
      <w:tr w14:paraId="23E1E005">
        <w:tblPrEx>
          <w:tblCellMar>
            <w:top w:w="0" w:type="dxa"/>
            <w:left w:w="108" w:type="dxa"/>
            <w:bottom w:w="0" w:type="dxa"/>
            <w:right w:w="108" w:type="dxa"/>
          </w:tblCellMar>
        </w:tblPrEx>
        <w:trPr>
          <w:trHeight w:val="936"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28BB0D11">
            <w:pPr>
              <w:widowControl/>
              <w:jc w:val="left"/>
              <w:rPr>
                <w:rFonts w:ascii="宋体" w:hAnsi="宋体" w:cs="宋体"/>
                <w:b/>
                <w:bCs/>
                <w:kern w:val="0"/>
                <w:sz w:val="24"/>
              </w:rPr>
            </w:pPr>
          </w:p>
        </w:tc>
        <w:tc>
          <w:tcPr>
            <w:tcW w:w="919" w:type="dxa"/>
            <w:vMerge w:val="continue"/>
            <w:tcBorders>
              <w:top w:val="nil"/>
              <w:left w:val="single" w:color="auto" w:sz="4" w:space="0"/>
              <w:bottom w:val="single" w:color="000000" w:sz="4" w:space="0"/>
              <w:right w:val="single" w:color="auto" w:sz="4" w:space="0"/>
            </w:tcBorders>
            <w:vAlign w:val="center"/>
          </w:tcPr>
          <w:p w14:paraId="6AE8A2A1">
            <w:pPr>
              <w:widowControl/>
              <w:jc w:val="left"/>
              <w:rPr>
                <w:rFonts w:ascii="宋体" w:hAnsi="宋体" w:cs="宋体"/>
                <w:b/>
                <w:bCs/>
                <w:kern w:val="0"/>
                <w:sz w:val="24"/>
              </w:rPr>
            </w:pPr>
          </w:p>
        </w:tc>
        <w:tc>
          <w:tcPr>
            <w:tcW w:w="1428" w:type="dxa"/>
            <w:tcBorders>
              <w:top w:val="nil"/>
              <w:left w:val="single" w:color="000000" w:sz="4" w:space="0"/>
              <w:bottom w:val="single" w:color="000000" w:sz="4" w:space="0"/>
              <w:right w:val="single" w:color="000000" w:sz="4" w:space="0"/>
            </w:tcBorders>
            <w:shd w:val="clear" w:color="auto" w:fill="auto"/>
            <w:vAlign w:val="center"/>
          </w:tcPr>
          <w:p w14:paraId="347E88A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资产利用率</w:t>
            </w:r>
          </w:p>
        </w:tc>
        <w:tc>
          <w:tcPr>
            <w:tcW w:w="444" w:type="dxa"/>
            <w:tcBorders>
              <w:top w:val="nil"/>
              <w:left w:val="nil"/>
              <w:bottom w:val="single" w:color="000000" w:sz="4" w:space="0"/>
              <w:right w:val="single" w:color="000000" w:sz="4" w:space="0"/>
            </w:tcBorders>
            <w:shd w:val="clear" w:color="auto" w:fill="auto"/>
            <w:vAlign w:val="center"/>
          </w:tcPr>
          <w:p w14:paraId="79756C40">
            <w:pPr>
              <w:widowControl/>
              <w:jc w:val="left"/>
              <w:rPr>
                <w:rFonts w:hint="eastAsia" w:ascii="宋体" w:hAnsi="宋体" w:cs="宋体"/>
                <w:color w:val="000000"/>
                <w:kern w:val="0"/>
                <w:sz w:val="18"/>
                <w:szCs w:val="18"/>
              </w:rPr>
            </w:pPr>
            <w:r>
              <w:rPr>
                <w:rFonts w:hint="eastAsia" w:ascii="宋体" w:hAnsi="宋体" w:cs="Times New Roman"/>
                <w:color w:val="000000"/>
                <w:kern w:val="0"/>
                <w:sz w:val="18"/>
                <w:szCs w:val="18"/>
              </w:rPr>
              <w:t>3</w:t>
            </w:r>
          </w:p>
        </w:tc>
        <w:tc>
          <w:tcPr>
            <w:tcW w:w="1701" w:type="dxa"/>
            <w:tcBorders>
              <w:top w:val="nil"/>
              <w:left w:val="nil"/>
              <w:bottom w:val="single" w:color="000000" w:sz="4" w:space="0"/>
              <w:right w:val="single" w:color="000000" w:sz="4" w:space="0"/>
            </w:tcBorders>
            <w:shd w:val="clear" w:color="auto" w:fill="auto"/>
            <w:vAlign w:val="center"/>
          </w:tcPr>
          <w:p w14:paraId="69E15A5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部门资产超最低使用年限情况</w:t>
            </w:r>
          </w:p>
        </w:tc>
        <w:tc>
          <w:tcPr>
            <w:tcW w:w="3808" w:type="dxa"/>
            <w:tcBorders>
              <w:top w:val="nil"/>
              <w:left w:val="nil"/>
              <w:bottom w:val="single" w:color="000000" w:sz="4" w:space="0"/>
              <w:right w:val="single" w:color="000000" w:sz="4" w:space="0"/>
            </w:tcBorders>
            <w:shd w:val="clear" w:color="auto" w:fill="auto"/>
            <w:vAlign w:val="center"/>
          </w:tcPr>
          <w:p w14:paraId="67E613A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该项指标得分=（超最低使用年限的办公家具账面原值÷办公家具账面原值×</w:t>
            </w:r>
            <w:r>
              <w:rPr>
                <w:rFonts w:hint="eastAsia" w:ascii="宋体" w:hAnsi="宋体" w:cs="Times New Roman"/>
                <w:color w:val="000000"/>
                <w:kern w:val="0"/>
                <w:sz w:val="18"/>
                <w:szCs w:val="18"/>
              </w:rPr>
              <w:t>100</w:t>
            </w:r>
            <w:r>
              <w:rPr>
                <w:rFonts w:hint="eastAsia" w:ascii="宋体" w:hAnsi="宋体" w:cs="宋体"/>
                <w:color w:val="000000"/>
                <w:kern w:val="0"/>
                <w:sz w:val="18"/>
                <w:szCs w:val="18"/>
              </w:rPr>
              <w:t>%×</w:t>
            </w:r>
            <w:r>
              <w:rPr>
                <w:rFonts w:hint="eastAsia" w:ascii="宋体" w:hAnsi="宋体" w:cs="Times New Roman"/>
                <w:color w:val="000000"/>
                <w:kern w:val="0"/>
                <w:sz w:val="18"/>
                <w:szCs w:val="18"/>
              </w:rPr>
              <w:t>1</w:t>
            </w:r>
            <w:r>
              <w:rPr>
                <w:rFonts w:hint="eastAsia" w:ascii="宋体" w:hAnsi="宋体" w:cs="宋体"/>
                <w:color w:val="000000"/>
                <w:kern w:val="0"/>
                <w:sz w:val="18"/>
                <w:szCs w:val="18"/>
              </w:rPr>
              <w:t>.</w:t>
            </w:r>
            <w:r>
              <w:rPr>
                <w:rFonts w:hint="eastAsia" w:ascii="宋体" w:hAnsi="宋体" w:cs="Times New Roman"/>
                <w:color w:val="000000"/>
                <w:kern w:val="0"/>
                <w:sz w:val="18"/>
                <w:szCs w:val="18"/>
              </w:rPr>
              <w:t>5</w:t>
            </w:r>
            <w:r>
              <w:rPr>
                <w:rFonts w:hint="eastAsia" w:ascii="宋体" w:hAnsi="宋体" w:cs="宋体"/>
                <w:color w:val="000000"/>
                <w:kern w:val="0"/>
                <w:sz w:val="18"/>
                <w:szCs w:val="18"/>
              </w:rPr>
              <w:t>）+（超最低使用年限的办公设备账面原值÷办公设备账面原值×</w:t>
            </w:r>
            <w:r>
              <w:rPr>
                <w:rFonts w:hint="eastAsia" w:ascii="宋体" w:hAnsi="宋体" w:cs="Times New Roman"/>
                <w:color w:val="000000"/>
                <w:kern w:val="0"/>
                <w:sz w:val="18"/>
                <w:szCs w:val="18"/>
              </w:rPr>
              <w:t>100</w:t>
            </w:r>
            <w:r>
              <w:rPr>
                <w:rFonts w:hint="eastAsia" w:ascii="宋体" w:hAnsi="宋体" w:cs="宋体"/>
                <w:color w:val="000000"/>
                <w:kern w:val="0"/>
                <w:sz w:val="18"/>
                <w:szCs w:val="18"/>
              </w:rPr>
              <w:t>%×</w:t>
            </w:r>
            <w:r>
              <w:rPr>
                <w:rFonts w:hint="eastAsia" w:ascii="宋体" w:hAnsi="宋体" w:cs="Times New Roman"/>
                <w:color w:val="000000"/>
                <w:kern w:val="0"/>
                <w:sz w:val="18"/>
                <w:szCs w:val="18"/>
              </w:rPr>
              <w:t>1</w:t>
            </w:r>
            <w:r>
              <w:rPr>
                <w:rFonts w:hint="eastAsia" w:ascii="宋体" w:hAnsi="宋体" w:cs="宋体"/>
                <w:color w:val="000000"/>
                <w:kern w:val="0"/>
                <w:sz w:val="18"/>
                <w:szCs w:val="18"/>
              </w:rPr>
              <w:t>.</w:t>
            </w:r>
            <w:r>
              <w:rPr>
                <w:rFonts w:hint="eastAsia" w:ascii="宋体" w:hAnsi="宋体" w:cs="Times New Roman"/>
                <w:color w:val="000000"/>
                <w:kern w:val="0"/>
                <w:sz w:val="18"/>
                <w:szCs w:val="18"/>
              </w:rPr>
              <w:t>5</w:t>
            </w:r>
            <w:r>
              <w:rPr>
                <w:rFonts w:hint="eastAsia" w:ascii="宋体" w:hAnsi="宋体" w:cs="宋体"/>
                <w:color w:val="000000"/>
                <w:kern w:val="0"/>
                <w:sz w:val="18"/>
                <w:szCs w:val="18"/>
              </w:rPr>
              <w:t>）。</w:t>
            </w:r>
          </w:p>
        </w:tc>
        <w:tc>
          <w:tcPr>
            <w:tcW w:w="766" w:type="dxa"/>
            <w:tcBorders>
              <w:top w:val="nil"/>
              <w:left w:val="single" w:color="auto" w:sz="4" w:space="0"/>
              <w:bottom w:val="single" w:color="auto" w:sz="4" w:space="0"/>
              <w:right w:val="single" w:color="auto" w:sz="4" w:space="0"/>
            </w:tcBorders>
            <w:shd w:val="clear" w:color="auto" w:fill="auto"/>
            <w:vAlign w:val="center"/>
          </w:tcPr>
          <w:p w14:paraId="308A29D0">
            <w:pPr>
              <w:widowControl/>
              <w:jc w:val="left"/>
              <w:rPr>
                <w:rFonts w:hint="eastAsia" w:ascii="宋体" w:hAnsi="宋体" w:cs="宋体"/>
                <w:color w:val="000000"/>
                <w:kern w:val="0"/>
                <w:sz w:val="18"/>
                <w:szCs w:val="18"/>
              </w:rPr>
            </w:pPr>
            <w:r>
              <w:rPr>
                <w:rFonts w:hint="eastAsia" w:ascii="宋体" w:hAnsi="宋体" w:cs="Times New Roman"/>
                <w:color w:val="000000"/>
                <w:kern w:val="0"/>
                <w:sz w:val="18"/>
                <w:szCs w:val="18"/>
              </w:rPr>
              <w:t>3</w:t>
            </w:r>
          </w:p>
        </w:tc>
        <w:tc>
          <w:tcPr>
            <w:tcW w:w="700" w:type="dxa"/>
            <w:vMerge w:val="continue"/>
            <w:tcBorders>
              <w:top w:val="nil"/>
              <w:left w:val="single" w:color="auto" w:sz="4" w:space="0"/>
              <w:bottom w:val="single" w:color="auto" w:sz="4" w:space="0"/>
              <w:right w:val="single" w:color="auto" w:sz="4" w:space="0"/>
            </w:tcBorders>
            <w:vAlign w:val="center"/>
          </w:tcPr>
          <w:p w14:paraId="6FF8893E">
            <w:pPr>
              <w:widowControl/>
              <w:jc w:val="left"/>
              <w:rPr>
                <w:rFonts w:ascii="宋体" w:hAnsi="宋体" w:cs="宋体"/>
                <w:kern w:val="0"/>
                <w:sz w:val="24"/>
              </w:rPr>
            </w:pPr>
          </w:p>
        </w:tc>
      </w:tr>
      <w:tr w14:paraId="5BD8CE5B">
        <w:tblPrEx>
          <w:tblCellMar>
            <w:top w:w="0" w:type="dxa"/>
            <w:left w:w="108" w:type="dxa"/>
            <w:bottom w:w="0" w:type="dxa"/>
            <w:right w:w="108" w:type="dxa"/>
          </w:tblCellMar>
        </w:tblPrEx>
        <w:trPr>
          <w:trHeight w:val="1281" w:hRule="atLeast"/>
          <w:jc w:val="center"/>
        </w:trPr>
        <w:tc>
          <w:tcPr>
            <w:tcW w:w="699" w:type="dxa"/>
            <w:vMerge w:val="restart"/>
            <w:tcBorders>
              <w:top w:val="nil"/>
              <w:left w:val="single" w:color="auto" w:sz="4" w:space="0"/>
              <w:bottom w:val="single" w:color="000000" w:sz="4" w:space="0"/>
              <w:right w:val="single" w:color="auto" w:sz="4" w:space="0"/>
            </w:tcBorders>
            <w:shd w:val="clear" w:color="auto" w:fill="auto"/>
            <w:vAlign w:val="center"/>
          </w:tcPr>
          <w:p w14:paraId="51F6DD1E">
            <w:pPr>
              <w:widowControl/>
              <w:jc w:val="center"/>
              <w:rPr>
                <w:rFonts w:hint="eastAsia"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w:t>
            </w:r>
            <w:r>
              <w:rPr>
                <w:rFonts w:hint="eastAsia" w:ascii="宋体" w:hAnsi="宋体" w:cs="Times New Roman"/>
                <w:b/>
                <w:bCs/>
                <w:kern w:val="0"/>
                <w:sz w:val="24"/>
              </w:rPr>
              <w:t>65</w:t>
            </w:r>
            <w:r>
              <w:rPr>
                <w:rFonts w:hint="eastAsia" w:ascii="宋体" w:hAnsi="宋体" w:cs="宋体"/>
                <w:b/>
                <w:bCs/>
                <w:kern w:val="0"/>
                <w:sz w:val="24"/>
              </w:rPr>
              <w:t>分）</w:t>
            </w:r>
          </w:p>
        </w:tc>
        <w:tc>
          <w:tcPr>
            <w:tcW w:w="919" w:type="dxa"/>
            <w:tcBorders>
              <w:top w:val="nil"/>
              <w:left w:val="nil"/>
              <w:bottom w:val="single" w:color="auto" w:sz="4" w:space="0"/>
              <w:right w:val="single" w:color="auto" w:sz="4" w:space="0"/>
            </w:tcBorders>
            <w:shd w:val="clear" w:color="auto" w:fill="auto"/>
            <w:vAlign w:val="center"/>
          </w:tcPr>
          <w:p w14:paraId="13FC5A82">
            <w:pPr>
              <w:widowControl/>
              <w:jc w:val="center"/>
              <w:rPr>
                <w:rFonts w:hint="eastAsia"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w:t>
            </w:r>
            <w:r>
              <w:rPr>
                <w:rFonts w:hint="eastAsia" w:ascii="宋体" w:hAnsi="宋体" w:cs="Times New Roman"/>
                <w:b/>
                <w:bCs/>
                <w:kern w:val="0"/>
                <w:sz w:val="24"/>
              </w:rPr>
              <w:t>9</w:t>
            </w:r>
            <w:r>
              <w:rPr>
                <w:rFonts w:hint="eastAsia" w:ascii="宋体" w:hAnsi="宋体" w:cs="宋体"/>
                <w:b/>
                <w:bCs/>
                <w:kern w:val="0"/>
                <w:sz w:val="24"/>
              </w:rPr>
              <w:t>分）</w:t>
            </w:r>
          </w:p>
        </w:tc>
        <w:tc>
          <w:tcPr>
            <w:tcW w:w="1428" w:type="dxa"/>
            <w:tcBorders>
              <w:top w:val="single" w:color="auto" w:sz="4" w:space="0"/>
              <w:left w:val="nil"/>
              <w:bottom w:val="single" w:color="auto" w:sz="4" w:space="0"/>
              <w:right w:val="single" w:color="auto" w:sz="4" w:space="0"/>
            </w:tcBorders>
            <w:shd w:val="clear" w:color="auto" w:fill="auto"/>
            <w:vAlign w:val="center"/>
          </w:tcPr>
          <w:p w14:paraId="635F829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资产盘活率</w:t>
            </w:r>
          </w:p>
        </w:tc>
        <w:tc>
          <w:tcPr>
            <w:tcW w:w="444" w:type="dxa"/>
            <w:tcBorders>
              <w:top w:val="single" w:color="auto" w:sz="4" w:space="0"/>
              <w:left w:val="nil"/>
              <w:bottom w:val="single" w:color="auto" w:sz="4" w:space="0"/>
              <w:right w:val="single" w:color="auto" w:sz="4" w:space="0"/>
            </w:tcBorders>
            <w:shd w:val="clear" w:color="auto" w:fill="auto"/>
            <w:vAlign w:val="center"/>
          </w:tcPr>
          <w:p w14:paraId="7D31A719">
            <w:pPr>
              <w:widowControl/>
              <w:jc w:val="left"/>
              <w:rPr>
                <w:rFonts w:hint="eastAsia" w:ascii="宋体" w:hAnsi="宋体" w:cs="宋体"/>
                <w:color w:val="000000"/>
                <w:kern w:val="0"/>
                <w:sz w:val="18"/>
                <w:szCs w:val="18"/>
              </w:rPr>
            </w:pPr>
            <w:r>
              <w:rPr>
                <w:rFonts w:hint="eastAsia" w:ascii="宋体" w:hAnsi="宋体" w:cs="Times New Roman"/>
                <w:color w:val="000000"/>
                <w:kern w:val="0"/>
                <w:sz w:val="18"/>
                <w:szCs w:val="18"/>
              </w:rPr>
              <w:t>3</w:t>
            </w:r>
          </w:p>
        </w:tc>
        <w:tc>
          <w:tcPr>
            <w:tcW w:w="1701" w:type="dxa"/>
            <w:tcBorders>
              <w:top w:val="single" w:color="auto" w:sz="4" w:space="0"/>
              <w:left w:val="nil"/>
              <w:bottom w:val="single" w:color="auto" w:sz="4" w:space="0"/>
              <w:right w:val="single" w:color="auto" w:sz="4" w:space="0"/>
            </w:tcBorders>
            <w:shd w:val="clear" w:color="auto" w:fill="auto"/>
            <w:vAlign w:val="center"/>
          </w:tcPr>
          <w:p w14:paraId="601A904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部门闲置一年以上的资产盘活情况</w:t>
            </w:r>
          </w:p>
        </w:tc>
        <w:tc>
          <w:tcPr>
            <w:tcW w:w="3808" w:type="dxa"/>
            <w:tcBorders>
              <w:top w:val="single" w:color="auto" w:sz="4" w:space="0"/>
              <w:left w:val="nil"/>
              <w:bottom w:val="single" w:color="auto" w:sz="4" w:space="0"/>
              <w:right w:val="single" w:color="auto" w:sz="4" w:space="0"/>
            </w:tcBorders>
            <w:shd w:val="clear" w:color="auto" w:fill="auto"/>
            <w:vAlign w:val="center"/>
          </w:tcPr>
          <w:p w14:paraId="0C9E9F3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部门闲置资产占比变化率=(本年闲置资产账面价值÷本年总资产账面价值)÷(上一年度闲置资产账面价值÷上一年度总资产账面价值)×</w:t>
            </w:r>
            <w:r>
              <w:rPr>
                <w:rFonts w:hint="eastAsia" w:ascii="宋体" w:hAnsi="宋体" w:cs="Times New Roman"/>
                <w:color w:val="000000"/>
                <w:kern w:val="0"/>
                <w:sz w:val="18"/>
                <w:szCs w:val="18"/>
              </w:rPr>
              <w:t>100</w:t>
            </w:r>
            <w:r>
              <w:rPr>
                <w:rFonts w:hint="eastAsia" w:ascii="宋体" w:hAnsi="宋体" w:cs="宋体"/>
                <w:color w:val="000000"/>
                <w:kern w:val="0"/>
                <w:sz w:val="18"/>
                <w:szCs w:val="18"/>
              </w:rPr>
              <w:t>%，变化率在</w:t>
            </w:r>
            <w:r>
              <w:rPr>
                <w:rFonts w:hint="eastAsia" w:ascii="宋体" w:hAnsi="宋体" w:cs="Times New Roman"/>
                <w:color w:val="000000"/>
                <w:kern w:val="0"/>
                <w:sz w:val="18"/>
                <w:szCs w:val="18"/>
              </w:rPr>
              <w:t>60</w:t>
            </w:r>
            <w:r>
              <w:rPr>
                <w:rFonts w:hint="eastAsia" w:ascii="宋体" w:hAnsi="宋体" w:cs="宋体"/>
                <w:color w:val="000000"/>
                <w:kern w:val="0"/>
                <w:sz w:val="18"/>
                <w:szCs w:val="18"/>
              </w:rPr>
              <w:t>%以下的得</w:t>
            </w:r>
            <w:r>
              <w:rPr>
                <w:rFonts w:hint="eastAsia" w:ascii="宋体" w:hAnsi="宋体" w:cs="Times New Roman"/>
                <w:color w:val="000000"/>
                <w:kern w:val="0"/>
                <w:sz w:val="18"/>
                <w:szCs w:val="18"/>
              </w:rPr>
              <w:t>2</w:t>
            </w:r>
            <w:r>
              <w:rPr>
                <w:rFonts w:hint="eastAsia" w:ascii="宋体" w:hAnsi="宋体" w:cs="宋体"/>
                <w:color w:val="000000"/>
                <w:kern w:val="0"/>
                <w:sz w:val="18"/>
                <w:szCs w:val="18"/>
              </w:rPr>
              <w:t>.</w:t>
            </w:r>
            <w:r>
              <w:rPr>
                <w:rFonts w:hint="eastAsia" w:ascii="宋体" w:hAnsi="宋体" w:cs="Times New Roman"/>
                <w:color w:val="000000"/>
                <w:kern w:val="0"/>
                <w:sz w:val="18"/>
                <w:szCs w:val="18"/>
              </w:rPr>
              <w:t>4</w:t>
            </w:r>
            <w:r>
              <w:rPr>
                <w:rFonts w:hint="eastAsia" w:ascii="宋体" w:hAnsi="宋体" w:cs="宋体"/>
                <w:color w:val="000000"/>
                <w:kern w:val="0"/>
                <w:sz w:val="18"/>
                <w:szCs w:val="18"/>
              </w:rPr>
              <w:t>分，</w:t>
            </w:r>
            <w:r>
              <w:rPr>
                <w:rFonts w:hint="eastAsia" w:ascii="宋体" w:hAnsi="宋体" w:cs="Times New Roman"/>
                <w:color w:val="000000"/>
                <w:kern w:val="0"/>
                <w:sz w:val="18"/>
                <w:szCs w:val="18"/>
              </w:rPr>
              <w:t>60</w:t>
            </w:r>
            <w:r>
              <w:rPr>
                <w:rFonts w:hint="eastAsia" w:ascii="宋体" w:hAnsi="宋体" w:cs="宋体"/>
                <w:color w:val="000000"/>
                <w:kern w:val="0"/>
                <w:sz w:val="18"/>
                <w:szCs w:val="18"/>
              </w:rPr>
              <w:t>%-</w:t>
            </w:r>
            <w:r>
              <w:rPr>
                <w:rFonts w:hint="eastAsia" w:ascii="宋体" w:hAnsi="宋体" w:cs="Times New Roman"/>
                <w:color w:val="000000"/>
                <w:kern w:val="0"/>
                <w:sz w:val="18"/>
                <w:szCs w:val="18"/>
              </w:rPr>
              <w:t>80</w:t>
            </w:r>
            <w:r>
              <w:rPr>
                <w:rFonts w:hint="eastAsia" w:ascii="宋体" w:hAnsi="宋体" w:cs="宋体"/>
                <w:color w:val="000000"/>
                <w:kern w:val="0"/>
                <w:sz w:val="18"/>
                <w:szCs w:val="18"/>
              </w:rPr>
              <w:t>%的得</w:t>
            </w:r>
            <w:r>
              <w:rPr>
                <w:rFonts w:hint="eastAsia" w:ascii="宋体" w:hAnsi="宋体" w:cs="Times New Roman"/>
                <w:color w:val="000000"/>
                <w:kern w:val="0"/>
                <w:sz w:val="18"/>
                <w:szCs w:val="18"/>
              </w:rPr>
              <w:t>1</w:t>
            </w:r>
            <w:r>
              <w:rPr>
                <w:rFonts w:hint="eastAsia" w:ascii="宋体" w:hAnsi="宋体" w:cs="宋体"/>
                <w:color w:val="000000"/>
                <w:kern w:val="0"/>
                <w:sz w:val="18"/>
                <w:szCs w:val="18"/>
              </w:rPr>
              <w:t>.</w:t>
            </w:r>
            <w:r>
              <w:rPr>
                <w:rFonts w:hint="eastAsia" w:ascii="宋体" w:hAnsi="宋体" w:cs="Times New Roman"/>
                <w:color w:val="000000"/>
                <w:kern w:val="0"/>
                <w:sz w:val="18"/>
                <w:szCs w:val="18"/>
              </w:rPr>
              <w:t>8</w:t>
            </w:r>
            <w:r>
              <w:rPr>
                <w:rFonts w:hint="eastAsia" w:ascii="宋体" w:hAnsi="宋体" w:cs="宋体"/>
                <w:color w:val="000000"/>
                <w:kern w:val="0"/>
                <w:sz w:val="18"/>
                <w:szCs w:val="18"/>
              </w:rPr>
              <w:t>分，</w:t>
            </w:r>
            <w:r>
              <w:rPr>
                <w:rFonts w:hint="eastAsia" w:ascii="宋体" w:hAnsi="宋体" w:cs="Times New Roman"/>
                <w:color w:val="000000"/>
                <w:kern w:val="0"/>
                <w:sz w:val="18"/>
                <w:szCs w:val="18"/>
              </w:rPr>
              <w:t>80</w:t>
            </w:r>
            <w:r>
              <w:rPr>
                <w:rFonts w:hint="eastAsia" w:ascii="宋体" w:hAnsi="宋体" w:cs="宋体"/>
                <w:color w:val="000000"/>
                <w:kern w:val="0"/>
                <w:sz w:val="18"/>
                <w:szCs w:val="18"/>
              </w:rPr>
              <w:t>-</w:t>
            </w:r>
            <w:r>
              <w:rPr>
                <w:rFonts w:hint="eastAsia" w:ascii="宋体" w:hAnsi="宋体" w:cs="Times New Roman"/>
                <w:color w:val="000000"/>
                <w:kern w:val="0"/>
                <w:sz w:val="18"/>
                <w:szCs w:val="18"/>
              </w:rPr>
              <w:t>100</w:t>
            </w:r>
            <w:r>
              <w:rPr>
                <w:rFonts w:hint="eastAsia" w:ascii="宋体" w:hAnsi="宋体" w:cs="宋体"/>
                <w:color w:val="000000"/>
                <w:kern w:val="0"/>
                <w:sz w:val="18"/>
                <w:szCs w:val="18"/>
              </w:rPr>
              <w:t>%的得</w:t>
            </w:r>
            <w:r>
              <w:rPr>
                <w:rFonts w:hint="eastAsia" w:ascii="宋体" w:hAnsi="宋体" w:cs="Times New Roman"/>
                <w:color w:val="000000"/>
                <w:kern w:val="0"/>
                <w:sz w:val="18"/>
                <w:szCs w:val="18"/>
              </w:rPr>
              <w:t>1</w:t>
            </w:r>
            <w:r>
              <w:rPr>
                <w:rFonts w:hint="eastAsia" w:ascii="宋体" w:hAnsi="宋体" w:cs="宋体"/>
                <w:color w:val="000000"/>
                <w:kern w:val="0"/>
                <w:sz w:val="18"/>
                <w:szCs w:val="18"/>
              </w:rPr>
              <w:t>.</w:t>
            </w:r>
            <w:r>
              <w:rPr>
                <w:rFonts w:hint="eastAsia" w:ascii="宋体" w:hAnsi="宋体" w:cs="Times New Roman"/>
                <w:color w:val="000000"/>
                <w:kern w:val="0"/>
                <w:sz w:val="18"/>
                <w:szCs w:val="18"/>
              </w:rPr>
              <w:t>2</w:t>
            </w:r>
            <w:r>
              <w:rPr>
                <w:rFonts w:hint="eastAsia" w:ascii="宋体" w:hAnsi="宋体" w:cs="宋体"/>
                <w:color w:val="000000"/>
                <w:kern w:val="0"/>
                <w:sz w:val="18"/>
                <w:szCs w:val="18"/>
              </w:rPr>
              <w:t>分，</w:t>
            </w:r>
            <w:r>
              <w:rPr>
                <w:rFonts w:hint="eastAsia" w:ascii="宋体" w:hAnsi="宋体" w:cs="Times New Roman"/>
                <w:color w:val="000000"/>
                <w:kern w:val="0"/>
                <w:sz w:val="18"/>
                <w:szCs w:val="18"/>
              </w:rPr>
              <w:t>100</w:t>
            </w:r>
            <w:r>
              <w:rPr>
                <w:rFonts w:hint="eastAsia" w:ascii="宋体" w:hAnsi="宋体" w:cs="宋体"/>
                <w:color w:val="000000"/>
                <w:kern w:val="0"/>
                <w:sz w:val="18"/>
                <w:szCs w:val="18"/>
              </w:rPr>
              <w:t>%以上的不得分。两年均无闲置资产或上年度有闲置资产评价年度无闲置资产的，该项指标得</w:t>
            </w:r>
            <w:r>
              <w:rPr>
                <w:rFonts w:hint="eastAsia" w:ascii="宋体" w:hAnsi="宋体" w:cs="Times New Roman"/>
                <w:color w:val="000000"/>
                <w:kern w:val="0"/>
                <w:sz w:val="18"/>
                <w:szCs w:val="18"/>
              </w:rPr>
              <w:t>3</w:t>
            </w:r>
            <w:r>
              <w:rPr>
                <w:rFonts w:hint="eastAsia" w:ascii="宋体" w:hAnsi="宋体" w:cs="宋体"/>
                <w:color w:val="000000"/>
                <w:kern w:val="0"/>
                <w:sz w:val="18"/>
                <w:szCs w:val="18"/>
              </w:rPr>
              <w:t>分。</w:t>
            </w:r>
          </w:p>
        </w:tc>
        <w:tc>
          <w:tcPr>
            <w:tcW w:w="766" w:type="dxa"/>
            <w:tcBorders>
              <w:top w:val="nil"/>
              <w:left w:val="nil"/>
              <w:bottom w:val="single" w:color="auto" w:sz="4" w:space="0"/>
              <w:right w:val="single" w:color="auto" w:sz="4" w:space="0"/>
            </w:tcBorders>
            <w:shd w:val="clear" w:color="auto" w:fill="auto"/>
            <w:vAlign w:val="center"/>
          </w:tcPr>
          <w:p w14:paraId="1D32B165">
            <w:pPr>
              <w:widowControl/>
              <w:jc w:val="left"/>
              <w:rPr>
                <w:rFonts w:hint="eastAsia" w:ascii="宋体" w:hAnsi="宋体" w:cs="宋体"/>
                <w:color w:val="000000"/>
                <w:kern w:val="0"/>
                <w:sz w:val="18"/>
                <w:szCs w:val="18"/>
              </w:rPr>
            </w:pPr>
            <w:r>
              <w:rPr>
                <w:rFonts w:hint="eastAsia" w:ascii="宋体" w:hAnsi="宋体" w:cs="Times New Roman"/>
                <w:color w:val="000000"/>
                <w:kern w:val="0"/>
                <w:sz w:val="18"/>
                <w:szCs w:val="18"/>
              </w:rPr>
              <w:t>3</w:t>
            </w:r>
          </w:p>
        </w:tc>
        <w:tc>
          <w:tcPr>
            <w:tcW w:w="700" w:type="dxa"/>
            <w:tcBorders>
              <w:top w:val="nil"/>
              <w:left w:val="nil"/>
              <w:bottom w:val="single" w:color="auto" w:sz="4" w:space="0"/>
              <w:right w:val="single" w:color="auto" w:sz="4" w:space="0"/>
            </w:tcBorders>
            <w:shd w:val="clear" w:color="auto" w:fill="auto"/>
            <w:vAlign w:val="center"/>
          </w:tcPr>
          <w:p w14:paraId="0C8A1892">
            <w:pPr>
              <w:widowControl/>
              <w:jc w:val="center"/>
              <w:rPr>
                <w:rFonts w:hint="eastAsia" w:ascii="宋体" w:hAnsi="宋体" w:cs="宋体"/>
                <w:kern w:val="0"/>
                <w:sz w:val="24"/>
              </w:rPr>
            </w:pPr>
            <w:r>
              <w:rPr>
                <w:rFonts w:hint="eastAsia" w:ascii="宋体" w:hAnsi="宋体" w:cs="宋体"/>
                <w:kern w:val="0"/>
                <w:sz w:val="24"/>
              </w:rPr>
              <w:t>　</w:t>
            </w:r>
          </w:p>
        </w:tc>
      </w:tr>
      <w:tr w14:paraId="6FFA588C">
        <w:tblPrEx>
          <w:tblCellMar>
            <w:top w:w="0" w:type="dxa"/>
            <w:left w:w="108" w:type="dxa"/>
            <w:bottom w:w="0" w:type="dxa"/>
            <w:right w:w="108" w:type="dxa"/>
          </w:tblCellMar>
        </w:tblPrEx>
        <w:trPr>
          <w:trHeight w:val="801"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56DFF4FA">
            <w:pPr>
              <w:widowControl/>
              <w:jc w:val="left"/>
              <w:rPr>
                <w:rFonts w:ascii="宋体" w:hAnsi="宋体" w:cs="宋体"/>
                <w:b/>
                <w:bCs/>
                <w:kern w:val="0"/>
                <w:sz w:val="24"/>
              </w:rPr>
            </w:pPr>
          </w:p>
        </w:tc>
        <w:tc>
          <w:tcPr>
            <w:tcW w:w="919" w:type="dxa"/>
            <w:vMerge w:val="restart"/>
            <w:tcBorders>
              <w:top w:val="nil"/>
              <w:left w:val="single" w:color="auto" w:sz="4" w:space="0"/>
              <w:bottom w:val="single" w:color="auto" w:sz="4" w:space="0"/>
              <w:right w:val="single" w:color="auto" w:sz="4" w:space="0"/>
            </w:tcBorders>
            <w:shd w:val="clear" w:color="auto" w:fill="auto"/>
            <w:vAlign w:val="center"/>
          </w:tcPr>
          <w:p w14:paraId="7B47236F">
            <w:pPr>
              <w:widowControl/>
              <w:jc w:val="center"/>
              <w:rPr>
                <w:rFonts w:hint="eastAsia" w:ascii="宋体" w:hAnsi="宋体" w:cs="宋体"/>
                <w:b/>
                <w:bCs/>
                <w:kern w:val="0"/>
                <w:sz w:val="24"/>
              </w:rPr>
            </w:pPr>
            <w:r>
              <w:rPr>
                <w:rFonts w:hint="eastAsia" w:ascii="宋体" w:hAnsi="宋体" w:cs="宋体"/>
                <w:b/>
                <w:bCs/>
                <w:kern w:val="0"/>
                <w:sz w:val="24"/>
              </w:rPr>
              <w:t>采购管理</w:t>
            </w:r>
            <w:r>
              <w:rPr>
                <w:rFonts w:hint="eastAsia" w:ascii="宋体" w:hAnsi="宋体" w:cs="宋体"/>
                <w:b/>
                <w:bCs/>
                <w:kern w:val="0"/>
                <w:sz w:val="24"/>
              </w:rPr>
              <w:br w:type="textWrapping"/>
            </w:r>
            <w:r>
              <w:rPr>
                <w:rFonts w:hint="eastAsia" w:ascii="宋体" w:hAnsi="宋体" w:cs="宋体"/>
                <w:b/>
                <w:bCs/>
                <w:kern w:val="0"/>
                <w:sz w:val="24"/>
              </w:rPr>
              <w:t>（</w:t>
            </w:r>
            <w:r>
              <w:rPr>
                <w:rFonts w:hint="eastAsia" w:ascii="宋体" w:hAnsi="宋体" w:cs="Times New Roman"/>
                <w:b/>
                <w:bCs/>
                <w:kern w:val="0"/>
                <w:sz w:val="24"/>
              </w:rPr>
              <w:t>6</w:t>
            </w:r>
            <w:r>
              <w:rPr>
                <w:rFonts w:hint="eastAsia" w:ascii="宋体" w:hAnsi="宋体" w:cs="宋体"/>
                <w:b/>
                <w:bCs/>
                <w:kern w:val="0"/>
                <w:sz w:val="24"/>
              </w:rPr>
              <w:t>分）</w:t>
            </w:r>
          </w:p>
        </w:tc>
        <w:tc>
          <w:tcPr>
            <w:tcW w:w="1428" w:type="dxa"/>
            <w:tcBorders>
              <w:top w:val="nil"/>
              <w:left w:val="nil"/>
              <w:bottom w:val="single" w:color="auto" w:sz="4" w:space="0"/>
              <w:right w:val="single" w:color="auto" w:sz="4" w:space="0"/>
            </w:tcBorders>
            <w:shd w:val="clear" w:color="auto" w:fill="auto"/>
            <w:vAlign w:val="center"/>
          </w:tcPr>
          <w:p w14:paraId="7DBCE80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支持中小企业发展</w:t>
            </w:r>
          </w:p>
        </w:tc>
        <w:tc>
          <w:tcPr>
            <w:tcW w:w="444" w:type="dxa"/>
            <w:tcBorders>
              <w:top w:val="nil"/>
              <w:left w:val="nil"/>
              <w:bottom w:val="single" w:color="auto" w:sz="4" w:space="0"/>
              <w:right w:val="single" w:color="auto" w:sz="4" w:space="0"/>
            </w:tcBorders>
            <w:shd w:val="clear" w:color="auto" w:fill="auto"/>
            <w:vAlign w:val="center"/>
          </w:tcPr>
          <w:p w14:paraId="636CF7BB">
            <w:pPr>
              <w:widowControl/>
              <w:jc w:val="left"/>
              <w:rPr>
                <w:rFonts w:hint="eastAsia" w:ascii="宋体" w:hAnsi="宋体" w:cs="宋体"/>
                <w:color w:val="000000"/>
                <w:kern w:val="0"/>
                <w:sz w:val="18"/>
                <w:szCs w:val="18"/>
              </w:rPr>
            </w:pPr>
            <w:r>
              <w:rPr>
                <w:rFonts w:hint="eastAsia" w:ascii="宋体" w:hAnsi="宋体" w:cs="Times New Roman"/>
                <w:color w:val="000000"/>
                <w:kern w:val="0"/>
                <w:sz w:val="18"/>
                <w:szCs w:val="18"/>
              </w:rPr>
              <w:t>3</w:t>
            </w:r>
          </w:p>
        </w:tc>
        <w:tc>
          <w:tcPr>
            <w:tcW w:w="1701" w:type="dxa"/>
            <w:tcBorders>
              <w:top w:val="nil"/>
              <w:left w:val="nil"/>
              <w:bottom w:val="single" w:color="auto" w:sz="4" w:space="0"/>
              <w:right w:val="single" w:color="auto" w:sz="4" w:space="0"/>
            </w:tcBorders>
            <w:shd w:val="clear" w:color="auto" w:fill="auto"/>
            <w:vAlign w:val="center"/>
          </w:tcPr>
          <w:p w14:paraId="1C9D487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部门是否严格执行政府采购促进中小企业发展相关管理办法</w:t>
            </w:r>
          </w:p>
        </w:tc>
        <w:tc>
          <w:tcPr>
            <w:tcW w:w="3808" w:type="dxa"/>
            <w:tcBorders>
              <w:top w:val="nil"/>
              <w:left w:val="nil"/>
              <w:bottom w:val="single" w:color="auto" w:sz="4" w:space="0"/>
              <w:right w:val="single" w:color="auto" w:sz="4" w:space="0"/>
            </w:tcBorders>
            <w:shd w:val="clear" w:color="auto" w:fill="auto"/>
            <w:vAlign w:val="center"/>
          </w:tcPr>
          <w:p w14:paraId="5832175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对适宜由中小企业提供的采购项目和采购包，预留采购份额专门面向中小企业采购，并在采购预算中单独列示，不符合要求的扣</w:t>
            </w:r>
            <w:r>
              <w:rPr>
                <w:rFonts w:hint="eastAsia" w:ascii="宋体" w:hAnsi="宋体" w:cs="Times New Roman"/>
                <w:color w:val="000000"/>
                <w:kern w:val="0"/>
                <w:sz w:val="18"/>
                <w:szCs w:val="18"/>
              </w:rPr>
              <w:t>3</w:t>
            </w:r>
            <w:r>
              <w:rPr>
                <w:rFonts w:hint="eastAsia" w:ascii="宋体" w:hAnsi="宋体" w:cs="宋体"/>
                <w:color w:val="000000"/>
                <w:kern w:val="0"/>
                <w:sz w:val="18"/>
                <w:szCs w:val="18"/>
              </w:rPr>
              <w:t>分。</w:t>
            </w:r>
          </w:p>
        </w:tc>
        <w:tc>
          <w:tcPr>
            <w:tcW w:w="766" w:type="dxa"/>
            <w:tcBorders>
              <w:top w:val="nil"/>
              <w:left w:val="nil"/>
              <w:bottom w:val="single" w:color="auto" w:sz="4" w:space="0"/>
              <w:right w:val="single" w:color="auto" w:sz="4" w:space="0"/>
            </w:tcBorders>
            <w:shd w:val="clear" w:color="auto" w:fill="auto"/>
            <w:vAlign w:val="center"/>
          </w:tcPr>
          <w:p w14:paraId="0E1CB6E4">
            <w:pPr>
              <w:widowControl/>
              <w:jc w:val="left"/>
              <w:rPr>
                <w:rFonts w:hint="eastAsia" w:ascii="宋体" w:hAnsi="宋体" w:cs="宋体"/>
                <w:color w:val="000000"/>
                <w:kern w:val="0"/>
                <w:sz w:val="18"/>
                <w:szCs w:val="18"/>
              </w:rPr>
            </w:pPr>
            <w:r>
              <w:rPr>
                <w:rFonts w:hint="eastAsia" w:ascii="宋体" w:hAnsi="宋体" w:cs="Times New Roman"/>
                <w:color w:val="000000"/>
                <w:kern w:val="0"/>
                <w:sz w:val="18"/>
                <w:szCs w:val="18"/>
              </w:rPr>
              <w:t>3</w:t>
            </w:r>
          </w:p>
        </w:tc>
        <w:tc>
          <w:tcPr>
            <w:tcW w:w="700" w:type="dxa"/>
            <w:vMerge w:val="restart"/>
            <w:tcBorders>
              <w:top w:val="nil"/>
              <w:left w:val="single" w:color="auto" w:sz="4" w:space="0"/>
              <w:bottom w:val="single" w:color="auto" w:sz="4" w:space="0"/>
              <w:right w:val="single" w:color="auto" w:sz="4" w:space="0"/>
            </w:tcBorders>
            <w:shd w:val="clear" w:color="auto" w:fill="auto"/>
            <w:vAlign w:val="center"/>
          </w:tcPr>
          <w:p w14:paraId="0983459B">
            <w:pPr>
              <w:widowControl/>
              <w:jc w:val="center"/>
              <w:rPr>
                <w:rFonts w:hint="eastAsia" w:ascii="宋体" w:hAnsi="宋体" w:cs="宋体"/>
                <w:kern w:val="0"/>
                <w:sz w:val="24"/>
              </w:rPr>
            </w:pPr>
            <w:r>
              <w:rPr>
                <w:rFonts w:hint="eastAsia" w:ascii="宋体" w:hAnsi="宋体" w:cs="宋体"/>
                <w:kern w:val="0"/>
                <w:sz w:val="24"/>
              </w:rPr>
              <w:t>　</w:t>
            </w:r>
          </w:p>
        </w:tc>
      </w:tr>
      <w:tr w14:paraId="72FA38BD">
        <w:tblPrEx>
          <w:tblCellMar>
            <w:top w:w="0" w:type="dxa"/>
            <w:left w:w="108" w:type="dxa"/>
            <w:bottom w:w="0" w:type="dxa"/>
            <w:right w:w="108" w:type="dxa"/>
          </w:tblCellMar>
        </w:tblPrEx>
        <w:trPr>
          <w:trHeight w:val="720"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63BAFF70">
            <w:pPr>
              <w:widowControl/>
              <w:jc w:val="left"/>
              <w:rPr>
                <w:rFonts w:ascii="宋体" w:hAnsi="宋体" w:cs="宋体"/>
                <w:b/>
                <w:bCs/>
                <w:kern w:val="0"/>
                <w:sz w:val="24"/>
              </w:rPr>
            </w:pPr>
          </w:p>
        </w:tc>
        <w:tc>
          <w:tcPr>
            <w:tcW w:w="919" w:type="dxa"/>
            <w:vMerge w:val="continue"/>
            <w:tcBorders>
              <w:top w:val="nil"/>
              <w:left w:val="single" w:color="auto" w:sz="4" w:space="0"/>
              <w:bottom w:val="single" w:color="auto" w:sz="4" w:space="0"/>
              <w:right w:val="single" w:color="auto" w:sz="4" w:space="0"/>
            </w:tcBorders>
            <w:vAlign w:val="center"/>
          </w:tcPr>
          <w:p w14:paraId="081F546A">
            <w:pPr>
              <w:widowControl/>
              <w:jc w:val="left"/>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297FB5F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采购执行率</w:t>
            </w:r>
          </w:p>
        </w:tc>
        <w:tc>
          <w:tcPr>
            <w:tcW w:w="444" w:type="dxa"/>
            <w:tcBorders>
              <w:top w:val="nil"/>
              <w:left w:val="nil"/>
              <w:bottom w:val="single" w:color="auto" w:sz="4" w:space="0"/>
              <w:right w:val="single" w:color="auto" w:sz="4" w:space="0"/>
            </w:tcBorders>
            <w:shd w:val="clear" w:color="auto" w:fill="auto"/>
            <w:vAlign w:val="center"/>
          </w:tcPr>
          <w:p w14:paraId="539A2494">
            <w:pPr>
              <w:widowControl/>
              <w:jc w:val="left"/>
              <w:rPr>
                <w:rFonts w:hint="eastAsia" w:ascii="宋体" w:hAnsi="宋体" w:cs="宋体"/>
                <w:color w:val="000000"/>
                <w:kern w:val="0"/>
                <w:sz w:val="18"/>
                <w:szCs w:val="18"/>
              </w:rPr>
            </w:pPr>
            <w:r>
              <w:rPr>
                <w:rFonts w:hint="eastAsia" w:ascii="宋体" w:hAnsi="宋体" w:cs="Times New Roman"/>
                <w:color w:val="000000"/>
                <w:kern w:val="0"/>
                <w:sz w:val="18"/>
                <w:szCs w:val="18"/>
              </w:rPr>
              <w:t>3</w:t>
            </w:r>
          </w:p>
        </w:tc>
        <w:tc>
          <w:tcPr>
            <w:tcW w:w="1701" w:type="dxa"/>
            <w:tcBorders>
              <w:top w:val="nil"/>
              <w:left w:val="nil"/>
              <w:bottom w:val="single" w:color="auto" w:sz="4" w:space="0"/>
              <w:right w:val="single" w:color="auto" w:sz="4" w:space="0"/>
            </w:tcBorders>
            <w:shd w:val="clear" w:color="auto" w:fill="auto"/>
            <w:vAlign w:val="center"/>
          </w:tcPr>
          <w:p w14:paraId="388E58B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部门政府采购项目资金支付比例情况</w:t>
            </w:r>
          </w:p>
        </w:tc>
        <w:tc>
          <w:tcPr>
            <w:tcW w:w="3808" w:type="dxa"/>
            <w:tcBorders>
              <w:top w:val="nil"/>
              <w:left w:val="nil"/>
              <w:bottom w:val="single" w:color="auto" w:sz="4" w:space="0"/>
              <w:right w:val="single" w:color="auto" w:sz="4" w:space="0"/>
            </w:tcBorders>
            <w:shd w:val="clear" w:color="auto" w:fill="auto"/>
            <w:vAlign w:val="center"/>
          </w:tcPr>
          <w:p w14:paraId="6B8203C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该项指标得分=当年政府采购实际支付总金额÷（当年政府采购总预算数-当年已完成采购项目节约金额）×</w:t>
            </w:r>
            <w:r>
              <w:rPr>
                <w:rFonts w:hint="eastAsia" w:ascii="宋体" w:hAnsi="宋体" w:cs="Times New Roman"/>
                <w:color w:val="000000"/>
                <w:kern w:val="0"/>
                <w:sz w:val="18"/>
                <w:szCs w:val="18"/>
              </w:rPr>
              <w:t>100</w:t>
            </w:r>
            <w:r>
              <w:rPr>
                <w:rFonts w:hint="eastAsia" w:ascii="宋体" w:hAnsi="宋体" w:cs="宋体"/>
                <w:color w:val="000000"/>
                <w:kern w:val="0"/>
                <w:sz w:val="18"/>
                <w:szCs w:val="18"/>
              </w:rPr>
              <w:t>%×</w:t>
            </w:r>
            <w:r>
              <w:rPr>
                <w:rFonts w:hint="eastAsia" w:ascii="宋体" w:hAnsi="宋体" w:cs="Times New Roman"/>
                <w:color w:val="000000"/>
                <w:kern w:val="0"/>
                <w:sz w:val="18"/>
                <w:szCs w:val="18"/>
              </w:rPr>
              <w:t>3</w:t>
            </w:r>
            <w:r>
              <w:rPr>
                <w:rFonts w:hint="eastAsia" w:ascii="宋体" w:hAnsi="宋体" w:cs="宋体"/>
                <w:color w:val="000000"/>
                <w:kern w:val="0"/>
                <w:sz w:val="18"/>
                <w:szCs w:val="18"/>
              </w:rPr>
              <w:t>。</w:t>
            </w:r>
          </w:p>
        </w:tc>
        <w:tc>
          <w:tcPr>
            <w:tcW w:w="766" w:type="dxa"/>
            <w:tcBorders>
              <w:top w:val="nil"/>
              <w:left w:val="nil"/>
              <w:bottom w:val="single" w:color="auto" w:sz="4" w:space="0"/>
              <w:right w:val="single" w:color="auto" w:sz="4" w:space="0"/>
            </w:tcBorders>
            <w:shd w:val="clear" w:color="auto" w:fill="auto"/>
            <w:vAlign w:val="center"/>
          </w:tcPr>
          <w:p w14:paraId="34281C7F">
            <w:pPr>
              <w:widowControl/>
              <w:jc w:val="left"/>
              <w:rPr>
                <w:rFonts w:hint="eastAsia" w:ascii="宋体" w:hAnsi="宋体" w:cs="宋体"/>
                <w:color w:val="000000"/>
                <w:kern w:val="0"/>
                <w:sz w:val="18"/>
                <w:szCs w:val="18"/>
              </w:rPr>
            </w:pPr>
            <w:r>
              <w:rPr>
                <w:rFonts w:hint="eastAsia" w:ascii="宋体" w:hAnsi="宋体" w:cs="Times New Roman"/>
                <w:color w:val="000000"/>
                <w:kern w:val="0"/>
                <w:sz w:val="18"/>
                <w:szCs w:val="18"/>
              </w:rPr>
              <w:t>3</w:t>
            </w:r>
          </w:p>
        </w:tc>
        <w:tc>
          <w:tcPr>
            <w:tcW w:w="700" w:type="dxa"/>
            <w:vMerge w:val="continue"/>
            <w:tcBorders>
              <w:top w:val="nil"/>
              <w:left w:val="single" w:color="auto" w:sz="4" w:space="0"/>
              <w:bottom w:val="single" w:color="auto" w:sz="4" w:space="0"/>
              <w:right w:val="single" w:color="auto" w:sz="4" w:space="0"/>
            </w:tcBorders>
            <w:vAlign w:val="center"/>
          </w:tcPr>
          <w:p w14:paraId="74FAFD9F">
            <w:pPr>
              <w:widowControl/>
              <w:jc w:val="left"/>
              <w:rPr>
                <w:rFonts w:ascii="宋体" w:hAnsi="宋体" w:cs="宋体"/>
                <w:kern w:val="0"/>
                <w:sz w:val="24"/>
              </w:rPr>
            </w:pPr>
          </w:p>
        </w:tc>
      </w:tr>
      <w:tr w14:paraId="61BB3D6A">
        <w:tblPrEx>
          <w:tblCellMar>
            <w:top w:w="0" w:type="dxa"/>
            <w:left w:w="108" w:type="dxa"/>
            <w:bottom w:w="0" w:type="dxa"/>
            <w:right w:w="108" w:type="dxa"/>
          </w:tblCellMar>
        </w:tblPrEx>
        <w:trPr>
          <w:trHeight w:val="1320" w:hRule="atLeast"/>
          <w:jc w:val="center"/>
        </w:trPr>
        <w:tc>
          <w:tcPr>
            <w:tcW w:w="699" w:type="dxa"/>
            <w:vMerge w:val="restart"/>
            <w:tcBorders>
              <w:top w:val="nil"/>
              <w:left w:val="single" w:color="auto" w:sz="4" w:space="0"/>
              <w:bottom w:val="single" w:color="auto" w:sz="4" w:space="0"/>
              <w:right w:val="single" w:color="auto" w:sz="4" w:space="0"/>
            </w:tcBorders>
            <w:shd w:val="clear" w:color="auto" w:fill="auto"/>
            <w:vAlign w:val="center"/>
          </w:tcPr>
          <w:p w14:paraId="25DC1D98">
            <w:pPr>
              <w:widowControl/>
              <w:jc w:val="center"/>
              <w:rPr>
                <w:rFonts w:hint="eastAsia" w:ascii="宋体" w:hAnsi="宋体" w:cs="宋体"/>
                <w:b/>
                <w:bCs/>
                <w:kern w:val="0"/>
                <w:sz w:val="24"/>
              </w:rPr>
            </w:pPr>
            <w:r>
              <w:rPr>
                <w:rFonts w:hint="eastAsia" w:ascii="宋体" w:hAnsi="宋体" w:cs="宋体"/>
                <w:b/>
                <w:bCs/>
                <w:kern w:val="0"/>
                <w:sz w:val="24"/>
              </w:rPr>
              <w:t>项目绩效</w:t>
            </w:r>
            <w:r>
              <w:rPr>
                <w:rFonts w:hint="eastAsia" w:ascii="宋体" w:hAnsi="宋体" w:cs="宋体"/>
                <w:b/>
                <w:bCs/>
                <w:kern w:val="0"/>
                <w:sz w:val="24"/>
              </w:rPr>
              <w:br w:type="textWrapping"/>
            </w:r>
            <w:r>
              <w:rPr>
                <w:rFonts w:hint="eastAsia" w:ascii="宋体" w:hAnsi="宋体" w:cs="宋体"/>
                <w:b/>
                <w:bCs/>
                <w:kern w:val="0"/>
                <w:sz w:val="24"/>
              </w:rPr>
              <w:t>（</w:t>
            </w:r>
            <w:r>
              <w:rPr>
                <w:rFonts w:hint="eastAsia" w:ascii="宋体" w:hAnsi="宋体" w:cs="Times New Roman"/>
                <w:b/>
                <w:bCs/>
                <w:kern w:val="0"/>
                <w:sz w:val="24"/>
              </w:rPr>
              <w:t>35</w:t>
            </w:r>
            <w:r>
              <w:rPr>
                <w:rFonts w:hint="eastAsia" w:ascii="宋体" w:hAnsi="宋体" w:cs="宋体"/>
                <w:b/>
                <w:bCs/>
                <w:kern w:val="0"/>
                <w:sz w:val="24"/>
              </w:rPr>
              <w:t>分）</w:t>
            </w:r>
          </w:p>
        </w:tc>
        <w:tc>
          <w:tcPr>
            <w:tcW w:w="919" w:type="dxa"/>
            <w:vMerge w:val="restart"/>
            <w:tcBorders>
              <w:top w:val="nil"/>
              <w:left w:val="single" w:color="auto" w:sz="4" w:space="0"/>
              <w:bottom w:val="nil"/>
              <w:right w:val="single" w:color="auto" w:sz="4" w:space="0"/>
            </w:tcBorders>
            <w:shd w:val="clear" w:color="auto" w:fill="auto"/>
            <w:vAlign w:val="center"/>
          </w:tcPr>
          <w:p w14:paraId="1BBE228D">
            <w:pPr>
              <w:widowControl/>
              <w:jc w:val="center"/>
              <w:rPr>
                <w:rFonts w:hint="eastAsia" w:ascii="宋体" w:hAnsi="宋体" w:cs="宋体"/>
                <w:b/>
                <w:bCs/>
                <w:kern w:val="0"/>
                <w:sz w:val="24"/>
              </w:rPr>
            </w:pPr>
            <w:r>
              <w:rPr>
                <w:rFonts w:hint="eastAsia" w:ascii="宋体" w:hAnsi="宋体" w:cs="宋体"/>
                <w:b/>
                <w:bCs/>
                <w:kern w:val="0"/>
                <w:sz w:val="24"/>
              </w:rPr>
              <w:t>项目决策</w:t>
            </w:r>
            <w:r>
              <w:rPr>
                <w:rFonts w:hint="eastAsia" w:ascii="宋体" w:hAnsi="宋体" w:cs="宋体"/>
                <w:b/>
                <w:bCs/>
                <w:kern w:val="0"/>
                <w:sz w:val="24"/>
              </w:rPr>
              <w:br w:type="textWrapping"/>
            </w:r>
            <w:r>
              <w:rPr>
                <w:rFonts w:hint="eastAsia" w:ascii="宋体" w:hAnsi="宋体" w:cs="宋体"/>
                <w:b/>
                <w:bCs/>
                <w:kern w:val="0"/>
                <w:sz w:val="24"/>
              </w:rPr>
              <w:t>（</w:t>
            </w:r>
            <w:r>
              <w:rPr>
                <w:rFonts w:hint="eastAsia" w:ascii="宋体" w:hAnsi="宋体" w:cs="Times New Roman"/>
                <w:b/>
                <w:bCs/>
                <w:kern w:val="0"/>
                <w:sz w:val="24"/>
              </w:rPr>
              <w:t>12</w:t>
            </w:r>
            <w:r>
              <w:rPr>
                <w:rFonts w:hint="eastAsia" w:ascii="宋体" w:hAnsi="宋体" w:cs="宋体"/>
                <w:b/>
                <w:bCs/>
                <w:kern w:val="0"/>
                <w:sz w:val="24"/>
              </w:rPr>
              <w:t>分）</w:t>
            </w:r>
          </w:p>
        </w:tc>
        <w:tc>
          <w:tcPr>
            <w:tcW w:w="1428" w:type="dxa"/>
            <w:tcBorders>
              <w:top w:val="nil"/>
              <w:left w:val="nil"/>
              <w:bottom w:val="single" w:color="auto" w:sz="4" w:space="0"/>
              <w:right w:val="single" w:color="auto" w:sz="4" w:space="0"/>
            </w:tcBorders>
            <w:shd w:val="clear" w:color="auto" w:fill="auto"/>
            <w:vAlign w:val="center"/>
          </w:tcPr>
          <w:p w14:paraId="6921D3D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决策程序</w:t>
            </w:r>
          </w:p>
        </w:tc>
        <w:tc>
          <w:tcPr>
            <w:tcW w:w="444" w:type="dxa"/>
            <w:tcBorders>
              <w:top w:val="nil"/>
              <w:left w:val="nil"/>
              <w:bottom w:val="single" w:color="auto" w:sz="4" w:space="0"/>
              <w:right w:val="single" w:color="auto" w:sz="4" w:space="0"/>
            </w:tcBorders>
            <w:shd w:val="clear" w:color="auto" w:fill="auto"/>
            <w:vAlign w:val="center"/>
          </w:tcPr>
          <w:p w14:paraId="32F10C8C">
            <w:pPr>
              <w:widowControl/>
              <w:jc w:val="left"/>
              <w:rPr>
                <w:rFonts w:hint="eastAsia" w:ascii="宋体" w:hAnsi="宋体" w:cs="宋体"/>
                <w:color w:val="000000"/>
                <w:kern w:val="0"/>
                <w:sz w:val="18"/>
                <w:szCs w:val="18"/>
              </w:rPr>
            </w:pPr>
            <w:r>
              <w:rPr>
                <w:rFonts w:hint="eastAsia" w:ascii="宋体" w:hAnsi="宋体" w:cs="Times New Roman"/>
                <w:color w:val="000000"/>
                <w:kern w:val="0"/>
                <w:sz w:val="18"/>
                <w:szCs w:val="18"/>
              </w:rPr>
              <w:t>4</w:t>
            </w:r>
          </w:p>
        </w:tc>
        <w:tc>
          <w:tcPr>
            <w:tcW w:w="1701" w:type="dxa"/>
            <w:tcBorders>
              <w:top w:val="nil"/>
              <w:left w:val="nil"/>
              <w:bottom w:val="single" w:color="auto" w:sz="4" w:space="0"/>
              <w:right w:val="single" w:color="auto" w:sz="4" w:space="0"/>
            </w:tcBorders>
            <w:shd w:val="clear" w:color="auto" w:fill="auto"/>
            <w:vAlign w:val="center"/>
          </w:tcPr>
          <w:p w14:paraId="55E8041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部门预算项目设立是否按规定履行评估论证、申报程序</w:t>
            </w:r>
          </w:p>
        </w:tc>
        <w:tc>
          <w:tcPr>
            <w:tcW w:w="3808" w:type="dxa"/>
            <w:tcBorders>
              <w:top w:val="nil"/>
              <w:left w:val="nil"/>
              <w:bottom w:val="single" w:color="auto" w:sz="4" w:space="0"/>
              <w:right w:val="single" w:color="auto" w:sz="4" w:space="0"/>
            </w:tcBorders>
            <w:shd w:val="clear" w:color="auto" w:fill="auto"/>
            <w:vAlign w:val="center"/>
          </w:tcPr>
          <w:p w14:paraId="4ED78D9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w:t>
            </w:r>
            <w:r>
              <w:rPr>
                <w:rFonts w:hint="eastAsia" w:ascii="宋体" w:hAnsi="宋体" w:cs="Times New Roman"/>
                <w:color w:val="000000"/>
                <w:kern w:val="0"/>
                <w:sz w:val="18"/>
                <w:szCs w:val="18"/>
              </w:rPr>
              <w:t>4</w:t>
            </w:r>
            <w:r>
              <w:rPr>
                <w:rFonts w:hint="eastAsia" w:ascii="宋体" w:hAnsi="宋体" w:cs="宋体"/>
                <w:color w:val="000000"/>
                <w:kern w:val="0"/>
                <w:sz w:val="18"/>
                <w:szCs w:val="18"/>
              </w:rPr>
              <w:t>-部门未履行事前评估程序的部门预算阶段项目（含一次性项目）数量÷部门预算阶段项目（含一次性项目）总数×</w:t>
            </w:r>
            <w:r>
              <w:rPr>
                <w:rFonts w:hint="eastAsia" w:ascii="宋体" w:hAnsi="宋体" w:cs="Times New Roman"/>
                <w:color w:val="000000"/>
                <w:kern w:val="0"/>
                <w:sz w:val="18"/>
                <w:szCs w:val="18"/>
              </w:rPr>
              <w:t>100</w:t>
            </w:r>
            <w:r>
              <w:rPr>
                <w:rFonts w:hint="eastAsia" w:ascii="宋体" w:hAnsi="宋体" w:cs="宋体"/>
                <w:color w:val="000000"/>
                <w:kern w:val="0"/>
                <w:sz w:val="18"/>
                <w:szCs w:val="18"/>
              </w:rPr>
              <w:t>%×</w:t>
            </w:r>
            <w:r>
              <w:rPr>
                <w:rFonts w:hint="eastAsia" w:ascii="宋体" w:hAnsi="宋体" w:cs="Times New Roman"/>
                <w:color w:val="000000"/>
                <w:kern w:val="0"/>
                <w:sz w:val="18"/>
                <w:szCs w:val="18"/>
              </w:rPr>
              <w:t>4</w:t>
            </w:r>
            <w:r>
              <w:rPr>
                <w:rFonts w:hint="eastAsia" w:ascii="宋体" w:hAnsi="宋体" w:cs="宋体"/>
                <w:color w:val="000000"/>
                <w:kern w:val="0"/>
                <w:sz w:val="18"/>
                <w:szCs w:val="18"/>
              </w:rPr>
              <w:t>。抽评的部门预算阶段项目（含一次性项目）总数</w:t>
            </w:r>
            <w:r>
              <w:rPr>
                <w:rFonts w:hint="eastAsia" w:ascii="宋体" w:hAnsi="宋体" w:cs="Times New Roman"/>
                <w:color w:val="000000"/>
                <w:kern w:val="0"/>
                <w:sz w:val="18"/>
                <w:szCs w:val="18"/>
              </w:rPr>
              <w:t>10</w:t>
            </w:r>
            <w:r>
              <w:rPr>
                <w:rFonts w:hint="eastAsia" w:ascii="宋体" w:hAnsi="宋体" w:cs="宋体"/>
                <w:color w:val="000000"/>
                <w:kern w:val="0"/>
                <w:sz w:val="18"/>
                <w:szCs w:val="18"/>
              </w:rPr>
              <w:t>个以下的全部纳入，每增加</w:t>
            </w:r>
            <w:r>
              <w:rPr>
                <w:rFonts w:hint="eastAsia" w:ascii="宋体" w:hAnsi="宋体" w:cs="Times New Roman"/>
                <w:color w:val="000000"/>
                <w:kern w:val="0"/>
                <w:sz w:val="18"/>
                <w:szCs w:val="18"/>
              </w:rPr>
              <w:t>5</w:t>
            </w:r>
            <w:r>
              <w:rPr>
                <w:rFonts w:hint="eastAsia" w:ascii="宋体" w:hAnsi="宋体" w:cs="宋体"/>
                <w:color w:val="000000"/>
                <w:kern w:val="0"/>
                <w:sz w:val="18"/>
                <w:szCs w:val="18"/>
              </w:rPr>
              <w:t>个多纳入</w:t>
            </w:r>
            <w:r>
              <w:rPr>
                <w:rFonts w:hint="eastAsia" w:ascii="宋体" w:hAnsi="宋体" w:cs="Times New Roman"/>
                <w:color w:val="000000"/>
                <w:kern w:val="0"/>
                <w:sz w:val="18"/>
                <w:szCs w:val="18"/>
              </w:rPr>
              <w:t>1</w:t>
            </w:r>
            <w:r>
              <w:rPr>
                <w:rFonts w:hint="eastAsia" w:ascii="宋体" w:hAnsi="宋体" w:cs="宋体"/>
                <w:color w:val="000000"/>
                <w:kern w:val="0"/>
                <w:sz w:val="18"/>
                <w:szCs w:val="18"/>
              </w:rPr>
              <w:t>个，最多不超过</w:t>
            </w:r>
            <w:r>
              <w:rPr>
                <w:rFonts w:hint="eastAsia" w:ascii="宋体" w:hAnsi="宋体" w:cs="Times New Roman"/>
                <w:color w:val="000000"/>
                <w:kern w:val="0"/>
                <w:sz w:val="18"/>
                <w:szCs w:val="18"/>
              </w:rPr>
              <w:t>30</w:t>
            </w:r>
            <w:r>
              <w:rPr>
                <w:rFonts w:hint="eastAsia" w:ascii="宋体" w:hAnsi="宋体" w:cs="宋体"/>
                <w:color w:val="000000"/>
                <w:kern w:val="0"/>
                <w:sz w:val="18"/>
                <w:szCs w:val="18"/>
              </w:rPr>
              <w:t>个，下同。若无部门预算阶段项目（含一次性项目），则主要查看部门预算项目整体决策程序。</w:t>
            </w:r>
          </w:p>
        </w:tc>
        <w:tc>
          <w:tcPr>
            <w:tcW w:w="766" w:type="dxa"/>
            <w:tcBorders>
              <w:top w:val="nil"/>
              <w:left w:val="nil"/>
              <w:bottom w:val="single" w:color="auto" w:sz="4" w:space="0"/>
              <w:right w:val="single" w:color="auto" w:sz="4" w:space="0"/>
            </w:tcBorders>
            <w:shd w:val="clear" w:color="auto" w:fill="auto"/>
            <w:vAlign w:val="center"/>
          </w:tcPr>
          <w:p w14:paraId="361B2645">
            <w:pPr>
              <w:widowControl/>
              <w:jc w:val="left"/>
              <w:rPr>
                <w:rFonts w:hint="eastAsia" w:ascii="宋体" w:hAnsi="宋体" w:cs="宋体"/>
                <w:color w:val="000000"/>
                <w:kern w:val="0"/>
                <w:sz w:val="18"/>
                <w:szCs w:val="18"/>
              </w:rPr>
            </w:pPr>
            <w:r>
              <w:rPr>
                <w:rFonts w:hint="eastAsia" w:ascii="宋体" w:hAnsi="宋体" w:cs="Times New Roman"/>
                <w:color w:val="000000"/>
                <w:kern w:val="0"/>
                <w:sz w:val="18"/>
                <w:szCs w:val="18"/>
              </w:rPr>
              <w:t>4</w:t>
            </w:r>
          </w:p>
        </w:tc>
        <w:tc>
          <w:tcPr>
            <w:tcW w:w="700" w:type="dxa"/>
            <w:tcBorders>
              <w:top w:val="nil"/>
              <w:left w:val="nil"/>
              <w:bottom w:val="single" w:color="auto" w:sz="4" w:space="0"/>
              <w:right w:val="single" w:color="auto" w:sz="4" w:space="0"/>
            </w:tcBorders>
            <w:shd w:val="clear" w:color="auto" w:fill="auto"/>
            <w:vAlign w:val="center"/>
          </w:tcPr>
          <w:p w14:paraId="46220EC5">
            <w:pPr>
              <w:widowControl/>
              <w:jc w:val="center"/>
              <w:rPr>
                <w:rFonts w:hint="eastAsia" w:ascii="宋体" w:hAnsi="宋体" w:cs="宋体"/>
                <w:kern w:val="0"/>
                <w:sz w:val="24"/>
              </w:rPr>
            </w:pPr>
            <w:r>
              <w:rPr>
                <w:rFonts w:hint="eastAsia" w:ascii="宋体" w:hAnsi="宋体" w:cs="宋体"/>
                <w:kern w:val="0"/>
                <w:sz w:val="24"/>
              </w:rPr>
              <w:t>　</w:t>
            </w:r>
          </w:p>
        </w:tc>
      </w:tr>
      <w:tr w14:paraId="76CCB41B">
        <w:tblPrEx>
          <w:tblCellMar>
            <w:top w:w="0" w:type="dxa"/>
            <w:left w:w="108" w:type="dxa"/>
            <w:bottom w:w="0" w:type="dxa"/>
            <w:right w:w="108" w:type="dxa"/>
          </w:tblCellMar>
        </w:tblPrEx>
        <w:trPr>
          <w:trHeight w:val="1200"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10D63455">
            <w:pPr>
              <w:widowControl/>
              <w:jc w:val="left"/>
              <w:rPr>
                <w:rFonts w:ascii="宋体" w:hAnsi="宋体" w:cs="宋体"/>
                <w:b/>
                <w:bCs/>
                <w:kern w:val="0"/>
                <w:sz w:val="24"/>
              </w:rPr>
            </w:pPr>
          </w:p>
        </w:tc>
        <w:tc>
          <w:tcPr>
            <w:tcW w:w="919" w:type="dxa"/>
            <w:vMerge w:val="continue"/>
            <w:tcBorders>
              <w:top w:val="nil"/>
              <w:left w:val="single" w:color="auto" w:sz="4" w:space="0"/>
              <w:bottom w:val="nil"/>
              <w:right w:val="single" w:color="auto" w:sz="4" w:space="0"/>
            </w:tcBorders>
            <w:vAlign w:val="center"/>
          </w:tcPr>
          <w:p w14:paraId="72C97961">
            <w:pPr>
              <w:widowControl/>
              <w:jc w:val="left"/>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2DD6CD0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目标设置</w:t>
            </w:r>
          </w:p>
        </w:tc>
        <w:tc>
          <w:tcPr>
            <w:tcW w:w="444" w:type="dxa"/>
            <w:tcBorders>
              <w:top w:val="nil"/>
              <w:left w:val="nil"/>
              <w:bottom w:val="single" w:color="auto" w:sz="4" w:space="0"/>
              <w:right w:val="single" w:color="auto" w:sz="4" w:space="0"/>
            </w:tcBorders>
            <w:shd w:val="clear" w:color="auto" w:fill="auto"/>
            <w:vAlign w:val="center"/>
          </w:tcPr>
          <w:p w14:paraId="046285BC">
            <w:pPr>
              <w:widowControl/>
              <w:jc w:val="left"/>
              <w:rPr>
                <w:rFonts w:hint="eastAsia" w:ascii="宋体" w:hAnsi="宋体" w:cs="宋体"/>
                <w:color w:val="000000"/>
                <w:kern w:val="0"/>
                <w:sz w:val="18"/>
                <w:szCs w:val="18"/>
              </w:rPr>
            </w:pPr>
            <w:r>
              <w:rPr>
                <w:rFonts w:hint="eastAsia" w:ascii="宋体" w:hAnsi="宋体" w:cs="Times New Roman"/>
                <w:color w:val="000000"/>
                <w:kern w:val="0"/>
                <w:sz w:val="18"/>
                <w:szCs w:val="18"/>
              </w:rPr>
              <w:t>4</w:t>
            </w:r>
          </w:p>
        </w:tc>
        <w:tc>
          <w:tcPr>
            <w:tcW w:w="1701" w:type="dxa"/>
            <w:tcBorders>
              <w:top w:val="nil"/>
              <w:left w:val="nil"/>
              <w:bottom w:val="single" w:color="auto" w:sz="4" w:space="0"/>
              <w:right w:val="single" w:color="auto" w:sz="4" w:space="0"/>
            </w:tcBorders>
            <w:shd w:val="clear" w:color="auto" w:fill="auto"/>
            <w:vAlign w:val="center"/>
          </w:tcPr>
          <w:p w14:paraId="1843F30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部门预算项目绩效目标与计划期内的任务量、预算安排的资金量匹配情况，绩效目标设置是否科学合理、规范完整、量化细化、预算匹配</w:t>
            </w:r>
          </w:p>
        </w:tc>
        <w:tc>
          <w:tcPr>
            <w:tcW w:w="3808" w:type="dxa"/>
            <w:tcBorders>
              <w:top w:val="nil"/>
              <w:left w:val="nil"/>
              <w:bottom w:val="single" w:color="auto" w:sz="4" w:space="0"/>
              <w:right w:val="single" w:color="auto" w:sz="4" w:space="0"/>
            </w:tcBorders>
            <w:shd w:val="clear" w:color="auto" w:fill="auto"/>
            <w:vAlign w:val="center"/>
          </w:tcPr>
          <w:p w14:paraId="207D374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w:t>
            </w:r>
            <w:r>
              <w:rPr>
                <w:rFonts w:hint="eastAsia" w:ascii="宋体" w:hAnsi="宋体" w:cs="Times New Roman"/>
                <w:color w:val="000000"/>
                <w:kern w:val="0"/>
                <w:sz w:val="18"/>
                <w:szCs w:val="18"/>
              </w:rPr>
              <w:t>4</w:t>
            </w:r>
            <w:r>
              <w:rPr>
                <w:rFonts w:hint="eastAsia" w:ascii="宋体" w:hAnsi="宋体" w:cs="宋体"/>
                <w:color w:val="000000"/>
                <w:kern w:val="0"/>
                <w:sz w:val="18"/>
                <w:szCs w:val="18"/>
              </w:rPr>
              <w:t>-绩效目标与计划期内的任务量、预算安排不相匹配的部门预算阶段项目（含一次性项目）数量÷部门预算阶段项目（含一次性项目）总数×</w:t>
            </w:r>
            <w:r>
              <w:rPr>
                <w:rFonts w:hint="eastAsia" w:ascii="宋体" w:hAnsi="宋体" w:cs="Times New Roman"/>
                <w:color w:val="000000"/>
                <w:kern w:val="0"/>
                <w:sz w:val="18"/>
                <w:szCs w:val="18"/>
              </w:rPr>
              <w:t>100</w:t>
            </w:r>
            <w:r>
              <w:rPr>
                <w:rFonts w:hint="eastAsia" w:ascii="宋体" w:hAnsi="宋体" w:cs="宋体"/>
                <w:color w:val="000000"/>
                <w:kern w:val="0"/>
                <w:sz w:val="18"/>
                <w:szCs w:val="18"/>
              </w:rPr>
              <w:t>%×</w:t>
            </w:r>
            <w:r>
              <w:rPr>
                <w:rFonts w:hint="eastAsia" w:ascii="宋体" w:hAnsi="宋体" w:cs="Times New Roman"/>
                <w:color w:val="000000"/>
                <w:kern w:val="0"/>
                <w:sz w:val="18"/>
                <w:szCs w:val="18"/>
              </w:rPr>
              <w:t>4</w:t>
            </w:r>
            <w:r>
              <w:rPr>
                <w:rFonts w:hint="eastAsia" w:ascii="宋体" w:hAnsi="宋体" w:cs="宋体"/>
                <w:color w:val="000000"/>
                <w:kern w:val="0"/>
                <w:sz w:val="18"/>
                <w:szCs w:val="18"/>
              </w:rPr>
              <w:t>。若无部门预算阶段项目（含一次性项目），则抽评涉及核心业务、资金量大的其他部门预算项目，下同。</w:t>
            </w:r>
          </w:p>
        </w:tc>
        <w:tc>
          <w:tcPr>
            <w:tcW w:w="766" w:type="dxa"/>
            <w:tcBorders>
              <w:top w:val="nil"/>
              <w:left w:val="nil"/>
              <w:bottom w:val="single" w:color="auto" w:sz="4" w:space="0"/>
              <w:right w:val="single" w:color="auto" w:sz="4" w:space="0"/>
            </w:tcBorders>
            <w:shd w:val="clear" w:color="auto" w:fill="auto"/>
            <w:vAlign w:val="center"/>
          </w:tcPr>
          <w:p w14:paraId="7986C1FF">
            <w:pPr>
              <w:widowControl/>
              <w:jc w:val="left"/>
              <w:rPr>
                <w:rFonts w:hint="eastAsia" w:ascii="宋体" w:hAnsi="宋体" w:cs="宋体"/>
                <w:color w:val="000000"/>
                <w:kern w:val="0"/>
                <w:sz w:val="18"/>
                <w:szCs w:val="18"/>
              </w:rPr>
            </w:pPr>
            <w:r>
              <w:rPr>
                <w:rFonts w:hint="eastAsia" w:ascii="宋体" w:hAnsi="宋体" w:cs="Times New Roman"/>
                <w:color w:val="000000"/>
                <w:kern w:val="0"/>
                <w:sz w:val="18"/>
                <w:szCs w:val="18"/>
              </w:rPr>
              <w:t>4</w:t>
            </w:r>
          </w:p>
        </w:tc>
        <w:tc>
          <w:tcPr>
            <w:tcW w:w="700" w:type="dxa"/>
            <w:tcBorders>
              <w:top w:val="nil"/>
              <w:left w:val="nil"/>
              <w:bottom w:val="single" w:color="auto" w:sz="4" w:space="0"/>
              <w:right w:val="single" w:color="auto" w:sz="4" w:space="0"/>
            </w:tcBorders>
            <w:shd w:val="clear" w:color="auto" w:fill="auto"/>
            <w:vAlign w:val="center"/>
          </w:tcPr>
          <w:p w14:paraId="3525D959">
            <w:pPr>
              <w:widowControl/>
              <w:jc w:val="center"/>
              <w:rPr>
                <w:rFonts w:hint="eastAsia" w:ascii="宋体" w:hAnsi="宋体" w:cs="宋体"/>
                <w:kern w:val="0"/>
                <w:sz w:val="24"/>
              </w:rPr>
            </w:pPr>
            <w:r>
              <w:rPr>
                <w:rFonts w:hint="eastAsia" w:ascii="宋体" w:hAnsi="宋体" w:cs="宋体"/>
                <w:kern w:val="0"/>
                <w:sz w:val="24"/>
              </w:rPr>
              <w:t>　</w:t>
            </w:r>
          </w:p>
        </w:tc>
      </w:tr>
      <w:tr w14:paraId="122BE56D">
        <w:tblPrEx>
          <w:tblCellMar>
            <w:top w:w="0" w:type="dxa"/>
            <w:left w:w="108" w:type="dxa"/>
            <w:bottom w:w="0" w:type="dxa"/>
            <w:right w:w="108" w:type="dxa"/>
          </w:tblCellMar>
        </w:tblPrEx>
        <w:trPr>
          <w:trHeight w:val="1041"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3A3CCB66">
            <w:pPr>
              <w:widowControl/>
              <w:jc w:val="left"/>
              <w:rPr>
                <w:rFonts w:ascii="宋体" w:hAnsi="宋体" w:cs="宋体"/>
                <w:b/>
                <w:bCs/>
                <w:kern w:val="0"/>
                <w:sz w:val="24"/>
              </w:rPr>
            </w:pPr>
          </w:p>
        </w:tc>
        <w:tc>
          <w:tcPr>
            <w:tcW w:w="919" w:type="dxa"/>
            <w:vMerge w:val="continue"/>
            <w:tcBorders>
              <w:top w:val="nil"/>
              <w:left w:val="single" w:color="auto" w:sz="4" w:space="0"/>
              <w:bottom w:val="nil"/>
              <w:right w:val="single" w:color="auto" w:sz="4" w:space="0"/>
            </w:tcBorders>
            <w:vAlign w:val="center"/>
          </w:tcPr>
          <w:p w14:paraId="38B7703B">
            <w:pPr>
              <w:widowControl/>
              <w:jc w:val="left"/>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3FD0037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项目入库</w:t>
            </w:r>
          </w:p>
        </w:tc>
        <w:tc>
          <w:tcPr>
            <w:tcW w:w="444" w:type="dxa"/>
            <w:tcBorders>
              <w:top w:val="nil"/>
              <w:left w:val="nil"/>
              <w:bottom w:val="single" w:color="auto" w:sz="4" w:space="0"/>
              <w:right w:val="single" w:color="auto" w:sz="4" w:space="0"/>
            </w:tcBorders>
            <w:shd w:val="clear" w:color="auto" w:fill="auto"/>
            <w:vAlign w:val="center"/>
          </w:tcPr>
          <w:p w14:paraId="686010C0">
            <w:pPr>
              <w:widowControl/>
              <w:jc w:val="left"/>
              <w:rPr>
                <w:rFonts w:hint="eastAsia" w:ascii="宋体" w:hAnsi="宋体" w:cs="宋体"/>
                <w:color w:val="000000"/>
                <w:kern w:val="0"/>
                <w:sz w:val="18"/>
                <w:szCs w:val="18"/>
              </w:rPr>
            </w:pPr>
            <w:r>
              <w:rPr>
                <w:rFonts w:hint="eastAsia" w:ascii="宋体" w:hAnsi="宋体" w:cs="Times New Roman"/>
                <w:color w:val="000000"/>
                <w:kern w:val="0"/>
                <w:sz w:val="18"/>
                <w:szCs w:val="18"/>
              </w:rPr>
              <w:t>4</w:t>
            </w:r>
          </w:p>
        </w:tc>
        <w:tc>
          <w:tcPr>
            <w:tcW w:w="1701" w:type="dxa"/>
            <w:tcBorders>
              <w:top w:val="nil"/>
              <w:left w:val="nil"/>
              <w:bottom w:val="single" w:color="auto" w:sz="4" w:space="0"/>
              <w:right w:val="single" w:color="auto" w:sz="4" w:space="0"/>
            </w:tcBorders>
            <w:shd w:val="clear" w:color="auto" w:fill="auto"/>
            <w:vAlign w:val="center"/>
          </w:tcPr>
          <w:p w14:paraId="4764A22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部门预算项目是否在规定时间完成项目入库</w:t>
            </w:r>
          </w:p>
        </w:tc>
        <w:tc>
          <w:tcPr>
            <w:tcW w:w="3808" w:type="dxa"/>
            <w:tcBorders>
              <w:top w:val="nil"/>
              <w:left w:val="nil"/>
              <w:bottom w:val="single" w:color="auto" w:sz="4" w:space="0"/>
              <w:right w:val="single" w:color="auto" w:sz="4" w:space="0"/>
            </w:tcBorders>
            <w:shd w:val="clear" w:color="auto" w:fill="auto"/>
            <w:vAlign w:val="center"/>
          </w:tcPr>
          <w:p w14:paraId="04465C7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w:t>
            </w:r>
            <w:r>
              <w:rPr>
                <w:rFonts w:hint="eastAsia" w:ascii="宋体" w:hAnsi="宋体" w:cs="Times New Roman"/>
                <w:color w:val="000000"/>
                <w:kern w:val="0"/>
                <w:sz w:val="18"/>
                <w:szCs w:val="18"/>
              </w:rPr>
              <w:t>4</w:t>
            </w:r>
            <w:r>
              <w:rPr>
                <w:rFonts w:hint="eastAsia" w:ascii="宋体" w:hAnsi="宋体" w:cs="宋体"/>
                <w:color w:val="000000"/>
                <w:kern w:val="0"/>
                <w:sz w:val="18"/>
                <w:szCs w:val="18"/>
              </w:rPr>
              <w:t>-规定时间未入财政库部门预算阶段项目（含一次性项目）数量÷最终安排部门预算阶段项目（含一次性项目）总数×</w:t>
            </w:r>
            <w:r>
              <w:rPr>
                <w:rFonts w:hint="eastAsia" w:ascii="宋体" w:hAnsi="宋体" w:cs="Times New Roman"/>
                <w:color w:val="000000"/>
                <w:kern w:val="0"/>
                <w:sz w:val="18"/>
                <w:szCs w:val="18"/>
              </w:rPr>
              <w:t>100</w:t>
            </w:r>
            <w:r>
              <w:rPr>
                <w:rFonts w:hint="eastAsia" w:ascii="宋体" w:hAnsi="宋体" w:cs="宋体"/>
                <w:color w:val="000000"/>
                <w:kern w:val="0"/>
                <w:sz w:val="18"/>
                <w:szCs w:val="18"/>
              </w:rPr>
              <w:t>%×</w:t>
            </w:r>
            <w:r>
              <w:rPr>
                <w:rFonts w:hint="eastAsia" w:ascii="宋体" w:hAnsi="宋体" w:cs="Times New Roman"/>
                <w:color w:val="000000"/>
                <w:kern w:val="0"/>
                <w:sz w:val="18"/>
                <w:szCs w:val="18"/>
              </w:rPr>
              <w:t>4</w:t>
            </w:r>
            <w:r>
              <w:rPr>
                <w:rFonts w:hint="eastAsia" w:ascii="宋体" w:hAnsi="宋体" w:cs="宋体"/>
                <w:color w:val="000000"/>
                <w:kern w:val="0"/>
                <w:sz w:val="18"/>
                <w:szCs w:val="18"/>
              </w:rPr>
              <w:t>。（默认满分）</w:t>
            </w:r>
          </w:p>
        </w:tc>
        <w:tc>
          <w:tcPr>
            <w:tcW w:w="766" w:type="dxa"/>
            <w:tcBorders>
              <w:top w:val="nil"/>
              <w:left w:val="nil"/>
              <w:bottom w:val="single" w:color="auto" w:sz="4" w:space="0"/>
              <w:right w:val="single" w:color="auto" w:sz="4" w:space="0"/>
            </w:tcBorders>
            <w:shd w:val="clear" w:color="auto" w:fill="auto"/>
            <w:vAlign w:val="center"/>
          </w:tcPr>
          <w:p w14:paraId="452EAA1F">
            <w:pPr>
              <w:widowControl/>
              <w:jc w:val="left"/>
              <w:rPr>
                <w:rFonts w:hint="eastAsia" w:ascii="宋体" w:hAnsi="宋体" w:cs="宋体"/>
                <w:color w:val="000000"/>
                <w:kern w:val="0"/>
                <w:sz w:val="18"/>
                <w:szCs w:val="18"/>
              </w:rPr>
            </w:pPr>
            <w:r>
              <w:rPr>
                <w:rFonts w:hint="eastAsia" w:ascii="宋体" w:hAnsi="宋体" w:cs="Times New Roman"/>
                <w:color w:val="000000"/>
                <w:kern w:val="0"/>
                <w:sz w:val="18"/>
                <w:szCs w:val="18"/>
              </w:rPr>
              <w:t>4</w:t>
            </w:r>
          </w:p>
        </w:tc>
        <w:tc>
          <w:tcPr>
            <w:tcW w:w="700" w:type="dxa"/>
            <w:tcBorders>
              <w:top w:val="nil"/>
              <w:left w:val="nil"/>
              <w:bottom w:val="single" w:color="auto" w:sz="4" w:space="0"/>
              <w:right w:val="single" w:color="auto" w:sz="4" w:space="0"/>
            </w:tcBorders>
            <w:shd w:val="clear" w:color="auto" w:fill="auto"/>
            <w:vAlign w:val="center"/>
          </w:tcPr>
          <w:p w14:paraId="2CD160F5">
            <w:pPr>
              <w:widowControl/>
              <w:jc w:val="center"/>
              <w:rPr>
                <w:rFonts w:hint="eastAsia" w:ascii="宋体" w:hAnsi="宋体" w:cs="宋体"/>
                <w:kern w:val="0"/>
                <w:sz w:val="24"/>
              </w:rPr>
            </w:pPr>
            <w:r>
              <w:rPr>
                <w:rFonts w:hint="eastAsia" w:ascii="宋体" w:hAnsi="宋体" w:cs="宋体"/>
                <w:kern w:val="0"/>
                <w:sz w:val="24"/>
              </w:rPr>
              <w:t>　</w:t>
            </w:r>
          </w:p>
        </w:tc>
      </w:tr>
      <w:tr w14:paraId="1778DB9B">
        <w:tblPrEx>
          <w:tblCellMar>
            <w:top w:w="0" w:type="dxa"/>
            <w:left w:w="108" w:type="dxa"/>
            <w:bottom w:w="0" w:type="dxa"/>
            <w:right w:w="108" w:type="dxa"/>
          </w:tblCellMar>
        </w:tblPrEx>
        <w:trPr>
          <w:trHeight w:val="780"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64AD9975">
            <w:pPr>
              <w:widowControl/>
              <w:jc w:val="left"/>
              <w:rPr>
                <w:rFonts w:ascii="宋体" w:hAnsi="宋体" w:cs="宋体"/>
                <w:b/>
                <w:bCs/>
                <w:kern w:val="0"/>
                <w:sz w:val="24"/>
              </w:rPr>
            </w:pPr>
          </w:p>
        </w:tc>
        <w:tc>
          <w:tcPr>
            <w:tcW w:w="919" w:type="dxa"/>
            <w:vMerge w:val="restart"/>
            <w:tcBorders>
              <w:top w:val="single" w:color="auto" w:sz="4" w:space="0"/>
              <w:left w:val="single" w:color="auto" w:sz="4" w:space="0"/>
              <w:bottom w:val="nil"/>
              <w:right w:val="single" w:color="auto" w:sz="4" w:space="0"/>
            </w:tcBorders>
            <w:shd w:val="clear" w:color="auto" w:fill="auto"/>
            <w:vAlign w:val="center"/>
          </w:tcPr>
          <w:p w14:paraId="396F2585">
            <w:pPr>
              <w:widowControl/>
              <w:jc w:val="center"/>
              <w:rPr>
                <w:rFonts w:hint="eastAsia" w:ascii="宋体" w:hAnsi="宋体" w:cs="宋体"/>
                <w:b/>
                <w:bCs/>
                <w:kern w:val="0"/>
                <w:sz w:val="24"/>
              </w:rPr>
            </w:pPr>
            <w:r>
              <w:rPr>
                <w:rFonts w:hint="eastAsia" w:ascii="宋体" w:hAnsi="宋体" w:cs="宋体"/>
                <w:b/>
                <w:bCs/>
                <w:kern w:val="0"/>
                <w:sz w:val="24"/>
              </w:rPr>
              <w:t>项目执行</w:t>
            </w:r>
            <w:r>
              <w:rPr>
                <w:rFonts w:hint="eastAsia" w:ascii="宋体" w:hAnsi="宋体" w:cs="宋体"/>
                <w:b/>
                <w:bCs/>
                <w:kern w:val="0"/>
                <w:sz w:val="24"/>
              </w:rPr>
              <w:br w:type="textWrapping"/>
            </w:r>
            <w:r>
              <w:rPr>
                <w:rFonts w:hint="eastAsia" w:ascii="宋体" w:hAnsi="宋体" w:cs="宋体"/>
                <w:b/>
                <w:bCs/>
                <w:kern w:val="0"/>
                <w:sz w:val="24"/>
              </w:rPr>
              <w:t>（</w:t>
            </w:r>
            <w:r>
              <w:rPr>
                <w:rFonts w:hint="eastAsia" w:ascii="宋体" w:hAnsi="宋体" w:cs="Times New Roman"/>
                <w:b/>
                <w:bCs/>
                <w:kern w:val="0"/>
                <w:sz w:val="24"/>
              </w:rPr>
              <w:t>12</w:t>
            </w:r>
            <w:r>
              <w:rPr>
                <w:rFonts w:hint="eastAsia" w:ascii="宋体" w:hAnsi="宋体" w:cs="宋体"/>
                <w:b/>
                <w:bCs/>
                <w:kern w:val="0"/>
                <w:sz w:val="24"/>
              </w:rPr>
              <w:t>分）</w:t>
            </w:r>
          </w:p>
        </w:tc>
        <w:tc>
          <w:tcPr>
            <w:tcW w:w="1428" w:type="dxa"/>
            <w:tcBorders>
              <w:top w:val="nil"/>
              <w:left w:val="nil"/>
              <w:bottom w:val="single" w:color="auto" w:sz="4" w:space="0"/>
              <w:right w:val="single" w:color="auto" w:sz="4" w:space="0"/>
            </w:tcBorders>
            <w:shd w:val="clear" w:color="auto" w:fill="auto"/>
            <w:vAlign w:val="center"/>
          </w:tcPr>
          <w:p w14:paraId="0DE1B50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执行同向</w:t>
            </w:r>
          </w:p>
        </w:tc>
        <w:tc>
          <w:tcPr>
            <w:tcW w:w="444" w:type="dxa"/>
            <w:tcBorders>
              <w:top w:val="nil"/>
              <w:left w:val="nil"/>
              <w:bottom w:val="single" w:color="auto" w:sz="4" w:space="0"/>
              <w:right w:val="single" w:color="auto" w:sz="4" w:space="0"/>
            </w:tcBorders>
            <w:shd w:val="clear" w:color="auto" w:fill="auto"/>
            <w:vAlign w:val="center"/>
          </w:tcPr>
          <w:p w14:paraId="75825B5A">
            <w:pPr>
              <w:widowControl/>
              <w:jc w:val="left"/>
              <w:rPr>
                <w:rFonts w:hint="eastAsia" w:ascii="宋体" w:hAnsi="宋体" w:cs="宋体"/>
                <w:color w:val="000000"/>
                <w:kern w:val="0"/>
                <w:sz w:val="18"/>
                <w:szCs w:val="18"/>
              </w:rPr>
            </w:pPr>
            <w:r>
              <w:rPr>
                <w:rFonts w:hint="eastAsia" w:ascii="宋体" w:hAnsi="宋体" w:cs="Times New Roman"/>
                <w:color w:val="000000"/>
                <w:kern w:val="0"/>
                <w:sz w:val="18"/>
                <w:szCs w:val="18"/>
              </w:rPr>
              <w:t>5</w:t>
            </w:r>
          </w:p>
        </w:tc>
        <w:tc>
          <w:tcPr>
            <w:tcW w:w="1701" w:type="dxa"/>
            <w:tcBorders>
              <w:top w:val="nil"/>
              <w:left w:val="nil"/>
              <w:bottom w:val="single" w:color="auto" w:sz="4" w:space="0"/>
              <w:right w:val="single" w:color="auto" w:sz="4" w:space="0"/>
            </w:tcBorders>
            <w:shd w:val="clear" w:color="auto" w:fill="auto"/>
            <w:vAlign w:val="center"/>
          </w:tcPr>
          <w:p w14:paraId="291A4F1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部门预算项目实际列支内容是否与绩效目标设置方向相符</w:t>
            </w:r>
          </w:p>
        </w:tc>
        <w:tc>
          <w:tcPr>
            <w:tcW w:w="3808" w:type="dxa"/>
            <w:tcBorders>
              <w:top w:val="nil"/>
              <w:left w:val="nil"/>
              <w:bottom w:val="single" w:color="auto" w:sz="4" w:space="0"/>
              <w:right w:val="single" w:color="auto" w:sz="4" w:space="0"/>
            </w:tcBorders>
            <w:shd w:val="clear" w:color="auto" w:fill="auto"/>
            <w:vAlign w:val="center"/>
          </w:tcPr>
          <w:p w14:paraId="32471C0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w:t>
            </w:r>
            <w:r>
              <w:rPr>
                <w:rFonts w:hint="eastAsia" w:ascii="宋体" w:hAnsi="宋体" w:cs="Times New Roman"/>
                <w:color w:val="000000"/>
                <w:kern w:val="0"/>
                <w:sz w:val="18"/>
                <w:szCs w:val="18"/>
              </w:rPr>
              <w:t>4</w:t>
            </w:r>
            <w:r>
              <w:rPr>
                <w:rFonts w:hint="eastAsia" w:ascii="宋体" w:hAnsi="宋体" w:cs="宋体"/>
                <w:color w:val="000000"/>
                <w:kern w:val="0"/>
                <w:sz w:val="18"/>
                <w:szCs w:val="18"/>
              </w:rPr>
              <w:t>-实际列支内容与绩效目标设置方向不相符的部门预算阶段项目（含一次性项目）数量÷部门预算阶段项目（含一次性项目）总数×</w:t>
            </w:r>
            <w:r>
              <w:rPr>
                <w:rFonts w:hint="eastAsia" w:ascii="宋体" w:hAnsi="宋体" w:cs="Times New Roman"/>
                <w:color w:val="000000"/>
                <w:kern w:val="0"/>
                <w:sz w:val="18"/>
                <w:szCs w:val="18"/>
              </w:rPr>
              <w:t>100</w:t>
            </w:r>
            <w:r>
              <w:rPr>
                <w:rFonts w:hint="eastAsia" w:ascii="宋体" w:hAnsi="宋体" w:cs="宋体"/>
                <w:color w:val="000000"/>
                <w:kern w:val="0"/>
                <w:sz w:val="18"/>
                <w:szCs w:val="18"/>
              </w:rPr>
              <w:t>%×</w:t>
            </w:r>
            <w:r>
              <w:rPr>
                <w:rFonts w:hint="eastAsia" w:ascii="宋体" w:hAnsi="宋体" w:cs="Times New Roman"/>
                <w:color w:val="000000"/>
                <w:kern w:val="0"/>
                <w:sz w:val="18"/>
                <w:szCs w:val="18"/>
              </w:rPr>
              <w:t>5</w:t>
            </w:r>
            <w:r>
              <w:rPr>
                <w:rFonts w:hint="eastAsia" w:ascii="宋体" w:hAnsi="宋体" w:cs="宋体"/>
                <w:color w:val="000000"/>
                <w:kern w:val="0"/>
                <w:sz w:val="18"/>
                <w:szCs w:val="18"/>
              </w:rPr>
              <w:t>。</w:t>
            </w:r>
          </w:p>
        </w:tc>
        <w:tc>
          <w:tcPr>
            <w:tcW w:w="766" w:type="dxa"/>
            <w:tcBorders>
              <w:top w:val="nil"/>
              <w:left w:val="nil"/>
              <w:bottom w:val="single" w:color="auto" w:sz="4" w:space="0"/>
              <w:right w:val="single" w:color="auto" w:sz="4" w:space="0"/>
            </w:tcBorders>
            <w:shd w:val="clear" w:color="auto" w:fill="auto"/>
            <w:vAlign w:val="center"/>
          </w:tcPr>
          <w:p w14:paraId="14C776FE">
            <w:pPr>
              <w:widowControl/>
              <w:jc w:val="left"/>
              <w:rPr>
                <w:rFonts w:hint="eastAsia" w:ascii="宋体" w:hAnsi="宋体" w:cs="宋体"/>
                <w:color w:val="000000"/>
                <w:kern w:val="0"/>
                <w:sz w:val="18"/>
                <w:szCs w:val="18"/>
              </w:rPr>
            </w:pPr>
            <w:r>
              <w:rPr>
                <w:rFonts w:hint="eastAsia" w:ascii="宋体" w:hAnsi="宋体" w:cs="Times New Roman"/>
                <w:color w:val="000000"/>
                <w:kern w:val="0"/>
                <w:sz w:val="18"/>
                <w:szCs w:val="18"/>
              </w:rPr>
              <w:t>5</w:t>
            </w:r>
          </w:p>
        </w:tc>
        <w:tc>
          <w:tcPr>
            <w:tcW w:w="700" w:type="dxa"/>
            <w:tcBorders>
              <w:top w:val="nil"/>
              <w:left w:val="nil"/>
              <w:bottom w:val="single" w:color="auto" w:sz="4" w:space="0"/>
              <w:right w:val="single" w:color="auto" w:sz="4" w:space="0"/>
            </w:tcBorders>
            <w:shd w:val="clear" w:color="auto" w:fill="auto"/>
            <w:vAlign w:val="center"/>
          </w:tcPr>
          <w:p w14:paraId="50525D18">
            <w:pPr>
              <w:widowControl/>
              <w:jc w:val="center"/>
              <w:rPr>
                <w:rFonts w:hint="eastAsia" w:ascii="宋体" w:hAnsi="宋体" w:cs="宋体"/>
                <w:kern w:val="0"/>
                <w:sz w:val="24"/>
              </w:rPr>
            </w:pPr>
            <w:r>
              <w:rPr>
                <w:rFonts w:hint="eastAsia" w:ascii="宋体" w:hAnsi="宋体" w:cs="宋体"/>
                <w:kern w:val="0"/>
                <w:sz w:val="24"/>
              </w:rPr>
              <w:t>　</w:t>
            </w:r>
          </w:p>
        </w:tc>
      </w:tr>
      <w:tr w14:paraId="7B6096F3">
        <w:tblPrEx>
          <w:tblCellMar>
            <w:top w:w="0" w:type="dxa"/>
            <w:left w:w="108" w:type="dxa"/>
            <w:bottom w:w="0" w:type="dxa"/>
            <w:right w:w="108" w:type="dxa"/>
          </w:tblCellMar>
        </w:tblPrEx>
        <w:trPr>
          <w:trHeight w:val="1020"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4786B2D2">
            <w:pPr>
              <w:widowControl/>
              <w:jc w:val="left"/>
              <w:rPr>
                <w:rFonts w:ascii="宋体" w:hAnsi="宋体" w:cs="宋体"/>
                <w:b/>
                <w:bCs/>
                <w:kern w:val="0"/>
                <w:sz w:val="24"/>
              </w:rPr>
            </w:pPr>
          </w:p>
        </w:tc>
        <w:tc>
          <w:tcPr>
            <w:tcW w:w="919" w:type="dxa"/>
            <w:vMerge w:val="continue"/>
            <w:tcBorders>
              <w:top w:val="single" w:color="auto" w:sz="4" w:space="0"/>
              <w:left w:val="single" w:color="auto" w:sz="4" w:space="0"/>
              <w:bottom w:val="nil"/>
              <w:right w:val="single" w:color="auto" w:sz="4" w:space="0"/>
            </w:tcBorders>
            <w:vAlign w:val="center"/>
          </w:tcPr>
          <w:p w14:paraId="2F041647">
            <w:pPr>
              <w:widowControl/>
              <w:jc w:val="left"/>
              <w:rPr>
                <w:rFonts w:ascii="宋体" w:hAnsi="宋体" w:cs="宋体"/>
                <w:b/>
                <w:bCs/>
                <w:kern w:val="0"/>
                <w:sz w:val="24"/>
              </w:rPr>
            </w:pPr>
          </w:p>
        </w:tc>
        <w:tc>
          <w:tcPr>
            <w:tcW w:w="1428" w:type="dxa"/>
            <w:tcBorders>
              <w:top w:val="nil"/>
              <w:left w:val="nil"/>
              <w:bottom w:val="nil"/>
              <w:right w:val="single" w:color="auto" w:sz="4" w:space="0"/>
            </w:tcBorders>
            <w:shd w:val="clear" w:color="auto" w:fill="auto"/>
            <w:vAlign w:val="center"/>
          </w:tcPr>
          <w:p w14:paraId="3E226E3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项目调整</w:t>
            </w:r>
          </w:p>
        </w:tc>
        <w:tc>
          <w:tcPr>
            <w:tcW w:w="444" w:type="dxa"/>
            <w:tcBorders>
              <w:top w:val="nil"/>
              <w:left w:val="nil"/>
              <w:bottom w:val="single" w:color="auto" w:sz="4" w:space="0"/>
              <w:right w:val="single" w:color="auto" w:sz="4" w:space="0"/>
            </w:tcBorders>
            <w:shd w:val="clear" w:color="auto" w:fill="auto"/>
            <w:vAlign w:val="center"/>
          </w:tcPr>
          <w:p w14:paraId="115D4877">
            <w:pPr>
              <w:widowControl/>
              <w:jc w:val="left"/>
              <w:rPr>
                <w:rFonts w:hint="eastAsia" w:ascii="宋体" w:hAnsi="宋体" w:cs="宋体"/>
                <w:color w:val="000000"/>
                <w:kern w:val="0"/>
                <w:sz w:val="18"/>
                <w:szCs w:val="18"/>
              </w:rPr>
            </w:pPr>
            <w:r>
              <w:rPr>
                <w:rFonts w:hint="eastAsia" w:ascii="宋体" w:hAnsi="宋体" w:cs="Times New Roman"/>
                <w:color w:val="000000"/>
                <w:kern w:val="0"/>
                <w:sz w:val="18"/>
                <w:szCs w:val="18"/>
              </w:rPr>
              <w:t>6</w:t>
            </w:r>
          </w:p>
        </w:tc>
        <w:tc>
          <w:tcPr>
            <w:tcW w:w="1701" w:type="dxa"/>
            <w:tcBorders>
              <w:top w:val="nil"/>
              <w:left w:val="nil"/>
              <w:bottom w:val="single" w:color="auto" w:sz="4" w:space="0"/>
              <w:right w:val="single" w:color="auto" w:sz="4" w:space="0"/>
            </w:tcBorders>
            <w:shd w:val="clear" w:color="auto" w:fill="auto"/>
            <w:vAlign w:val="center"/>
          </w:tcPr>
          <w:p w14:paraId="1F2E589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部门预算项目是否采取对应调整措施</w:t>
            </w:r>
          </w:p>
        </w:tc>
        <w:tc>
          <w:tcPr>
            <w:tcW w:w="3808" w:type="dxa"/>
            <w:tcBorders>
              <w:top w:val="nil"/>
              <w:left w:val="nil"/>
              <w:bottom w:val="single" w:color="auto" w:sz="4" w:space="0"/>
              <w:right w:val="single" w:color="auto" w:sz="4" w:space="0"/>
            </w:tcBorders>
            <w:shd w:val="clear" w:color="auto" w:fill="auto"/>
            <w:vAlign w:val="center"/>
          </w:tcPr>
          <w:p w14:paraId="3CC2626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w:t>
            </w:r>
            <w:r>
              <w:rPr>
                <w:rFonts w:hint="eastAsia" w:ascii="宋体" w:hAnsi="宋体" w:cs="Times New Roman"/>
                <w:color w:val="000000"/>
                <w:kern w:val="0"/>
                <w:sz w:val="18"/>
                <w:szCs w:val="18"/>
              </w:rPr>
              <w:t>4</w:t>
            </w:r>
            <w:r>
              <w:rPr>
                <w:rFonts w:hint="eastAsia" w:ascii="宋体" w:hAnsi="宋体" w:cs="宋体"/>
                <w:color w:val="000000"/>
                <w:kern w:val="0"/>
                <w:sz w:val="18"/>
                <w:szCs w:val="18"/>
              </w:rPr>
              <w:t>-应采取未采取收回预算、调整目标等处置措施的部门预算阶段项目（含一次性项目）数量÷应采取收回预算、调整目标等处置措施的部门预算阶段项目（含一次性项目）总数×</w:t>
            </w:r>
            <w:r>
              <w:rPr>
                <w:rFonts w:hint="eastAsia" w:ascii="宋体" w:hAnsi="宋体" w:cs="Times New Roman"/>
                <w:color w:val="000000"/>
                <w:kern w:val="0"/>
                <w:sz w:val="18"/>
                <w:szCs w:val="18"/>
              </w:rPr>
              <w:t>100</w:t>
            </w:r>
            <w:r>
              <w:rPr>
                <w:rFonts w:hint="eastAsia" w:ascii="宋体" w:hAnsi="宋体" w:cs="宋体"/>
                <w:color w:val="000000"/>
                <w:kern w:val="0"/>
                <w:sz w:val="18"/>
                <w:szCs w:val="18"/>
              </w:rPr>
              <w:t>%×</w:t>
            </w:r>
            <w:r>
              <w:rPr>
                <w:rFonts w:hint="eastAsia" w:ascii="宋体" w:hAnsi="宋体" w:cs="Times New Roman"/>
                <w:color w:val="000000"/>
                <w:kern w:val="0"/>
                <w:sz w:val="18"/>
                <w:szCs w:val="18"/>
              </w:rPr>
              <w:t>6</w:t>
            </w:r>
            <w:r>
              <w:rPr>
                <w:rFonts w:hint="eastAsia" w:ascii="宋体" w:hAnsi="宋体" w:cs="宋体"/>
                <w:color w:val="000000"/>
                <w:kern w:val="0"/>
                <w:sz w:val="18"/>
                <w:szCs w:val="18"/>
              </w:rPr>
              <w:t>。</w:t>
            </w:r>
          </w:p>
        </w:tc>
        <w:tc>
          <w:tcPr>
            <w:tcW w:w="766" w:type="dxa"/>
            <w:tcBorders>
              <w:top w:val="nil"/>
              <w:left w:val="nil"/>
              <w:bottom w:val="single" w:color="auto" w:sz="4" w:space="0"/>
              <w:right w:val="single" w:color="auto" w:sz="4" w:space="0"/>
            </w:tcBorders>
            <w:shd w:val="clear" w:color="auto" w:fill="auto"/>
            <w:vAlign w:val="center"/>
          </w:tcPr>
          <w:p w14:paraId="47BAB1AB">
            <w:pPr>
              <w:widowControl/>
              <w:jc w:val="left"/>
              <w:rPr>
                <w:rFonts w:hint="eastAsia" w:ascii="宋体" w:hAnsi="宋体" w:cs="宋体"/>
                <w:color w:val="000000"/>
                <w:kern w:val="0"/>
                <w:sz w:val="18"/>
                <w:szCs w:val="18"/>
              </w:rPr>
            </w:pPr>
            <w:r>
              <w:rPr>
                <w:rFonts w:hint="eastAsia" w:ascii="宋体" w:hAnsi="宋体" w:cs="Times New Roman"/>
                <w:color w:val="000000"/>
                <w:kern w:val="0"/>
                <w:sz w:val="18"/>
                <w:szCs w:val="18"/>
              </w:rPr>
              <w:t>6</w:t>
            </w:r>
          </w:p>
        </w:tc>
        <w:tc>
          <w:tcPr>
            <w:tcW w:w="700" w:type="dxa"/>
            <w:tcBorders>
              <w:top w:val="nil"/>
              <w:left w:val="nil"/>
              <w:bottom w:val="single" w:color="auto" w:sz="4" w:space="0"/>
              <w:right w:val="single" w:color="auto" w:sz="4" w:space="0"/>
            </w:tcBorders>
            <w:shd w:val="clear" w:color="auto" w:fill="auto"/>
            <w:vAlign w:val="center"/>
          </w:tcPr>
          <w:p w14:paraId="6A806C7A">
            <w:pPr>
              <w:widowControl/>
              <w:jc w:val="center"/>
              <w:rPr>
                <w:rFonts w:hint="eastAsia" w:ascii="宋体" w:hAnsi="宋体" w:cs="宋体"/>
                <w:kern w:val="0"/>
                <w:sz w:val="24"/>
              </w:rPr>
            </w:pPr>
            <w:r>
              <w:rPr>
                <w:rFonts w:hint="eastAsia" w:ascii="宋体" w:hAnsi="宋体" w:cs="宋体"/>
                <w:kern w:val="0"/>
                <w:sz w:val="24"/>
              </w:rPr>
              <w:t>　</w:t>
            </w:r>
          </w:p>
        </w:tc>
      </w:tr>
      <w:tr w14:paraId="70CB56CB">
        <w:tblPrEx>
          <w:tblCellMar>
            <w:top w:w="0" w:type="dxa"/>
            <w:left w:w="108" w:type="dxa"/>
            <w:bottom w:w="0" w:type="dxa"/>
            <w:right w:w="108" w:type="dxa"/>
          </w:tblCellMar>
        </w:tblPrEx>
        <w:trPr>
          <w:trHeight w:val="879"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33F638F9">
            <w:pPr>
              <w:widowControl/>
              <w:jc w:val="left"/>
              <w:rPr>
                <w:rFonts w:ascii="宋体" w:hAnsi="宋体" w:cs="宋体"/>
                <w:b/>
                <w:bCs/>
                <w:kern w:val="0"/>
                <w:sz w:val="24"/>
              </w:rPr>
            </w:pPr>
          </w:p>
        </w:tc>
        <w:tc>
          <w:tcPr>
            <w:tcW w:w="919" w:type="dxa"/>
            <w:vMerge w:val="continue"/>
            <w:tcBorders>
              <w:top w:val="single" w:color="auto" w:sz="4" w:space="0"/>
              <w:left w:val="single" w:color="auto" w:sz="4" w:space="0"/>
              <w:bottom w:val="nil"/>
              <w:right w:val="single" w:color="auto" w:sz="4" w:space="0"/>
            </w:tcBorders>
            <w:vAlign w:val="center"/>
          </w:tcPr>
          <w:p w14:paraId="3F1AA3FB">
            <w:pPr>
              <w:widowControl/>
              <w:jc w:val="left"/>
              <w:rPr>
                <w:rFonts w:ascii="宋体" w:hAnsi="宋体" w:cs="宋体"/>
                <w:b/>
                <w:bCs/>
                <w:kern w:val="0"/>
                <w:sz w:val="24"/>
              </w:rPr>
            </w:pPr>
          </w:p>
        </w:tc>
        <w:tc>
          <w:tcPr>
            <w:tcW w:w="1428" w:type="dxa"/>
            <w:tcBorders>
              <w:top w:val="single" w:color="auto" w:sz="4" w:space="0"/>
              <w:left w:val="nil"/>
              <w:bottom w:val="single" w:color="auto" w:sz="4" w:space="0"/>
              <w:right w:val="single" w:color="auto" w:sz="4" w:space="0"/>
            </w:tcBorders>
            <w:shd w:val="clear" w:color="auto" w:fill="auto"/>
            <w:vAlign w:val="center"/>
          </w:tcPr>
          <w:p w14:paraId="44DA050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执行结果</w:t>
            </w:r>
          </w:p>
        </w:tc>
        <w:tc>
          <w:tcPr>
            <w:tcW w:w="444" w:type="dxa"/>
            <w:tcBorders>
              <w:top w:val="nil"/>
              <w:left w:val="nil"/>
              <w:bottom w:val="single" w:color="auto" w:sz="4" w:space="0"/>
              <w:right w:val="single" w:color="auto" w:sz="4" w:space="0"/>
            </w:tcBorders>
            <w:shd w:val="clear" w:color="auto" w:fill="auto"/>
            <w:vAlign w:val="center"/>
          </w:tcPr>
          <w:p w14:paraId="0B8FB8AF">
            <w:pPr>
              <w:widowControl/>
              <w:jc w:val="left"/>
              <w:rPr>
                <w:rFonts w:hint="eastAsia" w:ascii="宋体" w:hAnsi="宋体" w:cs="宋体"/>
                <w:color w:val="000000"/>
                <w:kern w:val="0"/>
                <w:sz w:val="18"/>
                <w:szCs w:val="18"/>
              </w:rPr>
            </w:pPr>
            <w:r>
              <w:rPr>
                <w:rFonts w:hint="eastAsia" w:ascii="宋体" w:hAnsi="宋体" w:cs="Times New Roman"/>
                <w:color w:val="000000"/>
                <w:kern w:val="0"/>
                <w:sz w:val="18"/>
                <w:szCs w:val="18"/>
              </w:rPr>
              <w:t>4</w:t>
            </w:r>
          </w:p>
        </w:tc>
        <w:tc>
          <w:tcPr>
            <w:tcW w:w="1701" w:type="dxa"/>
            <w:tcBorders>
              <w:top w:val="nil"/>
              <w:left w:val="nil"/>
              <w:bottom w:val="single" w:color="auto" w:sz="4" w:space="0"/>
              <w:right w:val="single" w:color="auto" w:sz="4" w:space="0"/>
            </w:tcBorders>
            <w:shd w:val="clear" w:color="auto" w:fill="auto"/>
            <w:vAlign w:val="center"/>
          </w:tcPr>
          <w:p w14:paraId="2CCB783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部门预算项目预算执行情况</w:t>
            </w:r>
          </w:p>
        </w:tc>
        <w:tc>
          <w:tcPr>
            <w:tcW w:w="3808" w:type="dxa"/>
            <w:tcBorders>
              <w:top w:val="nil"/>
              <w:left w:val="nil"/>
              <w:bottom w:val="single" w:color="auto" w:sz="4" w:space="0"/>
              <w:right w:val="single" w:color="auto" w:sz="4" w:space="0"/>
            </w:tcBorders>
            <w:shd w:val="clear" w:color="auto" w:fill="auto"/>
            <w:vAlign w:val="center"/>
          </w:tcPr>
          <w:p w14:paraId="0C87F07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该项指标得分=预算结余率小于</w:t>
            </w:r>
            <w:r>
              <w:rPr>
                <w:rFonts w:hint="eastAsia" w:ascii="宋体" w:hAnsi="宋体" w:cs="Times New Roman"/>
                <w:color w:val="000000"/>
                <w:kern w:val="0"/>
                <w:sz w:val="18"/>
                <w:szCs w:val="18"/>
              </w:rPr>
              <w:t>10</w:t>
            </w:r>
            <w:r>
              <w:rPr>
                <w:rFonts w:hint="eastAsia" w:ascii="宋体" w:hAnsi="宋体" w:cs="宋体"/>
                <w:color w:val="000000"/>
                <w:kern w:val="0"/>
                <w:sz w:val="18"/>
                <w:szCs w:val="18"/>
              </w:rPr>
              <w:t>%的常年项目数量÷部门预算常年项目总数×</w:t>
            </w:r>
            <w:r>
              <w:rPr>
                <w:rFonts w:hint="eastAsia" w:ascii="宋体" w:hAnsi="宋体" w:cs="Times New Roman"/>
                <w:color w:val="000000"/>
                <w:kern w:val="0"/>
                <w:sz w:val="18"/>
                <w:szCs w:val="18"/>
              </w:rPr>
              <w:t>100</w:t>
            </w:r>
            <w:r>
              <w:rPr>
                <w:rFonts w:hint="eastAsia" w:ascii="宋体" w:hAnsi="宋体" w:cs="宋体"/>
                <w:color w:val="000000"/>
                <w:kern w:val="0"/>
                <w:sz w:val="18"/>
                <w:szCs w:val="18"/>
              </w:rPr>
              <w:t>%×</w:t>
            </w:r>
            <w:r>
              <w:rPr>
                <w:rFonts w:hint="eastAsia" w:ascii="宋体" w:hAnsi="宋体" w:cs="Times New Roman"/>
                <w:color w:val="000000"/>
                <w:kern w:val="0"/>
                <w:sz w:val="18"/>
                <w:szCs w:val="18"/>
              </w:rPr>
              <w:t>2</w:t>
            </w:r>
            <w:r>
              <w:rPr>
                <w:rFonts w:hint="eastAsia" w:ascii="宋体" w:hAnsi="宋体" w:cs="宋体"/>
                <w:color w:val="000000"/>
                <w:kern w:val="0"/>
                <w:sz w:val="18"/>
                <w:szCs w:val="18"/>
              </w:rPr>
              <w:t>+预算结余率小于</w:t>
            </w:r>
            <w:r>
              <w:rPr>
                <w:rFonts w:hint="eastAsia" w:ascii="宋体" w:hAnsi="宋体" w:cs="Times New Roman"/>
                <w:color w:val="000000"/>
                <w:kern w:val="0"/>
                <w:sz w:val="18"/>
                <w:szCs w:val="18"/>
              </w:rPr>
              <w:t>10</w:t>
            </w:r>
            <w:r>
              <w:rPr>
                <w:rFonts w:hint="eastAsia" w:ascii="宋体" w:hAnsi="宋体" w:cs="宋体"/>
                <w:color w:val="000000"/>
                <w:kern w:val="0"/>
                <w:sz w:val="18"/>
                <w:szCs w:val="18"/>
              </w:rPr>
              <w:t>%的一次性项目和阶段项目数量÷部门预算一次性项目和阶段项目总数×</w:t>
            </w:r>
            <w:r>
              <w:rPr>
                <w:rFonts w:hint="eastAsia" w:ascii="宋体" w:hAnsi="宋体" w:cs="Times New Roman"/>
                <w:color w:val="000000"/>
                <w:kern w:val="0"/>
                <w:sz w:val="18"/>
                <w:szCs w:val="18"/>
              </w:rPr>
              <w:t>100</w:t>
            </w:r>
            <w:r>
              <w:rPr>
                <w:rFonts w:hint="eastAsia" w:ascii="宋体" w:hAnsi="宋体" w:cs="宋体"/>
                <w:color w:val="000000"/>
                <w:kern w:val="0"/>
                <w:sz w:val="18"/>
                <w:szCs w:val="18"/>
              </w:rPr>
              <w:t>%×</w:t>
            </w:r>
            <w:r>
              <w:rPr>
                <w:rFonts w:hint="eastAsia" w:ascii="宋体" w:hAnsi="宋体" w:cs="Times New Roman"/>
                <w:color w:val="000000"/>
                <w:kern w:val="0"/>
                <w:sz w:val="18"/>
                <w:szCs w:val="18"/>
              </w:rPr>
              <w:t>2</w:t>
            </w:r>
            <w:r>
              <w:rPr>
                <w:rFonts w:hint="eastAsia" w:ascii="宋体" w:hAnsi="宋体" w:cs="宋体"/>
                <w:color w:val="000000"/>
                <w:kern w:val="0"/>
                <w:sz w:val="18"/>
                <w:szCs w:val="18"/>
              </w:rPr>
              <w:t>。</w:t>
            </w:r>
          </w:p>
        </w:tc>
        <w:tc>
          <w:tcPr>
            <w:tcW w:w="766" w:type="dxa"/>
            <w:tcBorders>
              <w:top w:val="nil"/>
              <w:left w:val="nil"/>
              <w:bottom w:val="single" w:color="auto" w:sz="4" w:space="0"/>
              <w:right w:val="single" w:color="auto" w:sz="4" w:space="0"/>
            </w:tcBorders>
            <w:shd w:val="clear" w:color="auto" w:fill="auto"/>
            <w:vAlign w:val="center"/>
          </w:tcPr>
          <w:p w14:paraId="170E30BE">
            <w:pPr>
              <w:widowControl/>
              <w:jc w:val="left"/>
              <w:rPr>
                <w:rFonts w:hint="eastAsia" w:ascii="宋体" w:hAnsi="宋体" w:cs="宋体"/>
                <w:color w:val="000000"/>
                <w:kern w:val="0"/>
                <w:sz w:val="18"/>
                <w:szCs w:val="18"/>
              </w:rPr>
            </w:pPr>
            <w:r>
              <w:rPr>
                <w:rFonts w:hint="eastAsia" w:ascii="宋体" w:hAnsi="宋体" w:cs="Times New Roman"/>
                <w:color w:val="000000"/>
                <w:kern w:val="0"/>
                <w:sz w:val="18"/>
                <w:szCs w:val="18"/>
              </w:rPr>
              <w:t>3</w:t>
            </w:r>
            <w:r>
              <w:rPr>
                <w:rFonts w:hint="eastAsia" w:ascii="宋体" w:hAnsi="宋体" w:cs="宋体"/>
                <w:color w:val="000000"/>
                <w:kern w:val="0"/>
                <w:sz w:val="18"/>
                <w:szCs w:val="18"/>
              </w:rPr>
              <w:t>.</w:t>
            </w:r>
            <w:r>
              <w:rPr>
                <w:rFonts w:hint="eastAsia" w:ascii="宋体" w:hAnsi="宋体" w:cs="Times New Roman"/>
                <w:color w:val="000000"/>
                <w:kern w:val="0"/>
                <w:sz w:val="18"/>
                <w:szCs w:val="18"/>
              </w:rPr>
              <w:t>58</w:t>
            </w:r>
          </w:p>
        </w:tc>
        <w:tc>
          <w:tcPr>
            <w:tcW w:w="700" w:type="dxa"/>
            <w:tcBorders>
              <w:top w:val="nil"/>
              <w:left w:val="nil"/>
              <w:bottom w:val="single" w:color="auto" w:sz="4" w:space="0"/>
              <w:right w:val="single" w:color="auto" w:sz="4" w:space="0"/>
            </w:tcBorders>
            <w:shd w:val="clear" w:color="auto" w:fill="auto"/>
            <w:vAlign w:val="center"/>
          </w:tcPr>
          <w:p w14:paraId="4BD13390">
            <w:pPr>
              <w:widowControl/>
              <w:jc w:val="center"/>
              <w:rPr>
                <w:rFonts w:hint="eastAsia" w:ascii="宋体" w:hAnsi="宋体" w:cs="宋体"/>
                <w:kern w:val="0"/>
                <w:sz w:val="24"/>
              </w:rPr>
            </w:pPr>
            <w:r>
              <w:rPr>
                <w:rFonts w:hint="eastAsia" w:ascii="宋体" w:hAnsi="宋体" w:cs="宋体"/>
                <w:kern w:val="0"/>
                <w:sz w:val="24"/>
              </w:rPr>
              <w:t>　</w:t>
            </w:r>
          </w:p>
        </w:tc>
      </w:tr>
      <w:tr w14:paraId="24E1B139">
        <w:tblPrEx>
          <w:tblCellMar>
            <w:top w:w="0" w:type="dxa"/>
            <w:left w:w="108" w:type="dxa"/>
            <w:bottom w:w="0" w:type="dxa"/>
            <w:right w:w="108" w:type="dxa"/>
          </w:tblCellMar>
        </w:tblPrEx>
        <w:trPr>
          <w:trHeight w:val="840"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2EF8A7FB">
            <w:pPr>
              <w:widowControl/>
              <w:jc w:val="left"/>
              <w:rPr>
                <w:rFonts w:ascii="宋体" w:hAnsi="宋体" w:cs="宋体"/>
                <w:b/>
                <w:bCs/>
                <w:kern w:val="0"/>
                <w:sz w:val="24"/>
              </w:rPr>
            </w:pPr>
          </w:p>
        </w:tc>
        <w:tc>
          <w:tcPr>
            <w:tcW w:w="91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8B1DE1A">
            <w:pPr>
              <w:widowControl/>
              <w:jc w:val="center"/>
              <w:rPr>
                <w:rFonts w:hint="eastAsia" w:ascii="宋体" w:hAnsi="宋体" w:cs="宋体"/>
                <w:b/>
                <w:bCs/>
                <w:kern w:val="0"/>
                <w:sz w:val="24"/>
              </w:rPr>
            </w:pPr>
            <w:r>
              <w:rPr>
                <w:rFonts w:hint="eastAsia" w:ascii="宋体" w:hAnsi="宋体" w:cs="宋体"/>
                <w:b/>
                <w:bCs/>
                <w:kern w:val="0"/>
                <w:sz w:val="24"/>
              </w:rPr>
              <w:t>目标实现</w:t>
            </w:r>
            <w:r>
              <w:rPr>
                <w:rFonts w:hint="eastAsia" w:ascii="宋体" w:hAnsi="宋体" w:cs="宋体"/>
                <w:b/>
                <w:bCs/>
                <w:kern w:val="0"/>
                <w:sz w:val="24"/>
              </w:rPr>
              <w:br w:type="textWrapping"/>
            </w:r>
            <w:r>
              <w:rPr>
                <w:rFonts w:hint="eastAsia" w:ascii="宋体" w:hAnsi="宋体" w:cs="宋体"/>
                <w:b/>
                <w:bCs/>
                <w:kern w:val="0"/>
                <w:sz w:val="24"/>
              </w:rPr>
              <w:t>（</w:t>
            </w:r>
            <w:r>
              <w:rPr>
                <w:rFonts w:hint="eastAsia" w:ascii="宋体" w:hAnsi="宋体" w:cs="Times New Roman"/>
                <w:b/>
                <w:bCs/>
                <w:kern w:val="0"/>
                <w:sz w:val="24"/>
              </w:rPr>
              <w:t>11</w:t>
            </w:r>
            <w:r>
              <w:rPr>
                <w:rFonts w:hint="eastAsia" w:ascii="宋体" w:hAnsi="宋体" w:cs="宋体"/>
                <w:b/>
                <w:bCs/>
                <w:kern w:val="0"/>
                <w:sz w:val="24"/>
              </w:rPr>
              <w:t>分）</w:t>
            </w:r>
          </w:p>
        </w:tc>
        <w:tc>
          <w:tcPr>
            <w:tcW w:w="1428" w:type="dxa"/>
            <w:tcBorders>
              <w:top w:val="nil"/>
              <w:left w:val="nil"/>
              <w:bottom w:val="single" w:color="auto" w:sz="4" w:space="0"/>
              <w:right w:val="single" w:color="auto" w:sz="4" w:space="0"/>
            </w:tcBorders>
            <w:shd w:val="clear" w:color="auto" w:fill="auto"/>
            <w:vAlign w:val="center"/>
          </w:tcPr>
          <w:p w14:paraId="3C747B7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目标完成</w:t>
            </w:r>
          </w:p>
        </w:tc>
        <w:tc>
          <w:tcPr>
            <w:tcW w:w="444" w:type="dxa"/>
            <w:tcBorders>
              <w:top w:val="nil"/>
              <w:left w:val="nil"/>
              <w:bottom w:val="single" w:color="auto" w:sz="4" w:space="0"/>
              <w:right w:val="single" w:color="auto" w:sz="4" w:space="0"/>
            </w:tcBorders>
            <w:shd w:val="clear" w:color="auto" w:fill="auto"/>
            <w:vAlign w:val="center"/>
          </w:tcPr>
          <w:p w14:paraId="5C840B49">
            <w:pPr>
              <w:widowControl/>
              <w:jc w:val="left"/>
              <w:rPr>
                <w:rFonts w:hint="eastAsia" w:ascii="宋体" w:hAnsi="宋体" w:cs="宋体"/>
                <w:color w:val="000000"/>
                <w:kern w:val="0"/>
                <w:sz w:val="18"/>
                <w:szCs w:val="18"/>
              </w:rPr>
            </w:pPr>
            <w:r>
              <w:rPr>
                <w:rFonts w:hint="eastAsia" w:ascii="宋体" w:hAnsi="宋体" w:cs="Times New Roman"/>
                <w:color w:val="000000"/>
                <w:kern w:val="0"/>
                <w:sz w:val="18"/>
                <w:szCs w:val="18"/>
              </w:rPr>
              <w:t>6</w:t>
            </w:r>
          </w:p>
        </w:tc>
        <w:tc>
          <w:tcPr>
            <w:tcW w:w="1701" w:type="dxa"/>
            <w:tcBorders>
              <w:top w:val="nil"/>
              <w:left w:val="nil"/>
              <w:bottom w:val="single" w:color="auto" w:sz="4" w:space="0"/>
              <w:right w:val="single" w:color="auto" w:sz="4" w:space="0"/>
            </w:tcBorders>
            <w:shd w:val="clear" w:color="auto" w:fill="auto"/>
            <w:vAlign w:val="center"/>
          </w:tcPr>
          <w:p w14:paraId="31A8919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部门预算项目绩效目标数量指标完成情况</w:t>
            </w:r>
          </w:p>
        </w:tc>
        <w:tc>
          <w:tcPr>
            <w:tcW w:w="3808" w:type="dxa"/>
            <w:tcBorders>
              <w:top w:val="nil"/>
              <w:left w:val="nil"/>
              <w:bottom w:val="single" w:color="auto" w:sz="4" w:space="0"/>
              <w:right w:val="single" w:color="auto" w:sz="4" w:space="0"/>
            </w:tcBorders>
            <w:shd w:val="clear" w:color="auto" w:fill="auto"/>
            <w:vAlign w:val="center"/>
          </w:tcPr>
          <w:p w14:paraId="7B07CF1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该项指标得分=完成绩效目标数量指标的部门预算阶段项目（含一次性项目）数量÷部门预算阶段项目（含一次性项目）总数×</w:t>
            </w:r>
            <w:r>
              <w:rPr>
                <w:rFonts w:hint="eastAsia" w:ascii="宋体" w:hAnsi="宋体" w:cs="Times New Roman"/>
                <w:color w:val="000000"/>
                <w:kern w:val="0"/>
                <w:sz w:val="18"/>
                <w:szCs w:val="18"/>
              </w:rPr>
              <w:t>100</w:t>
            </w:r>
            <w:r>
              <w:rPr>
                <w:rFonts w:hint="eastAsia" w:ascii="宋体" w:hAnsi="宋体" w:cs="宋体"/>
                <w:color w:val="000000"/>
                <w:kern w:val="0"/>
                <w:sz w:val="18"/>
                <w:szCs w:val="18"/>
              </w:rPr>
              <w:t>%×</w:t>
            </w:r>
            <w:r>
              <w:rPr>
                <w:rFonts w:hint="eastAsia" w:ascii="宋体" w:hAnsi="宋体" w:cs="Times New Roman"/>
                <w:color w:val="000000"/>
                <w:kern w:val="0"/>
                <w:sz w:val="18"/>
                <w:szCs w:val="18"/>
              </w:rPr>
              <w:t>6</w:t>
            </w:r>
            <w:r>
              <w:rPr>
                <w:rFonts w:hint="eastAsia" w:ascii="宋体" w:hAnsi="宋体" w:cs="宋体"/>
                <w:color w:val="000000"/>
                <w:kern w:val="0"/>
                <w:sz w:val="18"/>
                <w:szCs w:val="18"/>
              </w:rPr>
              <w:t>。</w:t>
            </w:r>
          </w:p>
        </w:tc>
        <w:tc>
          <w:tcPr>
            <w:tcW w:w="766" w:type="dxa"/>
            <w:tcBorders>
              <w:top w:val="nil"/>
              <w:left w:val="nil"/>
              <w:bottom w:val="single" w:color="auto" w:sz="4" w:space="0"/>
              <w:right w:val="single" w:color="auto" w:sz="4" w:space="0"/>
            </w:tcBorders>
            <w:shd w:val="clear" w:color="auto" w:fill="auto"/>
            <w:vAlign w:val="center"/>
          </w:tcPr>
          <w:p w14:paraId="0DDF5DE8">
            <w:pPr>
              <w:widowControl/>
              <w:jc w:val="left"/>
              <w:rPr>
                <w:rFonts w:hint="eastAsia" w:ascii="宋体" w:hAnsi="宋体" w:cs="宋体"/>
                <w:color w:val="000000"/>
                <w:kern w:val="0"/>
                <w:sz w:val="18"/>
                <w:szCs w:val="18"/>
              </w:rPr>
            </w:pPr>
            <w:r>
              <w:rPr>
                <w:rFonts w:hint="eastAsia" w:ascii="宋体" w:hAnsi="宋体" w:cs="Times New Roman"/>
                <w:color w:val="000000"/>
                <w:kern w:val="0"/>
                <w:sz w:val="18"/>
                <w:szCs w:val="18"/>
              </w:rPr>
              <w:t>5</w:t>
            </w:r>
            <w:r>
              <w:rPr>
                <w:rFonts w:hint="eastAsia" w:ascii="宋体" w:hAnsi="宋体" w:cs="宋体"/>
                <w:color w:val="000000"/>
                <w:kern w:val="0"/>
                <w:sz w:val="18"/>
                <w:szCs w:val="18"/>
              </w:rPr>
              <w:t>.</w:t>
            </w:r>
            <w:r>
              <w:rPr>
                <w:rFonts w:hint="eastAsia" w:ascii="宋体" w:hAnsi="宋体" w:cs="Times New Roman"/>
                <w:color w:val="000000"/>
                <w:kern w:val="0"/>
                <w:sz w:val="18"/>
                <w:szCs w:val="18"/>
              </w:rPr>
              <w:t>56</w:t>
            </w:r>
          </w:p>
        </w:tc>
        <w:tc>
          <w:tcPr>
            <w:tcW w:w="700" w:type="dxa"/>
            <w:tcBorders>
              <w:top w:val="nil"/>
              <w:left w:val="nil"/>
              <w:bottom w:val="single" w:color="auto" w:sz="4" w:space="0"/>
              <w:right w:val="single" w:color="auto" w:sz="4" w:space="0"/>
            </w:tcBorders>
            <w:shd w:val="clear" w:color="auto" w:fill="auto"/>
            <w:vAlign w:val="center"/>
          </w:tcPr>
          <w:p w14:paraId="340B383A">
            <w:pPr>
              <w:widowControl/>
              <w:jc w:val="center"/>
              <w:rPr>
                <w:rFonts w:hint="eastAsia" w:ascii="宋体" w:hAnsi="宋体" w:cs="宋体"/>
                <w:kern w:val="0"/>
                <w:sz w:val="24"/>
              </w:rPr>
            </w:pPr>
            <w:r>
              <w:rPr>
                <w:rFonts w:hint="eastAsia" w:ascii="宋体" w:hAnsi="宋体" w:cs="宋体"/>
                <w:kern w:val="0"/>
                <w:sz w:val="24"/>
              </w:rPr>
              <w:t>　</w:t>
            </w:r>
          </w:p>
        </w:tc>
      </w:tr>
      <w:tr w14:paraId="365228E5">
        <w:tblPrEx>
          <w:tblCellMar>
            <w:top w:w="0" w:type="dxa"/>
            <w:left w:w="108" w:type="dxa"/>
            <w:bottom w:w="0" w:type="dxa"/>
            <w:right w:w="108" w:type="dxa"/>
          </w:tblCellMar>
        </w:tblPrEx>
        <w:trPr>
          <w:trHeight w:val="1179"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378CA234">
            <w:pPr>
              <w:widowControl/>
              <w:jc w:val="left"/>
              <w:rPr>
                <w:rFonts w:ascii="宋体" w:hAnsi="宋体" w:cs="宋体"/>
                <w:b/>
                <w:bCs/>
                <w:kern w:val="0"/>
                <w:sz w:val="24"/>
              </w:rPr>
            </w:pPr>
          </w:p>
        </w:tc>
        <w:tc>
          <w:tcPr>
            <w:tcW w:w="919" w:type="dxa"/>
            <w:vMerge w:val="continue"/>
            <w:tcBorders>
              <w:top w:val="single" w:color="auto" w:sz="4" w:space="0"/>
              <w:left w:val="single" w:color="auto" w:sz="4" w:space="0"/>
              <w:bottom w:val="single" w:color="000000" w:sz="4" w:space="0"/>
              <w:right w:val="single" w:color="auto" w:sz="4" w:space="0"/>
            </w:tcBorders>
            <w:vAlign w:val="center"/>
          </w:tcPr>
          <w:p w14:paraId="7DF737A4">
            <w:pPr>
              <w:widowControl/>
              <w:jc w:val="left"/>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2AA2C1B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目标偏离</w:t>
            </w:r>
          </w:p>
        </w:tc>
        <w:tc>
          <w:tcPr>
            <w:tcW w:w="444" w:type="dxa"/>
            <w:tcBorders>
              <w:top w:val="nil"/>
              <w:left w:val="nil"/>
              <w:bottom w:val="single" w:color="auto" w:sz="4" w:space="0"/>
              <w:right w:val="single" w:color="auto" w:sz="4" w:space="0"/>
            </w:tcBorders>
            <w:shd w:val="clear" w:color="auto" w:fill="auto"/>
            <w:vAlign w:val="center"/>
          </w:tcPr>
          <w:p w14:paraId="790DA53B">
            <w:pPr>
              <w:widowControl/>
              <w:jc w:val="left"/>
              <w:rPr>
                <w:rFonts w:hint="eastAsia" w:ascii="宋体" w:hAnsi="宋体" w:cs="宋体"/>
                <w:color w:val="000000"/>
                <w:kern w:val="0"/>
                <w:sz w:val="18"/>
                <w:szCs w:val="18"/>
              </w:rPr>
            </w:pPr>
            <w:r>
              <w:rPr>
                <w:rFonts w:hint="eastAsia" w:ascii="宋体" w:hAnsi="宋体" w:cs="Times New Roman"/>
                <w:color w:val="000000"/>
                <w:kern w:val="0"/>
                <w:sz w:val="18"/>
                <w:szCs w:val="18"/>
              </w:rPr>
              <w:t>6</w:t>
            </w:r>
          </w:p>
        </w:tc>
        <w:tc>
          <w:tcPr>
            <w:tcW w:w="1701" w:type="dxa"/>
            <w:tcBorders>
              <w:top w:val="nil"/>
              <w:left w:val="nil"/>
              <w:bottom w:val="single" w:color="auto" w:sz="4" w:space="0"/>
              <w:right w:val="single" w:color="auto" w:sz="4" w:space="0"/>
            </w:tcBorders>
            <w:shd w:val="clear" w:color="auto" w:fill="auto"/>
            <w:vAlign w:val="center"/>
          </w:tcPr>
          <w:p w14:paraId="25F8BCB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部门预算项目绩效目标数量指标实现程度与预期目标的偏离情况</w:t>
            </w:r>
          </w:p>
        </w:tc>
        <w:tc>
          <w:tcPr>
            <w:tcW w:w="3808" w:type="dxa"/>
            <w:tcBorders>
              <w:top w:val="nil"/>
              <w:left w:val="nil"/>
              <w:bottom w:val="single" w:color="auto" w:sz="4" w:space="0"/>
              <w:right w:val="single" w:color="auto" w:sz="4" w:space="0"/>
            </w:tcBorders>
            <w:shd w:val="clear" w:color="auto" w:fill="auto"/>
            <w:vAlign w:val="center"/>
          </w:tcPr>
          <w:p w14:paraId="1E5BB53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该项指标得分=已完成预期指标值的数量指标中偏离度在</w:t>
            </w:r>
            <w:r>
              <w:rPr>
                <w:rFonts w:hint="eastAsia" w:ascii="宋体" w:hAnsi="宋体" w:cs="Times New Roman"/>
                <w:color w:val="000000"/>
                <w:kern w:val="0"/>
                <w:sz w:val="18"/>
                <w:szCs w:val="18"/>
              </w:rPr>
              <w:t>30</w:t>
            </w:r>
            <w:r>
              <w:rPr>
                <w:rFonts w:hint="eastAsia" w:ascii="宋体" w:hAnsi="宋体" w:cs="宋体"/>
                <w:color w:val="000000"/>
                <w:kern w:val="0"/>
                <w:sz w:val="18"/>
                <w:szCs w:val="18"/>
              </w:rPr>
              <w:t>%内的指标个数÷已完成预期指标值的数量指标个数×</w:t>
            </w:r>
            <w:r>
              <w:rPr>
                <w:rFonts w:hint="eastAsia" w:ascii="宋体" w:hAnsi="宋体" w:cs="Times New Roman"/>
                <w:color w:val="000000"/>
                <w:kern w:val="0"/>
                <w:sz w:val="18"/>
                <w:szCs w:val="18"/>
              </w:rPr>
              <w:t>100</w:t>
            </w:r>
            <w:r>
              <w:rPr>
                <w:rFonts w:hint="eastAsia" w:ascii="宋体" w:hAnsi="宋体" w:cs="宋体"/>
                <w:color w:val="000000"/>
                <w:kern w:val="0"/>
                <w:sz w:val="18"/>
                <w:szCs w:val="18"/>
              </w:rPr>
              <w:t>%×</w:t>
            </w:r>
            <w:r>
              <w:rPr>
                <w:rFonts w:hint="eastAsia" w:ascii="宋体" w:hAnsi="宋体" w:cs="Times New Roman"/>
                <w:color w:val="000000"/>
                <w:kern w:val="0"/>
                <w:sz w:val="18"/>
                <w:szCs w:val="18"/>
              </w:rPr>
              <w:t>6</w:t>
            </w:r>
            <w:r>
              <w:rPr>
                <w:rFonts w:hint="eastAsia" w:ascii="宋体" w:hAnsi="宋体" w:cs="宋体"/>
                <w:color w:val="000000"/>
                <w:kern w:val="0"/>
                <w:sz w:val="18"/>
                <w:szCs w:val="18"/>
              </w:rPr>
              <w:t>。偏离度=|（绩效指标实际完成值-设定预期指标值）÷设定预期指标值|。部门预算阶段项目（含一次性项目）绩效目标实际完成值偏离预期指标</w:t>
            </w:r>
            <w:r>
              <w:rPr>
                <w:rFonts w:hint="eastAsia" w:ascii="宋体" w:hAnsi="宋体" w:cs="Times New Roman"/>
                <w:color w:val="000000"/>
                <w:kern w:val="0"/>
                <w:sz w:val="18"/>
                <w:szCs w:val="18"/>
              </w:rPr>
              <w:t>30</w:t>
            </w:r>
            <w:r>
              <w:rPr>
                <w:rFonts w:hint="eastAsia" w:ascii="宋体" w:hAnsi="宋体" w:cs="宋体"/>
                <w:color w:val="000000"/>
                <w:kern w:val="0"/>
                <w:sz w:val="18"/>
                <w:szCs w:val="18"/>
              </w:rPr>
              <w:t>%以上（含</w:t>
            </w:r>
            <w:r>
              <w:rPr>
                <w:rFonts w:hint="eastAsia" w:ascii="宋体" w:hAnsi="宋体" w:cs="Times New Roman"/>
                <w:color w:val="000000"/>
                <w:kern w:val="0"/>
                <w:sz w:val="18"/>
                <w:szCs w:val="18"/>
              </w:rPr>
              <w:t>30</w:t>
            </w:r>
            <w:r>
              <w:rPr>
                <w:rFonts w:hint="eastAsia" w:ascii="宋体" w:hAnsi="宋体" w:cs="宋体"/>
                <w:color w:val="000000"/>
                <w:kern w:val="0"/>
                <w:sz w:val="18"/>
                <w:szCs w:val="18"/>
              </w:rPr>
              <w:t>%）的，不计分。</w:t>
            </w:r>
          </w:p>
        </w:tc>
        <w:tc>
          <w:tcPr>
            <w:tcW w:w="766" w:type="dxa"/>
            <w:tcBorders>
              <w:top w:val="nil"/>
              <w:left w:val="nil"/>
              <w:bottom w:val="single" w:color="auto" w:sz="4" w:space="0"/>
              <w:right w:val="single" w:color="auto" w:sz="4" w:space="0"/>
            </w:tcBorders>
            <w:shd w:val="clear" w:color="auto" w:fill="auto"/>
            <w:vAlign w:val="center"/>
          </w:tcPr>
          <w:p w14:paraId="1D93B4EE">
            <w:pPr>
              <w:widowControl/>
              <w:jc w:val="left"/>
              <w:rPr>
                <w:rFonts w:hint="eastAsia" w:ascii="宋体" w:hAnsi="宋体" w:cs="宋体"/>
                <w:color w:val="000000"/>
                <w:kern w:val="0"/>
                <w:sz w:val="18"/>
                <w:szCs w:val="18"/>
              </w:rPr>
            </w:pPr>
            <w:r>
              <w:rPr>
                <w:rFonts w:hint="eastAsia" w:ascii="宋体" w:hAnsi="宋体" w:cs="Times New Roman"/>
                <w:color w:val="000000"/>
                <w:kern w:val="0"/>
                <w:sz w:val="18"/>
                <w:szCs w:val="18"/>
              </w:rPr>
              <w:t>6</w:t>
            </w:r>
          </w:p>
        </w:tc>
        <w:tc>
          <w:tcPr>
            <w:tcW w:w="700" w:type="dxa"/>
            <w:tcBorders>
              <w:top w:val="nil"/>
              <w:left w:val="nil"/>
              <w:bottom w:val="single" w:color="auto" w:sz="4" w:space="0"/>
              <w:right w:val="single" w:color="auto" w:sz="4" w:space="0"/>
            </w:tcBorders>
            <w:shd w:val="clear" w:color="auto" w:fill="auto"/>
            <w:vAlign w:val="center"/>
          </w:tcPr>
          <w:p w14:paraId="6A377105">
            <w:pPr>
              <w:widowControl/>
              <w:jc w:val="center"/>
              <w:rPr>
                <w:rFonts w:hint="eastAsia" w:ascii="宋体" w:hAnsi="宋体" w:cs="宋体"/>
                <w:kern w:val="0"/>
                <w:sz w:val="24"/>
              </w:rPr>
            </w:pPr>
            <w:r>
              <w:rPr>
                <w:rFonts w:hint="eastAsia" w:ascii="宋体" w:hAnsi="宋体" w:cs="宋体"/>
                <w:kern w:val="0"/>
                <w:sz w:val="24"/>
              </w:rPr>
              <w:t>　</w:t>
            </w:r>
          </w:p>
        </w:tc>
      </w:tr>
      <w:tr w14:paraId="01375BD1">
        <w:tblPrEx>
          <w:tblCellMar>
            <w:top w:w="0" w:type="dxa"/>
            <w:left w:w="108" w:type="dxa"/>
            <w:bottom w:w="0" w:type="dxa"/>
            <w:right w:w="108" w:type="dxa"/>
          </w:tblCellMar>
        </w:tblPrEx>
        <w:trPr>
          <w:trHeight w:val="780"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4C1D505C">
            <w:pPr>
              <w:widowControl/>
              <w:jc w:val="left"/>
              <w:rPr>
                <w:rFonts w:ascii="宋体" w:hAnsi="宋体" w:cs="宋体"/>
                <w:b/>
                <w:bCs/>
                <w:kern w:val="0"/>
                <w:sz w:val="24"/>
              </w:rPr>
            </w:pPr>
          </w:p>
        </w:tc>
        <w:tc>
          <w:tcPr>
            <w:tcW w:w="919" w:type="dxa"/>
            <w:vMerge w:val="continue"/>
            <w:tcBorders>
              <w:top w:val="single" w:color="auto" w:sz="4" w:space="0"/>
              <w:left w:val="single" w:color="auto" w:sz="4" w:space="0"/>
              <w:bottom w:val="single" w:color="000000" w:sz="4" w:space="0"/>
              <w:right w:val="single" w:color="auto" w:sz="4" w:space="0"/>
            </w:tcBorders>
            <w:vAlign w:val="center"/>
          </w:tcPr>
          <w:p w14:paraId="381AAC47">
            <w:pPr>
              <w:widowControl/>
              <w:jc w:val="left"/>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25F3EB8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实现效果</w:t>
            </w:r>
          </w:p>
        </w:tc>
        <w:tc>
          <w:tcPr>
            <w:tcW w:w="444" w:type="dxa"/>
            <w:tcBorders>
              <w:top w:val="nil"/>
              <w:left w:val="nil"/>
              <w:bottom w:val="single" w:color="auto" w:sz="4" w:space="0"/>
              <w:right w:val="single" w:color="auto" w:sz="4" w:space="0"/>
            </w:tcBorders>
            <w:shd w:val="clear" w:color="auto" w:fill="auto"/>
            <w:vAlign w:val="center"/>
          </w:tcPr>
          <w:p w14:paraId="0FF4C2DF">
            <w:pPr>
              <w:widowControl/>
              <w:jc w:val="left"/>
              <w:rPr>
                <w:rFonts w:hint="eastAsia" w:ascii="宋体" w:hAnsi="宋体" w:cs="宋体"/>
                <w:color w:val="000000"/>
                <w:kern w:val="0"/>
                <w:sz w:val="18"/>
                <w:szCs w:val="18"/>
              </w:rPr>
            </w:pPr>
            <w:r>
              <w:rPr>
                <w:rFonts w:hint="eastAsia" w:ascii="宋体" w:hAnsi="宋体" w:cs="Times New Roman"/>
                <w:color w:val="000000"/>
                <w:kern w:val="0"/>
                <w:sz w:val="18"/>
                <w:szCs w:val="18"/>
              </w:rPr>
              <w:t>5</w:t>
            </w:r>
          </w:p>
        </w:tc>
        <w:tc>
          <w:tcPr>
            <w:tcW w:w="1701" w:type="dxa"/>
            <w:tcBorders>
              <w:top w:val="nil"/>
              <w:left w:val="nil"/>
              <w:bottom w:val="single" w:color="auto" w:sz="4" w:space="0"/>
              <w:right w:val="single" w:color="auto" w:sz="4" w:space="0"/>
            </w:tcBorders>
            <w:shd w:val="clear" w:color="auto" w:fill="auto"/>
            <w:vAlign w:val="center"/>
          </w:tcPr>
          <w:p w14:paraId="2C4099D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部门预算项目绩效目标效益指标实施效果</w:t>
            </w:r>
          </w:p>
        </w:tc>
        <w:tc>
          <w:tcPr>
            <w:tcW w:w="3808" w:type="dxa"/>
            <w:tcBorders>
              <w:top w:val="nil"/>
              <w:left w:val="nil"/>
              <w:bottom w:val="single" w:color="auto" w:sz="4" w:space="0"/>
              <w:right w:val="single" w:color="auto" w:sz="4" w:space="0"/>
            </w:tcBorders>
            <w:shd w:val="clear" w:color="auto" w:fill="auto"/>
            <w:vAlign w:val="center"/>
          </w:tcPr>
          <w:p w14:paraId="4B6F14C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该项指标得分=完成绩效目标效益指标的部门预算阶段项目（含一次性项目）数量÷部门预算阶段项目（含一次性项目）总数×</w:t>
            </w:r>
            <w:r>
              <w:rPr>
                <w:rFonts w:hint="eastAsia" w:ascii="宋体" w:hAnsi="宋体" w:cs="Times New Roman"/>
                <w:color w:val="000000"/>
                <w:kern w:val="0"/>
                <w:sz w:val="18"/>
                <w:szCs w:val="18"/>
              </w:rPr>
              <w:t>100</w:t>
            </w:r>
            <w:r>
              <w:rPr>
                <w:rFonts w:hint="eastAsia" w:ascii="宋体" w:hAnsi="宋体" w:cs="宋体"/>
                <w:color w:val="000000"/>
                <w:kern w:val="0"/>
                <w:sz w:val="18"/>
                <w:szCs w:val="18"/>
              </w:rPr>
              <w:t>%×</w:t>
            </w:r>
            <w:r>
              <w:rPr>
                <w:rFonts w:hint="eastAsia" w:ascii="宋体" w:hAnsi="宋体" w:cs="Times New Roman"/>
                <w:color w:val="000000"/>
                <w:kern w:val="0"/>
                <w:sz w:val="18"/>
                <w:szCs w:val="18"/>
              </w:rPr>
              <w:t>5</w:t>
            </w:r>
            <w:r>
              <w:rPr>
                <w:rFonts w:hint="eastAsia" w:ascii="宋体" w:hAnsi="宋体" w:cs="宋体"/>
                <w:color w:val="000000"/>
                <w:kern w:val="0"/>
                <w:sz w:val="18"/>
                <w:szCs w:val="18"/>
              </w:rPr>
              <w:t>。</w:t>
            </w:r>
          </w:p>
        </w:tc>
        <w:tc>
          <w:tcPr>
            <w:tcW w:w="766" w:type="dxa"/>
            <w:tcBorders>
              <w:top w:val="nil"/>
              <w:left w:val="nil"/>
              <w:bottom w:val="single" w:color="auto" w:sz="4" w:space="0"/>
              <w:right w:val="single" w:color="auto" w:sz="4" w:space="0"/>
            </w:tcBorders>
            <w:shd w:val="clear" w:color="auto" w:fill="auto"/>
            <w:vAlign w:val="center"/>
          </w:tcPr>
          <w:p w14:paraId="3A507F02">
            <w:pPr>
              <w:widowControl/>
              <w:jc w:val="left"/>
              <w:rPr>
                <w:rFonts w:hint="eastAsia" w:ascii="宋体" w:hAnsi="宋体" w:cs="宋体"/>
                <w:color w:val="000000"/>
                <w:kern w:val="0"/>
                <w:sz w:val="18"/>
                <w:szCs w:val="18"/>
              </w:rPr>
            </w:pPr>
            <w:r>
              <w:rPr>
                <w:rFonts w:hint="eastAsia" w:ascii="宋体" w:hAnsi="宋体" w:cs="Times New Roman"/>
                <w:color w:val="000000"/>
                <w:kern w:val="0"/>
                <w:sz w:val="18"/>
                <w:szCs w:val="18"/>
              </w:rPr>
              <w:t>5</w:t>
            </w:r>
          </w:p>
        </w:tc>
        <w:tc>
          <w:tcPr>
            <w:tcW w:w="700" w:type="dxa"/>
            <w:tcBorders>
              <w:top w:val="nil"/>
              <w:left w:val="nil"/>
              <w:bottom w:val="single" w:color="auto" w:sz="4" w:space="0"/>
              <w:right w:val="single" w:color="auto" w:sz="4" w:space="0"/>
            </w:tcBorders>
            <w:shd w:val="clear" w:color="auto" w:fill="auto"/>
            <w:vAlign w:val="center"/>
          </w:tcPr>
          <w:p w14:paraId="1D5FA7BA">
            <w:pPr>
              <w:widowControl/>
              <w:jc w:val="center"/>
              <w:rPr>
                <w:rFonts w:hint="eastAsia" w:ascii="宋体" w:hAnsi="宋体" w:cs="宋体"/>
                <w:kern w:val="0"/>
                <w:sz w:val="24"/>
              </w:rPr>
            </w:pPr>
            <w:r>
              <w:rPr>
                <w:rFonts w:hint="eastAsia" w:ascii="宋体" w:hAnsi="宋体" w:cs="宋体"/>
                <w:kern w:val="0"/>
                <w:sz w:val="24"/>
              </w:rPr>
              <w:t>　</w:t>
            </w:r>
          </w:p>
        </w:tc>
      </w:tr>
      <w:tr w14:paraId="7EA8E0B7">
        <w:tblPrEx>
          <w:tblCellMar>
            <w:top w:w="0" w:type="dxa"/>
            <w:left w:w="108" w:type="dxa"/>
            <w:bottom w:w="0" w:type="dxa"/>
            <w:right w:w="108" w:type="dxa"/>
          </w:tblCellMar>
        </w:tblPrEx>
        <w:trPr>
          <w:trHeight w:val="780" w:hRule="atLeast"/>
          <w:jc w:val="center"/>
        </w:trPr>
        <w:tc>
          <w:tcPr>
            <w:tcW w:w="699" w:type="dxa"/>
            <w:vMerge w:val="restart"/>
            <w:tcBorders>
              <w:top w:val="nil"/>
              <w:left w:val="single" w:color="auto" w:sz="4" w:space="0"/>
              <w:bottom w:val="single" w:color="000000" w:sz="4" w:space="0"/>
              <w:right w:val="single" w:color="auto" w:sz="4" w:space="0"/>
            </w:tcBorders>
            <w:shd w:val="clear" w:color="auto" w:fill="auto"/>
            <w:vAlign w:val="center"/>
          </w:tcPr>
          <w:p w14:paraId="027D9670">
            <w:pPr>
              <w:widowControl/>
              <w:jc w:val="center"/>
              <w:rPr>
                <w:rFonts w:hint="eastAsia" w:ascii="宋体" w:hAnsi="宋体" w:cs="宋体"/>
                <w:b/>
                <w:bCs/>
                <w:kern w:val="0"/>
                <w:sz w:val="24"/>
              </w:rPr>
            </w:pPr>
            <w:r>
              <w:rPr>
                <w:rFonts w:hint="eastAsia" w:ascii="宋体" w:hAnsi="宋体" w:cs="宋体"/>
                <w:b/>
                <w:bCs/>
                <w:kern w:val="0"/>
                <w:sz w:val="24"/>
              </w:rPr>
              <w:t>扣分项</w:t>
            </w:r>
          </w:p>
        </w:tc>
        <w:tc>
          <w:tcPr>
            <w:tcW w:w="919" w:type="dxa"/>
            <w:vMerge w:val="restart"/>
            <w:tcBorders>
              <w:top w:val="nil"/>
              <w:left w:val="single" w:color="auto" w:sz="4" w:space="0"/>
              <w:bottom w:val="single" w:color="auto" w:sz="4" w:space="0"/>
              <w:right w:val="single" w:color="auto" w:sz="4" w:space="0"/>
            </w:tcBorders>
            <w:shd w:val="clear" w:color="auto" w:fill="auto"/>
            <w:vAlign w:val="center"/>
          </w:tcPr>
          <w:p w14:paraId="13420F7A">
            <w:pPr>
              <w:widowControl/>
              <w:jc w:val="center"/>
              <w:rPr>
                <w:rFonts w:hint="eastAsia" w:ascii="宋体" w:hAnsi="宋体" w:cs="宋体"/>
                <w:b/>
                <w:bCs/>
                <w:kern w:val="0"/>
                <w:sz w:val="24"/>
              </w:rPr>
            </w:pPr>
            <w:r>
              <w:rPr>
                <w:rFonts w:hint="eastAsia" w:ascii="宋体" w:hAnsi="宋体" w:cs="宋体"/>
                <w:b/>
                <w:bCs/>
                <w:kern w:val="0"/>
                <w:sz w:val="24"/>
              </w:rPr>
              <w:t>财务管理</w:t>
            </w:r>
          </w:p>
        </w:tc>
        <w:tc>
          <w:tcPr>
            <w:tcW w:w="1428" w:type="dxa"/>
            <w:tcBorders>
              <w:top w:val="nil"/>
              <w:left w:val="nil"/>
              <w:bottom w:val="single" w:color="auto" w:sz="4" w:space="0"/>
              <w:right w:val="single" w:color="auto" w:sz="4" w:space="0"/>
            </w:tcBorders>
            <w:shd w:val="clear" w:color="auto" w:fill="auto"/>
            <w:vAlign w:val="center"/>
          </w:tcPr>
          <w:p w14:paraId="2E30464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财务管理制度</w:t>
            </w:r>
          </w:p>
        </w:tc>
        <w:tc>
          <w:tcPr>
            <w:tcW w:w="444" w:type="dxa"/>
            <w:tcBorders>
              <w:top w:val="nil"/>
              <w:left w:val="nil"/>
              <w:bottom w:val="single" w:color="auto" w:sz="4" w:space="0"/>
              <w:right w:val="single" w:color="auto" w:sz="4" w:space="0"/>
            </w:tcBorders>
            <w:shd w:val="clear" w:color="auto" w:fill="auto"/>
            <w:vAlign w:val="center"/>
          </w:tcPr>
          <w:p w14:paraId="3FECD40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701" w:type="dxa"/>
            <w:tcBorders>
              <w:top w:val="nil"/>
              <w:left w:val="nil"/>
              <w:bottom w:val="single" w:color="auto" w:sz="4" w:space="0"/>
              <w:right w:val="single" w:color="auto" w:sz="4" w:space="0"/>
            </w:tcBorders>
            <w:shd w:val="clear" w:color="auto" w:fill="auto"/>
            <w:vAlign w:val="center"/>
          </w:tcPr>
          <w:p w14:paraId="383A669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部门财务管理制度建立情况</w:t>
            </w:r>
          </w:p>
        </w:tc>
        <w:tc>
          <w:tcPr>
            <w:tcW w:w="3808" w:type="dxa"/>
            <w:tcBorders>
              <w:top w:val="nil"/>
              <w:left w:val="nil"/>
              <w:bottom w:val="single" w:color="auto" w:sz="4" w:space="0"/>
              <w:right w:val="single" w:color="auto" w:sz="4" w:space="0"/>
            </w:tcBorders>
            <w:shd w:val="clear" w:color="auto" w:fill="auto"/>
            <w:vAlign w:val="center"/>
          </w:tcPr>
          <w:p w14:paraId="559CE78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部门未制定内部财务管理制度等制度机制的,财务管理制度未得到落实，发现一处扣</w:t>
            </w:r>
            <w:r>
              <w:rPr>
                <w:rFonts w:hint="eastAsia" w:ascii="宋体" w:hAnsi="宋体" w:cs="Times New Roman"/>
                <w:color w:val="000000"/>
                <w:kern w:val="0"/>
                <w:sz w:val="18"/>
                <w:szCs w:val="18"/>
              </w:rPr>
              <w:t>1</w:t>
            </w:r>
            <w:r>
              <w:rPr>
                <w:rFonts w:hint="eastAsia" w:ascii="宋体" w:hAnsi="宋体" w:cs="宋体"/>
                <w:color w:val="000000"/>
                <w:kern w:val="0"/>
                <w:sz w:val="18"/>
                <w:szCs w:val="18"/>
              </w:rPr>
              <w:t>分，扣完为止。</w:t>
            </w:r>
          </w:p>
        </w:tc>
        <w:tc>
          <w:tcPr>
            <w:tcW w:w="766" w:type="dxa"/>
            <w:tcBorders>
              <w:top w:val="nil"/>
              <w:left w:val="nil"/>
              <w:bottom w:val="single" w:color="auto" w:sz="4" w:space="0"/>
              <w:right w:val="single" w:color="auto" w:sz="4" w:space="0"/>
            </w:tcBorders>
            <w:shd w:val="clear" w:color="auto" w:fill="auto"/>
            <w:vAlign w:val="center"/>
          </w:tcPr>
          <w:p w14:paraId="5BF3CE5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auto" w:sz="4" w:space="0"/>
              <w:right w:val="single" w:color="auto" w:sz="4" w:space="0"/>
            </w:tcBorders>
            <w:shd w:val="clear" w:color="auto" w:fill="auto"/>
            <w:vAlign w:val="center"/>
          </w:tcPr>
          <w:p w14:paraId="6A48F86E">
            <w:pPr>
              <w:widowControl/>
              <w:jc w:val="center"/>
              <w:rPr>
                <w:rFonts w:hint="eastAsia" w:ascii="宋体" w:hAnsi="宋体" w:cs="宋体"/>
                <w:kern w:val="0"/>
                <w:sz w:val="24"/>
              </w:rPr>
            </w:pPr>
            <w:r>
              <w:rPr>
                <w:rFonts w:hint="eastAsia" w:ascii="宋体" w:hAnsi="宋体" w:cs="宋体"/>
                <w:kern w:val="0"/>
                <w:sz w:val="24"/>
              </w:rPr>
              <w:t>　</w:t>
            </w:r>
          </w:p>
        </w:tc>
      </w:tr>
      <w:tr w14:paraId="70A2111E">
        <w:tblPrEx>
          <w:tblCellMar>
            <w:top w:w="0" w:type="dxa"/>
            <w:left w:w="108" w:type="dxa"/>
            <w:bottom w:w="0" w:type="dxa"/>
            <w:right w:w="108" w:type="dxa"/>
          </w:tblCellMar>
        </w:tblPrEx>
        <w:trPr>
          <w:trHeight w:val="780"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41A5ADB1">
            <w:pPr>
              <w:widowControl/>
              <w:jc w:val="left"/>
              <w:rPr>
                <w:rFonts w:ascii="宋体" w:hAnsi="宋体" w:cs="宋体"/>
                <w:b/>
                <w:bCs/>
                <w:kern w:val="0"/>
                <w:sz w:val="24"/>
              </w:rPr>
            </w:pPr>
          </w:p>
        </w:tc>
        <w:tc>
          <w:tcPr>
            <w:tcW w:w="919" w:type="dxa"/>
            <w:vMerge w:val="continue"/>
            <w:tcBorders>
              <w:top w:val="nil"/>
              <w:left w:val="single" w:color="auto" w:sz="4" w:space="0"/>
              <w:bottom w:val="single" w:color="auto" w:sz="4" w:space="0"/>
              <w:right w:val="single" w:color="auto" w:sz="4" w:space="0"/>
            </w:tcBorders>
            <w:vAlign w:val="center"/>
          </w:tcPr>
          <w:p w14:paraId="37A6AFFF">
            <w:pPr>
              <w:widowControl/>
              <w:jc w:val="left"/>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7AC67C6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财务岗位设置</w:t>
            </w:r>
          </w:p>
        </w:tc>
        <w:tc>
          <w:tcPr>
            <w:tcW w:w="444" w:type="dxa"/>
            <w:tcBorders>
              <w:top w:val="nil"/>
              <w:left w:val="nil"/>
              <w:bottom w:val="single" w:color="auto" w:sz="4" w:space="0"/>
              <w:right w:val="single" w:color="auto" w:sz="4" w:space="0"/>
            </w:tcBorders>
            <w:shd w:val="clear" w:color="auto" w:fill="auto"/>
            <w:vAlign w:val="center"/>
          </w:tcPr>
          <w:p w14:paraId="6D6966C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701" w:type="dxa"/>
            <w:tcBorders>
              <w:top w:val="nil"/>
              <w:left w:val="nil"/>
              <w:bottom w:val="single" w:color="auto" w:sz="4" w:space="0"/>
              <w:right w:val="single" w:color="auto" w:sz="4" w:space="0"/>
            </w:tcBorders>
            <w:shd w:val="clear" w:color="auto" w:fill="auto"/>
            <w:vAlign w:val="center"/>
          </w:tcPr>
          <w:p w14:paraId="7FE0E51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部门财务岗位设置是否符合相关财务管理制度要求</w:t>
            </w:r>
          </w:p>
        </w:tc>
        <w:tc>
          <w:tcPr>
            <w:tcW w:w="3808" w:type="dxa"/>
            <w:tcBorders>
              <w:top w:val="nil"/>
              <w:left w:val="nil"/>
              <w:bottom w:val="single" w:color="auto" w:sz="4" w:space="0"/>
              <w:right w:val="single" w:color="auto" w:sz="4" w:space="0"/>
            </w:tcBorders>
            <w:shd w:val="clear" w:color="auto" w:fill="auto"/>
            <w:vAlign w:val="center"/>
          </w:tcPr>
          <w:p w14:paraId="3759F76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部门未合理设置财务工作岗位，职责权限不明确，未严格实行不相容岗位分离，发现一处扣</w:t>
            </w:r>
            <w:r>
              <w:rPr>
                <w:rFonts w:hint="eastAsia" w:ascii="宋体" w:hAnsi="宋体" w:cs="Times New Roman"/>
                <w:color w:val="000000"/>
                <w:kern w:val="0"/>
                <w:sz w:val="18"/>
                <w:szCs w:val="18"/>
              </w:rPr>
              <w:t>1</w:t>
            </w:r>
            <w:r>
              <w:rPr>
                <w:rFonts w:hint="eastAsia" w:ascii="宋体" w:hAnsi="宋体" w:cs="宋体"/>
                <w:color w:val="000000"/>
                <w:kern w:val="0"/>
                <w:sz w:val="18"/>
                <w:szCs w:val="18"/>
              </w:rPr>
              <w:t>分，扣完为止。</w:t>
            </w:r>
          </w:p>
        </w:tc>
        <w:tc>
          <w:tcPr>
            <w:tcW w:w="766" w:type="dxa"/>
            <w:tcBorders>
              <w:top w:val="nil"/>
              <w:left w:val="nil"/>
              <w:bottom w:val="single" w:color="auto" w:sz="4" w:space="0"/>
              <w:right w:val="single" w:color="auto" w:sz="4" w:space="0"/>
            </w:tcBorders>
            <w:shd w:val="clear" w:color="auto" w:fill="auto"/>
            <w:vAlign w:val="center"/>
          </w:tcPr>
          <w:p w14:paraId="0904AE7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auto" w:sz="4" w:space="0"/>
              <w:right w:val="single" w:color="auto" w:sz="4" w:space="0"/>
            </w:tcBorders>
            <w:shd w:val="clear" w:color="auto" w:fill="auto"/>
            <w:vAlign w:val="center"/>
          </w:tcPr>
          <w:p w14:paraId="1D5D9A10">
            <w:pPr>
              <w:widowControl/>
              <w:jc w:val="center"/>
              <w:rPr>
                <w:rFonts w:hint="eastAsia" w:ascii="宋体" w:hAnsi="宋体" w:cs="宋体"/>
                <w:kern w:val="0"/>
                <w:sz w:val="24"/>
              </w:rPr>
            </w:pPr>
            <w:r>
              <w:rPr>
                <w:rFonts w:hint="eastAsia" w:ascii="宋体" w:hAnsi="宋体" w:cs="宋体"/>
                <w:kern w:val="0"/>
                <w:sz w:val="24"/>
              </w:rPr>
              <w:t>　</w:t>
            </w:r>
          </w:p>
        </w:tc>
      </w:tr>
      <w:tr w14:paraId="226BA5A9">
        <w:tblPrEx>
          <w:tblCellMar>
            <w:top w:w="0" w:type="dxa"/>
            <w:left w:w="108" w:type="dxa"/>
            <w:bottom w:w="0" w:type="dxa"/>
            <w:right w:w="108" w:type="dxa"/>
          </w:tblCellMar>
        </w:tblPrEx>
        <w:trPr>
          <w:trHeight w:val="780"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39BF7C28">
            <w:pPr>
              <w:widowControl/>
              <w:jc w:val="left"/>
              <w:rPr>
                <w:rFonts w:ascii="宋体" w:hAnsi="宋体" w:cs="宋体"/>
                <w:b/>
                <w:bCs/>
                <w:kern w:val="0"/>
                <w:sz w:val="24"/>
              </w:rPr>
            </w:pPr>
          </w:p>
        </w:tc>
        <w:tc>
          <w:tcPr>
            <w:tcW w:w="919" w:type="dxa"/>
            <w:vMerge w:val="continue"/>
            <w:tcBorders>
              <w:top w:val="nil"/>
              <w:left w:val="single" w:color="auto" w:sz="4" w:space="0"/>
              <w:bottom w:val="single" w:color="auto" w:sz="4" w:space="0"/>
              <w:right w:val="single" w:color="auto" w:sz="4" w:space="0"/>
            </w:tcBorders>
            <w:vAlign w:val="center"/>
          </w:tcPr>
          <w:p w14:paraId="4D0EDC5D">
            <w:pPr>
              <w:widowControl/>
              <w:jc w:val="left"/>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2187FEC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资金使用规范</w:t>
            </w:r>
          </w:p>
        </w:tc>
        <w:tc>
          <w:tcPr>
            <w:tcW w:w="444" w:type="dxa"/>
            <w:tcBorders>
              <w:top w:val="nil"/>
              <w:left w:val="nil"/>
              <w:bottom w:val="single" w:color="auto" w:sz="4" w:space="0"/>
              <w:right w:val="single" w:color="auto" w:sz="4" w:space="0"/>
            </w:tcBorders>
            <w:shd w:val="clear" w:color="auto" w:fill="auto"/>
            <w:vAlign w:val="center"/>
          </w:tcPr>
          <w:p w14:paraId="2BFEC36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701" w:type="dxa"/>
            <w:tcBorders>
              <w:top w:val="nil"/>
              <w:left w:val="nil"/>
              <w:bottom w:val="single" w:color="auto" w:sz="4" w:space="0"/>
              <w:right w:val="single" w:color="auto" w:sz="4" w:space="0"/>
            </w:tcBorders>
            <w:shd w:val="clear" w:color="auto" w:fill="auto"/>
            <w:vAlign w:val="center"/>
          </w:tcPr>
          <w:p w14:paraId="25125F0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部门资金使用是否符合相关财务管理制度规定</w:t>
            </w:r>
          </w:p>
        </w:tc>
        <w:tc>
          <w:tcPr>
            <w:tcW w:w="3808" w:type="dxa"/>
            <w:tcBorders>
              <w:top w:val="nil"/>
              <w:left w:val="nil"/>
              <w:bottom w:val="single" w:color="auto" w:sz="4" w:space="0"/>
              <w:right w:val="single" w:color="auto" w:sz="4" w:space="0"/>
            </w:tcBorders>
            <w:shd w:val="clear" w:color="auto" w:fill="auto"/>
            <w:vAlign w:val="center"/>
          </w:tcPr>
          <w:p w14:paraId="3DF7C25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部门资金使用不符合相关财务管理制度规定的，发现一处扣</w:t>
            </w:r>
            <w:r>
              <w:rPr>
                <w:rFonts w:hint="eastAsia" w:ascii="宋体" w:hAnsi="宋体" w:cs="Times New Roman"/>
                <w:color w:val="000000"/>
                <w:kern w:val="0"/>
                <w:sz w:val="18"/>
                <w:szCs w:val="18"/>
              </w:rPr>
              <w:t>1</w:t>
            </w:r>
            <w:r>
              <w:rPr>
                <w:rFonts w:hint="eastAsia" w:ascii="宋体" w:hAnsi="宋体" w:cs="宋体"/>
                <w:color w:val="000000"/>
                <w:kern w:val="0"/>
                <w:sz w:val="18"/>
                <w:szCs w:val="18"/>
              </w:rPr>
              <w:t>分，扣完为止。</w:t>
            </w:r>
          </w:p>
        </w:tc>
        <w:tc>
          <w:tcPr>
            <w:tcW w:w="766" w:type="dxa"/>
            <w:tcBorders>
              <w:top w:val="nil"/>
              <w:left w:val="nil"/>
              <w:bottom w:val="single" w:color="auto" w:sz="4" w:space="0"/>
              <w:right w:val="single" w:color="auto" w:sz="4" w:space="0"/>
            </w:tcBorders>
            <w:shd w:val="clear" w:color="auto" w:fill="auto"/>
            <w:vAlign w:val="center"/>
          </w:tcPr>
          <w:p w14:paraId="7747768E">
            <w:pPr>
              <w:widowControl/>
              <w:jc w:val="center"/>
              <w:rPr>
                <w:rFonts w:hint="eastAsia" w:ascii="宋体" w:hAnsi="宋体" w:cs="宋体"/>
                <w:kern w:val="0"/>
                <w:sz w:val="24"/>
              </w:rPr>
            </w:pPr>
            <w:r>
              <w:rPr>
                <w:rFonts w:hint="eastAsia" w:ascii="宋体" w:hAnsi="宋体" w:cs="宋体"/>
                <w:kern w:val="0"/>
                <w:sz w:val="24"/>
              </w:rPr>
              <w:t>　</w:t>
            </w:r>
          </w:p>
        </w:tc>
        <w:tc>
          <w:tcPr>
            <w:tcW w:w="700" w:type="dxa"/>
            <w:tcBorders>
              <w:top w:val="nil"/>
              <w:left w:val="nil"/>
              <w:bottom w:val="single" w:color="auto" w:sz="4" w:space="0"/>
              <w:right w:val="single" w:color="auto" w:sz="4" w:space="0"/>
            </w:tcBorders>
            <w:shd w:val="clear" w:color="auto" w:fill="auto"/>
            <w:vAlign w:val="center"/>
          </w:tcPr>
          <w:p w14:paraId="528194BA">
            <w:pPr>
              <w:widowControl/>
              <w:jc w:val="center"/>
              <w:rPr>
                <w:rFonts w:hint="eastAsia" w:ascii="宋体" w:hAnsi="宋体" w:cs="宋体"/>
                <w:kern w:val="0"/>
                <w:sz w:val="24"/>
              </w:rPr>
            </w:pPr>
            <w:r>
              <w:rPr>
                <w:rFonts w:hint="eastAsia" w:ascii="宋体" w:hAnsi="宋体" w:cs="宋体"/>
                <w:kern w:val="0"/>
                <w:sz w:val="24"/>
              </w:rPr>
              <w:t>　</w:t>
            </w:r>
          </w:p>
        </w:tc>
      </w:tr>
      <w:tr w14:paraId="4CD068B0">
        <w:tblPrEx>
          <w:tblCellMar>
            <w:top w:w="0" w:type="dxa"/>
            <w:left w:w="108" w:type="dxa"/>
            <w:bottom w:w="0" w:type="dxa"/>
            <w:right w:w="108" w:type="dxa"/>
          </w:tblCellMar>
        </w:tblPrEx>
        <w:trPr>
          <w:trHeight w:val="1161"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668723C6">
            <w:pPr>
              <w:widowControl/>
              <w:jc w:val="left"/>
              <w:rPr>
                <w:rFonts w:ascii="宋体" w:hAnsi="宋体" w:cs="宋体"/>
                <w:b/>
                <w:bCs/>
                <w:kern w:val="0"/>
                <w:sz w:val="24"/>
              </w:rPr>
            </w:pPr>
          </w:p>
        </w:tc>
        <w:tc>
          <w:tcPr>
            <w:tcW w:w="2347" w:type="dxa"/>
            <w:gridSpan w:val="2"/>
            <w:tcBorders>
              <w:top w:val="single" w:color="auto" w:sz="4" w:space="0"/>
              <w:left w:val="nil"/>
              <w:bottom w:val="single" w:color="auto" w:sz="4" w:space="0"/>
              <w:right w:val="single" w:color="auto" w:sz="4" w:space="0"/>
            </w:tcBorders>
            <w:shd w:val="clear" w:color="auto" w:fill="auto"/>
            <w:vAlign w:val="center"/>
          </w:tcPr>
          <w:p w14:paraId="52785C9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预算绩效存在问题</w:t>
            </w:r>
          </w:p>
        </w:tc>
        <w:tc>
          <w:tcPr>
            <w:tcW w:w="444" w:type="dxa"/>
            <w:tcBorders>
              <w:top w:val="nil"/>
              <w:left w:val="nil"/>
              <w:bottom w:val="single" w:color="auto" w:sz="4" w:space="0"/>
              <w:right w:val="single" w:color="auto" w:sz="4" w:space="0"/>
            </w:tcBorders>
            <w:shd w:val="clear" w:color="auto" w:fill="auto"/>
            <w:vAlign w:val="center"/>
          </w:tcPr>
          <w:p w14:paraId="521197A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701" w:type="dxa"/>
            <w:tcBorders>
              <w:top w:val="nil"/>
              <w:left w:val="nil"/>
              <w:bottom w:val="single" w:color="auto" w:sz="4" w:space="0"/>
              <w:right w:val="single" w:color="auto" w:sz="4" w:space="0"/>
            </w:tcBorders>
            <w:shd w:val="clear" w:color="auto" w:fill="auto"/>
            <w:vAlign w:val="center"/>
          </w:tcPr>
          <w:p w14:paraId="699BC59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预算管理和绩效管理工作存在问题</w:t>
            </w:r>
          </w:p>
        </w:tc>
        <w:tc>
          <w:tcPr>
            <w:tcW w:w="3808" w:type="dxa"/>
            <w:tcBorders>
              <w:top w:val="nil"/>
              <w:left w:val="nil"/>
              <w:bottom w:val="single" w:color="auto" w:sz="4" w:space="0"/>
              <w:right w:val="single" w:color="auto" w:sz="4" w:space="0"/>
            </w:tcBorders>
            <w:shd w:val="clear" w:color="auto" w:fill="auto"/>
            <w:vAlign w:val="center"/>
          </w:tcPr>
          <w:p w14:paraId="50E4824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依据评价年度人大监督、巡视巡察、审计监督、财会监督等结果以及评价指标体系涉及的履职效果、预算管理、财务管理、资产管理、采购管理、项目绩效等方面出现的问题，每有一个问题点扣</w:t>
            </w:r>
            <w:r>
              <w:rPr>
                <w:rFonts w:hint="eastAsia" w:ascii="宋体" w:hAnsi="宋体" w:cs="Times New Roman"/>
                <w:color w:val="000000"/>
                <w:kern w:val="0"/>
                <w:sz w:val="18"/>
                <w:szCs w:val="18"/>
              </w:rPr>
              <w:t>1</w:t>
            </w:r>
            <w:r>
              <w:rPr>
                <w:rFonts w:hint="eastAsia" w:ascii="宋体" w:hAnsi="宋体" w:cs="宋体"/>
                <w:color w:val="000000"/>
                <w:kern w:val="0"/>
                <w:sz w:val="18"/>
                <w:szCs w:val="18"/>
              </w:rPr>
              <w:t>分，扣完为止。</w:t>
            </w:r>
          </w:p>
        </w:tc>
        <w:tc>
          <w:tcPr>
            <w:tcW w:w="766" w:type="dxa"/>
            <w:tcBorders>
              <w:top w:val="nil"/>
              <w:left w:val="nil"/>
              <w:bottom w:val="single" w:color="auto" w:sz="4" w:space="0"/>
              <w:right w:val="single" w:color="auto" w:sz="4" w:space="0"/>
            </w:tcBorders>
            <w:shd w:val="clear" w:color="auto" w:fill="auto"/>
            <w:vAlign w:val="center"/>
          </w:tcPr>
          <w:p w14:paraId="24D08BDB">
            <w:pPr>
              <w:widowControl/>
              <w:jc w:val="center"/>
              <w:rPr>
                <w:rFonts w:hint="eastAsia" w:ascii="宋体" w:hAnsi="宋体" w:cs="宋体"/>
                <w:kern w:val="0"/>
                <w:sz w:val="24"/>
              </w:rPr>
            </w:pPr>
            <w:r>
              <w:rPr>
                <w:rFonts w:hint="eastAsia" w:ascii="宋体" w:hAnsi="宋体" w:cs="宋体"/>
                <w:kern w:val="0"/>
                <w:sz w:val="24"/>
              </w:rPr>
              <w:t>　</w:t>
            </w:r>
          </w:p>
        </w:tc>
        <w:tc>
          <w:tcPr>
            <w:tcW w:w="700" w:type="dxa"/>
            <w:tcBorders>
              <w:top w:val="nil"/>
              <w:left w:val="nil"/>
              <w:bottom w:val="single" w:color="auto" w:sz="4" w:space="0"/>
              <w:right w:val="single" w:color="auto" w:sz="4" w:space="0"/>
            </w:tcBorders>
            <w:shd w:val="clear" w:color="auto" w:fill="auto"/>
            <w:vAlign w:val="center"/>
          </w:tcPr>
          <w:p w14:paraId="1AABF764">
            <w:pPr>
              <w:widowControl/>
              <w:jc w:val="center"/>
              <w:rPr>
                <w:rFonts w:hint="eastAsia" w:ascii="宋体" w:hAnsi="宋体" w:cs="宋体"/>
                <w:kern w:val="0"/>
                <w:sz w:val="24"/>
              </w:rPr>
            </w:pPr>
            <w:r>
              <w:rPr>
                <w:rFonts w:hint="eastAsia" w:ascii="宋体" w:hAnsi="宋体" w:cs="宋体"/>
                <w:kern w:val="0"/>
                <w:sz w:val="24"/>
              </w:rPr>
              <w:t>　</w:t>
            </w:r>
          </w:p>
        </w:tc>
      </w:tr>
      <w:tr w14:paraId="0650DA5A">
        <w:tblPrEx>
          <w:tblCellMar>
            <w:top w:w="0" w:type="dxa"/>
            <w:left w:w="108" w:type="dxa"/>
            <w:bottom w:w="0" w:type="dxa"/>
            <w:right w:w="108" w:type="dxa"/>
          </w:tblCellMar>
        </w:tblPrEx>
        <w:trPr>
          <w:trHeight w:val="840"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05698AEF">
            <w:pPr>
              <w:widowControl/>
              <w:jc w:val="left"/>
              <w:rPr>
                <w:rFonts w:ascii="宋体" w:hAnsi="宋体" w:cs="宋体"/>
                <w:b/>
                <w:bCs/>
                <w:kern w:val="0"/>
                <w:sz w:val="24"/>
              </w:rPr>
            </w:pPr>
          </w:p>
        </w:tc>
        <w:tc>
          <w:tcPr>
            <w:tcW w:w="2347" w:type="dxa"/>
            <w:gridSpan w:val="2"/>
            <w:tcBorders>
              <w:top w:val="single" w:color="auto" w:sz="4" w:space="0"/>
              <w:left w:val="nil"/>
              <w:bottom w:val="single" w:color="auto" w:sz="4" w:space="0"/>
              <w:right w:val="single" w:color="auto" w:sz="4" w:space="0"/>
            </w:tcBorders>
            <w:shd w:val="clear" w:color="auto" w:fill="auto"/>
            <w:vAlign w:val="center"/>
          </w:tcPr>
          <w:p w14:paraId="4F17D23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被评价部门配合度</w:t>
            </w:r>
          </w:p>
        </w:tc>
        <w:tc>
          <w:tcPr>
            <w:tcW w:w="444" w:type="dxa"/>
            <w:tcBorders>
              <w:top w:val="nil"/>
              <w:left w:val="nil"/>
              <w:bottom w:val="single" w:color="auto" w:sz="4" w:space="0"/>
              <w:right w:val="single" w:color="auto" w:sz="4" w:space="0"/>
            </w:tcBorders>
            <w:shd w:val="clear" w:color="auto" w:fill="auto"/>
            <w:vAlign w:val="center"/>
          </w:tcPr>
          <w:p w14:paraId="5BAD895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701" w:type="dxa"/>
            <w:tcBorders>
              <w:top w:val="nil"/>
              <w:left w:val="nil"/>
              <w:bottom w:val="single" w:color="auto" w:sz="4" w:space="0"/>
              <w:right w:val="single" w:color="auto" w:sz="4" w:space="0"/>
            </w:tcBorders>
            <w:shd w:val="clear" w:color="auto" w:fill="auto"/>
            <w:vAlign w:val="center"/>
          </w:tcPr>
          <w:p w14:paraId="47EC101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被评价对象工作配合情况</w:t>
            </w:r>
          </w:p>
        </w:tc>
        <w:tc>
          <w:tcPr>
            <w:tcW w:w="3808" w:type="dxa"/>
            <w:tcBorders>
              <w:top w:val="nil"/>
              <w:left w:val="nil"/>
              <w:bottom w:val="single" w:color="auto" w:sz="4" w:space="0"/>
              <w:right w:val="single" w:color="auto" w:sz="4" w:space="0"/>
            </w:tcBorders>
            <w:shd w:val="clear" w:color="auto" w:fill="auto"/>
            <w:vAlign w:val="center"/>
          </w:tcPr>
          <w:p w14:paraId="18DCCF5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评价工作开展过程中，被评价对象拖延推诿、提交资料不及时等拒不配合评价工作的，每发现一次扣</w:t>
            </w:r>
            <w:r>
              <w:rPr>
                <w:rFonts w:hint="eastAsia" w:ascii="宋体" w:hAnsi="宋体" w:cs="Times New Roman"/>
                <w:color w:val="000000"/>
                <w:kern w:val="0"/>
                <w:sz w:val="18"/>
                <w:szCs w:val="18"/>
              </w:rPr>
              <w:t>1</w:t>
            </w:r>
            <w:r>
              <w:rPr>
                <w:rFonts w:hint="eastAsia" w:ascii="宋体" w:hAnsi="宋体" w:cs="宋体"/>
                <w:color w:val="000000"/>
                <w:kern w:val="0"/>
                <w:sz w:val="18"/>
                <w:szCs w:val="18"/>
              </w:rPr>
              <w:t>分，扣完为止。</w:t>
            </w:r>
          </w:p>
        </w:tc>
        <w:tc>
          <w:tcPr>
            <w:tcW w:w="766" w:type="dxa"/>
            <w:tcBorders>
              <w:top w:val="nil"/>
              <w:left w:val="nil"/>
              <w:bottom w:val="single" w:color="auto" w:sz="4" w:space="0"/>
              <w:right w:val="single" w:color="auto" w:sz="4" w:space="0"/>
            </w:tcBorders>
            <w:shd w:val="clear" w:color="auto" w:fill="auto"/>
            <w:vAlign w:val="center"/>
          </w:tcPr>
          <w:p w14:paraId="5BC9C47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auto" w:sz="4" w:space="0"/>
              <w:right w:val="single" w:color="auto" w:sz="4" w:space="0"/>
            </w:tcBorders>
            <w:shd w:val="clear" w:color="auto" w:fill="auto"/>
            <w:vAlign w:val="center"/>
          </w:tcPr>
          <w:p w14:paraId="198FCE74">
            <w:pPr>
              <w:widowControl/>
              <w:jc w:val="center"/>
              <w:rPr>
                <w:rFonts w:hint="eastAsia" w:ascii="宋体" w:hAnsi="宋体" w:cs="宋体"/>
                <w:kern w:val="0"/>
                <w:sz w:val="24"/>
              </w:rPr>
            </w:pPr>
            <w:r>
              <w:rPr>
                <w:rFonts w:hint="eastAsia" w:ascii="宋体" w:hAnsi="宋体" w:cs="宋体"/>
                <w:kern w:val="0"/>
                <w:sz w:val="24"/>
              </w:rPr>
              <w:t>　</w:t>
            </w:r>
          </w:p>
        </w:tc>
      </w:tr>
      <w:tr w14:paraId="4A3359E3">
        <w:tblPrEx>
          <w:tblCellMar>
            <w:top w:w="0" w:type="dxa"/>
            <w:left w:w="108" w:type="dxa"/>
            <w:bottom w:w="0" w:type="dxa"/>
            <w:right w:w="108" w:type="dxa"/>
          </w:tblCellMar>
        </w:tblPrEx>
        <w:trPr>
          <w:trHeight w:val="639" w:hRule="atLeast"/>
          <w:jc w:val="center"/>
        </w:trPr>
        <w:tc>
          <w:tcPr>
            <w:tcW w:w="304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40DCEA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分值</w:t>
            </w:r>
          </w:p>
        </w:tc>
        <w:tc>
          <w:tcPr>
            <w:tcW w:w="444" w:type="dxa"/>
            <w:tcBorders>
              <w:top w:val="nil"/>
              <w:left w:val="nil"/>
              <w:bottom w:val="single" w:color="auto" w:sz="4" w:space="0"/>
              <w:right w:val="single" w:color="auto" w:sz="4" w:space="0"/>
            </w:tcBorders>
            <w:shd w:val="clear" w:color="auto" w:fill="auto"/>
            <w:noWrap/>
            <w:vAlign w:val="center"/>
          </w:tcPr>
          <w:p w14:paraId="30D3A43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701" w:type="dxa"/>
            <w:tcBorders>
              <w:top w:val="nil"/>
              <w:left w:val="nil"/>
              <w:bottom w:val="single" w:color="auto" w:sz="4" w:space="0"/>
              <w:right w:val="single" w:color="auto" w:sz="4" w:space="0"/>
            </w:tcBorders>
            <w:shd w:val="clear" w:color="auto" w:fill="auto"/>
            <w:noWrap/>
            <w:vAlign w:val="center"/>
          </w:tcPr>
          <w:p w14:paraId="62F60B1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808" w:type="dxa"/>
            <w:tcBorders>
              <w:top w:val="nil"/>
              <w:left w:val="nil"/>
              <w:bottom w:val="single" w:color="auto" w:sz="4" w:space="0"/>
              <w:right w:val="single" w:color="auto" w:sz="4" w:space="0"/>
            </w:tcBorders>
            <w:shd w:val="clear" w:color="auto" w:fill="auto"/>
            <w:noWrap/>
            <w:vAlign w:val="center"/>
          </w:tcPr>
          <w:p w14:paraId="1087445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766" w:type="dxa"/>
            <w:tcBorders>
              <w:top w:val="nil"/>
              <w:left w:val="nil"/>
              <w:bottom w:val="single" w:color="auto" w:sz="4" w:space="0"/>
              <w:right w:val="single" w:color="auto" w:sz="4" w:space="0"/>
            </w:tcBorders>
            <w:shd w:val="clear" w:color="auto" w:fill="auto"/>
            <w:noWrap/>
            <w:vAlign w:val="center"/>
          </w:tcPr>
          <w:p w14:paraId="70EA2224">
            <w:pPr>
              <w:widowControl/>
              <w:jc w:val="left"/>
              <w:rPr>
                <w:rFonts w:hint="eastAsia" w:ascii="宋体" w:hAnsi="宋体" w:cs="宋体"/>
                <w:color w:val="000000"/>
                <w:kern w:val="0"/>
                <w:sz w:val="18"/>
                <w:szCs w:val="18"/>
              </w:rPr>
            </w:pPr>
            <w:r>
              <w:rPr>
                <w:rFonts w:hint="eastAsia" w:ascii="宋体" w:hAnsi="宋体" w:cs="Times New Roman"/>
                <w:color w:val="000000"/>
                <w:kern w:val="0"/>
                <w:sz w:val="18"/>
                <w:szCs w:val="18"/>
              </w:rPr>
              <w:t>9</w:t>
            </w:r>
            <w:r>
              <w:rPr>
                <w:rFonts w:hint="eastAsia" w:ascii="宋体" w:hAnsi="宋体" w:cs="Times New Roman"/>
                <w:color w:val="000000"/>
                <w:kern w:val="0"/>
                <w:sz w:val="18"/>
                <w:szCs w:val="18"/>
                <w:lang w:val="en-US" w:eastAsia="zh-CN"/>
              </w:rPr>
              <w:t>6</w:t>
            </w:r>
            <w:r>
              <w:rPr>
                <w:rFonts w:hint="eastAsia" w:ascii="宋体" w:hAnsi="宋体" w:cs="宋体"/>
                <w:color w:val="000000"/>
                <w:kern w:val="0"/>
                <w:sz w:val="18"/>
                <w:szCs w:val="18"/>
              </w:rPr>
              <w:t>.</w:t>
            </w:r>
            <w:r>
              <w:rPr>
                <w:rFonts w:hint="eastAsia" w:ascii="宋体" w:hAnsi="宋体" w:cs="Times New Roman"/>
                <w:color w:val="000000"/>
                <w:kern w:val="0"/>
                <w:sz w:val="18"/>
                <w:szCs w:val="18"/>
              </w:rPr>
              <w:t>14</w:t>
            </w:r>
          </w:p>
        </w:tc>
        <w:tc>
          <w:tcPr>
            <w:tcW w:w="700" w:type="dxa"/>
            <w:tcBorders>
              <w:top w:val="nil"/>
              <w:left w:val="nil"/>
              <w:bottom w:val="single" w:color="auto" w:sz="4" w:space="0"/>
              <w:right w:val="single" w:color="auto" w:sz="4" w:space="0"/>
            </w:tcBorders>
            <w:shd w:val="clear" w:color="auto" w:fill="auto"/>
            <w:noWrap/>
            <w:vAlign w:val="center"/>
          </w:tcPr>
          <w:p w14:paraId="6249E9C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bl>
    <w:p w14:paraId="0F0C2EF9">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auto"/>
          <w:kern w:val="0"/>
          <w:sz w:val="32"/>
          <w:szCs w:val="32"/>
          <w:lang w:val="en-US" w:eastAsia="zh-CN" w:bidi="ar"/>
        </w:rPr>
      </w:pPr>
    </w:p>
    <w:bookmarkEnd w:id="54"/>
    <w:p w14:paraId="1FFDDD50">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2AD01A85">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sz w:val="44"/>
          <w:szCs w:val="44"/>
          <w:lang w:eastAsia="zh-CN"/>
        </w:rPr>
        <w:t>关于</w:t>
      </w:r>
      <w:r>
        <w:rPr>
          <w:rFonts w:hint="eastAsia" w:ascii="方正小标宋简体" w:hAnsi="方正小标宋简体" w:eastAsia="方正小标宋简体" w:cs="Times New Roman"/>
          <w:sz w:val="44"/>
          <w:szCs w:val="44"/>
          <w:lang w:eastAsia="zh-CN"/>
        </w:rPr>
        <w:t>202</w:t>
      </w:r>
      <w:r>
        <w:rPr>
          <w:rFonts w:hint="eastAsia" w:ascii="方正小标宋简体" w:hAnsi="方正小标宋简体" w:eastAsia="方正小标宋简体" w:cs="Times New Roman"/>
          <w:sz w:val="44"/>
          <w:szCs w:val="44"/>
          <w:lang w:val="en-US" w:eastAsia="zh-CN"/>
        </w:rPr>
        <w:t>4</w:t>
      </w:r>
      <w:r>
        <w:rPr>
          <w:rFonts w:hint="eastAsia" w:ascii="方正小标宋简体" w:hAnsi="方正小标宋简体" w:eastAsia="方正小标宋简体" w:cs="方正小标宋简体"/>
          <w:sz w:val="44"/>
          <w:szCs w:val="44"/>
          <w:lang w:eastAsia="zh-CN"/>
        </w:rPr>
        <w:t>年度</w:t>
      </w:r>
      <w:r>
        <w:rPr>
          <w:rFonts w:hint="eastAsia" w:ascii="方正小标宋简体" w:hAnsi="方正小标宋简体" w:eastAsia="方正小标宋简体" w:cs="方正小标宋简体"/>
          <w:sz w:val="44"/>
          <w:szCs w:val="44"/>
          <w:lang w:val="en-US" w:eastAsia="zh-CN"/>
        </w:rPr>
        <w:t>基本避孕服务</w:t>
      </w:r>
      <w:r>
        <w:rPr>
          <w:rFonts w:hint="eastAsia" w:ascii="Times New Roman" w:hAnsi="Times New Roman" w:eastAsia="方正小标宋简体" w:cs="方正小标宋简体"/>
          <w:color w:val="auto"/>
          <w:kern w:val="2"/>
          <w:sz w:val="44"/>
          <w:szCs w:val="44"/>
          <w:highlight w:val="none"/>
          <w:lang w:val="en-US" w:eastAsia="zh-CN"/>
        </w:rPr>
        <w:t>专项预算项目绩效评价报告</w:t>
      </w:r>
    </w:p>
    <w:p w14:paraId="1973EA30">
      <w:pPr>
        <w:pStyle w:val="36"/>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Times New Roman" w:hAnsi="Times New Roman"/>
          <w:color w:val="auto"/>
          <w:kern w:val="2"/>
          <w:sz w:val="32"/>
          <w:szCs w:val="32"/>
          <w:highlight w:val="none"/>
        </w:rPr>
      </w:pPr>
    </w:p>
    <w:p w14:paraId="662ACE34">
      <w:pPr>
        <w:spacing w:line="6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一、项目基本情况</w:t>
      </w:r>
    </w:p>
    <w:p w14:paraId="23504039">
      <w:pPr>
        <w:spacing w:line="640" w:lineRule="exact"/>
        <w:ind w:firstLine="640" w:firstLineChars="200"/>
        <w:rPr>
          <w:rFonts w:ascii="Times New Roman" w:hAnsi="Times New Roman" w:eastAsia="仿宋_GB2312" w:cs="Times New Roman"/>
          <w:color w:val="auto"/>
          <w:sz w:val="32"/>
          <w:szCs w:val="32"/>
        </w:rPr>
      </w:pPr>
      <w:r>
        <w:rPr>
          <w:rFonts w:ascii="Times New Roman" w:hAnsi="Times New Roman" w:eastAsia="楷体_GB2312" w:cs="Times New Roman"/>
          <w:sz w:val="32"/>
          <w:szCs w:val="32"/>
        </w:rPr>
        <w:t>（一）项目概况。</w:t>
      </w:r>
      <w:r>
        <w:rPr>
          <w:rFonts w:hint="eastAsia" w:ascii="Times New Roman" w:hAnsi="Times New Roman" w:eastAsia="仿宋_GB2312" w:cs="Times New Roman"/>
          <w:color w:val="auto"/>
          <w:sz w:val="32"/>
          <w:szCs w:val="32"/>
          <w:lang w:eastAsia="zh-CN"/>
        </w:rPr>
        <w:t>按照</w:t>
      </w:r>
      <w:r>
        <w:rPr>
          <w:rFonts w:hint="eastAsia" w:ascii="Times New Roman" w:hAnsi="Times New Roman" w:eastAsia="仿宋_GB2312" w:cs="Times New Roman"/>
          <w:color w:val="auto"/>
          <w:sz w:val="32"/>
          <w:szCs w:val="32"/>
        </w:rPr>
        <w:t>《人口与计划生育法》相关规定</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根据《</w:t>
      </w:r>
      <w:r>
        <w:rPr>
          <w:rFonts w:hint="eastAsia" w:ascii="Times New Roman" w:hAnsi="Times New Roman" w:eastAsia="仿宋_GB2312" w:cs="Times New Roman"/>
          <w:color w:val="auto"/>
          <w:sz w:val="32"/>
          <w:szCs w:val="32"/>
          <w:lang w:eastAsia="zh-CN"/>
        </w:rPr>
        <w:t>四川省卫生健康委员会关于印发</w:t>
      </w:r>
      <w:r>
        <w:rPr>
          <w:rFonts w:hint="eastAsia" w:ascii="Times New Roman" w:hAnsi="Times New Roman" w:eastAsia="仿宋_GB2312" w:cs="Times New Roman"/>
          <w:color w:val="auto"/>
          <w:sz w:val="32"/>
          <w:szCs w:val="32"/>
          <w:lang w:val="en-US" w:eastAsia="zh-CN"/>
        </w:rPr>
        <w:t>2024年度妇幼基本公共卫生服务项目实施方案的通知</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，安居区妇计中心负责为育龄夫妻免费提供基本避孕药具和免费实施基本避孕手术。</w:t>
      </w:r>
      <w:r>
        <w:rPr>
          <w:rFonts w:hint="eastAsia" w:ascii="Times New Roman" w:hAnsi="Times New Roman" w:eastAsia="仿宋_GB2312" w:cs="Times New Roman"/>
          <w:color w:val="auto"/>
          <w:sz w:val="32"/>
          <w:szCs w:val="32"/>
        </w:rPr>
        <w:t>根据，贯彻新时期卫生与健康工作方针，落实基本公共服务均等化要求，维护广大育龄群众生殖健康</w:t>
      </w:r>
      <w:r>
        <w:rPr>
          <w:rFonts w:ascii="Times New Roman" w:hAnsi="Times New Roman" w:eastAsia="仿宋_GB2312" w:cs="Times New Roman"/>
          <w:color w:val="auto"/>
          <w:sz w:val="32"/>
          <w:szCs w:val="32"/>
        </w:rPr>
        <w:t>。</w:t>
      </w:r>
    </w:p>
    <w:p w14:paraId="28D2DC4F">
      <w:pPr>
        <w:spacing w:line="640" w:lineRule="exact"/>
        <w:ind w:firstLine="640" w:firstLineChars="200"/>
        <w:rPr>
          <w:rFonts w:ascii="Times New Roman" w:hAnsi="Times New Roman" w:eastAsia="仿宋_GB2312" w:cs="Times New Roman"/>
          <w:color w:val="auto"/>
          <w:sz w:val="32"/>
          <w:szCs w:val="32"/>
        </w:rPr>
      </w:pPr>
      <w:r>
        <w:rPr>
          <w:rFonts w:ascii="Times New Roman" w:hAnsi="Times New Roman" w:eastAsia="楷体_GB2312" w:cs="Times New Roman"/>
          <w:color w:val="auto"/>
          <w:sz w:val="32"/>
          <w:szCs w:val="32"/>
        </w:rPr>
        <w:t>（二）项目绩效目标情况。</w:t>
      </w:r>
      <w:r>
        <w:rPr>
          <w:rFonts w:hint="eastAsia" w:ascii="Times New Roman" w:hAnsi="Times New Roman" w:eastAsia="仿宋_GB2312" w:cs="Times New Roman"/>
          <w:color w:val="auto"/>
          <w:sz w:val="32"/>
          <w:szCs w:val="32"/>
          <w:lang w:val="en-US" w:eastAsia="zh-CN"/>
        </w:rPr>
        <w:t>2024年度免费基本避孕手术项目</w:t>
      </w:r>
      <w:r>
        <w:rPr>
          <w:rFonts w:ascii="Times New Roman" w:hAnsi="Times New Roman" w:eastAsia="仿宋_GB2312" w:cs="Times New Roman"/>
          <w:color w:val="auto"/>
          <w:sz w:val="32"/>
          <w:szCs w:val="32"/>
        </w:rPr>
        <w:t>中央</w:t>
      </w:r>
      <w:r>
        <w:rPr>
          <w:rFonts w:hint="eastAsia" w:ascii="Times New Roman" w:hAnsi="Times New Roman" w:eastAsia="仿宋_GB2312" w:cs="Times New Roman"/>
          <w:color w:val="auto"/>
          <w:sz w:val="32"/>
          <w:szCs w:val="32"/>
          <w:lang w:eastAsia="zh-CN"/>
        </w:rPr>
        <w:t>共计</w:t>
      </w:r>
      <w:r>
        <w:rPr>
          <w:rFonts w:hint="eastAsia" w:ascii="Times New Roman" w:hAnsi="Times New Roman" w:eastAsia="仿宋_GB2312" w:cs="Times New Roman"/>
          <w:color w:val="auto"/>
          <w:sz w:val="32"/>
          <w:szCs w:val="32"/>
          <w:lang w:val="en-US" w:eastAsia="zh-CN"/>
        </w:rPr>
        <w:t>77.89万元；免费提供基本避孕药具项目地方下达资金2万元，共计79.89万元。</w:t>
      </w:r>
      <w:r>
        <w:rPr>
          <w:rFonts w:hint="eastAsia" w:ascii="Times New Roman" w:hAnsi="Times New Roman" w:eastAsia="仿宋_GB2312" w:cs="Times New Roman"/>
          <w:color w:val="auto"/>
          <w:sz w:val="32"/>
          <w:szCs w:val="32"/>
        </w:rPr>
        <w:t>区</w:t>
      </w:r>
      <w:r>
        <w:rPr>
          <w:rFonts w:hint="eastAsia" w:ascii="Times New Roman" w:hAnsi="Times New Roman" w:eastAsia="仿宋_GB2312" w:cs="Times New Roman"/>
          <w:color w:val="auto"/>
          <w:sz w:val="32"/>
          <w:szCs w:val="32"/>
          <w:lang w:eastAsia="zh-CN"/>
        </w:rPr>
        <w:t>妇计</w:t>
      </w:r>
      <w:r>
        <w:rPr>
          <w:rFonts w:hint="eastAsia" w:ascii="Times New Roman" w:hAnsi="Times New Roman" w:eastAsia="仿宋_GB2312" w:cs="Times New Roman"/>
          <w:color w:val="auto"/>
          <w:sz w:val="32"/>
          <w:szCs w:val="32"/>
        </w:rPr>
        <w:t>中心项目资金严格专款专用，无截留、挤占、挪用、超标准使用，使用程序严格按财务管理制度执行，依据合法合规</w:t>
      </w:r>
      <w:r>
        <w:rPr>
          <w:rFonts w:ascii="Times New Roman" w:hAnsi="Times New Roman" w:eastAsia="仿宋_GB2312" w:cs="Times New Roman"/>
          <w:color w:val="auto"/>
          <w:sz w:val="32"/>
          <w:szCs w:val="32"/>
        </w:rPr>
        <w:t>。</w:t>
      </w:r>
    </w:p>
    <w:p w14:paraId="02F0AC7E">
      <w:pPr>
        <w:spacing w:line="64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二、项目实施及管理情况</w:t>
      </w:r>
    </w:p>
    <w:p w14:paraId="711C5F14">
      <w:pPr>
        <w:spacing w:line="64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妇计中心严格加强</w:t>
      </w:r>
      <w:r>
        <w:rPr>
          <w:rFonts w:hint="eastAsia" w:ascii="Times New Roman" w:hAnsi="Times New Roman" w:eastAsia="仿宋_GB2312" w:cs="Times New Roman"/>
          <w:color w:val="auto"/>
          <w:sz w:val="32"/>
          <w:szCs w:val="32"/>
        </w:rPr>
        <w:t>项目资金的使用管理，确保项目资金用于项目实施。严格依据项目资金管理使用办法规定，结合区妇计中心项目资金使用实际的情况，严格按照有关程序，先由区妇计中心相关科室提出申请，并由财务科审核，呈报区妇计中心党支部会议研究，然后报区卫健局、区财政局审核拨付，严格按规定按程序申请使用项目资金。</w:t>
      </w:r>
    </w:p>
    <w:p w14:paraId="6449948C">
      <w:pPr>
        <w:spacing w:line="64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三、项目绩效自评开展情况</w:t>
      </w:r>
    </w:p>
    <w:p w14:paraId="02D8AEE7">
      <w:pPr>
        <w:spacing w:line="640" w:lineRule="exact"/>
        <w:ind w:firstLine="640" w:firstLineChars="200"/>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Times New Roman"/>
          <w:color w:val="auto"/>
          <w:sz w:val="32"/>
          <w:szCs w:val="32"/>
          <w:lang w:val="en-US" w:eastAsia="zh-CN"/>
        </w:rPr>
        <w:t>2024</w:t>
      </w:r>
      <w:r>
        <w:rPr>
          <w:rFonts w:hint="eastAsia" w:ascii="仿宋_GB2312" w:hAnsi="仿宋_GB2312" w:eastAsia="仿宋_GB2312" w:cs="仿宋_GB2312"/>
          <w:color w:val="auto"/>
          <w:sz w:val="32"/>
          <w:szCs w:val="32"/>
          <w:lang w:val="en-US" w:eastAsia="zh-CN"/>
        </w:rPr>
        <w:t>年</w:t>
      </w:r>
      <w:r>
        <w:rPr>
          <w:rFonts w:hint="eastAsia" w:ascii="仿宋_GB2312" w:hAnsi="仿宋_GB2312"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月</w:t>
      </w:r>
      <w:r>
        <w:rPr>
          <w:rFonts w:hint="eastAsia" w:ascii="仿宋_GB2312" w:hAnsi="仿宋_GB2312" w:eastAsia="仿宋_GB2312" w:cs="Times New Roman"/>
          <w:color w:val="auto"/>
          <w:sz w:val="32"/>
          <w:szCs w:val="32"/>
          <w:lang w:val="en-US" w:eastAsia="zh-CN"/>
        </w:rPr>
        <w:t>7</w:t>
      </w:r>
      <w:r>
        <w:rPr>
          <w:rFonts w:hint="eastAsia" w:ascii="仿宋_GB2312" w:hAnsi="仿宋_GB2312" w:eastAsia="仿宋_GB2312" w:cs="仿宋_GB2312"/>
          <w:color w:val="auto"/>
          <w:sz w:val="32"/>
          <w:szCs w:val="32"/>
          <w:lang w:val="en-US" w:eastAsia="zh-CN"/>
        </w:rPr>
        <w:t>日，区妇计中心</w:t>
      </w:r>
      <w:r>
        <w:rPr>
          <w:rFonts w:hint="eastAsia" w:ascii="仿宋_GB2312" w:hAnsi="仿宋_GB2312" w:eastAsia="仿宋_GB2312" w:cs="仿宋_GB2312"/>
          <w:color w:val="auto"/>
          <w:sz w:val="32"/>
          <w:szCs w:val="32"/>
          <w:lang w:eastAsia="zh-CN"/>
        </w:rPr>
        <w:t>对</w:t>
      </w:r>
      <w:r>
        <w:rPr>
          <w:rFonts w:hint="eastAsia" w:ascii="仿宋_GB2312" w:hAnsi="仿宋_GB2312" w:eastAsia="仿宋_GB2312" w:cs="Times New Roman"/>
          <w:color w:val="auto"/>
          <w:sz w:val="32"/>
          <w:szCs w:val="32"/>
          <w:lang w:val="en-US" w:eastAsia="zh-CN"/>
        </w:rPr>
        <w:t>2024</w:t>
      </w:r>
      <w:r>
        <w:rPr>
          <w:rFonts w:hint="eastAsia" w:ascii="仿宋_GB2312" w:hAnsi="仿宋_GB2312" w:eastAsia="仿宋_GB2312" w:cs="仿宋_GB2312"/>
          <w:color w:val="auto"/>
          <w:sz w:val="32"/>
          <w:szCs w:val="32"/>
          <w:lang w:val="en-US" w:eastAsia="zh-CN"/>
        </w:rPr>
        <w:t>年</w:t>
      </w:r>
      <w:r>
        <w:rPr>
          <w:rFonts w:hint="eastAsia" w:ascii="Times New Roman" w:hAnsi="Times New Roman" w:eastAsia="仿宋_GB2312" w:cs="Times New Roman"/>
          <w:color w:val="auto"/>
          <w:sz w:val="32"/>
          <w:szCs w:val="32"/>
          <w:lang w:val="en-US" w:eastAsia="zh-CN"/>
        </w:rPr>
        <w:t>基本避孕服务项目</w:t>
      </w:r>
      <w:r>
        <w:rPr>
          <w:rFonts w:hint="eastAsia" w:ascii="仿宋_GB2312" w:hAnsi="仿宋_GB2312" w:eastAsia="仿宋_GB2312" w:cs="仿宋_GB2312"/>
          <w:color w:val="auto"/>
          <w:kern w:val="0"/>
          <w:sz w:val="32"/>
          <w:szCs w:val="32"/>
          <w:lang w:val="en-US" w:eastAsia="zh-CN" w:bidi="ar"/>
        </w:rPr>
        <w:t>进行了项目绩效自评，重点对目标任务完成情况、资金拨付和使用情况及项目效益等开展了自查自评，我区已按照项目实施要求。</w:t>
      </w:r>
    </w:p>
    <w:p w14:paraId="308E318C">
      <w:pPr>
        <w:spacing w:line="640" w:lineRule="exact"/>
        <w:ind w:firstLine="640" w:firstLineChars="200"/>
        <w:rPr>
          <w:rFonts w:hint="eastAsia" w:ascii="Times New Roman" w:hAnsi="Times New Roman" w:eastAsia="黑体" w:cs="Times New Roman"/>
          <w:color w:val="auto"/>
          <w:sz w:val="32"/>
          <w:szCs w:val="32"/>
          <w:lang w:eastAsia="zh-CN"/>
        </w:rPr>
      </w:pPr>
      <w:r>
        <w:rPr>
          <w:rFonts w:hint="eastAsia" w:ascii="Times New Roman" w:hAnsi="Times New Roman" w:eastAsia="黑体" w:cs="Times New Roman"/>
          <w:color w:val="auto"/>
          <w:sz w:val="32"/>
          <w:szCs w:val="32"/>
          <w:lang w:eastAsia="zh-CN"/>
        </w:rPr>
        <w:t>四、项目复核开展情况</w:t>
      </w:r>
    </w:p>
    <w:p w14:paraId="3DD53391">
      <w:pPr>
        <w:spacing w:line="640" w:lineRule="exact"/>
        <w:ind w:firstLine="640" w:firstLineChars="200"/>
        <w:rPr>
          <w:rFonts w:hint="eastAsia" w:ascii="Times New Roman" w:hAnsi="Times New Roman" w:eastAsia="黑体" w:cs="Times New Roman"/>
          <w:color w:val="auto"/>
          <w:sz w:val="32"/>
          <w:szCs w:val="32"/>
          <w:lang w:eastAsia="zh-CN"/>
        </w:rPr>
      </w:pPr>
      <w:r>
        <w:rPr>
          <w:rFonts w:hint="eastAsia" w:ascii="仿宋_GB2312" w:hAnsi="仿宋_GB2312" w:eastAsia="仿宋_GB2312" w:cs="仿宋_GB2312"/>
          <w:color w:val="auto"/>
          <w:kern w:val="0"/>
          <w:sz w:val="32"/>
          <w:szCs w:val="32"/>
          <w:lang w:val="en-US" w:eastAsia="zh-CN" w:bidi="ar"/>
        </w:rPr>
        <w:t>区妇计中心对项目实施情况进行了认真复核，通过数据核查、资料比对等，确认</w:t>
      </w:r>
      <w:r>
        <w:rPr>
          <w:rFonts w:hint="default" w:ascii="Times New Roman" w:hAnsi="Times New Roman" w:eastAsia="仿宋_GB2312" w:cs="Times New Roman"/>
          <w:color w:val="auto"/>
          <w:sz w:val="32"/>
          <w:szCs w:val="32"/>
          <w:lang w:val="en-US" w:eastAsia="zh-CN"/>
        </w:rPr>
        <w:t>2024</w:t>
      </w:r>
      <w:r>
        <w:rPr>
          <w:rFonts w:hint="eastAsia" w:ascii="仿宋_GB2312" w:hAnsi="仿宋_GB2312" w:eastAsia="仿宋_GB2312" w:cs="仿宋_GB2312"/>
          <w:color w:val="auto"/>
          <w:sz w:val="32"/>
          <w:szCs w:val="32"/>
          <w:lang w:val="en-US" w:eastAsia="zh-CN"/>
        </w:rPr>
        <w:t>年</w:t>
      </w:r>
      <w:r>
        <w:rPr>
          <w:rFonts w:hint="eastAsia" w:ascii="Times New Roman" w:hAnsi="Times New Roman" w:eastAsia="仿宋_GB2312" w:cs="Times New Roman"/>
          <w:color w:val="auto"/>
          <w:sz w:val="32"/>
          <w:szCs w:val="32"/>
          <w:lang w:val="en-US" w:eastAsia="zh-CN"/>
        </w:rPr>
        <w:t>基本避孕服务项目</w:t>
      </w:r>
      <w:r>
        <w:rPr>
          <w:rFonts w:hint="eastAsia" w:ascii="仿宋_GB2312" w:hAnsi="仿宋_GB2312" w:eastAsia="仿宋_GB2312" w:cs="仿宋_GB2312"/>
          <w:color w:val="auto"/>
          <w:kern w:val="0"/>
          <w:sz w:val="32"/>
          <w:szCs w:val="32"/>
          <w:lang w:val="en-US" w:eastAsia="zh-CN" w:bidi="ar"/>
        </w:rPr>
        <w:t>，实现了项目的预期绩效目标。</w:t>
      </w:r>
    </w:p>
    <w:p w14:paraId="61AC8D64">
      <w:pPr>
        <w:spacing w:line="640" w:lineRule="exact"/>
        <w:ind w:firstLine="640" w:firstLineChars="200"/>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五</w:t>
      </w:r>
      <w:r>
        <w:rPr>
          <w:rFonts w:ascii="Times New Roman" w:hAnsi="Times New Roman" w:eastAsia="黑体" w:cs="Times New Roman"/>
          <w:color w:val="auto"/>
          <w:sz w:val="32"/>
          <w:szCs w:val="32"/>
        </w:rPr>
        <w:t>、项目目标实现情况分析</w:t>
      </w:r>
    </w:p>
    <w:p w14:paraId="1A72D446">
      <w:pPr>
        <w:ind w:firstLine="640" w:firstLineChars="200"/>
        <w:rPr>
          <w:rFonts w:hint="eastAsia" w:ascii="仿宋_GB2312" w:eastAsia="仿宋_GB2312"/>
          <w:color w:val="auto"/>
          <w:sz w:val="32"/>
          <w:szCs w:val="32"/>
        </w:rPr>
      </w:pPr>
      <w:r>
        <w:rPr>
          <w:rFonts w:ascii="Times New Roman" w:hAnsi="Times New Roman" w:eastAsia="楷体_GB2312" w:cs="Times New Roman"/>
          <w:color w:val="auto"/>
          <w:sz w:val="32"/>
          <w:szCs w:val="32"/>
        </w:rPr>
        <w:t>（一）产出分析。</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4</w:t>
      </w:r>
      <w:r>
        <w:rPr>
          <w:rFonts w:hint="eastAsia" w:ascii="仿宋_GB2312" w:eastAsia="仿宋_GB2312"/>
          <w:color w:val="auto"/>
          <w:sz w:val="32"/>
          <w:szCs w:val="32"/>
        </w:rPr>
        <w:t>年全区优生优育咨询</w:t>
      </w:r>
      <w:r>
        <w:rPr>
          <w:rFonts w:hint="default" w:ascii="Times New Roman" w:hAnsi="Times New Roman" w:eastAsia="仿宋_GB2312" w:cs="Times New Roman"/>
          <w:color w:val="auto"/>
          <w:sz w:val="32"/>
          <w:szCs w:val="32"/>
          <w:lang w:val="en-US" w:eastAsia="zh-CN"/>
        </w:rPr>
        <w:t>6086</w:t>
      </w:r>
      <w:r>
        <w:rPr>
          <w:rFonts w:hint="eastAsia" w:ascii="仿宋_GB2312" w:eastAsia="仿宋_GB2312"/>
          <w:color w:val="auto"/>
          <w:sz w:val="32"/>
          <w:szCs w:val="32"/>
        </w:rPr>
        <w:t>人；发放避孕药具</w:t>
      </w:r>
      <w:r>
        <w:rPr>
          <w:rFonts w:hint="default" w:ascii="Times New Roman" w:hAnsi="Times New Roman" w:eastAsia="仿宋_GB2312" w:cs="Times New Roman"/>
          <w:color w:val="auto"/>
          <w:sz w:val="32"/>
          <w:szCs w:val="32"/>
          <w:lang w:val="en-US" w:eastAsia="zh-CN"/>
        </w:rPr>
        <w:t>100563</w:t>
      </w:r>
      <w:r>
        <w:rPr>
          <w:rFonts w:hint="eastAsia" w:ascii="仿宋_GB2312" w:eastAsia="仿宋_GB2312"/>
          <w:color w:val="auto"/>
          <w:sz w:val="32"/>
          <w:szCs w:val="32"/>
        </w:rPr>
        <w:t>人份；</w:t>
      </w:r>
      <w:r>
        <w:rPr>
          <w:rFonts w:hint="eastAsia" w:ascii="仿宋_GB2312" w:eastAsia="仿宋_GB2312"/>
          <w:color w:val="auto"/>
          <w:sz w:val="32"/>
          <w:szCs w:val="32"/>
          <w:lang w:eastAsia="zh-CN"/>
        </w:rPr>
        <w:t>育龄妇女三查</w:t>
      </w:r>
      <w:r>
        <w:rPr>
          <w:rFonts w:hint="default" w:ascii="Times New Roman" w:hAnsi="Times New Roman" w:eastAsia="仿宋_GB2312" w:cs="Times New Roman"/>
          <w:color w:val="auto"/>
          <w:sz w:val="32"/>
          <w:szCs w:val="32"/>
          <w:lang w:val="en-US" w:eastAsia="zh-CN"/>
        </w:rPr>
        <w:t>6816</w:t>
      </w:r>
      <w:r>
        <w:rPr>
          <w:rFonts w:hint="eastAsia" w:ascii="仿宋_GB2312" w:eastAsia="仿宋_GB2312"/>
          <w:color w:val="auto"/>
          <w:sz w:val="32"/>
          <w:szCs w:val="32"/>
          <w:lang w:val="en-US" w:eastAsia="zh-CN"/>
        </w:rPr>
        <w:t>人，</w:t>
      </w:r>
      <w:r>
        <w:rPr>
          <w:rFonts w:hint="eastAsia" w:ascii="仿宋_GB2312" w:eastAsia="仿宋_GB2312"/>
          <w:color w:val="auto"/>
          <w:sz w:val="32"/>
          <w:szCs w:val="32"/>
        </w:rPr>
        <w:t>落实安</w:t>
      </w:r>
      <w:r>
        <w:rPr>
          <w:rFonts w:hint="eastAsia" w:ascii="仿宋_GB2312" w:eastAsia="仿宋_GB2312"/>
          <w:color w:val="auto"/>
          <w:sz w:val="32"/>
          <w:szCs w:val="32"/>
          <w:lang w:eastAsia="zh-CN"/>
        </w:rPr>
        <w:t>、</w:t>
      </w:r>
      <w:r>
        <w:rPr>
          <w:rFonts w:hint="eastAsia" w:ascii="仿宋_GB2312" w:eastAsia="仿宋_GB2312"/>
          <w:color w:val="auto"/>
          <w:sz w:val="32"/>
          <w:szCs w:val="32"/>
        </w:rPr>
        <w:t>取环手术</w:t>
      </w:r>
      <w:r>
        <w:rPr>
          <w:rFonts w:hint="default" w:ascii="Times New Roman" w:hAnsi="Times New Roman" w:eastAsia="仿宋_GB2312" w:cs="Times New Roman"/>
          <w:color w:val="auto"/>
          <w:sz w:val="32"/>
          <w:szCs w:val="32"/>
          <w:lang w:val="en-US" w:eastAsia="zh-CN"/>
        </w:rPr>
        <w:t>120</w:t>
      </w:r>
      <w:r>
        <w:rPr>
          <w:rFonts w:hint="eastAsia" w:ascii="仿宋_GB2312" w:eastAsia="仿宋_GB2312"/>
          <w:color w:val="auto"/>
          <w:sz w:val="32"/>
          <w:szCs w:val="32"/>
        </w:rPr>
        <w:t>例；皮下埋植</w:t>
      </w:r>
      <w:r>
        <w:rPr>
          <w:rFonts w:hint="default" w:ascii="Times New Roman" w:hAnsi="Times New Roman" w:eastAsia="仿宋_GB2312" w:cs="Times New Roman"/>
          <w:color w:val="auto"/>
          <w:sz w:val="32"/>
          <w:szCs w:val="32"/>
          <w:lang w:val="en-US" w:eastAsia="zh-CN"/>
        </w:rPr>
        <w:t>11</w:t>
      </w:r>
      <w:r>
        <w:rPr>
          <w:rFonts w:hint="eastAsia" w:ascii="仿宋_GB2312" w:eastAsia="仿宋_GB2312"/>
          <w:color w:val="auto"/>
          <w:sz w:val="32"/>
          <w:szCs w:val="32"/>
        </w:rPr>
        <w:t>例；取皮埋</w:t>
      </w:r>
      <w:r>
        <w:rPr>
          <w:rFonts w:hint="default" w:ascii="Times New Roman" w:hAnsi="Times New Roman" w:eastAsia="仿宋_GB2312" w:cs="Times New Roman"/>
          <w:color w:val="auto"/>
          <w:sz w:val="32"/>
          <w:szCs w:val="32"/>
          <w:lang w:val="en-US" w:eastAsia="zh-CN"/>
        </w:rPr>
        <w:t>6</w:t>
      </w:r>
      <w:r>
        <w:rPr>
          <w:rFonts w:hint="eastAsia" w:ascii="仿宋_GB2312" w:eastAsia="仿宋_GB2312"/>
          <w:color w:val="auto"/>
          <w:sz w:val="32"/>
          <w:szCs w:val="32"/>
        </w:rPr>
        <w:t>例；</w:t>
      </w:r>
      <w:r>
        <w:rPr>
          <w:rFonts w:hint="eastAsia" w:ascii="仿宋_GB2312" w:eastAsia="仿宋_GB2312"/>
          <w:color w:val="auto"/>
          <w:sz w:val="32"/>
          <w:szCs w:val="32"/>
          <w:lang w:eastAsia="zh-CN"/>
        </w:rPr>
        <w:t>科室门诊</w:t>
      </w:r>
      <w:r>
        <w:rPr>
          <w:rFonts w:hint="default" w:ascii="Times New Roman" w:hAnsi="Times New Roman" w:eastAsia="仿宋_GB2312" w:cs="Times New Roman"/>
          <w:color w:val="auto"/>
          <w:sz w:val="32"/>
          <w:szCs w:val="32"/>
          <w:lang w:val="en-US" w:eastAsia="zh-CN"/>
        </w:rPr>
        <w:t>1365</w:t>
      </w:r>
      <w:r>
        <w:rPr>
          <w:rFonts w:hint="eastAsia" w:ascii="仿宋_GB2312" w:eastAsia="仿宋_GB2312"/>
          <w:color w:val="auto"/>
          <w:sz w:val="32"/>
          <w:szCs w:val="32"/>
          <w:lang w:val="en-US" w:eastAsia="zh-CN"/>
        </w:rPr>
        <w:t>人</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所有项目目标任人群</w:t>
      </w:r>
      <w:r>
        <w:rPr>
          <w:rFonts w:hint="eastAsia" w:ascii="仿宋_GB2312" w:eastAsia="仿宋_GB2312"/>
          <w:color w:val="auto"/>
          <w:sz w:val="32"/>
          <w:szCs w:val="32"/>
        </w:rPr>
        <w:t>无一差错事故发生</w:t>
      </w:r>
      <w:r>
        <w:rPr>
          <w:rFonts w:hint="eastAsia" w:ascii="仿宋_GB2312" w:eastAsia="仿宋_GB2312"/>
          <w:color w:val="auto"/>
          <w:sz w:val="32"/>
          <w:szCs w:val="32"/>
          <w:lang w:eastAsia="zh-CN"/>
        </w:rPr>
        <w:t>，项目工作的开展受到了</w:t>
      </w:r>
      <w:r>
        <w:rPr>
          <w:rFonts w:hint="eastAsia" w:ascii="仿宋_GB2312" w:eastAsia="仿宋_GB2312"/>
          <w:color w:val="auto"/>
          <w:sz w:val="32"/>
          <w:szCs w:val="32"/>
          <w:lang w:val="en-US" w:eastAsia="zh-CN"/>
        </w:rPr>
        <w:t>全区干部群众高度称赞</w:t>
      </w:r>
      <w:r>
        <w:rPr>
          <w:rFonts w:hint="eastAsia" w:ascii="仿宋_GB2312" w:eastAsia="仿宋_GB2312"/>
          <w:color w:val="auto"/>
          <w:sz w:val="32"/>
          <w:szCs w:val="32"/>
        </w:rPr>
        <w:t>。</w:t>
      </w:r>
    </w:p>
    <w:p w14:paraId="655A451E">
      <w:pPr>
        <w:keepNext w:val="0"/>
        <w:keepLines w:val="0"/>
        <w:pageBreakBefore w:val="0"/>
        <w:widowControl w:val="0"/>
        <w:numPr>
          <w:ilvl w:val="0"/>
          <w:numId w:val="0"/>
        </w:numPr>
        <w:pBdr>
          <w:bottom w:val="single" w:color="FFFFFF" w:sz="4" w:space="15"/>
        </w:pBdr>
        <w:tabs>
          <w:tab w:val="left" w:pos="14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Times New Roman" w:hAnsi="Times New Roman" w:eastAsia="仿宋_GB2312" w:cs="Times New Roman"/>
          <w:sz w:val="32"/>
          <w:szCs w:val="32"/>
        </w:rPr>
      </w:pPr>
      <w:r>
        <w:rPr>
          <w:rFonts w:ascii="Times New Roman" w:hAnsi="Times New Roman" w:eastAsia="楷体_GB2312" w:cs="Times New Roman"/>
          <w:color w:val="auto"/>
          <w:sz w:val="32"/>
          <w:szCs w:val="32"/>
        </w:rPr>
        <w:t>（二）有效性分析。</w:t>
      </w:r>
      <w:r>
        <w:rPr>
          <w:rFonts w:hint="eastAsia" w:ascii="Times New Roman" w:hAnsi="Times New Roman" w:eastAsia="仿宋_GB2312" w:cs="Times New Roman"/>
          <w:color w:val="auto"/>
          <w:sz w:val="32"/>
          <w:szCs w:val="32"/>
          <w:lang w:eastAsia="zh-CN"/>
        </w:rPr>
        <w:t>通过项目实施</w:t>
      </w:r>
      <w:r>
        <w:rPr>
          <w:rFonts w:hint="eastAsia" w:ascii="Times New Roman" w:hAnsi="Times New Roman" w:eastAsia="仿宋_GB2312" w:cs="Times New Roman"/>
          <w:color w:val="auto"/>
          <w:sz w:val="32"/>
          <w:szCs w:val="32"/>
        </w:rPr>
        <w:t>加强</w:t>
      </w:r>
      <w:r>
        <w:rPr>
          <w:rFonts w:hint="eastAsia" w:ascii="Times New Roman" w:hAnsi="Times New Roman" w:eastAsia="仿宋_GB2312" w:cs="Times New Roman"/>
          <w:color w:val="auto"/>
          <w:sz w:val="32"/>
          <w:szCs w:val="32"/>
          <w:lang w:eastAsia="zh-CN"/>
        </w:rPr>
        <w:t>了</w:t>
      </w:r>
      <w:r>
        <w:rPr>
          <w:rFonts w:hint="eastAsia" w:ascii="Times New Roman" w:hAnsi="Times New Roman" w:eastAsia="仿宋_GB2312" w:cs="Times New Roman"/>
          <w:color w:val="auto"/>
          <w:sz w:val="32"/>
          <w:szCs w:val="32"/>
        </w:rPr>
        <w:t>避孕节育和生殖健康知识宣传普及，减少非意愿妊娠</w:t>
      </w:r>
      <w:r>
        <w:rPr>
          <w:rFonts w:hint="eastAsia" w:ascii="Times New Roman" w:hAnsi="Times New Roman" w:eastAsia="仿宋_GB2312" w:cs="Times New Roman"/>
          <w:color w:val="auto"/>
          <w:sz w:val="32"/>
          <w:szCs w:val="32"/>
          <w:lang w:eastAsia="zh-CN"/>
        </w:rPr>
        <w:t>，进一步规范了</w:t>
      </w:r>
      <w:r>
        <w:rPr>
          <w:rFonts w:hint="eastAsia" w:ascii="Times New Roman" w:hAnsi="Times New Roman" w:eastAsia="仿宋_GB2312" w:cs="Times New Roman"/>
          <w:color w:val="auto"/>
          <w:sz w:val="32"/>
          <w:szCs w:val="32"/>
        </w:rPr>
        <w:t>免费避孕药具发放服务与管理，加强</w:t>
      </w:r>
      <w:r>
        <w:rPr>
          <w:rFonts w:hint="eastAsia" w:ascii="Times New Roman" w:hAnsi="Times New Roman" w:eastAsia="仿宋_GB2312" w:cs="Times New Roman"/>
          <w:color w:val="auto"/>
          <w:sz w:val="32"/>
          <w:szCs w:val="32"/>
          <w:lang w:eastAsia="zh-CN"/>
        </w:rPr>
        <w:t>了</w:t>
      </w:r>
      <w:r>
        <w:rPr>
          <w:rFonts w:hint="eastAsia" w:ascii="Times New Roman" w:hAnsi="Times New Roman" w:eastAsia="仿宋_GB2312" w:cs="Times New Roman"/>
          <w:color w:val="auto"/>
          <w:sz w:val="32"/>
          <w:szCs w:val="32"/>
        </w:rPr>
        <w:t>免费技术服务</w:t>
      </w:r>
      <w:r>
        <w:rPr>
          <w:rFonts w:hint="eastAsia" w:ascii="Times New Roman" w:hAnsi="Times New Roman" w:eastAsia="仿宋_GB2312" w:cs="Times New Roman"/>
          <w:sz w:val="32"/>
          <w:szCs w:val="32"/>
        </w:rPr>
        <w:t>项目的落实，确保符合条件人群享受</w:t>
      </w:r>
      <w:r>
        <w:rPr>
          <w:rFonts w:hint="eastAsia" w:ascii="Times New Roman" w:hAnsi="Times New Roman" w:eastAsia="仿宋_GB2312" w:cs="Times New Roman"/>
          <w:sz w:val="32"/>
          <w:szCs w:val="32"/>
          <w:lang w:eastAsia="zh-CN"/>
        </w:rPr>
        <w:t>到</w:t>
      </w:r>
      <w:r>
        <w:rPr>
          <w:rFonts w:hint="eastAsia" w:ascii="Times New Roman" w:hAnsi="Times New Roman" w:eastAsia="仿宋_GB2312" w:cs="Times New Roman"/>
          <w:sz w:val="32"/>
          <w:szCs w:val="32"/>
        </w:rPr>
        <w:t>免费服务。</w:t>
      </w:r>
    </w:p>
    <w:p w14:paraId="72C2FCB3">
      <w:pPr>
        <w:spacing w:line="64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（三）社会性分析。</w:t>
      </w:r>
      <w:r>
        <w:rPr>
          <w:rFonts w:hint="eastAsia" w:ascii="仿宋_GB2312" w:hAnsi="仿宋_GB2312" w:eastAsia="仿宋_GB2312" w:cs="仿宋_GB2312"/>
          <w:b w:val="0"/>
          <w:bCs w:val="0"/>
          <w:color w:val="auto"/>
          <w:spacing w:val="0"/>
          <w:kern w:val="2"/>
          <w:sz w:val="32"/>
          <w:szCs w:val="32"/>
          <w:highlight w:val="none"/>
          <w:lang w:val="en-US" w:eastAsia="zh-CN" w:bidi="ar-SA"/>
        </w:rPr>
        <w:t>保证计划生育手术的安全，达到“以人为本、优质服务”的目标，区妇计中心</w:t>
      </w:r>
      <w:r>
        <w:rPr>
          <w:rFonts w:hint="default" w:ascii="Times New Roman" w:hAnsi="Times New Roman" w:eastAsia="仿宋_GB2312" w:cs="Times New Roman"/>
          <w:b w:val="0"/>
          <w:bCs w:val="0"/>
          <w:color w:val="auto"/>
          <w:spacing w:val="0"/>
          <w:kern w:val="2"/>
          <w:sz w:val="32"/>
          <w:szCs w:val="32"/>
          <w:highlight w:val="none"/>
          <w:lang w:val="en-US" w:eastAsia="zh-CN" w:bidi="ar-SA"/>
        </w:rPr>
        <w:t>2019</w:t>
      </w:r>
      <w:r>
        <w:rPr>
          <w:rFonts w:hint="eastAsia" w:ascii="仿宋_GB2312" w:hAnsi="仿宋_GB2312" w:eastAsia="仿宋_GB2312" w:cs="仿宋_GB2312"/>
          <w:b w:val="0"/>
          <w:bCs w:val="0"/>
          <w:color w:val="auto"/>
          <w:spacing w:val="0"/>
          <w:kern w:val="2"/>
          <w:sz w:val="32"/>
          <w:szCs w:val="32"/>
          <w:highlight w:val="none"/>
          <w:lang w:val="en-US" w:eastAsia="zh-CN" w:bidi="ar-SA"/>
        </w:rPr>
        <w:t>年按照年初制定的工作计划和上级卫健部门的工作目标，各项工作全面完成，取得了较好的社会效益。通过项目的实施，使安居区相关部门和人员对项目实施的满意度达到较高水平。</w:t>
      </w:r>
    </w:p>
    <w:p w14:paraId="3AE1BF8E">
      <w:pPr>
        <w:spacing w:line="64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lang w:eastAsia="zh-CN"/>
        </w:rPr>
        <w:t>六</w:t>
      </w:r>
      <w:r>
        <w:rPr>
          <w:rFonts w:ascii="Times New Roman" w:hAnsi="Times New Roman" w:eastAsia="黑体" w:cs="Times New Roman"/>
          <w:sz w:val="32"/>
          <w:szCs w:val="32"/>
        </w:rPr>
        <w:t>、结论</w:t>
      </w:r>
    </w:p>
    <w:p w14:paraId="101662DD">
      <w:pPr>
        <w:spacing w:line="64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（一）主要指标情况及结论。</w:t>
      </w:r>
      <w:r>
        <w:rPr>
          <w:rFonts w:hint="eastAsia" w:ascii="仿宋_GB2312" w:hAnsi="仿宋_GB2312" w:eastAsia="仿宋_GB2312" w:cs="仿宋_GB2312"/>
          <w:b w:val="0"/>
          <w:bCs w:val="0"/>
          <w:color w:val="auto"/>
          <w:spacing w:val="0"/>
          <w:kern w:val="2"/>
          <w:sz w:val="32"/>
          <w:szCs w:val="32"/>
          <w:highlight w:val="none"/>
          <w:lang w:val="en-US" w:eastAsia="zh-CN" w:bidi="ar-SA"/>
        </w:rPr>
        <w:t>区妇计中心严格按照</w:t>
      </w:r>
      <w:r>
        <w:rPr>
          <w:rFonts w:hint="eastAsia" w:ascii="Times New Roman" w:hAnsi="Times New Roman" w:eastAsia="仿宋_GB2312" w:cs="Times New Roman"/>
          <w:sz w:val="32"/>
          <w:szCs w:val="32"/>
        </w:rPr>
        <w:t>《人口与计划生育法》</w:t>
      </w:r>
      <w:r>
        <w:rPr>
          <w:rFonts w:hint="eastAsia" w:ascii="仿宋_GB2312" w:hAnsi="仿宋_GB2312" w:eastAsia="仿宋_GB2312" w:cs="仿宋_GB2312"/>
          <w:b w:val="0"/>
          <w:bCs w:val="0"/>
          <w:color w:val="auto"/>
          <w:spacing w:val="0"/>
          <w:kern w:val="2"/>
          <w:sz w:val="32"/>
          <w:szCs w:val="32"/>
          <w:highlight w:val="none"/>
          <w:lang w:val="en-US" w:eastAsia="zh-CN" w:bidi="ar-SA"/>
        </w:rPr>
        <w:t>有关规定和计划生育技术服务操作规范，实实在在为全区广大育龄夫妇落实好了环孕情监测、优生优育、避孕节育、生殖健康服务。</w:t>
      </w:r>
    </w:p>
    <w:p w14:paraId="6A1F9FEA">
      <w:pPr>
        <w:spacing w:line="64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（二）主要经验及做法。</w:t>
      </w:r>
    </w:p>
    <w:p w14:paraId="62E91526">
      <w:pPr>
        <w:spacing w:line="6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加强领导</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成立了以中心主任</w:t>
      </w:r>
      <w:r>
        <w:rPr>
          <w:rFonts w:hint="eastAsia" w:ascii="Times New Roman" w:hAnsi="Times New Roman" w:eastAsia="仿宋_GB2312" w:cs="Times New Roman"/>
          <w:sz w:val="32"/>
          <w:szCs w:val="32"/>
          <w:lang w:val="en-US" w:eastAsia="zh-CN"/>
        </w:rPr>
        <w:t>张关志</w:t>
      </w:r>
      <w:r>
        <w:rPr>
          <w:rFonts w:hint="eastAsia" w:ascii="Times New Roman" w:hAnsi="Times New Roman" w:eastAsia="仿宋_GB2312" w:cs="Times New Roman"/>
          <w:sz w:val="32"/>
          <w:szCs w:val="32"/>
        </w:rPr>
        <w:t>同志为组长，</w:t>
      </w:r>
      <w:r>
        <w:rPr>
          <w:rFonts w:hint="eastAsia" w:ascii="Times New Roman" w:hAnsi="Times New Roman" w:eastAsia="仿宋_GB2312" w:cs="Times New Roman"/>
          <w:sz w:val="32"/>
          <w:szCs w:val="32"/>
          <w:lang w:val="en-US" w:eastAsia="zh-CN"/>
        </w:rPr>
        <w:t>工会主席</w:t>
      </w:r>
      <w:r>
        <w:rPr>
          <w:rFonts w:hint="eastAsia" w:ascii="Times New Roman" w:hAnsi="Times New Roman" w:eastAsia="仿宋_GB2312" w:cs="Times New Roman"/>
          <w:sz w:val="32"/>
          <w:szCs w:val="32"/>
        </w:rPr>
        <w:t>为副组长，相关科室为成员的</w:t>
      </w:r>
      <w:r>
        <w:rPr>
          <w:rFonts w:hint="eastAsia" w:ascii="Times New Roman" w:hAnsi="Times New Roman" w:eastAsia="仿宋_GB2312" w:cs="Times New Roman"/>
          <w:sz w:val="32"/>
          <w:szCs w:val="32"/>
          <w:lang w:val="en-US" w:eastAsia="zh-CN"/>
        </w:rPr>
        <w:t>基本避孕服务项目</w:t>
      </w:r>
      <w:r>
        <w:rPr>
          <w:rFonts w:hint="eastAsia" w:ascii="Times New Roman" w:hAnsi="Times New Roman" w:eastAsia="仿宋_GB2312" w:cs="Times New Roman"/>
          <w:sz w:val="32"/>
          <w:szCs w:val="32"/>
        </w:rPr>
        <w:t>领导小组，加强对</w:t>
      </w:r>
      <w:r>
        <w:rPr>
          <w:rFonts w:hint="eastAsia" w:ascii="Times New Roman" w:hAnsi="Times New Roman" w:eastAsia="仿宋_GB2312" w:cs="Times New Roman"/>
          <w:sz w:val="32"/>
          <w:szCs w:val="32"/>
          <w:lang w:val="en-US" w:eastAsia="zh-CN"/>
        </w:rPr>
        <w:t>基本避孕服务项目</w:t>
      </w:r>
      <w:r>
        <w:rPr>
          <w:rFonts w:hint="eastAsia" w:ascii="Times New Roman" w:hAnsi="Times New Roman" w:eastAsia="仿宋_GB2312" w:cs="Times New Roman"/>
          <w:sz w:val="32"/>
          <w:szCs w:val="32"/>
        </w:rPr>
        <w:t>工作的领导。区妇计中心成立了以计划生育科廖先国为科主任，内科医生曾崇生、妇产科医师何丽君、护士</w:t>
      </w:r>
      <w:r>
        <w:rPr>
          <w:rFonts w:hint="eastAsia" w:ascii="Times New Roman" w:hAnsi="Times New Roman" w:eastAsia="仿宋_GB2312" w:cs="Times New Roman"/>
          <w:sz w:val="32"/>
          <w:szCs w:val="32"/>
          <w:lang w:val="en-US" w:eastAsia="zh-CN"/>
        </w:rPr>
        <w:t>方梦竹</w:t>
      </w:r>
      <w:r>
        <w:rPr>
          <w:rFonts w:hint="eastAsia" w:ascii="Times New Roman" w:hAnsi="Times New Roman" w:eastAsia="仿宋_GB2312" w:cs="Times New Roman"/>
          <w:sz w:val="32"/>
          <w:szCs w:val="32"/>
        </w:rPr>
        <w:t>、驾驶员袁仲贵、超声科向冬梅、检验科</w:t>
      </w:r>
      <w:r>
        <w:rPr>
          <w:rFonts w:hint="eastAsia" w:ascii="Times New Roman" w:hAnsi="Times New Roman" w:eastAsia="仿宋_GB2312" w:cs="Times New Roman"/>
          <w:sz w:val="32"/>
          <w:szCs w:val="32"/>
          <w:lang w:eastAsia="zh-CN"/>
        </w:rPr>
        <w:t>王敏</w:t>
      </w:r>
      <w:r>
        <w:rPr>
          <w:rFonts w:hint="eastAsia" w:ascii="Times New Roman" w:hAnsi="Times New Roman" w:eastAsia="仿宋_GB2312" w:cs="Times New Roman"/>
          <w:sz w:val="32"/>
          <w:szCs w:val="32"/>
        </w:rPr>
        <w:t>为成员的</w:t>
      </w:r>
      <w:r>
        <w:rPr>
          <w:rFonts w:hint="eastAsia" w:ascii="Times New Roman" w:hAnsi="Times New Roman" w:eastAsia="仿宋_GB2312" w:cs="Times New Roman"/>
          <w:sz w:val="32"/>
          <w:szCs w:val="32"/>
          <w:lang w:val="en-US" w:eastAsia="zh-CN"/>
        </w:rPr>
        <w:t>基本避孕服务项目</w:t>
      </w:r>
      <w:r>
        <w:rPr>
          <w:rFonts w:hint="eastAsia" w:ascii="Times New Roman" w:hAnsi="Times New Roman" w:eastAsia="仿宋_GB2312" w:cs="Times New Roman"/>
          <w:sz w:val="32"/>
          <w:szCs w:val="32"/>
        </w:rPr>
        <w:t>工作团队，具体负责全区</w:t>
      </w:r>
      <w:r>
        <w:rPr>
          <w:rFonts w:hint="eastAsia" w:ascii="Times New Roman" w:hAnsi="Times New Roman" w:eastAsia="仿宋_GB2312" w:cs="Times New Roman"/>
          <w:sz w:val="32"/>
          <w:szCs w:val="32"/>
          <w:lang w:val="en-US" w:eastAsia="zh-CN"/>
        </w:rPr>
        <w:t>基本避孕服务项目</w:t>
      </w:r>
      <w:r>
        <w:rPr>
          <w:rFonts w:hint="eastAsia" w:ascii="Times New Roman" w:hAnsi="Times New Roman" w:eastAsia="仿宋_GB2312" w:cs="Times New Roman"/>
          <w:sz w:val="32"/>
          <w:szCs w:val="32"/>
        </w:rPr>
        <w:t>工作。</w:t>
      </w:r>
    </w:p>
    <w:p w14:paraId="3C0CA518">
      <w:pPr>
        <w:spacing w:line="6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建章立制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建立健全了</w:t>
      </w:r>
      <w:r>
        <w:rPr>
          <w:rFonts w:hint="eastAsia" w:ascii="Times New Roman" w:hAnsi="Times New Roman" w:eastAsia="仿宋_GB2312" w:cs="Times New Roman"/>
          <w:sz w:val="32"/>
          <w:szCs w:val="32"/>
          <w:lang w:val="en-US" w:eastAsia="zh-CN"/>
        </w:rPr>
        <w:t>基本避孕服务项目</w:t>
      </w:r>
      <w:r>
        <w:rPr>
          <w:rFonts w:hint="eastAsia" w:ascii="Times New Roman" w:hAnsi="Times New Roman" w:eastAsia="仿宋_GB2312" w:cs="Times New Roman"/>
          <w:sz w:val="32"/>
          <w:szCs w:val="32"/>
        </w:rPr>
        <w:t>相关制度，认真贯彻落实区卫健局对</w:t>
      </w:r>
      <w:r>
        <w:rPr>
          <w:rFonts w:hint="eastAsia" w:ascii="Times New Roman" w:hAnsi="Times New Roman" w:eastAsia="仿宋_GB2312" w:cs="Times New Roman"/>
          <w:sz w:val="32"/>
          <w:szCs w:val="32"/>
          <w:lang w:val="en-US" w:eastAsia="zh-CN"/>
        </w:rPr>
        <w:t>基本避孕服务项目</w:t>
      </w:r>
      <w:r>
        <w:rPr>
          <w:rFonts w:hint="eastAsia" w:ascii="Times New Roman" w:hAnsi="Times New Roman" w:eastAsia="仿宋_GB2312" w:cs="Times New Roman"/>
          <w:sz w:val="32"/>
          <w:szCs w:val="32"/>
        </w:rPr>
        <w:t>工作安排部署，严格按照</w:t>
      </w:r>
      <w:r>
        <w:rPr>
          <w:rFonts w:hint="eastAsia" w:ascii="Times New Roman" w:hAnsi="Times New Roman" w:eastAsia="仿宋_GB2312" w:cs="Times New Roman"/>
          <w:sz w:val="32"/>
          <w:szCs w:val="32"/>
          <w:lang w:val="en-US" w:eastAsia="zh-CN"/>
        </w:rPr>
        <w:t>基本避孕服务项目</w:t>
      </w:r>
      <w:r>
        <w:rPr>
          <w:rFonts w:hint="eastAsia" w:ascii="Times New Roman" w:hAnsi="Times New Roman" w:eastAsia="仿宋_GB2312" w:cs="Times New Roman"/>
          <w:sz w:val="32"/>
          <w:szCs w:val="32"/>
        </w:rPr>
        <w:t>相关制度要求进行，确保工作开展有章可循。</w:t>
      </w:r>
    </w:p>
    <w:p w14:paraId="17CDCA4D">
      <w:pPr>
        <w:spacing w:line="640" w:lineRule="exact"/>
        <w:ind w:firstLine="640" w:firstLineChars="200"/>
        <w:rPr>
          <w:rFonts w:ascii="Times New Roman" w:hAnsi="Times New Roman" w:eastAsia="楷体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把好项目实施关键因素，确保项目安全实施。区</w:t>
      </w:r>
      <w:r>
        <w:rPr>
          <w:rFonts w:hint="eastAsia" w:ascii="Times New Roman" w:hAnsi="Times New Roman" w:eastAsia="仿宋_GB2312" w:cs="Times New Roman"/>
          <w:sz w:val="32"/>
          <w:szCs w:val="32"/>
          <w:lang w:eastAsia="zh-CN"/>
        </w:rPr>
        <w:t>妇计</w:t>
      </w:r>
      <w:r>
        <w:rPr>
          <w:rFonts w:hint="eastAsia" w:ascii="Times New Roman" w:hAnsi="Times New Roman" w:eastAsia="仿宋_GB2312" w:cs="Times New Roman"/>
          <w:sz w:val="32"/>
          <w:szCs w:val="32"/>
        </w:rPr>
        <w:t>中心工作领导小组加强了对</w:t>
      </w:r>
      <w:r>
        <w:rPr>
          <w:rFonts w:hint="eastAsia" w:ascii="Times New Roman" w:hAnsi="Times New Roman" w:eastAsia="仿宋_GB2312" w:cs="Times New Roman"/>
          <w:sz w:val="32"/>
          <w:szCs w:val="32"/>
          <w:lang w:val="en-US" w:eastAsia="zh-CN"/>
        </w:rPr>
        <w:t>基本避孕服务项目</w:t>
      </w:r>
      <w:r>
        <w:rPr>
          <w:rFonts w:hint="eastAsia" w:ascii="Times New Roman" w:hAnsi="Times New Roman" w:eastAsia="仿宋_GB2312" w:cs="Times New Roman"/>
          <w:sz w:val="32"/>
          <w:szCs w:val="32"/>
        </w:rPr>
        <w:t>的领导督导督查，及时指出项目工作中存在的问题，及时改进，确保在项目实施中安全及时有效；工作团队及时向主要领导汇报工作中存在的问题，及时研究，有效解决，确保了</w:t>
      </w:r>
      <w:r>
        <w:rPr>
          <w:rFonts w:hint="eastAsia" w:ascii="Times New Roman" w:hAnsi="Times New Roman" w:eastAsia="仿宋_GB2312" w:cs="Times New Roman"/>
          <w:sz w:val="32"/>
          <w:szCs w:val="32"/>
          <w:lang w:val="en-US" w:eastAsia="zh-CN"/>
        </w:rPr>
        <w:t>基本避孕服务项目</w:t>
      </w:r>
      <w:r>
        <w:rPr>
          <w:rFonts w:hint="eastAsia" w:ascii="Times New Roman" w:hAnsi="Times New Roman" w:eastAsia="仿宋_GB2312" w:cs="Times New Roman"/>
          <w:sz w:val="32"/>
          <w:szCs w:val="32"/>
        </w:rPr>
        <w:t>畅通。加强对免费技术服务各项手术的管理，严格区分适应症，禁忌症，把握好手术术中的操作，术后的随访等关键环节，确保项目安全实施。</w:t>
      </w:r>
    </w:p>
    <w:p w14:paraId="3A29E5F4">
      <w:pPr>
        <w:spacing w:line="64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楷体_GB2312" w:cs="Times New Roman"/>
          <w:sz w:val="32"/>
          <w:szCs w:val="32"/>
        </w:rPr>
        <w:t>（三）存在的困难、问题。</w:t>
      </w:r>
      <w:r>
        <w:rPr>
          <w:rFonts w:hint="eastAsia" w:ascii="Times New Roman" w:hAnsi="Times New Roman" w:eastAsia="仿宋_GB2312" w:cs="Times New Roman"/>
          <w:sz w:val="32"/>
          <w:szCs w:val="32"/>
        </w:rPr>
        <w:t>部门之间在工作上配合不太到位</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部门预算控制工作需进一步提高</w:t>
      </w:r>
      <w:r>
        <w:rPr>
          <w:rFonts w:hint="eastAsia" w:ascii="Times New Roman" w:hAnsi="Times New Roman" w:eastAsia="仿宋_GB2312" w:cs="Times New Roman"/>
          <w:sz w:val="32"/>
          <w:szCs w:val="32"/>
          <w:lang w:eastAsia="zh-CN"/>
        </w:rPr>
        <w:t>。</w:t>
      </w:r>
    </w:p>
    <w:p w14:paraId="39FFFFC1">
      <w:pPr>
        <w:spacing w:line="640" w:lineRule="exact"/>
        <w:ind w:firstLine="640" w:firstLineChars="200"/>
        <w:rPr>
          <w:rFonts w:hint="default" w:ascii="Times New Roman" w:hAnsi="Times New Roman" w:eastAsia="仿宋_GB2312" w:cs="Times New Roman"/>
          <w:sz w:val="32"/>
          <w:szCs w:val="32"/>
          <w:lang w:val="en-US" w:eastAsia="zh-CN"/>
        </w:rPr>
      </w:pPr>
      <w:r>
        <w:rPr>
          <w:rFonts w:ascii="Times New Roman" w:hAnsi="Times New Roman" w:eastAsia="楷体_GB2312" w:cs="Times New Roman"/>
          <w:sz w:val="32"/>
          <w:szCs w:val="32"/>
        </w:rPr>
        <w:t>（四）工作建议。</w:t>
      </w:r>
      <w:r>
        <w:rPr>
          <w:rFonts w:hint="eastAsia" w:ascii="Times New Roman" w:hAnsi="Times New Roman" w:eastAsia="仿宋_GB2312" w:cs="Times New Roman"/>
          <w:sz w:val="32"/>
          <w:szCs w:val="32"/>
        </w:rPr>
        <w:t>加强部门工作沟通，协调各项职能</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加强对项目经费的拨付力度，确保项目经费在当年度拨付到位，确保项目的实施</w:t>
      </w:r>
      <w:r>
        <w:rPr>
          <w:rFonts w:hint="eastAsia" w:ascii="Times New Roman" w:hAnsi="Times New Roman" w:eastAsia="仿宋_GB2312" w:cs="Times New Roman"/>
          <w:sz w:val="32"/>
          <w:szCs w:val="32"/>
          <w:lang w:eastAsia="zh-CN"/>
        </w:rPr>
        <w:t>。</w:t>
      </w:r>
    </w:p>
    <w:tbl>
      <w:tblPr>
        <w:tblStyle w:val="1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578"/>
        <w:gridCol w:w="596"/>
        <w:gridCol w:w="940"/>
        <w:gridCol w:w="778"/>
        <w:gridCol w:w="725"/>
        <w:gridCol w:w="1042"/>
        <w:gridCol w:w="658"/>
        <w:gridCol w:w="545"/>
        <w:gridCol w:w="562"/>
        <w:gridCol w:w="209"/>
        <w:gridCol w:w="191"/>
        <w:gridCol w:w="562"/>
        <w:gridCol w:w="1048"/>
      </w:tblGrid>
      <w:tr w14:paraId="209BF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78B7AE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方正小标宋_GBK" w:cs="Times New Roman"/>
                <w:sz w:val="24"/>
                <w:szCs w:val="24"/>
                <w:lang w:val="en-US" w:eastAsia="zh-CN"/>
              </w:rPr>
              <w:t>部门预算项目</w:t>
            </w:r>
            <w:r>
              <w:rPr>
                <w:rFonts w:hint="eastAsia" w:eastAsia="方正小标宋_GBK" w:cs="Times New Roman"/>
                <w:sz w:val="24"/>
                <w:szCs w:val="24"/>
                <w:lang w:val="en-US" w:eastAsia="zh-CN"/>
              </w:rPr>
              <w:t>专项</w:t>
            </w:r>
            <w:r>
              <w:rPr>
                <w:rFonts w:hint="default" w:ascii="Times New Roman" w:hAnsi="Times New Roman" w:eastAsia="方正小标宋_GBK" w:cs="Times New Roman"/>
                <w:sz w:val="24"/>
                <w:szCs w:val="24"/>
                <w:lang w:val="en-US" w:eastAsia="zh-CN"/>
              </w:rPr>
              <w:t>支出绩效自评表（2024年度）</w:t>
            </w:r>
          </w:p>
        </w:tc>
      </w:tr>
      <w:tr w14:paraId="70623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7470D">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项目名称</w:t>
            </w:r>
          </w:p>
        </w:tc>
        <w:tc>
          <w:tcPr>
            <w:tcW w:w="430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A975981">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51090423T000008863420-免费提供基本避孕药具</w:t>
            </w:r>
          </w:p>
        </w:tc>
      </w:tr>
      <w:tr w14:paraId="25BD8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30B23">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主管部门</w:t>
            </w:r>
          </w:p>
        </w:tc>
        <w:tc>
          <w:tcPr>
            <w:tcW w:w="277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D17FCC">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遂宁市安居区妇幼保健计划生育服务中心部门</w:t>
            </w:r>
          </w:p>
        </w:tc>
        <w:tc>
          <w:tcPr>
            <w:tcW w:w="333" w:type="pct"/>
            <w:tcBorders>
              <w:top w:val="nil"/>
              <w:left w:val="nil"/>
              <w:bottom w:val="nil"/>
              <w:right w:val="nil"/>
            </w:tcBorders>
            <w:shd w:val="clear" w:color="auto" w:fill="auto"/>
            <w:vAlign w:val="center"/>
          </w:tcPr>
          <w:p w14:paraId="3A5ADB27">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实施单位（盖章）</w:t>
            </w:r>
          </w:p>
        </w:tc>
        <w:tc>
          <w:tcPr>
            <w:tcW w:w="119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6831A7">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遂宁市安居区妇幼保健计划生育服务中心</w:t>
            </w:r>
          </w:p>
        </w:tc>
      </w:tr>
      <w:tr w14:paraId="0D316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E806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项目基本情况</w:t>
            </w:r>
          </w:p>
        </w:tc>
        <w:tc>
          <w:tcPr>
            <w:tcW w:w="3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4509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1.项目年度目标完成情况</w:t>
            </w:r>
          </w:p>
        </w:tc>
        <w:tc>
          <w:tcPr>
            <w:tcW w:w="277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98480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项目年度目标</w:t>
            </w:r>
          </w:p>
        </w:tc>
        <w:tc>
          <w:tcPr>
            <w:tcW w:w="152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FED8A1">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年度目标完成情况</w:t>
            </w:r>
          </w:p>
        </w:tc>
      </w:tr>
      <w:tr w14:paraId="30938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A9A25">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2C206">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277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0AC514">
            <w:pPr>
              <w:keepNext w:val="0"/>
              <w:keepLines w:val="0"/>
              <w:pageBreakBefore w:val="0"/>
              <w:widowControl w:val="0"/>
              <w:kinsoku/>
              <w:wordWrap/>
              <w:overflowPunct/>
              <w:topLinePunct w:val="0"/>
              <w:autoSpaceDE/>
              <w:autoSpaceDN/>
              <w:bidi w:val="0"/>
              <w:adjustRightInd/>
              <w:snapToGrid w:val="0"/>
              <w:spacing w:line="200" w:lineRule="exact"/>
              <w:jc w:val="both"/>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根据《人口与计划生育法》相关规定，贯彻新时期卫生与健康工作方针，落实《“十三五”推进基本公共服务均等化规划》和《十三五”卫生与健康规划》，维护广大育龄群众生殖健康。1.提高基本避孕药具发放服务可及性，使育龄群众获得规范、适宜的避孕服务。2.增强育龄群众预防非意愿妊娠的意识和能力，促进育龄夫妻保持适当的生育间隔，保护女性健康和生育能力，保障母婴健康。县级计划生育药具管理机构主要承担以下任务.1药具运输、仓储设备购置和维护，仓储场地租用2.质量抽查检测.3.开展咨询指导、提供药具和信息登记.</w:t>
            </w:r>
          </w:p>
        </w:tc>
        <w:tc>
          <w:tcPr>
            <w:tcW w:w="152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D7D613">
            <w:pPr>
              <w:keepNext w:val="0"/>
              <w:keepLines w:val="0"/>
              <w:pageBreakBefore w:val="0"/>
              <w:widowControl w:val="0"/>
              <w:kinsoku/>
              <w:wordWrap/>
              <w:overflowPunct/>
              <w:topLinePunct w:val="0"/>
              <w:autoSpaceDE/>
              <w:autoSpaceDN/>
              <w:bidi w:val="0"/>
              <w:adjustRightInd/>
              <w:snapToGrid w:val="0"/>
              <w:spacing w:line="200" w:lineRule="exact"/>
              <w:jc w:val="both"/>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2024年全区优生优育咨询6086人；发放避孕药具100563人份；</w:t>
            </w:r>
          </w:p>
        </w:tc>
      </w:tr>
      <w:tr w14:paraId="34C1C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0EC28">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57C41">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2.项目实施内容及过程概述</w:t>
            </w:r>
          </w:p>
        </w:tc>
        <w:tc>
          <w:tcPr>
            <w:tcW w:w="430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68887AC">
            <w:pPr>
              <w:keepNext w:val="0"/>
              <w:keepLines w:val="0"/>
              <w:pageBreakBefore w:val="0"/>
              <w:widowControl w:val="0"/>
              <w:kinsoku/>
              <w:wordWrap/>
              <w:overflowPunct/>
              <w:topLinePunct w:val="0"/>
              <w:autoSpaceDE/>
              <w:autoSpaceDN/>
              <w:bidi w:val="0"/>
              <w:adjustRightInd/>
              <w:snapToGrid w:val="0"/>
              <w:spacing w:line="200" w:lineRule="exact"/>
              <w:jc w:val="both"/>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通过项目实施加强了避孕节育和生殖健康知识宣传普及，减少非意愿妊娠，进一步规范了免费避孕药具发放服务与管理，加强了免费技术服务项目的落实，确保符合条件人群享受到免费服务。</w:t>
            </w:r>
          </w:p>
        </w:tc>
      </w:tr>
      <w:tr w14:paraId="2CAE3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2544C">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预算执行情况（10分）</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253F2">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年度预算数（万元）</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C388D">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年初预算</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63108">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调整后预算数</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2375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预算执行数</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95378">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预算执行率</w:t>
            </w: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540B7">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权重</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042F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得分</w:t>
            </w:r>
          </w:p>
        </w:tc>
        <w:tc>
          <w:tcPr>
            <w:tcW w:w="10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1D53D4">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原因</w:t>
            </w:r>
          </w:p>
        </w:tc>
      </w:tr>
      <w:tr w14:paraId="738D4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14000">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ED6A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总额</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469C2">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2.00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F2BC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2.00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5CFC8">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2.00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C048D">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100.00%</w:t>
            </w: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9E396">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E3008">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106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F34700">
            <w:pPr>
              <w:keepNext w:val="0"/>
              <w:keepLines w:val="0"/>
              <w:pageBreakBefore w:val="0"/>
              <w:widowControl w:val="0"/>
              <w:kinsoku/>
              <w:wordWrap/>
              <w:overflowPunct/>
              <w:topLinePunct w:val="0"/>
              <w:autoSpaceDE/>
              <w:autoSpaceDN/>
              <w:bidi w:val="0"/>
              <w:adjustRightInd/>
              <w:snapToGrid w:val="0"/>
              <w:spacing w:line="200" w:lineRule="exact"/>
              <w:jc w:val="both"/>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1.预算执行率=预算执行数/调整后预算数，预算执行率未达到90%的需说明原因（100字以内）</w:t>
            </w:r>
            <w:r>
              <w:rPr>
                <w:rFonts w:hint="eastAsia" w:ascii="Times New Roman" w:hAnsi="Times New Roman" w:eastAsia="仿宋_GB2312" w:cs="Times New Roman"/>
                <w:sz w:val="18"/>
                <w:szCs w:val="18"/>
                <w:lang w:val="en-US" w:eastAsia="zh-CN"/>
              </w:rPr>
              <w:t>；</w:t>
            </w:r>
            <w:r>
              <w:rPr>
                <w:rFonts w:hint="default" w:ascii="Times New Roman" w:hAnsi="Times New Roman" w:eastAsia="仿宋_GB2312" w:cs="Times New Roman"/>
                <w:sz w:val="18"/>
                <w:szCs w:val="18"/>
                <w:lang w:val="en-US" w:eastAsia="zh-CN"/>
              </w:rPr>
              <w:t>2.年中发生预算调整的（追加或调减）</w:t>
            </w:r>
            <w:r>
              <w:rPr>
                <w:rFonts w:hint="eastAsia" w:ascii="Times New Roman" w:hAnsi="Times New Roman" w:eastAsia="仿宋_GB2312" w:cs="Times New Roman"/>
                <w:sz w:val="18"/>
                <w:szCs w:val="18"/>
                <w:lang w:val="en-US" w:eastAsia="zh-CN"/>
              </w:rPr>
              <w:t>，</w:t>
            </w:r>
            <w:r>
              <w:rPr>
                <w:rFonts w:hint="default" w:ascii="Times New Roman" w:hAnsi="Times New Roman" w:eastAsia="仿宋_GB2312" w:cs="Times New Roman"/>
                <w:sz w:val="18"/>
                <w:szCs w:val="18"/>
                <w:lang w:val="en-US" w:eastAsia="zh-CN"/>
              </w:rPr>
              <w:t>应单独说明理由；3.其他资金包括：社会投入资金、银行贷款.</w:t>
            </w:r>
          </w:p>
        </w:tc>
      </w:tr>
      <w:tr w14:paraId="3D249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F2585">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F2D0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其中：财政资金</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7F9C5">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2.00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8B49D">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2.00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A6601">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2.00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9668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100.00%</w:t>
            </w: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1265C">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E0EAF">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106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B146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355B9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F8A28">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31F5A">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财政专户管理资金</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F9B16">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A29C4">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0.00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BCC8D">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832A0">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0.00%</w:t>
            </w: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37F47">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BBB62">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106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39F13">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7496C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6AD07">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9E2BA">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单位资金</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CD562">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3644D">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0.00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C685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B64DF">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0.00%</w:t>
            </w: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F1DF6">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50BD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106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9C10F">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3E96A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320C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8848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其他资金</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BDE2">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F87A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F38C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F029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2423F">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29326">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106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E7A57">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0BF72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ECC83">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绩效指标（90分）</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24DC0">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一级指标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C572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二级指标</w:t>
            </w: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84BE6">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三级指标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96B90">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指标性质</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6D7E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指标值</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38D0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度量单位</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CB80A">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完成值</w:t>
            </w:r>
          </w:p>
        </w:tc>
        <w:tc>
          <w:tcPr>
            <w:tcW w:w="2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953D2">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权重</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95707">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得分</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7F7A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未完成原因分析</w:t>
            </w:r>
          </w:p>
        </w:tc>
      </w:tr>
      <w:tr w14:paraId="67099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48F3F">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35F2C">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产出指标</w:t>
            </w:r>
          </w:p>
        </w:tc>
        <w:tc>
          <w:tcPr>
            <w:tcW w:w="5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68BF3">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数量指标</w:t>
            </w: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3FF81">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全区建立免费发放点位</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C5E1A">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A0EE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522</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85EA1">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个</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3400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2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07DB6">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77991">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1B80C">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1BDF8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7C314">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0856C">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5A0F4">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52BB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免费发放药具</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26DDF">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7BEAA">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58947">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万</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B325F">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2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409B2">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8E3DF">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50516">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2A53C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D92D6">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AB37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E8954">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质量指标</w:t>
            </w: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C03E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维护广大育龄群众生殖健康</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F8003">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定性</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A819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优</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70CD1">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F776A">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2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8E5B5">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E4150">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3D482">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45B97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6ADA1">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1430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FF86">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时效指标</w:t>
            </w: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44E1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2024年12月31日前完成</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89E81">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83A61">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2024</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5E6CC">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年</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FE837">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2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2F871">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20FA4">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3ED22">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00735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08CA2">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3DE25">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效益指标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783D6">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经济效益指标</w:t>
            </w: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B8225">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控制人口数量，稳定低生育水平的物质保障</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DCC76">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定性</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5609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优</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D09D1">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F4E0F">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2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335CC">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54651">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F51F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3B668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C5DF2">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25D0C">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A5A1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社会效益指标</w:t>
            </w: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38F02">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组织实施的项目符合国家相关政策、成熟度高、带动性强、有利于促进各项工作有序开展</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D2513">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定性</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1E9E5">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优</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906D4">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3743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2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24F9C">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377F8">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2CB72">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3D0BE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689D1">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D4D8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34DA1">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生态效益指标</w:t>
            </w: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81F64">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生态效益指标良好</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FC3E5">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定性</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D81A6">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良好</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1C1ED">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DE04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2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31ADC">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BB61A">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61E41">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6B464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9AAC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57B00">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6F6E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可持续影响指标</w:t>
            </w: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FD4E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体现政策导向，保障工作平稳进行</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8B806">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定性</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ADCD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优</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2255A">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62313">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2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F476C">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6A385">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65E45">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3CBC9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91994">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D1D1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满意度指标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EE2AC">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服务对象满意度指标</w:t>
            </w: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20A7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通过项目的实施，力争使安居区相关部门和服务人群对项目实施的满意度达到较高水平</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09E7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67AAD">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98</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88D6A">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44F7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2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CA183">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E095">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699A1">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0C4D1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6C397">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57AFF">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成本指标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586E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经济成本指标</w:t>
            </w: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2C3D6">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药具运输、仓储设备购置和维护，仓储场地租用、质量抽查检测</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4BD3C">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BADD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2</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0D950">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万</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BE8E6">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2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43918">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E934F">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5DB33">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56955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80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2804D2">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合计</w:t>
            </w:r>
          </w:p>
        </w:tc>
        <w:tc>
          <w:tcPr>
            <w:tcW w:w="2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8EEB0">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E59C3">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94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56577">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672C9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C1475">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评价结论</w:t>
            </w:r>
          </w:p>
        </w:tc>
        <w:tc>
          <w:tcPr>
            <w:tcW w:w="4656"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CF1B0A5">
            <w:pPr>
              <w:keepNext w:val="0"/>
              <w:keepLines w:val="0"/>
              <w:pageBreakBefore w:val="0"/>
              <w:widowControl w:val="0"/>
              <w:kinsoku/>
              <w:wordWrap/>
              <w:overflowPunct/>
              <w:topLinePunct w:val="0"/>
              <w:autoSpaceDE/>
              <w:autoSpaceDN/>
              <w:bidi w:val="0"/>
              <w:adjustRightInd/>
              <w:snapToGrid w:val="0"/>
              <w:spacing w:line="200" w:lineRule="exact"/>
              <w:jc w:val="both"/>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区妇计中心严格按照《人口与计划生育法》有关规定和计划生育技术服务操作规范，实实在在为全区广大育龄夫妇落实好了环孕情监测、优生优育、避孕节育、生殖健康服务。</w:t>
            </w:r>
          </w:p>
        </w:tc>
      </w:tr>
      <w:tr w14:paraId="506E9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3D447">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存在问题</w:t>
            </w:r>
          </w:p>
        </w:tc>
        <w:tc>
          <w:tcPr>
            <w:tcW w:w="4656"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CD92439">
            <w:pPr>
              <w:keepNext w:val="0"/>
              <w:keepLines w:val="0"/>
              <w:pageBreakBefore w:val="0"/>
              <w:widowControl w:val="0"/>
              <w:kinsoku/>
              <w:wordWrap/>
              <w:overflowPunct/>
              <w:topLinePunct w:val="0"/>
              <w:autoSpaceDE/>
              <w:autoSpaceDN/>
              <w:bidi w:val="0"/>
              <w:adjustRightInd/>
              <w:snapToGrid w:val="0"/>
              <w:spacing w:line="200" w:lineRule="exact"/>
              <w:jc w:val="both"/>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部门之间在工作上配合不太到位，部门预算控制工作需进一步提高。</w:t>
            </w:r>
          </w:p>
        </w:tc>
      </w:tr>
      <w:tr w14:paraId="2DA46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C6043">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改进措施</w:t>
            </w:r>
          </w:p>
        </w:tc>
        <w:tc>
          <w:tcPr>
            <w:tcW w:w="4656"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BBE7C42">
            <w:pPr>
              <w:keepNext w:val="0"/>
              <w:keepLines w:val="0"/>
              <w:pageBreakBefore w:val="0"/>
              <w:widowControl w:val="0"/>
              <w:kinsoku/>
              <w:wordWrap/>
              <w:overflowPunct/>
              <w:topLinePunct w:val="0"/>
              <w:autoSpaceDE/>
              <w:autoSpaceDN/>
              <w:bidi w:val="0"/>
              <w:adjustRightInd/>
              <w:snapToGrid w:val="0"/>
              <w:spacing w:line="200" w:lineRule="exact"/>
              <w:jc w:val="both"/>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加强部门工作沟通，协调各项职能，加强对项目经费的拨付力度，确保项目经费在当年度拨付到位，确保项目的实施。</w:t>
            </w:r>
          </w:p>
        </w:tc>
      </w:tr>
      <w:tr w14:paraId="6D878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6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BB2272">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项目负责人：</w:t>
            </w:r>
            <w:r>
              <w:rPr>
                <w:rFonts w:hint="eastAsia" w:eastAsia="仿宋_GB2312" w:cs="Times New Roman"/>
                <w:sz w:val="18"/>
                <w:szCs w:val="18"/>
                <w:lang w:val="en-US" w:eastAsia="zh-CN"/>
              </w:rPr>
              <w:t>廖先国</w:t>
            </w:r>
          </w:p>
        </w:tc>
        <w:tc>
          <w:tcPr>
            <w:tcW w:w="223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5B93E1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财务负责人：</w:t>
            </w:r>
            <w:r>
              <w:rPr>
                <w:rFonts w:hint="eastAsia" w:eastAsia="仿宋_GB2312" w:cs="Times New Roman"/>
                <w:sz w:val="18"/>
                <w:szCs w:val="18"/>
                <w:lang w:val="en-US" w:eastAsia="zh-CN"/>
              </w:rPr>
              <w:t>吴良洪</w:t>
            </w:r>
          </w:p>
        </w:tc>
      </w:tr>
    </w:tbl>
    <w:p w14:paraId="2A6C8841">
      <w:pPr>
        <w:spacing w:line="640" w:lineRule="exact"/>
        <w:rPr>
          <w:rFonts w:hint="eastAsia" w:ascii="Times New Roman" w:hAnsi="Times New Roman" w:eastAsia="仿宋_GB2312" w:cs="Times New Roman"/>
          <w:sz w:val="32"/>
          <w:szCs w:val="32"/>
          <w:lang w:eastAsia="zh-CN"/>
        </w:rPr>
      </w:pPr>
    </w:p>
    <w:tbl>
      <w:tblPr>
        <w:tblStyle w:val="1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568"/>
        <w:gridCol w:w="585"/>
        <w:gridCol w:w="988"/>
        <w:gridCol w:w="837"/>
        <w:gridCol w:w="791"/>
        <w:gridCol w:w="536"/>
        <w:gridCol w:w="729"/>
        <w:gridCol w:w="526"/>
        <w:gridCol w:w="408"/>
        <w:gridCol w:w="412"/>
        <w:gridCol w:w="535"/>
        <w:gridCol w:w="540"/>
        <w:gridCol w:w="979"/>
      </w:tblGrid>
      <w:tr w14:paraId="20F43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B9ED133">
            <w:pPr>
              <w:keepNext/>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方正小标宋_GBK" w:cs="Times New Roman"/>
                <w:sz w:val="24"/>
                <w:szCs w:val="24"/>
                <w:lang w:val="en-US" w:eastAsia="zh-CN"/>
              </w:rPr>
              <w:t>部门预算项目</w:t>
            </w:r>
            <w:r>
              <w:rPr>
                <w:rFonts w:hint="eastAsia" w:eastAsia="方正小标宋_GBK" w:cs="Times New Roman"/>
                <w:sz w:val="24"/>
                <w:szCs w:val="24"/>
                <w:lang w:val="en-US" w:eastAsia="zh-CN"/>
              </w:rPr>
              <w:t>专项</w:t>
            </w:r>
            <w:r>
              <w:rPr>
                <w:rFonts w:hint="default" w:ascii="Times New Roman" w:hAnsi="Times New Roman" w:eastAsia="方正小标宋_GBK" w:cs="Times New Roman"/>
                <w:sz w:val="24"/>
                <w:szCs w:val="24"/>
                <w:lang w:val="en-US" w:eastAsia="zh-CN"/>
              </w:rPr>
              <w:t>支出绩效自评表（2024年度）</w:t>
            </w:r>
          </w:p>
        </w:tc>
      </w:tr>
      <w:tr w14:paraId="66DFA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8D926">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项目名称</w:t>
            </w:r>
          </w:p>
        </w:tc>
        <w:tc>
          <w:tcPr>
            <w:tcW w:w="431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C03770">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51090423T000008863460-免费实施基本避孕手术</w:t>
            </w:r>
          </w:p>
        </w:tc>
      </w:tr>
      <w:tr w14:paraId="298CF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99190">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主管部门</w:t>
            </w:r>
          </w:p>
        </w:tc>
        <w:tc>
          <w:tcPr>
            <w:tcW w:w="261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013DE8">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遂宁市安居区妇幼保健计划生育服务中心部门</w:t>
            </w:r>
          </w:p>
        </w:tc>
        <w:tc>
          <w:tcPr>
            <w:tcW w:w="486" w:type="pct"/>
            <w:gridSpan w:val="2"/>
            <w:tcBorders>
              <w:top w:val="nil"/>
              <w:left w:val="nil"/>
              <w:bottom w:val="nil"/>
              <w:right w:val="nil"/>
            </w:tcBorders>
            <w:shd w:val="clear" w:color="auto" w:fill="auto"/>
            <w:vAlign w:val="center"/>
          </w:tcPr>
          <w:p w14:paraId="5E9C6A4B">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实施单位（盖章）</w:t>
            </w:r>
          </w:p>
        </w:tc>
        <w:tc>
          <w:tcPr>
            <w:tcW w:w="12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BCD3A0">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遂宁市安居区妇幼保健计划生育服务中心</w:t>
            </w:r>
          </w:p>
        </w:tc>
      </w:tr>
      <w:tr w14:paraId="0D533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0DD90B">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项目基本情况</w:t>
            </w:r>
          </w:p>
        </w:tc>
        <w:tc>
          <w:tcPr>
            <w:tcW w:w="3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BCE2B">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1.项目年度目标完成情况</w:t>
            </w:r>
          </w:p>
        </w:tc>
        <w:tc>
          <w:tcPr>
            <w:tcW w:w="261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B34760">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项目年度目标</w:t>
            </w:r>
          </w:p>
        </w:tc>
        <w:tc>
          <w:tcPr>
            <w:tcW w:w="17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9465C4">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年度目标完成情况</w:t>
            </w:r>
          </w:p>
        </w:tc>
      </w:tr>
      <w:tr w14:paraId="6685D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1410A">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FB967">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261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AC5732">
            <w:pPr>
              <w:keepNext/>
              <w:keepLines w:val="0"/>
              <w:pageBreakBefore w:val="0"/>
              <w:widowControl w:val="0"/>
              <w:kinsoku/>
              <w:wordWrap/>
              <w:overflowPunct/>
              <w:topLinePunct w:val="0"/>
              <w:autoSpaceDE/>
              <w:autoSpaceDN/>
              <w:bidi w:val="0"/>
              <w:adjustRightInd/>
              <w:snapToGrid w:val="0"/>
              <w:spacing w:line="200" w:lineRule="exact"/>
              <w:jc w:val="both"/>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为贯彻落实《计划生育技术服务管理条例》和《财政部、国家卫计生委关于进一步完善计划生育投入机制的意见》（财社〔2016〕16号）和《四川省财政厅、卫计委关于印发《四川省计划生育服务补助资金管理办法》的通知》（川财社〔2016〕72号）精神，保证计划生育手术的安全，达到“以人为本、优质服务”的目标，对实行计划生育的育龄夫妻和流动人口育龄夫妻，实行免费基本项目的计划生育技术服务。免费计划生育基本技术服务落实率达100%。计划生育免费技术服务经费由地方财政纳入预算予以保障，计划生育免费基本技术服务补助资金。由省(统筹中央补助资金)、市、县三级财政总体按照3：2：5的比例分级负担。</w:t>
            </w:r>
          </w:p>
        </w:tc>
        <w:tc>
          <w:tcPr>
            <w:tcW w:w="17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90EDE3">
            <w:pPr>
              <w:keepNext/>
              <w:keepLines w:val="0"/>
              <w:pageBreakBefore w:val="0"/>
              <w:widowControl w:val="0"/>
              <w:kinsoku/>
              <w:wordWrap/>
              <w:overflowPunct/>
              <w:topLinePunct w:val="0"/>
              <w:autoSpaceDE/>
              <w:autoSpaceDN/>
              <w:bidi w:val="0"/>
              <w:adjustRightInd/>
              <w:snapToGrid w:val="0"/>
              <w:spacing w:line="200" w:lineRule="exact"/>
              <w:jc w:val="both"/>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2024年全区优生优育咨询6086人；发放避孕药具100563人份；育龄妇女三查6816人，落实安、取环手术120例；皮下埋植11例；取皮埋6例；科室门诊1365人；所有项目目标任人群无一差错事故发生，项目工作的开展受到了全区干部群众高度称赞。</w:t>
            </w:r>
          </w:p>
        </w:tc>
      </w:tr>
      <w:tr w14:paraId="2DCA4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3C7FB">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A640A">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2.项目实施内容及过程概述</w:t>
            </w:r>
          </w:p>
        </w:tc>
        <w:tc>
          <w:tcPr>
            <w:tcW w:w="431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9CD45FF">
            <w:pPr>
              <w:keepNext/>
              <w:keepLines w:val="0"/>
              <w:pageBreakBefore w:val="0"/>
              <w:widowControl w:val="0"/>
              <w:kinsoku/>
              <w:wordWrap/>
              <w:overflowPunct/>
              <w:topLinePunct w:val="0"/>
              <w:autoSpaceDE/>
              <w:autoSpaceDN/>
              <w:bidi w:val="0"/>
              <w:adjustRightInd/>
              <w:snapToGrid w:val="0"/>
              <w:spacing w:line="200" w:lineRule="exact"/>
              <w:jc w:val="both"/>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通过项目实施加强了避孕节育和生殖健康知识宣传普及，减少非意愿妊娠，进一步规范了免费避孕药具发放服务与管理，加强了免费技术服务项目的落实，确保符合条件人群享受到免费服务。</w:t>
            </w:r>
          </w:p>
        </w:tc>
      </w:tr>
      <w:tr w14:paraId="4F43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6F8DC1">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预算执行情况（10分）</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2E49F">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年度预算数（万元）</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38529">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年初预算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1BF75">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调整后预算数</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46607">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预算执行数</w:t>
            </w:r>
          </w:p>
        </w:tc>
        <w:tc>
          <w:tcPr>
            <w:tcW w:w="7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23BB5">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预算执行率</w:t>
            </w:r>
          </w:p>
        </w:tc>
        <w:tc>
          <w:tcPr>
            <w:tcW w:w="5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AD985">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权重</w:t>
            </w: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6CE8C">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得分</w:t>
            </w:r>
          </w:p>
        </w:tc>
        <w:tc>
          <w:tcPr>
            <w:tcW w:w="8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9EEF3">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原因</w:t>
            </w:r>
          </w:p>
        </w:tc>
      </w:tr>
      <w:tr w14:paraId="56FF0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4CA55">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532F3">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8AE7B">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30.00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1E381">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30.00</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55FA5">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30.00</w:t>
            </w:r>
          </w:p>
        </w:tc>
        <w:tc>
          <w:tcPr>
            <w:tcW w:w="7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FF0DF">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100.00%</w:t>
            </w:r>
          </w:p>
        </w:tc>
        <w:tc>
          <w:tcPr>
            <w:tcW w:w="5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1D8CB">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2639A">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89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78AB52">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1.预算执行率=预算执行数/调整后预算数，预算执行率未达到90%的需说明原因（100字以内）</w:t>
            </w:r>
            <w:r>
              <w:rPr>
                <w:rFonts w:hint="eastAsia" w:ascii="Times New Roman" w:hAnsi="Times New Roman" w:eastAsia="仿宋_GB2312" w:cs="Times New Roman"/>
                <w:sz w:val="18"/>
                <w:szCs w:val="18"/>
                <w:lang w:val="en-US" w:eastAsia="zh-CN"/>
              </w:rPr>
              <w:t>；</w:t>
            </w:r>
            <w:r>
              <w:rPr>
                <w:rFonts w:hint="default" w:ascii="Times New Roman" w:hAnsi="Times New Roman" w:eastAsia="仿宋_GB2312" w:cs="Times New Roman"/>
                <w:sz w:val="18"/>
                <w:szCs w:val="18"/>
                <w:lang w:val="en-US" w:eastAsia="zh-CN"/>
              </w:rPr>
              <w:t>2.年中发生预算调整的（追加或调减）</w:t>
            </w:r>
            <w:r>
              <w:rPr>
                <w:rFonts w:hint="eastAsia" w:ascii="Times New Roman" w:hAnsi="Times New Roman" w:eastAsia="仿宋_GB2312" w:cs="Times New Roman"/>
                <w:sz w:val="18"/>
                <w:szCs w:val="18"/>
                <w:lang w:val="en-US" w:eastAsia="zh-CN"/>
              </w:rPr>
              <w:t>，</w:t>
            </w:r>
            <w:r>
              <w:rPr>
                <w:rFonts w:hint="default" w:ascii="Times New Roman" w:hAnsi="Times New Roman" w:eastAsia="仿宋_GB2312" w:cs="Times New Roman"/>
                <w:sz w:val="18"/>
                <w:szCs w:val="18"/>
                <w:lang w:val="en-US" w:eastAsia="zh-CN"/>
              </w:rPr>
              <w:t>应单独说明理由；3.其他资金包括：社会投入资金、银行贷款.</w:t>
            </w:r>
          </w:p>
        </w:tc>
      </w:tr>
      <w:tr w14:paraId="5EB63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E962A">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F8288">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其中：财政资金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A237F">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30.00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DD909">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30.00</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195D7">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30.00</w:t>
            </w:r>
          </w:p>
        </w:tc>
        <w:tc>
          <w:tcPr>
            <w:tcW w:w="7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450CC">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100.00%</w:t>
            </w:r>
          </w:p>
        </w:tc>
        <w:tc>
          <w:tcPr>
            <w:tcW w:w="5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225DD">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0EB12">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89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9188A">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4F319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7F383">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C54C4">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财政专户管理资金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E638D">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9B14">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7329A">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0.00</w:t>
            </w:r>
          </w:p>
        </w:tc>
        <w:tc>
          <w:tcPr>
            <w:tcW w:w="7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19DAE">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0.00%</w:t>
            </w:r>
          </w:p>
        </w:tc>
        <w:tc>
          <w:tcPr>
            <w:tcW w:w="5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96F2A">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771F6">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89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ADB41">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0B56F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62C3E">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85342">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单位资金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0505D">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3002B">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5BD23">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0.00</w:t>
            </w:r>
          </w:p>
        </w:tc>
        <w:tc>
          <w:tcPr>
            <w:tcW w:w="7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2F4A3">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0.00%</w:t>
            </w:r>
          </w:p>
        </w:tc>
        <w:tc>
          <w:tcPr>
            <w:tcW w:w="5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BDDE2">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046CA">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89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FB0FE">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09B49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7DD98">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FFEA9">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其他资金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E9131">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3A50A">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B798C">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7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1EA9F">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5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EBC8C">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FBB86">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89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8D817">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36746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BE674">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绩效指标（90分）</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9D84E">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一级指标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439E1">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二级指标</w:t>
            </w:r>
          </w:p>
        </w:tc>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10487">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三级指标</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7F9DF">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指标性质</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D6F61">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指标值</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BF895">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度量单位</w:t>
            </w:r>
          </w:p>
        </w:tc>
        <w:tc>
          <w:tcPr>
            <w:tcW w:w="4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13100">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完成值</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9707F">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权重</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A9227">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得分</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79A2C">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未完成原因分析</w:t>
            </w:r>
          </w:p>
        </w:tc>
      </w:tr>
      <w:tr w14:paraId="40A23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76CB4">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0F085">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产出指标</w:t>
            </w:r>
          </w:p>
        </w:tc>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88FF5C">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数量指标</w:t>
            </w:r>
          </w:p>
        </w:tc>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0E5547">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全区计划生育手术并发症治疗</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F53AC">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F7CBB">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667</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1F375">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人次</w:t>
            </w:r>
          </w:p>
        </w:tc>
        <w:tc>
          <w:tcPr>
            <w:tcW w:w="4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1C59D6">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C3167">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8033E">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C8C05">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3E729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4FEB9">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ADA60">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A9998">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D34BE">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2024年实施各种免费计划生育手术</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D1C01">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F3C6C">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83279</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0A865">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每例</w:t>
            </w:r>
          </w:p>
        </w:tc>
        <w:tc>
          <w:tcPr>
            <w:tcW w:w="4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70AD5">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23868">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20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6E94A">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17</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C462D">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3D836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D3BF7">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46697">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66CC1">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质量指标</w:t>
            </w:r>
          </w:p>
        </w:tc>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F0CAD">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免费计划生育基本技术服务落实率达</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117F6">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1F153">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843BE">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4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49100">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69EB7">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6A18E">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AAB7D">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05051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A25D0">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CCB5F">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F1DF7">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时效指标</w:t>
            </w:r>
          </w:p>
        </w:tc>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133C8">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2024年12月31日前完成</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F4B52">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2C569">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2024</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239CB">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年</w:t>
            </w:r>
          </w:p>
        </w:tc>
        <w:tc>
          <w:tcPr>
            <w:tcW w:w="4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8F914">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2202A">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C4FA6">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72D11">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37D7A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EDADB">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50E55B">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效益指标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B146B">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社会效益指标</w:t>
            </w:r>
          </w:p>
        </w:tc>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C53E0">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保证计划生育手术的安全，达到“以人为本、优质服务”的目标</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91DFA">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定性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E2A8F">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优</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9D818">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4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E84F9">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0D4FD">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58E15">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56CC1">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1B154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020D1">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957BC">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497C5">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生态效益指标</w:t>
            </w:r>
          </w:p>
        </w:tc>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8E33D">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加强对免费计划生育基本技术服务的联系与指导</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18450">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定性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EC396">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优</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EA6A8">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4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CA3FC">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3AB3D">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F498B">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3C250">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00A63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933D9">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6777F">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AE7C3">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可持续影响指标</w:t>
            </w:r>
          </w:p>
        </w:tc>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0546F">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体现政策导向，保障工作平稳进行</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E8CAC">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定性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61E9A">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优</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229AA">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4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F8878">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3F894">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9378D">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B1FA0">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65C80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CB81E">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598F3">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满意度指标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372A1">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服务对象满意度指标</w:t>
            </w:r>
          </w:p>
        </w:tc>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84BA2">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通过项目的实施，力争使安居区相关部门和服务人群对项目实施的满意度达到较高水</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67F5B">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1317F">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98</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91CF4">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4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47942">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3C6EF">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5DB43">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5</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42E9D">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5CAD8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B41E7">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58817">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成本指标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56C59">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经济成本指标</w:t>
            </w:r>
          </w:p>
        </w:tc>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A31FA">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治疗费1800元/人/年</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B1F3D">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47A09">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1800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672DC">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元/个</w:t>
            </w:r>
          </w:p>
        </w:tc>
        <w:tc>
          <w:tcPr>
            <w:tcW w:w="4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59D50">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3F0EF">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E7D71">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26928">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28305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C70BE7">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合计</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EAA79">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30B93">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94</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DC4A8">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50FB4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5EF9C">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评价结论</w:t>
            </w:r>
          </w:p>
        </w:tc>
        <w:tc>
          <w:tcPr>
            <w:tcW w:w="466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F748B2D">
            <w:pPr>
              <w:keepNext/>
              <w:keepLines w:val="0"/>
              <w:pageBreakBefore w:val="0"/>
              <w:widowControl w:val="0"/>
              <w:kinsoku/>
              <w:wordWrap/>
              <w:overflowPunct/>
              <w:topLinePunct w:val="0"/>
              <w:autoSpaceDE/>
              <w:autoSpaceDN/>
              <w:bidi w:val="0"/>
              <w:adjustRightInd/>
              <w:snapToGrid w:val="0"/>
              <w:spacing w:line="200" w:lineRule="exact"/>
              <w:jc w:val="both"/>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2024年全区优生优育咨询6086人；发放避孕药具100563人份；育龄妇女三查6816人，落实安、取环手术120例；皮下埋植11例；取皮埋6例；科室门诊1365人；所有项目目标任人群无一差错事故发生，项目工作的开展受到了全区干部群众高度称赞。</w:t>
            </w:r>
          </w:p>
        </w:tc>
      </w:tr>
      <w:tr w14:paraId="1846D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13EF2">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存在问题</w:t>
            </w:r>
          </w:p>
        </w:tc>
        <w:tc>
          <w:tcPr>
            <w:tcW w:w="466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E49B932">
            <w:pPr>
              <w:keepNext/>
              <w:keepLines w:val="0"/>
              <w:pageBreakBefore w:val="0"/>
              <w:widowControl w:val="0"/>
              <w:kinsoku/>
              <w:wordWrap/>
              <w:overflowPunct/>
              <w:topLinePunct w:val="0"/>
              <w:autoSpaceDE/>
              <w:autoSpaceDN/>
              <w:bidi w:val="0"/>
              <w:adjustRightInd/>
              <w:snapToGrid w:val="0"/>
              <w:spacing w:line="200" w:lineRule="exact"/>
              <w:jc w:val="both"/>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部门之间在工作上配合不太到位，部门预算控制工作需进一步提高。</w:t>
            </w:r>
          </w:p>
        </w:tc>
      </w:tr>
      <w:tr w14:paraId="06219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723E8">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改进措施</w:t>
            </w:r>
          </w:p>
        </w:tc>
        <w:tc>
          <w:tcPr>
            <w:tcW w:w="466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38F3E44">
            <w:pPr>
              <w:keepNext/>
              <w:keepLines w:val="0"/>
              <w:pageBreakBefore w:val="0"/>
              <w:widowControl w:val="0"/>
              <w:kinsoku/>
              <w:wordWrap/>
              <w:overflowPunct/>
              <w:topLinePunct w:val="0"/>
              <w:autoSpaceDE/>
              <w:autoSpaceDN/>
              <w:bidi w:val="0"/>
              <w:adjustRightInd/>
              <w:snapToGrid w:val="0"/>
              <w:spacing w:line="200" w:lineRule="exact"/>
              <w:jc w:val="both"/>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加强部门工作沟通，协调各项职能，加强对项目经费的拨付力度，确保项目经费在当年度拨付到位，确保项目的实施。</w:t>
            </w:r>
          </w:p>
        </w:tc>
      </w:tr>
      <w:tr w14:paraId="5A37E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55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B46BA7">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项目负责人：</w:t>
            </w:r>
            <w:r>
              <w:rPr>
                <w:rFonts w:hint="eastAsia" w:eastAsia="仿宋_GB2312" w:cs="Times New Roman"/>
                <w:sz w:val="18"/>
                <w:szCs w:val="18"/>
                <w:lang w:val="en-US" w:eastAsia="zh-CN"/>
              </w:rPr>
              <w:t>廖先国</w:t>
            </w:r>
          </w:p>
        </w:tc>
        <w:tc>
          <w:tcPr>
            <w:tcW w:w="244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CD52D15">
            <w:pPr>
              <w:keepNext/>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财务负责人：</w:t>
            </w:r>
            <w:r>
              <w:rPr>
                <w:rFonts w:hint="eastAsia" w:eastAsia="仿宋_GB2312" w:cs="Times New Roman"/>
                <w:sz w:val="18"/>
                <w:szCs w:val="18"/>
                <w:lang w:val="en-US" w:eastAsia="zh-CN"/>
              </w:rPr>
              <w:t>吴良洪</w:t>
            </w:r>
          </w:p>
        </w:tc>
      </w:tr>
    </w:tbl>
    <w:p w14:paraId="7458902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46BBF07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0B3EBEBF">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w w:val="98"/>
          <w:sz w:val="44"/>
          <w:szCs w:val="44"/>
          <w:lang w:eastAsia="zh-CN"/>
        </w:rPr>
        <w:t>关于</w:t>
      </w:r>
      <w:r>
        <w:rPr>
          <w:rFonts w:hint="eastAsia" w:ascii="方正小标宋简体" w:hAnsi="方正小标宋简体" w:eastAsia="方正小标宋简体" w:cs="Times New Roman"/>
          <w:w w:val="98"/>
          <w:sz w:val="44"/>
          <w:szCs w:val="44"/>
          <w:lang w:eastAsia="zh-CN"/>
        </w:rPr>
        <w:t>202</w:t>
      </w:r>
      <w:r>
        <w:rPr>
          <w:rFonts w:hint="eastAsia" w:ascii="方正小标宋简体" w:hAnsi="方正小标宋简体" w:eastAsia="方正小标宋简体" w:cs="Times New Roman"/>
          <w:w w:val="98"/>
          <w:sz w:val="44"/>
          <w:szCs w:val="44"/>
          <w:lang w:val="en-US" w:eastAsia="zh-CN"/>
        </w:rPr>
        <w:t>4</w:t>
      </w:r>
      <w:r>
        <w:rPr>
          <w:rFonts w:hint="eastAsia" w:ascii="方正小标宋简体" w:hAnsi="方正小标宋简体" w:eastAsia="方正小标宋简体" w:cs="方正小标宋简体"/>
          <w:w w:val="98"/>
          <w:sz w:val="44"/>
          <w:szCs w:val="44"/>
          <w:lang w:eastAsia="zh-CN"/>
        </w:rPr>
        <w:t>年度</w:t>
      </w:r>
      <w:r>
        <w:rPr>
          <w:rFonts w:hint="eastAsia" w:ascii="方正小标宋简体" w:hAnsi="方正小标宋简体" w:eastAsia="方正小标宋简体" w:cs="方正小标宋简体"/>
          <w:w w:val="98"/>
          <w:sz w:val="44"/>
          <w:szCs w:val="44"/>
          <w:lang w:val="en-US" w:eastAsia="zh-CN"/>
        </w:rPr>
        <w:t>免费孕前优生健康检查项目</w:t>
      </w:r>
      <w:r>
        <w:rPr>
          <w:rFonts w:hint="eastAsia" w:ascii="Times New Roman" w:hAnsi="Times New Roman" w:eastAsia="方正小标宋简体" w:cs="方正小标宋简体"/>
          <w:color w:val="auto"/>
          <w:kern w:val="2"/>
          <w:sz w:val="44"/>
          <w:szCs w:val="44"/>
          <w:highlight w:val="none"/>
          <w:lang w:val="en-US" w:eastAsia="zh-CN"/>
        </w:rPr>
        <w:t>专项预算项目绩效评价报告</w:t>
      </w:r>
    </w:p>
    <w:p w14:paraId="028D18C2">
      <w:pPr>
        <w:spacing w:line="640" w:lineRule="exact"/>
        <w:rPr>
          <w:rFonts w:ascii="Times New Roman" w:hAnsi="Times New Roman" w:eastAsia="黑体" w:cs="Times New Roman"/>
          <w:sz w:val="32"/>
          <w:szCs w:val="32"/>
        </w:rPr>
      </w:pPr>
    </w:p>
    <w:p w14:paraId="5DE96B9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一、项目基本情况</w:t>
      </w:r>
    </w:p>
    <w:p w14:paraId="71360C1E">
      <w:pPr>
        <w:spacing w:line="64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楷体_GB2312" w:cs="Times New Roman"/>
          <w:sz w:val="32"/>
          <w:szCs w:val="32"/>
        </w:rPr>
        <w:t>（一）项目概况。</w:t>
      </w:r>
      <w:r>
        <w:rPr>
          <w:rFonts w:hint="eastAsia" w:ascii="Times New Roman" w:hAnsi="Times New Roman" w:eastAsia="仿宋_GB2312" w:cs="Times New Roman"/>
          <w:sz w:val="32"/>
          <w:szCs w:val="32"/>
        </w:rPr>
        <w:t>根据《</w:t>
      </w:r>
      <w:r>
        <w:rPr>
          <w:rFonts w:hint="eastAsia" w:ascii="Times New Roman" w:hAnsi="Times New Roman" w:eastAsia="仿宋_GB2312" w:cs="Times New Roman"/>
          <w:sz w:val="32"/>
          <w:szCs w:val="32"/>
          <w:lang w:eastAsia="zh-CN"/>
        </w:rPr>
        <w:t>四川省卫生健康委员会关于印发</w:t>
      </w:r>
      <w:r>
        <w:rPr>
          <w:rFonts w:hint="eastAsia" w:ascii="Times New Roman" w:hAnsi="Times New Roman" w:eastAsia="仿宋_GB2312" w:cs="Times New Roman"/>
          <w:sz w:val="32"/>
          <w:szCs w:val="32"/>
          <w:lang w:val="en-US" w:eastAsia="zh-CN"/>
        </w:rPr>
        <w:t>2024年度妇幼基本公共卫生服务项目实施方案的通知</w:t>
      </w:r>
      <w:r>
        <w:rPr>
          <w:rFonts w:hint="eastAsia" w:ascii="Times New Roman" w:hAnsi="Times New Roman" w:eastAsia="仿宋_GB2312" w:cs="Times New Roman"/>
          <w:sz w:val="32"/>
          <w:szCs w:val="32"/>
        </w:rPr>
        <w:t>》，免费孕前优生健康检查项目是国家统一推行的基本公共卫生服务项目，目的是通过为计划怀孕的夫妇进行全面健康检查，指导孕前健康计划，促使在夫妇双方身体最佳状态下怀孕，生下健康聪明的宝宝，预防新生儿出生缺陷发生，全面提高出生人口素质。</w:t>
      </w:r>
      <w:r>
        <w:rPr>
          <w:rFonts w:ascii="Times New Roman" w:hAnsi="Times New Roman" w:eastAsia="仿宋_GB2312" w:cs="Times New Roman"/>
          <w:sz w:val="32"/>
          <w:szCs w:val="32"/>
        </w:rPr>
        <w:t>项目实施主体、覆盖地区、受益人群、主要内容等。</w:t>
      </w:r>
      <w:r>
        <w:rPr>
          <w:rFonts w:hint="eastAsia" w:ascii="Times New Roman" w:hAnsi="Times New Roman" w:eastAsia="仿宋_GB2312" w:cs="Times New Roman"/>
          <w:sz w:val="32"/>
          <w:szCs w:val="32"/>
          <w:lang w:eastAsia="zh-CN"/>
        </w:rPr>
        <w:t>安居区妇计中心负责为符合生育政策、计划怀孕的城乡夫妇，包括流动人口实施</w:t>
      </w:r>
      <w:r>
        <w:rPr>
          <w:rFonts w:hint="eastAsia" w:ascii="Times New Roman" w:hAnsi="Times New Roman" w:eastAsia="仿宋_GB2312" w:cs="Times New Roman"/>
          <w:sz w:val="32"/>
          <w:szCs w:val="32"/>
          <w:lang w:val="en-US" w:eastAsia="zh-CN"/>
        </w:rPr>
        <w:t>免费孕前优生健康检查项目。</w:t>
      </w:r>
    </w:p>
    <w:p w14:paraId="78736F80">
      <w:pPr>
        <w:spacing w:line="64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（二）项目绩效目标情况。</w:t>
      </w:r>
    </w:p>
    <w:p w14:paraId="320A2A59">
      <w:pPr>
        <w:spacing w:line="64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实行据实按例结算。免费孕前优生健康检查经费结算标准为每对</w:t>
      </w:r>
      <w:r>
        <w:rPr>
          <w:rFonts w:hint="eastAsia" w:ascii="仿宋_GB2312" w:hAnsi="仿宋_GB2312" w:eastAsia="仿宋_GB2312" w:cs="仿宋_GB2312"/>
          <w:sz w:val="32"/>
          <w:szCs w:val="32"/>
          <w:lang w:eastAsia="zh-CN"/>
        </w:rPr>
        <w:t>夫妇</w:t>
      </w:r>
      <w:r>
        <w:rPr>
          <w:rFonts w:hint="default" w:ascii="Times New Roman" w:hAnsi="Times New Roman" w:eastAsia="仿宋_GB2312" w:cs="Times New Roman"/>
          <w:sz w:val="32"/>
          <w:szCs w:val="32"/>
          <w:lang w:eastAsia="zh-CN"/>
        </w:rPr>
        <w:t>240</w:t>
      </w:r>
      <w:r>
        <w:rPr>
          <w:rFonts w:hint="eastAsia" w:ascii="仿宋_GB2312" w:hAnsi="仿宋_GB2312" w:eastAsia="仿宋_GB2312" w:cs="仿宋_GB2312"/>
          <w:sz w:val="32"/>
          <w:szCs w:val="32"/>
          <w:lang w:eastAsia="zh-CN"/>
        </w:rPr>
        <w:t>元，超出部分由地方财政负担，</w:t>
      </w:r>
      <w:r>
        <w:rPr>
          <w:rFonts w:hint="default"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color w:val="auto"/>
          <w:sz w:val="32"/>
          <w:szCs w:val="32"/>
          <w:lang w:val="en-US" w:eastAsia="zh-CN"/>
        </w:rPr>
        <w:t>孕前优生健康检查中央下达资金</w:t>
      </w:r>
      <w:r>
        <w:rPr>
          <w:rFonts w:hint="default" w:ascii="Times New Roman" w:hAnsi="Times New Roman" w:eastAsia="仿宋_GB2312" w:cs="Times New Roman"/>
          <w:color w:val="auto"/>
          <w:sz w:val="32"/>
          <w:szCs w:val="32"/>
          <w:lang w:val="en-US" w:eastAsia="zh-CN"/>
        </w:rPr>
        <w:t>50.15</w:t>
      </w:r>
      <w:r>
        <w:rPr>
          <w:rFonts w:hint="eastAsia" w:ascii="仿宋_GB2312" w:hAnsi="仿宋_GB2312" w:eastAsia="仿宋_GB2312" w:cs="仿宋_GB2312"/>
          <w:color w:val="auto"/>
          <w:sz w:val="32"/>
          <w:szCs w:val="32"/>
          <w:lang w:val="en-US" w:eastAsia="zh-CN"/>
        </w:rPr>
        <w:t>万元，地方下达资金</w:t>
      </w:r>
      <w:r>
        <w:rPr>
          <w:rFonts w:hint="default" w:ascii="Times New Roman" w:hAnsi="Times New Roman" w:eastAsia="仿宋_GB2312" w:cs="Times New Roman"/>
          <w:color w:val="auto"/>
          <w:sz w:val="32"/>
          <w:szCs w:val="32"/>
          <w:lang w:val="en-US" w:eastAsia="zh-CN"/>
        </w:rPr>
        <w:t>15.48</w:t>
      </w:r>
      <w:r>
        <w:rPr>
          <w:rFonts w:hint="eastAsia" w:ascii="仿宋_GB2312" w:hAnsi="仿宋_GB2312" w:eastAsia="仿宋_GB2312" w:cs="仿宋_GB2312"/>
          <w:color w:val="auto"/>
          <w:sz w:val="32"/>
          <w:szCs w:val="32"/>
          <w:lang w:val="en-US" w:eastAsia="zh-CN"/>
        </w:rPr>
        <w:t>万元，共计</w:t>
      </w:r>
      <w:r>
        <w:rPr>
          <w:rFonts w:hint="default" w:ascii="Times New Roman" w:hAnsi="Times New Roman" w:eastAsia="仿宋_GB2312" w:cs="Times New Roman"/>
          <w:color w:val="auto"/>
          <w:sz w:val="32"/>
          <w:szCs w:val="32"/>
          <w:lang w:val="en-US" w:eastAsia="zh-CN"/>
        </w:rPr>
        <w:t>65.63</w:t>
      </w:r>
      <w:r>
        <w:rPr>
          <w:rFonts w:hint="eastAsia" w:ascii="仿宋_GB2312" w:hAnsi="仿宋_GB2312" w:eastAsia="仿宋_GB2312" w:cs="仿宋_GB2312"/>
          <w:color w:val="auto"/>
          <w:sz w:val="32"/>
          <w:szCs w:val="32"/>
          <w:lang w:val="en-US" w:eastAsia="zh-CN"/>
        </w:rPr>
        <w:t>万元。</w:t>
      </w:r>
      <w:r>
        <w:rPr>
          <w:rFonts w:hint="eastAsia" w:ascii="仿宋_GB2312" w:hAnsi="仿宋_GB2312" w:eastAsia="仿宋_GB2312" w:cs="仿宋_GB2312"/>
          <w:sz w:val="32"/>
          <w:szCs w:val="32"/>
          <w:lang w:val="en-US" w:eastAsia="zh-CN"/>
        </w:rPr>
        <w:t>该项目资金的开支范围、标准、</w:t>
      </w:r>
      <w:r>
        <w:rPr>
          <w:rFonts w:hint="eastAsia" w:ascii="Times New Roman" w:hAnsi="Times New Roman" w:eastAsia="仿宋_GB2312" w:cs="Times New Roman"/>
          <w:sz w:val="32"/>
          <w:szCs w:val="32"/>
          <w:lang w:val="en-US" w:eastAsia="zh-CN"/>
        </w:rPr>
        <w:t>支付依据合规合法、专款专用，会计核算、账务处理基本严格按照管理办法执行，账务处理及时。</w:t>
      </w:r>
    </w:p>
    <w:p w14:paraId="40EFB695">
      <w:pPr>
        <w:spacing w:line="6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二、项目实施及管理情况</w:t>
      </w:r>
    </w:p>
    <w:p w14:paraId="649F8A63">
      <w:pPr>
        <w:spacing w:line="64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安居区妇计中心</w:t>
      </w:r>
      <w:r>
        <w:rPr>
          <w:rFonts w:hint="eastAsia" w:ascii="Times New Roman" w:hAnsi="Times New Roman" w:eastAsia="仿宋_GB2312" w:cs="Times New Roman"/>
          <w:sz w:val="32"/>
          <w:szCs w:val="32"/>
        </w:rPr>
        <w:t>为计划怀孕夫妇提供免费孕前优生检查服务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开展健康教育、早孕随访(一般人群早孕随访)和妊娠结局随访等相关工作。</w:t>
      </w:r>
      <w:r>
        <w:rPr>
          <w:rFonts w:hint="eastAsia" w:ascii="Times New Roman" w:hAnsi="Times New Roman" w:eastAsia="仿宋_GB2312" w:cs="Times New Roman"/>
          <w:sz w:val="32"/>
          <w:szCs w:val="32"/>
          <w:lang w:eastAsia="zh-CN"/>
        </w:rPr>
        <w:t>妇计中心成立了婚孕检中心，专职负责孕检工作。</w:t>
      </w:r>
    </w:p>
    <w:p w14:paraId="45AFE0CE">
      <w:pPr>
        <w:spacing w:line="6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三、项目绩效自评开展情况</w:t>
      </w:r>
    </w:p>
    <w:p w14:paraId="7ECE1B2C">
      <w:pPr>
        <w:spacing w:line="640" w:lineRule="exact"/>
        <w:ind w:firstLine="640" w:firstLineChars="200"/>
        <w:rPr>
          <w:rFonts w:hint="eastAsia" w:ascii="仿宋_GB2312" w:hAnsi="仿宋_GB2312" w:eastAsia="仿宋_GB2312" w:cs="仿宋_GB2312"/>
          <w:color w:val="000000"/>
          <w:sz w:val="32"/>
          <w:szCs w:val="32"/>
          <w:lang w:val="en-US" w:eastAsia="zh-CN"/>
        </w:rPr>
      </w:pPr>
      <w:r>
        <w:rPr>
          <w:rFonts w:hint="default" w:ascii="Times New Roman" w:hAnsi="Times New Roman" w:eastAsia="仿宋_GB2312" w:cs="Times New Roman"/>
          <w:color w:val="000000"/>
          <w:sz w:val="32"/>
          <w:szCs w:val="32"/>
          <w:lang w:val="en-US" w:eastAsia="zh-CN"/>
        </w:rPr>
        <w:t>2025</w:t>
      </w:r>
      <w:r>
        <w:rPr>
          <w:rFonts w:hint="eastAsia" w:ascii="仿宋_GB2312" w:hAnsi="仿宋_GB2312" w:eastAsia="仿宋_GB2312" w:cs="仿宋_GB2312"/>
          <w:color w:val="000000"/>
          <w:sz w:val="32"/>
          <w:szCs w:val="32"/>
          <w:lang w:val="en-US" w:eastAsia="zh-CN"/>
        </w:rPr>
        <w:t>年</w:t>
      </w:r>
      <w:r>
        <w:rPr>
          <w:rFonts w:hint="default" w:ascii="Times New Roman" w:hAnsi="Times New Roman" w:eastAsia="仿宋_GB2312" w:cs="Times New Roman"/>
          <w:color w:val="000000"/>
          <w:sz w:val="32"/>
          <w:szCs w:val="32"/>
          <w:lang w:val="en-US" w:eastAsia="zh-CN"/>
        </w:rPr>
        <w:t>1</w:t>
      </w:r>
      <w:r>
        <w:rPr>
          <w:rFonts w:hint="eastAsia" w:ascii="仿宋_GB2312" w:hAnsi="仿宋_GB2312" w:eastAsia="仿宋_GB2312" w:cs="仿宋_GB2312"/>
          <w:color w:val="000000"/>
          <w:sz w:val="32"/>
          <w:szCs w:val="32"/>
          <w:lang w:val="en-US" w:eastAsia="zh-CN"/>
        </w:rPr>
        <w:t>月</w:t>
      </w:r>
      <w:r>
        <w:rPr>
          <w:rFonts w:hint="default" w:ascii="Times New Roman" w:hAnsi="Times New Roman" w:eastAsia="楷体_GB2312" w:cs="Times New Roman"/>
          <w:color w:val="000000"/>
          <w:sz w:val="32"/>
          <w:szCs w:val="32"/>
          <w:lang w:val="en-US" w:eastAsia="zh-CN"/>
        </w:rPr>
        <w:t>7</w:t>
      </w:r>
      <w:r>
        <w:rPr>
          <w:rFonts w:hint="eastAsia" w:ascii="仿宋_GB2312" w:hAnsi="仿宋_GB2312" w:eastAsia="仿宋_GB2312" w:cs="仿宋_GB2312"/>
          <w:color w:val="000000"/>
          <w:sz w:val="32"/>
          <w:szCs w:val="32"/>
          <w:lang w:val="en-US" w:eastAsia="zh-CN"/>
        </w:rPr>
        <w:t>日，区妇计中心</w:t>
      </w:r>
      <w:r>
        <w:rPr>
          <w:rFonts w:hint="eastAsia" w:ascii="仿宋_GB2312" w:hAnsi="仿宋_GB2312" w:eastAsia="仿宋_GB2312" w:cs="仿宋_GB2312"/>
          <w:color w:val="000000"/>
          <w:sz w:val="32"/>
          <w:szCs w:val="32"/>
          <w:lang w:eastAsia="zh-CN"/>
        </w:rPr>
        <w:t>对</w:t>
      </w:r>
      <w:r>
        <w:rPr>
          <w:rFonts w:hint="default" w:ascii="Times New Roman" w:hAnsi="Times New Roman" w:eastAsia="仿宋_GB2312" w:cs="Times New Roman"/>
          <w:color w:val="000000"/>
          <w:sz w:val="32"/>
          <w:szCs w:val="32"/>
          <w:lang w:val="en-US" w:eastAsia="zh-CN"/>
        </w:rPr>
        <w:t>2024</w:t>
      </w:r>
      <w:r>
        <w:rPr>
          <w:rFonts w:hint="eastAsia" w:ascii="仿宋_GB2312" w:hAnsi="仿宋_GB2312" w:eastAsia="仿宋_GB2312" w:cs="仿宋_GB2312"/>
          <w:color w:val="000000"/>
          <w:sz w:val="32"/>
          <w:szCs w:val="32"/>
          <w:lang w:val="en-US" w:eastAsia="zh-CN"/>
        </w:rPr>
        <w:t>年免费孕前优生健康检查项目</w:t>
      </w:r>
      <w:r>
        <w:rPr>
          <w:rFonts w:hint="eastAsia" w:ascii="仿宋_GB2312" w:hAnsi="仿宋_GB2312" w:eastAsia="仿宋_GB2312" w:cs="仿宋_GB2312"/>
          <w:color w:val="000000"/>
          <w:kern w:val="0"/>
          <w:sz w:val="32"/>
          <w:szCs w:val="32"/>
          <w:lang w:val="en-US" w:eastAsia="zh-CN"/>
        </w:rPr>
        <w:t>进行了项目绩效自评，重点对目标任务完成情况、资金拨付和使用情况及项目效益等开展了自查自评。我区已按照项目实施要求，</w:t>
      </w:r>
      <w:r>
        <w:rPr>
          <w:rFonts w:ascii="仿宋_GB2312" w:hAnsi="仿宋_GB2312" w:eastAsia="仿宋_GB2312" w:cs="仿宋_GB2312"/>
          <w:color w:val="000000"/>
          <w:kern w:val="0"/>
          <w:sz w:val="32"/>
          <w:szCs w:val="32"/>
          <w:lang w:val="en-US" w:eastAsia="zh-CN"/>
        </w:rPr>
        <w:t>达到</w:t>
      </w:r>
      <w:r>
        <w:rPr>
          <w:rFonts w:hint="eastAsia" w:ascii="仿宋_GB2312" w:hAnsi="仿宋_GB2312" w:eastAsia="仿宋_GB2312" w:cs="仿宋_GB2312"/>
          <w:color w:val="000000"/>
          <w:kern w:val="0"/>
          <w:sz w:val="32"/>
          <w:szCs w:val="32"/>
          <w:lang w:val="en-US" w:eastAsia="zh-CN"/>
        </w:rPr>
        <w:t>目标人群覆盖比例，项目资金拨付率达</w:t>
      </w:r>
      <w:r>
        <w:rPr>
          <w:rFonts w:hint="default" w:ascii="Times New Roman" w:hAnsi="Times New Roman" w:eastAsia="仿宋_GB2312" w:cs="Times New Roman"/>
          <w:color w:val="000000"/>
          <w:kern w:val="0"/>
          <w:sz w:val="32"/>
          <w:szCs w:val="32"/>
          <w:lang w:val="en-US" w:eastAsia="zh-CN"/>
        </w:rPr>
        <w:t>100%</w:t>
      </w:r>
      <w:r>
        <w:rPr>
          <w:rFonts w:hint="eastAsia" w:ascii="仿宋_GB2312" w:hAnsi="仿宋_GB2312" w:eastAsia="仿宋_GB2312" w:cs="仿宋_GB2312"/>
          <w:color w:val="000000"/>
          <w:sz w:val="32"/>
          <w:szCs w:val="32"/>
          <w:lang w:val="en-US" w:eastAsia="zh-CN"/>
        </w:rPr>
        <w:t>。</w:t>
      </w:r>
    </w:p>
    <w:p w14:paraId="2E04E313">
      <w:pPr>
        <w:spacing w:line="640" w:lineRule="exact"/>
        <w:ind w:firstLine="640" w:firstLineChars="200"/>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四、项目复核开展情况</w:t>
      </w:r>
    </w:p>
    <w:p w14:paraId="2DDAC0E3">
      <w:pPr>
        <w:spacing w:line="64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区妇计中心对项目实施情况进行了认真复核，通过数据核查、资料比对等，确认</w:t>
      </w:r>
      <w:r>
        <w:rPr>
          <w:rFonts w:hint="default" w:ascii="Times New Roman" w:hAnsi="Times New Roman" w:eastAsia="仿宋_GB2312" w:cs="Times New Roman"/>
          <w:color w:val="000000"/>
          <w:sz w:val="32"/>
          <w:szCs w:val="32"/>
          <w:lang w:val="en-US" w:eastAsia="zh-CN"/>
        </w:rPr>
        <w:t>2024</w:t>
      </w:r>
      <w:r>
        <w:rPr>
          <w:rFonts w:hint="eastAsia" w:ascii="仿宋_GB2312" w:hAnsi="仿宋_GB2312" w:eastAsia="仿宋_GB2312" w:cs="仿宋_GB2312"/>
          <w:color w:val="000000"/>
          <w:sz w:val="32"/>
          <w:szCs w:val="32"/>
          <w:lang w:val="en-US" w:eastAsia="zh-CN"/>
        </w:rPr>
        <w:t>年免费孕前优生健康检查项目</w:t>
      </w:r>
      <w:r>
        <w:rPr>
          <w:rFonts w:hint="eastAsia" w:ascii="仿宋_GB2312" w:hAnsi="仿宋_GB2312" w:eastAsia="仿宋_GB2312" w:cs="仿宋_GB2312"/>
          <w:color w:val="000000"/>
          <w:kern w:val="0"/>
          <w:sz w:val="32"/>
          <w:szCs w:val="32"/>
          <w:lang w:val="en-US" w:eastAsia="zh-CN"/>
        </w:rPr>
        <w:t>按要求完成了项目任务，全面实现了项目的预期绩效目标。</w:t>
      </w:r>
    </w:p>
    <w:p w14:paraId="189C9769">
      <w:pPr>
        <w:spacing w:line="64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lang w:eastAsia="zh-CN"/>
        </w:rPr>
        <w:t>五</w:t>
      </w:r>
      <w:r>
        <w:rPr>
          <w:rFonts w:ascii="Times New Roman" w:hAnsi="Times New Roman" w:eastAsia="黑体" w:cs="Times New Roman"/>
          <w:sz w:val="32"/>
          <w:szCs w:val="32"/>
        </w:rPr>
        <w:t>、项目目标实现情况分析</w:t>
      </w:r>
    </w:p>
    <w:p w14:paraId="556FD4EF">
      <w:pPr>
        <w:keepNext w:val="0"/>
        <w:keepLines w:val="0"/>
        <w:pageBreakBefore w:val="0"/>
        <w:widowControl w:val="0"/>
        <w:pBdr>
          <w:bottom w:val="single" w:color="FFFFFF" w:sz="4" w:space="15"/>
        </w:pBdr>
        <w:tabs>
          <w:tab w:val="left" w:pos="1440"/>
        </w:tabs>
        <w:kinsoku/>
        <w:wordWrap/>
        <w:overflowPunct/>
        <w:topLinePunct w:val="0"/>
        <w:autoSpaceDE w:val="0"/>
        <w:autoSpaceDN w:val="0"/>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SA"/>
        </w:rPr>
      </w:pPr>
      <w:r>
        <w:rPr>
          <w:rFonts w:ascii="Times New Roman" w:hAnsi="Times New Roman" w:eastAsia="楷体_GB2312" w:cs="Times New Roman"/>
          <w:sz w:val="32"/>
          <w:szCs w:val="32"/>
        </w:rPr>
        <w:t>（一）产出分析。</w:t>
      </w:r>
      <w:r>
        <w:rPr>
          <w:rFonts w:hint="default" w:ascii="Times New Roman" w:hAnsi="Times New Roman" w:eastAsia="仿宋_GB2312" w:cs="Times New Roman"/>
          <w:color w:val="auto"/>
          <w:spacing w:val="0"/>
          <w:sz w:val="32"/>
          <w:szCs w:val="32"/>
          <w:highlight w:val="none"/>
          <w:lang w:val="en-US" w:eastAsia="zh-CN" w:bidi="ar-SA"/>
        </w:rPr>
        <w:t>2024</w:t>
      </w:r>
      <w:r>
        <w:rPr>
          <w:rFonts w:hint="eastAsia" w:ascii="仿宋_GB2312" w:hAnsi="仿宋_GB2312" w:eastAsia="仿宋_GB2312" w:cs="仿宋_GB2312"/>
          <w:color w:val="auto"/>
          <w:spacing w:val="0"/>
          <w:sz w:val="32"/>
          <w:szCs w:val="32"/>
          <w:highlight w:val="none"/>
          <w:lang w:val="en-US" w:eastAsia="zh-CN" w:bidi="ar-SA"/>
        </w:rPr>
        <w:t>年计划怀孕</w:t>
      </w:r>
      <w:r>
        <w:rPr>
          <w:rFonts w:hint="default" w:ascii="Times New Roman" w:hAnsi="Times New Roman" w:eastAsia="仿宋_GB2312" w:cs="Times New Roman"/>
          <w:color w:val="auto"/>
          <w:spacing w:val="0"/>
          <w:sz w:val="32"/>
          <w:szCs w:val="32"/>
          <w:highlight w:val="none"/>
          <w:lang w:val="en-US" w:eastAsia="zh-CN" w:bidi="ar-SA"/>
        </w:rPr>
        <w:t>2700</w:t>
      </w:r>
      <w:r>
        <w:rPr>
          <w:rFonts w:hint="eastAsia" w:ascii="仿宋_GB2312" w:hAnsi="仿宋_GB2312" w:eastAsia="仿宋_GB2312" w:cs="仿宋_GB2312"/>
          <w:color w:val="auto"/>
          <w:spacing w:val="0"/>
          <w:sz w:val="32"/>
          <w:szCs w:val="32"/>
          <w:highlight w:val="none"/>
          <w:lang w:val="en-US" w:eastAsia="zh-CN" w:bidi="ar-SA"/>
        </w:rPr>
        <w:t>对，免费孕前优生健康检查目标人群为</w:t>
      </w:r>
      <w:r>
        <w:rPr>
          <w:rFonts w:hint="default" w:ascii="Times New Roman" w:hAnsi="Times New Roman" w:eastAsia="仿宋_GB2312" w:cs="Times New Roman"/>
          <w:color w:val="auto"/>
          <w:spacing w:val="0"/>
          <w:sz w:val="32"/>
          <w:szCs w:val="32"/>
          <w:highlight w:val="none"/>
          <w:lang w:val="en-US" w:eastAsia="zh-CN" w:bidi="ar-SA"/>
        </w:rPr>
        <w:t>2700</w:t>
      </w:r>
      <w:r>
        <w:rPr>
          <w:rFonts w:hint="eastAsia" w:ascii="仿宋_GB2312" w:hAnsi="仿宋_GB2312" w:eastAsia="仿宋_GB2312" w:cs="仿宋_GB2312"/>
          <w:color w:val="auto"/>
          <w:spacing w:val="0"/>
          <w:sz w:val="32"/>
          <w:szCs w:val="32"/>
          <w:highlight w:val="none"/>
          <w:lang w:val="en-US" w:eastAsia="zh-CN" w:bidi="ar-SA"/>
        </w:rPr>
        <w:t>对，已完成</w:t>
      </w:r>
      <w:r>
        <w:rPr>
          <w:rFonts w:hint="default" w:ascii="Times New Roman" w:hAnsi="Times New Roman" w:eastAsia="仿宋_GB2312" w:cs="Times New Roman"/>
          <w:color w:val="auto"/>
          <w:spacing w:val="0"/>
          <w:sz w:val="32"/>
          <w:szCs w:val="32"/>
          <w:highlight w:val="none"/>
          <w:lang w:val="en-US" w:eastAsia="zh-CN" w:bidi="ar-SA"/>
        </w:rPr>
        <w:t>2186.5</w:t>
      </w:r>
      <w:r>
        <w:rPr>
          <w:rFonts w:hint="eastAsia" w:ascii="仿宋_GB2312" w:hAnsi="仿宋_GB2312" w:eastAsia="仿宋_GB2312" w:cs="仿宋_GB2312"/>
          <w:color w:val="auto"/>
          <w:spacing w:val="0"/>
          <w:sz w:val="32"/>
          <w:szCs w:val="32"/>
          <w:highlight w:val="none"/>
          <w:lang w:val="en-US" w:eastAsia="zh-CN" w:bidi="ar-SA"/>
        </w:rPr>
        <w:t>对，已录入</w:t>
      </w:r>
      <w:r>
        <w:rPr>
          <w:rFonts w:hint="default" w:ascii="Times New Roman" w:hAnsi="Times New Roman" w:eastAsia="楷体_GB2312" w:cs="Times New Roman"/>
          <w:color w:val="auto"/>
          <w:spacing w:val="0"/>
          <w:sz w:val="32"/>
          <w:szCs w:val="32"/>
          <w:highlight w:val="none"/>
          <w:lang w:val="en-US" w:eastAsia="zh-CN" w:bidi="ar-SA"/>
        </w:rPr>
        <w:t>2186.5</w:t>
      </w:r>
      <w:r>
        <w:rPr>
          <w:rFonts w:hint="eastAsia" w:ascii="仿宋_GB2312" w:hAnsi="仿宋_GB2312" w:eastAsia="仿宋_GB2312" w:cs="仿宋_GB2312"/>
          <w:color w:val="auto"/>
          <w:spacing w:val="0"/>
          <w:sz w:val="32"/>
          <w:szCs w:val="32"/>
          <w:highlight w:val="none"/>
          <w:lang w:val="en-US" w:eastAsia="zh-CN" w:bidi="ar-SA"/>
        </w:rPr>
        <w:t>份健康档案，目标人群覆盖率为</w:t>
      </w:r>
      <w:r>
        <w:rPr>
          <w:rFonts w:hint="default" w:ascii="Times New Roman" w:hAnsi="Times New Roman" w:eastAsia="仿宋_GB2312" w:cs="Times New Roman"/>
          <w:color w:val="auto"/>
          <w:spacing w:val="0"/>
          <w:sz w:val="32"/>
          <w:szCs w:val="32"/>
          <w:highlight w:val="none"/>
          <w:lang w:val="en-US" w:eastAsia="zh-CN" w:bidi="ar-SA"/>
        </w:rPr>
        <w:t>80.98%</w:t>
      </w:r>
      <w:r>
        <w:rPr>
          <w:rFonts w:hint="eastAsia" w:ascii="仿宋_GB2312" w:hAnsi="仿宋_GB2312" w:eastAsia="仿宋_GB2312" w:cs="仿宋_GB2312"/>
          <w:color w:val="auto"/>
          <w:spacing w:val="0"/>
          <w:sz w:val="32"/>
          <w:szCs w:val="32"/>
          <w:highlight w:val="none"/>
          <w:lang w:val="en-US" w:eastAsia="zh-CN" w:bidi="ar-SA"/>
        </w:rPr>
        <w:t>，目标任务完成率为</w:t>
      </w:r>
      <w:r>
        <w:rPr>
          <w:rFonts w:hint="default" w:ascii="Times New Roman" w:hAnsi="Times New Roman" w:eastAsia="仿宋_GB2312" w:cs="Times New Roman"/>
          <w:color w:val="auto"/>
          <w:spacing w:val="0"/>
          <w:sz w:val="32"/>
          <w:szCs w:val="32"/>
          <w:highlight w:val="none"/>
          <w:lang w:val="en-US" w:eastAsia="zh-CN" w:bidi="ar-SA"/>
        </w:rPr>
        <w:t>80.98%</w:t>
      </w:r>
      <w:r>
        <w:rPr>
          <w:rFonts w:hint="eastAsia" w:ascii="仿宋_GB2312" w:hAnsi="仿宋_GB2312" w:eastAsia="仿宋_GB2312" w:cs="仿宋_GB2312"/>
          <w:color w:val="auto"/>
          <w:spacing w:val="0"/>
          <w:sz w:val="32"/>
          <w:szCs w:val="32"/>
          <w:highlight w:val="none"/>
          <w:lang w:val="en-US" w:eastAsia="zh-CN" w:bidi="ar-SA"/>
        </w:rPr>
        <w:t>。</w:t>
      </w:r>
    </w:p>
    <w:p w14:paraId="2B64CF88">
      <w:pPr>
        <w:keepNext w:val="0"/>
        <w:keepLines w:val="0"/>
        <w:pageBreakBefore w:val="0"/>
        <w:widowControl w:val="0"/>
        <w:pBdr>
          <w:bottom w:val="single" w:color="FFFFFF" w:sz="4" w:space="15"/>
        </w:pBdr>
        <w:tabs>
          <w:tab w:val="left" w:pos="1440"/>
        </w:tabs>
        <w:kinsoku/>
        <w:wordWrap/>
        <w:overflowPunct/>
        <w:topLinePunct w:val="0"/>
        <w:autoSpaceDE w:val="0"/>
        <w:autoSpaceDN w:val="0"/>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000000"/>
          <w:sz w:val="32"/>
          <w:szCs w:val="32"/>
          <w:lang w:val="en-US" w:eastAsia="zh-CN"/>
        </w:rPr>
      </w:pPr>
      <w:r>
        <w:rPr>
          <w:rFonts w:ascii="Times New Roman" w:hAnsi="Times New Roman" w:eastAsia="楷体_GB2312" w:cs="Times New Roman"/>
          <w:sz w:val="32"/>
          <w:szCs w:val="32"/>
        </w:rPr>
        <w:t>（二）有效性分析。</w:t>
      </w:r>
      <w:r>
        <w:rPr>
          <w:rFonts w:hint="eastAsia" w:ascii="仿宋_GB2312" w:hAnsi="仿宋_GB2312" w:eastAsia="仿宋_GB2312" w:cs="仿宋_GB2312"/>
          <w:color w:val="000000"/>
          <w:sz w:val="32"/>
          <w:szCs w:val="32"/>
          <w:lang w:val="en-US" w:eastAsia="zh-CN"/>
        </w:rPr>
        <w:t>为“预防出生缺陷发生，提高出生人口素质”起到了至关重要的作用。</w:t>
      </w:r>
    </w:p>
    <w:p w14:paraId="390CCE7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（三）社会性分析。</w:t>
      </w:r>
    </w:p>
    <w:p w14:paraId="3569414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0"/>
        <w:jc w:val="left"/>
        <w:rPr>
          <w:rFonts w:hint="eastAsia" w:ascii="微软雅黑" w:hAnsi="微软雅黑" w:eastAsia="微软雅黑" w:cs="微软雅黑"/>
          <w:i w:val="0"/>
          <w:iCs w:val="0"/>
          <w:caps w:val="0"/>
          <w:smallCaps w:val="0"/>
          <w:color w:val="333333"/>
          <w:spacing w:val="0"/>
          <w:sz w:val="24"/>
          <w:szCs w:val="24"/>
        </w:rPr>
      </w:pPr>
      <w:r>
        <w:rPr>
          <w:rFonts w:hint="default" w:ascii="Times New Roman" w:hAnsi="Times New Roman" w:eastAsia="仿宋_GB2312" w:cs="Times New Roman"/>
          <w:i w:val="0"/>
          <w:iCs w:val="0"/>
          <w:caps w:val="0"/>
          <w:smallCaps w:val="0"/>
          <w:color w:val="333333"/>
          <w:spacing w:val="0"/>
          <w:kern w:val="0"/>
          <w:sz w:val="32"/>
          <w:szCs w:val="32"/>
          <w:shd w:val="clear" w:color="auto" w:fill="FFFFFF"/>
          <w:lang w:val="en-US" w:eastAsia="zh-CN"/>
        </w:rPr>
        <w:t>1</w:t>
      </w:r>
      <w:r>
        <w:rPr>
          <w:rFonts w:hint="eastAsia" w:ascii="仿宋_GB2312" w:hAnsi="微软雅黑" w:eastAsia="仿宋_GB2312" w:cs="仿宋_GB2312"/>
          <w:i w:val="0"/>
          <w:iCs w:val="0"/>
          <w:caps w:val="0"/>
          <w:smallCaps w:val="0"/>
          <w:color w:val="333333"/>
          <w:spacing w:val="0"/>
          <w:kern w:val="0"/>
          <w:sz w:val="32"/>
          <w:szCs w:val="32"/>
          <w:shd w:val="clear" w:color="auto" w:fill="FFFFFF"/>
          <w:lang w:val="en-US" w:eastAsia="zh-CN"/>
        </w:rPr>
        <w:t>.</w:t>
      </w:r>
      <w:r>
        <w:rPr>
          <w:rFonts w:hint="eastAsia" w:ascii="仿宋_GB2312" w:hAnsi="微软雅黑" w:eastAsia="仿宋_GB2312" w:cs="仿宋_GB2312"/>
          <w:i w:val="0"/>
          <w:iCs w:val="0"/>
          <w:caps w:val="0"/>
          <w:smallCaps w:val="0"/>
          <w:color w:val="000000"/>
          <w:spacing w:val="0"/>
          <w:kern w:val="0"/>
          <w:sz w:val="32"/>
          <w:szCs w:val="32"/>
          <w:shd w:val="clear" w:color="auto" w:fill="FFFFFF"/>
          <w:lang w:val="en-US" w:eastAsia="zh-CN"/>
        </w:rPr>
        <w:t>经济效益：严格执行项目经费支出管理，控制相应成本支出，提高资金使用效率，由专人负责追踪和规范随访，使免费普查产出效益明显，有利于项目的持续开展。</w:t>
      </w:r>
    </w:p>
    <w:p w14:paraId="1DE9F9A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0"/>
        <w:jc w:val="left"/>
        <w:rPr>
          <w:rFonts w:hint="eastAsia" w:ascii="微软雅黑" w:hAnsi="微软雅黑" w:eastAsia="微软雅黑" w:cs="微软雅黑"/>
          <w:i w:val="0"/>
          <w:iCs w:val="0"/>
          <w:caps w:val="0"/>
          <w:smallCaps w:val="0"/>
          <w:color w:val="333333"/>
          <w:spacing w:val="0"/>
          <w:sz w:val="24"/>
          <w:szCs w:val="24"/>
        </w:rPr>
      </w:pPr>
      <w:r>
        <w:rPr>
          <w:rFonts w:hint="default" w:ascii="Times New Roman" w:hAnsi="Times New Roman" w:eastAsia="仿宋_GB2312" w:cs="Times New Roman"/>
          <w:i w:val="0"/>
          <w:iCs w:val="0"/>
          <w:caps w:val="0"/>
          <w:smallCaps w:val="0"/>
          <w:color w:val="000000"/>
          <w:spacing w:val="0"/>
          <w:kern w:val="0"/>
          <w:sz w:val="32"/>
          <w:szCs w:val="32"/>
          <w:shd w:val="clear" w:color="auto" w:fill="FFFFFF"/>
          <w:lang w:val="en-US" w:eastAsia="zh-CN"/>
        </w:rPr>
        <w:t>2</w:t>
      </w:r>
      <w:r>
        <w:rPr>
          <w:rFonts w:hint="eastAsia" w:ascii="仿宋_GB2312" w:hAnsi="微软雅黑" w:eastAsia="仿宋_GB2312" w:cs="仿宋_GB2312"/>
          <w:i w:val="0"/>
          <w:iCs w:val="0"/>
          <w:caps w:val="0"/>
          <w:smallCaps w:val="0"/>
          <w:color w:val="333333"/>
          <w:spacing w:val="0"/>
          <w:kern w:val="0"/>
          <w:sz w:val="32"/>
          <w:szCs w:val="32"/>
          <w:shd w:val="clear" w:color="auto" w:fill="FFFFFF"/>
          <w:lang w:val="en-US" w:eastAsia="zh-CN"/>
        </w:rPr>
        <w:t>.</w:t>
      </w:r>
      <w:r>
        <w:rPr>
          <w:rFonts w:hint="eastAsia" w:ascii="仿宋_GB2312" w:hAnsi="微软雅黑" w:eastAsia="仿宋_GB2312" w:cs="仿宋_GB2312"/>
          <w:i w:val="0"/>
          <w:iCs w:val="0"/>
          <w:caps w:val="0"/>
          <w:smallCaps w:val="0"/>
          <w:color w:val="000000"/>
          <w:spacing w:val="0"/>
          <w:kern w:val="0"/>
          <w:sz w:val="32"/>
          <w:szCs w:val="32"/>
          <w:shd w:val="clear" w:color="auto" w:fill="FFFFFF"/>
          <w:lang w:val="en-US" w:eastAsia="zh-CN"/>
        </w:rPr>
        <w:t>社会效益：孕前健康检查的普及及人们的认知意识不断提高，使工作顺利开展，呈现良好的发展势头，每年都完成指标数。使群众树立计划妊娠理念；提高了计划妊娠比例，提高了优生科学知识水平；增强了孕前风险防范意识；改善了计划怀孕夫妇的健康状况；降低或消除出生缺陷率，为家庭幸福创造条件</w:t>
      </w:r>
      <w:r>
        <w:rPr>
          <w:rFonts w:ascii="仿宋_GB2312" w:hAnsi="微软雅黑" w:eastAsia="仿宋_GB2312" w:cs="仿宋_GB2312"/>
          <w:i w:val="0"/>
          <w:iCs w:val="0"/>
          <w:caps w:val="0"/>
          <w:smallCaps w:val="0"/>
          <w:color w:val="000000"/>
          <w:spacing w:val="0"/>
          <w:kern w:val="0"/>
          <w:sz w:val="32"/>
          <w:szCs w:val="32"/>
          <w:shd w:val="clear" w:color="auto" w:fill="FFFFFF"/>
          <w:lang w:val="en-US" w:eastAsia="zh-CN"/>
        </w:rPr>
        <w:t>，</w:t>
      </w:r>
      <w:r>
        <w:rPr>
          <w:rFonts w:hint="eastAsia" w:ascii="仿宋_GB2312" w:hAnsi="微软雅黑" w:eastAsia="仿宋_GB2312" w:cs="仿宋_GB2312"/>
          <w:i w:val="0"/>
          <w:iCs w:val="0"/>
          <w:caps w:val="0"/>
          <w:smallCaps w:val="0"/>
          <w:color w:val="000000"/>
          <w:spacing w:val="0"/>
          <w:kern w:val="0"/>
          <w:sz w:val="32"/>
          <w:szCs w:val="32"/>
          <w:shd w:val="clear" w:color="auto" w:fill="FFFFFF"/>
          <w:lang w:val="en-US" w:eastAsia="zh-CN"/>
        </w:rPr>
        <w:t>为社会的发展做出了重大贡献。</w:t>
      </w:r>
    </w:p>
    <w:p w14:paraId="543F0C1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0"/>
        <w:jc w:val="left"/>
        <w:rPr>
          <w:rFonts w:hint="eastAsia" w:ascii="微软雅黑" w:hAnsi="微软雅黑" w:eastAsia="微软雅黑" w:cs="微软雅黑"/>
          <w:i w:val="0"/>
          <w:iCs w:val="0"/>
          <w:caps w:val="0"/>
          <w:smallCaps w:val="0"/>
          <w:color w:val="333333"/>
          <w:spacing w:val="0"/>
          <w:sz w:val="24"/>
          <w:szCs w:val="24"/>
        </w:rPr>
      </w:pPr>
      <w:r>
        <w:rPr>
          <w:rFonts w:hint="default" w:ascii="Times New Roman" w:hAnsi="Times New Roman" w:eastAsia="仿宋_GB2312" w:cs="Times New Roman"/>
          <w:i w:val="0"/>
          <w:iCs w:val="0"/>
          <w:caps w:val="0"/>
          <w:smallCaps w:val="0"/>
          <w:color w:val="000000"/>
          <w:spacing w:val="0"/>
          <w:kern w:val="0"/>
          <w:sz w:val="32"/>
          <w:szCs w:val="32"/>
          <w:shd w:val="clear" w:color="auto" w:fill="FFFFFF"/>
          <w:lang w:val="en-US" w:eastAsia="zh-CN"/>
        </w:rPr>
        <w:t>3</w:t>
      </w:r>
      <w:r>
        <w:rPr>
          <w:rFonts w:hint="eastAsia" w:ascii="仿宋_GB2312" w:hAnsi="微软雅黑" w:eastAsia="仿宋_GB2312" w:cs="仿宋_GB2312"/>
          <w:i w:val="0"/>
          <w:iCs w:val="0"/>
          <w:caps w:val="0"/>
          <w:smallCaps w:val="0"/>
          <w:color w:val="333333"/>
          <w:spacing w:val="0"/>
          <w:kern w:val="0"/>
          <w:sz w:val="32"/>
          <w:szCs w:val="32"/>
          <w:shd w:val="clear" w:color="auto" w:fill="FFFFFF"/>
          <w:lang w:val="en-US" w:eastAsia="zh-CN"/>
        </w:rPr>
        <w:t>.</w:t>
      </w:r>
      <w:r>
        <w:rPr>
          <w:rFonts w:hint="eastAsia" w:ascii="仿宋_GB2312" w:hAnsi="微软雅黑" w:eastAsia="仿宋_GB2312" w:cs="仿宋_GB2312"/>
          <w:i w:val="0"/>
          <w:iCs w:val="0"/>
          <w:caps w:val="0"/>
          <w:smallCaps w:val="0"/>
          <w:color w:val="000000"/>
          <w:spacing w:val="0"/>
          <w:kern w:val="0"/>
          <w:sz w:val="32"/>
          <w:szCs w:val="32"/>
          <w:shd w:val="clear" w:color="auto" w:fill="FFFFFF"/>
          <w:lang w:val="en-US" w:eastAsia="zh-CN"/>
        </w:rPr>
        <w:t>生态环境效益：使出生儿的发病率降低，使人口享受优化医疗环境，建立和谐医患关系，人人享受舒适的医疗服务环境，让人</w:t>
      </w:r>
      <w:r>
        <w:rPr>
          <w:rFonts w:ascii="仿宋_GB2312" w:hAnsi="微软雅黑" w:eastAsia="仿宋_GB2312" w:cs="仿宋_GB2312"/>
          <w:i w:val="0"/>
          <w:iCs w:val="0"/>
          <w:caps w:val="0"/>
          <w:smallCaps w:val="0"/>
          <w:color w:val="000000"/>
          <w:spacing w:val="0"/>
          <w:kern w:val="0"/>
          <w:sz w:val="32"/>
          <w:szCs w:val="32"/>
          <w:shd w:val="clear" w:color="auto" w:fill="FFFFFF"/>
          <w:lang w:val="en-US" w:eastAsia="zh-CN"/>
        </w:rPr>
        <w:t>民群众</w:t>
      </w:r>
      <w:r>
        <w:rPr>
          <w:rFonts w:hint="eastAsia" w:ascii="仿宋_GB2312" w:hAnsi="微软雅黑" w:eastAsia="仿宋_GB2312" w:cs="仿宋_GB2312"/>
          <w:i w:val="0"/>
          <w:iCs w:val="0"/>
          <w:caps w:val="0"/>
          <w:smallCaps w:val="0"/>
          <w:color w:val="000000"/>
          <w:spacing w:val="0"/>
          <w:kern w:val="0"/>
          <w:sz w:val="32"/>
          <w:szCs w:val="32"/>
          <w:shd w:val="clear" w:color="auto" w:fill="FFFFFF"/>
          <w:lang w:val="en-US" w:eastAsia="zh-CN"/>
        </w:rPr>
        <w:t>的身体健康得到保障。</w:t>
      </w:r>
    </w:p>
    <w:p w14:paraId="47E2F95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0"/>
        <w:jc w:val="left"/>
        <w:rPr>
          <w:rFonts w:hint="eastAsia" w:ascii="微软雅黑" w:hAnsi="微软雅黑" w:eastAsia="微软雅黑" w:cs="微软雅黑"/>
          <w:i w:val="0"/>
          <w:iCs w:val="0"/>
          <w:caps w:val="0"/>
          <w:smallCaps w:val="0"/>
          <w:color w:val="333333"/>
          <w:spacing w:val="0"/>
          <w:sz w:val="24"/>
          <w:szCs w:val="24"/>
        </w:rPr>
      </w:pPr>
      <w:r>
        <w:rPr>
          <w:rFonts w:hint="default" w:ascii="Times New Roman" w:hAnsi="Times New Roman" w:eastAsia="仿宋_GB2312" w:cs="Times New Roman"/>
          <w:i w:val="0"/>
          <w:iCs w:val="0"/>
          <w:caps w:val="0"/>
          <w:smallCaps w:val="0"/>
          <w:color w:val="000000"/>
          <w:spacing w:val="0"/>
          <w:kern w:val="0"/>
          <w:sz w:val="32"/>
          <w:szCs w:val="32"/>
          <w:shd w:val="clear" w:color="auto" w:fill="FFFFFF"/>
          <w:lang w:val="en-US" w:eastAsia="zh-CN"/>
        </w:rPr>
        <w:t>4</w:t>
      </w:r>
      <w:r>
        <w:rPr>
          <w:rFonts w:hint="eastAsia" w:ascii="仿宋_GB2312" w:hAnsi="微软雅黑" w:eastAsia="仿宋_GB2312" w:cs="仿宋_GB2312"/>
          <w:i w:val="0"/>
          <w:iCs w:val="0"/>
          <w:caps w:val="0"/>
          <w:smallCaps w:val="0"/>
          <w:color w:val="000000"/>
          <w:spacing w:val="0"/>
          <w:kern w:val="0"/>
          <w:sz w:val="32"/>
          <w:szCs w:val="32"/>
          <w:shd w:val="clear" w:color="auto" w:fill="FFFFFF"/>
          <w:lang w:val="en-US" w:eastAsia="zh-CN"/>
        </w:rPr>
        <w:t>.可持续影响：项目的可持续发展具有很好的延展性，让项目顺利开展，不断优化人口质量，促进社会健康发展。</w:t>
      </w:r>
    </w:p>
    <w:p w14:paraId="433E6446">
      <w:pPr>
        <w:spacing w:line="6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i w:val="0"/>
          <w:iCs w:val="0"/>
          <w:caps w:val="0"/>
          <w:smallCaps w:val="0"/>
          <w:color w:val="000000"/>
          <w:spacing w:val="0"/>
          <w:kern w:val="0"/>
          <w:sz w:val="32"/>
          <w:szCs w:val="32"/>
          <w:shd w:val="clear" w:color="auto" w:fill="FFFFFF"/>
          <w:lang w:val="en-US" w:eastAsia="zh-CN"/>
        </w:rPr>
        <w:t>5</w:t>
      </w:r>
      <w:r>
        <w:rPr>
          <w:rFonts w:hint="eastAsia" w:ascii="仿宋_GB2312" w:hAnsi="微软雅黑" w:eastAsia="仿宋_GB2312" w:cs="仿宋_GB2312"/>
          <w:i w:val="0"/>
          <w:iCs w:val="0"/>
          <w:caps w:val="0"/>
          <w:smallCaps w:val="0"/>
          <w:color w:val="000000"/>
          <w:spacing w:val="0"/>
          <w:kern w:val="0"/>
          <w:sz w:val="32"/>
          <w:szCs w:val="32"/>
          <w:shd w:val="clear" w:color="auto" w:fill="FFFFFF"/>
          <w:lang w:val="en-US" w:eastAsia="zh-CN"/>
        </w:rPr>
        <w:t>.服务对象满意度：深得广大群众的好评及良好的社会反响。</w:t>
      </w:r>
      <w:r>
        <w:rPr>
          <w:rFonts w:ascii="Times New Roman" w:hAnsi="Times New Roman" w:eastAsia="仿宋_GB2312" w:cs="Times New Roman"/>
          <w:sz w:val="32"/>
          <w:szCs w:val="32"/>
        </w:rPr>
        <w:t>项目直接或间接社会效益、社会公众反映、环境资源影响、可持续影响等。</w:t>
      </w:r>
    </w:p>
    <w:p w14:paraId="726021E9">
      <w:pPr>
        <w:spacing w:line="64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lang w:eastAsia="zh-CN"/>
        </w:rPr>
        <w:t>六</w:t>
      </w:r>
      <w:r>
        <w:rPr>
          <w:rFonts w:ascii="Times New Roman" w:hAnsi="Times New Roman" w:eastAsia="黑体" w:cs="Times New Roman"/>
          <w:sz w:val="32"/>
          <w:szCs w:val="32"/>
        </w:rPr>
        <w:t>、结论</w:t>
      </w:r>
    </w:p>
    <w:p w14:paraId="5713519B">
      <w:pPr>
        <w:spacing w:line="64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（一）主要指标情况及结论。</w:t>
      </w:r>
      <w:r>
        <w:rPr>
          <w:rFonts w:hint="eastAsia" w:ascii="Times New Roman" w:hAnsi="Times New Roman" w:eastAsia="仿宋_GB2312" w:cs="Times New Roman"/>
          <w:sz w:val="32"/>
          <w:szCs w:val="32"/>
        </w:rPr>
        <w:t>农村计划怀孕夫妇参加免费孕前优生健康检查的主动性和自觉性不断增强，目标人群覆盖率达到 80%以上</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出生缺陷发生风险逐步降低，出生人口素质逐步提高。</w:t>
      </w:r>
    </w:p>
    <w:p w14:paraId="1DCBD0A4">
      <w:pPr>
        <w:spacing w:line="64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（二）主要经验及做法。</w:t>
      </w:r>
    </w:p>
    <w:p w14:paraId="7E4C158D">
      <w:pPr>
        <w:spacing w:line="64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加强领导，确保组织到位。成立了领导小组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明确了各个</w:t>
      </w:r>
      <w:r>
        <w:rPr>
          <w:rFonts w:hint="eastAsia" w:ascii="Times New Roman" w:hAnsi="Times New Roman" w:eastAsia="仿宋_GB2312" w:cs="Times New Roman"/>
          <w:sz w:val="32"/>
          <w:szCs w:val="32"/>
          <w:lang w:eastAsia="zh-CN"/>
        </w:rPr>
        <w:t>科室</w:t>
      </w:r>
      <w:r>
        <w:rPr>
          <w:rFonts w:hint="eastAsia" w:ascii="Times New Roman" w:hAnsi="Times New Roman" w:eastAsia="仿宋_GB2312" w:cs="Times New Roman"/>
          <w:sz w:val="32"/>
          <w:szCs w:val="32"/>
        </w:rPr>
        <w:t>的职责，确保孕前优生工作的顺利实施。</w:t>
      </w:r>
    </w:p>
    <w:p w14:paraId="63A58A2A">
      <w:pPr>
        <w:spacing w:line="64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严格规范，加强培训。定期组织开展人员培训、业务指导、质量控制和监督检查。</w:t>
      </w:r>
    </w:p>
    <w:p w14:paraId="0F7997E6">
      <w:pPr>
        <w:spacing w:line="640" w:lineRule="exact"/>
        <w:ind w:firstLine="640" w:firstLineChars="200"/>
        <w:rPr>
          <w:rFonts w:hint="eastAsia" w:ascii="Times New Roman" w:hAnsi="Times New Roman" w:eastAsia="仿宋_GB2312" w:cs="Times New Roman"/>
          <w:sz w:val="32"/>
          <w:szCs w:val="32"/>
        </w:rPr>
      </w:pPr>
      <w:r>
        <w:rPr>
          <w:rFonts w:ascii="Times New Roman" w:hAnsi="Times New Roman" w:eastAsia="楷体_GB2312" w:cs="Times New Roman"/>
          <w:sz w:val="32"/>
          <w:szCs w:val="32"/>
        </w:rPr>
        <w:t>（三）存在的困难、问题。</w:t>
      </w:r>
      <w:r>
        <w:rPr>
          <w:rFonts w:hint="eastAsia" w:ascii="Times New Roman" w:hAnsi="Times New Roman" w:eastAsia="仿宋_GB2312" w:cs="Times New Roman"/>
          <w:sz w:val="32"/>
          <w:szCs w:val="32"/>
        </w:rPr>
        <w:t>群众对孕前优生健康检查项目的知晓率不够高，造成应检未检的人群较大。</w:t>
      </w:r>
    </w:p>
    <w:p w14:paraId="515C2E4A">
      <w:pPr>
        <w:spacing w:line="64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楷体_GB2312" w:cs="Times New Roman"/>
          <w:sz w:val="32"/>
          <w:szCs w:val="32"/>
        </w:rPr>
        <w:t>（四）工作建议。</w:t>
      </w:r>
      <w:r>
        <w:rPr>
          <w:rFonts w:hint="eastAsia" w:ascii="Times New Roman" w:hAnsi="Times New Roman" w:eastAsia="仿宋_GB2312" w:cs="Times New Roman"/>
          <w:sz w:val="32"/>
          <w:szCs w:val="32"/>
        </w:rPr>
        <w:t>应进一步加大项目宣传力度，提高群众知晓率，发动符合条件的群众参检，进一步提高参加孕前优生健康检查的人数，从而更好地降低有缺陷的人口出生，提高国民素质</w:t>
      </w:r>
      <w:r>
        <w:rPr>
          <w:rFonts w:hint="eastAsia" w:ascii="Times New Roman" w:hAnsi="Times New Roman" w:eastAsia="仿宋_GB2312" w:cs="Times New Roman"/>
          <w:sz w:val="32"/>
          <w:szCs w:val="32"/>
          <w:lang w:eastAsia="zh-CN"/>
        </w:rPr>
        <w:t>。</w:t>
      </w:r>
    </w:p>
    <w:p w14:paraId="6A72A833">
      <w:pPr>
        <w:spacing w:line="640" w:lineRule="exact"/>
        <w:ind w:firstLine="640" w:firstLineChars="200"/>
        <w:rPr>
          <w:rFonts w:hint="eastAsia" w:ascii="Times New Roman" w:hAnsi="Times New Roman" w:eastAsia="仿宋_GB2312" w:cs="Times New Roman"/>
          <w:sz w:val="32"/>
          <w:szCs w:val="32"/>
          <w:lang w:val="en-US" w:eastAsia="zh-CN"/>
        </w:rPr>
      </w:pPr>
    </w:p>
    <w:tbl>
      <w:tblPr>
        <w:tblStyle w:val="1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605"/>
        <w:gridCol w:w="626"/>
        <w:gridCol w:w="916"/>
        <w:gridCol w:w="803"/>
        <w:gridCol w:w="756"/>
        <w:gridCol w:w="496"/>
        <w:gridCol w:w="611"/>
        <w:gridCol w:w="487"/>
        <w:gridCol w:w="401"/>
        <w:gridCol w:w="457"/>
        <w:gridCol w:w="214"/>
        <w:gridCol w:w="191"/>
        <w:gridCol w:w="626"/>
        <w:gridCol w:w="1245"/>
      </w:tblGrid>
      <w:tr w14:paraId="47DC9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0D19DB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方正小标宋_GBK" w:cs="Times New Roman"/>
                <w:sz w:val="24"/>
                <w:szCs w:val="24"/>
                <w:lang w:val="en-US" w:eastAsia="zh-CN"/>
              </w:rPr>
              <w:t>部门预算项目</w:t>
            </w:r>
            <w:r>
              <w:rPr>
                <w:rFonts w:hint="eastAsia" w:eastAsia="方正小标宋_GBK" w:cs="Times New Roman"/>
                <w:sz w:val="24"/>
                <w:szCs w:val="24"/>
                <w:lang w:val="en-US" w:eastAsia="zh-CN"/>
              </w:rPr>
              <w:t>专项</w:t>
            </w:r>
            <w:r>
              <w:rPr>
                <w:rFonts w:hint="default" w:ascii="Times New Roman" w:hAnsi="Times New Roman" w:eastAsia="方正小标宋_GBK" w:cs="Times New Roman"/>
                <w:sz w:val="24"/>
                <w:szCs w:val="24"/>
                <w:lang w:val="en-US" w:eastAsia="zh-CN"/>
              </w:rPr>
              <w:t>支出绩效自评表（2024年度）</w:t>
            </w:r>
          </w:p>
        </w:tc>
      </w:tr>
      <w:tr w14:paraId="2305A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05048">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项目名称</w:t>
            </w:r>
          </w:p>
        </w:tc>
        <w:tc>
          <w:tcPr>
            <w:tcW w:w="4269"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453E091">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51090423T000008863477-免费孕前优生健康检查1</w:t>
            </w:r>
          </w:p>
        </w:tc>
      </w:tr>
      <w:tr w14:paraId="6B7F1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275406">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主管部门</w:t>
            </w:r>
          </w:p>
        </w:tc>
        <w:tc>
          <w:tcPr>
            <w:tcW w:w="241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F40F08">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遂宁市安居区妇幼保健计划生育服务中心部门</w:t>
            </w:r>
          </w:p>
        </w:tc>
        <w:tc>
          <w:tcPr>
            <w:tcW w:w="508" w:type="pct"/>
            <w:gridSpan w:val="2"/>
            <w:tcBorders>
              <w:top w:val="nil"/>
              <w:left w:val="nil"/>
              <w:bottom w:val="nil"/>
              <w:right w:val="nil"/>
            </w:tcBorders>
            <w:shd w:val="clear" w:color="auto" w:fill="auto"/>
            <w:vAlign w:val="center"/>
          </w:tcPr>
          <w:p w14:paraId="092B9D12">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实施单位（盖章）</w:t>
            </w:r>
          </w:p>
        </w:tc>
        <w:tc>
          <w:tcPr>
            <w:tcW w:w="13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1C5CF0">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遂宁市安居区妇幼保健计划生育服务中心</w:t>
            </w:r>
          </w:p>
        </w:tc>
      </w:tr>
      <w:tr w14:paraId="01ED9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9E32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项目基本情况</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CC3C4">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1.项目年度目标完成情况</w:t>
            </w:r>
          </w:p>
        </w:tc>
        <w:tc>
          <w:tcPr>
            <w:tcW w:w="241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58802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项目年度目标</w:t>
            </w:r>
          </w:p>
        </w:tc>
        <w:tc>
          <w:tcPr>
            <w:tcW w:w="18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64840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年度目标完成情况</w:t>
            </w:r>
          </w:p>
        </w:tc>
      </w:tr>
      <w:tr w14:paraId="7C2D5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18A58">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21835">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241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E17EA9">
            <w:pPr>
              <w:keepNext w:val="0"/>
              <w:keepLines w:val="0"/>
              <w:pageBreakBefore w:val="0"/>
              <w:widowControl w:val="0"/>
              <w:kinsoku/>
              <w:wordWrap/>
              <w:overflowPunct/>
              <w:topLinePunct w:val="0"/>
              <w:autoSpaceDE/>
              <w:autoSpaceDN/>
              <w:bidi w:val="0"/>
              <w:adjustRightInd/>
              <w:snapToGrid w:val="0"/>
              <w:spacing w:line="200" w:lineRule="exact"/>
              <w:jc w:val="both"/>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城乡计划怀孕夫妇优生科学知识知晓率达到80%以上2.城乡计划怀孕夫妇参加免费孕前优生健康检查的主动性和自觉性不断增强，目标人群覆盖率达到99%以上3.出生缺陷发生风险逐步降低，出生人口素质逐步提高。预计2024年孕检7000人次</w:t>
            </w:r>
          </w:p>
        </w:tc>
        <w:tc>
          <w:tcPr>
            <w:tcW w:w="18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9A4941">
            <w:pPr>
              <w:keepNext w:val="0"/>
              <w:keepLines w:val="0"/>
              <w:pageBreakBefore w:val="0"/>
              <w:widowControl w:val="0"/>
              <w:kinsoku/>
              <w:wordWrap/>
              <w:overflowPunct/>
              <w:topLinePunct w:val="0"/>
              <w:autoSpaceDE/>
              <w:autoSpaceDN/>
              <w:bidi w:val="0"/>
              <w:adjustRightInd/>
              <w:snapToGrid w:val="0"/>
              <w:spacing w:line="200" w:lineRule="exact"/>
              <w:jc w:val="both"/>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2024年计划怀孕2700对，免费孕前优生健康检查目标人群为2700对，已完成2186.5对，已录入2186.5份健康档案，目标人群覆盖率为80.98%，目标任务完成率为80.98%。</w:t>
            </w:r>
          </w:p>
        </w:tc>
      </w:tr>
      <w:tr w14:paraId="155AB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3683C">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DF67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2.项目实施内容及过程概述</w:t>
            </w:r>
          </w:p>
        </w:tc>
        <w:tc>
          <w:tcPr>
            <w:tcW w:w="4269"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FD6134B">
            <w:pPr>
              <w:keepNext w:val="0"/>
              <w:keepLines w:val="0"/>
              <w:pageBreakBefore w:val="0"/>
              <w:widowControl w:val="0"/>
              <w:kinsoku/>
              <w:wordWrap/>
              <w:overflowPunct/>
              <w:topLinePunct w:val="0"/>
              <w:autoSpaceDE/>
              <w:autoSpaceDN/>
              <w:bidi w:val="0"/>
              <w:adjustRightInd/>
              <w:snapToGrid w:val="0"/>
              <w:spacing w:line="200" w:lineRule="exact"/>
              <w:jc w:val="both"/>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农村计划怀孕夫妇参加免费孕前优生健康检查的主动性和自觉性不断增强，目标人群覆盖率达到80%以上，出生缺陷发生风险逐步降低，出生人口素质逐步提高。1.加强领导，确保组织到位。成立了领导小组，明确了各个科室的职责，确保孕前优生工作的顺利实施。</w:t>
            </w:r>
            <w:r>
              <w:rPr>
                <w:rFonts w:hint="default" w:ascii="Times New Roman" w:hAnsi="Times New Roman" w:eastAsia="仿宋_GB2312" w:cs="Times New Roman"/>
                <w:sz w:val="18"/>
                <w:szCs w:val="18"/>
                <w:lang w:val="en-US" w:eastAsia="zh-CN"/>
              </w:rPr>
              <w:br w:type="textWrapping"/>
            </w:r>
            <w:r>
              <w:rPr>
                <w:rFonts w:hint="default" w:ascii="Times New Roman" w:hAnsi="Times New Roman" w:eastAsia="仿宋_GB2312" w:cs="Times New Roman"/>
                <w:sz w:val="18"/>
                <w:szCs w:val="18"/>
                <w:lang w:val="en-US" w:eastAsia="zh-CN"/>
              </w:rPr>
              <w:t>2.严格规范，加强培训。定期组织开展人员培训、业务指导、质量控制和监督检查。</w:t>
            </w:r>
          </w:p>
        </w:tc>
      </w:tr>
      <w:tr w14:paraId="5D1DD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36005">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预算执行情况（10分）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429C1">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年度预算数（万元）</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10261">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年初预算</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82EC7">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调整后预算数</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A1278">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预算执行数</w:t>
            </w:r>
          </w:p>
        </w:tc>
        <w:tc>
          <w:tcPr>
            <w:tcW w:w="6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35424">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预算执行率</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CE0B2">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权重</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EAE7D">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得分</w:t>
            </w:r>
          </w:p>
        </w:tc>
        <w:tc>
          <w:tcPr>
            <w:tcW w:w="12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CE4B46">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原因</w:t>
            </w:r>
          </w:p>
        </w:tc>
      </w:tr>
      <w:tr w14:paraId="4E0AF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62AA5">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1F82C">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总额</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2E45C">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10.00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64534">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459A4">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10.00</w:t>
            </w:r>
          </w:p>
        </w:tc>
        <w:tc>
          <w:tcPr>
            <w:tcW w:w="6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301742">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100.00%</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1EBBF">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6A367">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122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3AE10">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1.预算执行率=预算执行数/调整后预算数，预算执行率未达到90%的需说明原因（100字以内）</w:t>
            </w:r>
            <w:r>
              <w:rPr>
                <w:rFonts w:hint="eastAsia" w:ascii="Times New Roman" w:hAnsi="Times New Roman" w:eastAsia="仿宋_GB2312" w:cs="Times New Roman"/>
                <w:sz w:val="18"/>
                <w:szCs w:val="18"/>
                <w:lang w:val="en-US" w:eastAsia="zh-CN"/>
              </w:rPr>
              <w:t>；</w:t>
            </w:r>
            <w:r>
              <w:rPr>
                <w:rFonts w:hint="default" w:ascii="Times New Roman" w:hAnsi="Times New Roman" w:eastAsia="仿宋_GB2312" w:cs="Times New Roman"/>
                <w:sz w:val="18"/>
                <w:szCs w:val="18"/>
                <w:lang w:val="en-US" w:eastAsia="zh-CN"/>
              </w:rPr>
              <w:t>2.年中发生预算调整的（追加或调减）</w:t>
            </w:r>
            <w:r>
              <w:rPr>
                <w:rFonts w:hint="eastAsia" w:ascii="Times New Roman" w:hAnsi="Times New Roman" w:eastAsia="仿宋_GB2312" w:cs="Times New Roman"/>
                <w:sz w:val="18"/>
                <w:szCs w:val="18"/>
                <w:lang w:val="en-US" w:eastAsia="zh-CN"/>
              </w:rPr>
              <w:t>，</w:t>
            </w:r>
            <w:r>
              <w:rPr>
                <w:rFonts w:hint="default" w:ascii="Times New Roman" w:hAnsi="Times New Roman" w:eastAsia="仿宋_GB2312" w:cs="Times New Roman"/>
                <w:sz w:val="18"/>
                <w:szCs w:val="18"/>
                <w:lang w:val="en-US" w:eastAsia="zh-CN"/>
              </w:rPr>
              <w:t>应单独说明理由；3.其他资金包括：社会投入资金、银行贷款.</w:t>
            </w:r>
          </w:p>
        </w:tc>
      </w:tr>
      <w:tr w14:paraId="21A45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17FDC">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6F6E5">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其中：财政资金</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20C27">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10.00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F1FC6">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378C2">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10.00</w:t>
            </w:r>
          </w:p>
        </w:tc>
        <w:tc>
          <w:tcPr>
            <w:tcW w:w="6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D0357">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100.00%</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29D25">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FF2A6">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122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CD3E2">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4B5E1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2790D">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A62D7">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财政专户管理资金</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C9E63">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A8504">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0.00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D86C7">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0.00</w:t>
            </w:r>
          </w:p>
        </w:tc>
        <w:tc>
          <w:tcPr>
            <w:tcW w:w="6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ACDE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0.00%</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583F0">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D4058C">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122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8E047">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04AF5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30EB7">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91903">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单位资金</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B56FD">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3E01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0.00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B40C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0.00</w:t>
            </w:r>
          </w:p>
        </w:tc>
        <w:tc>
          <w:tcPr>
            <w:tcW w:w="6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50BFD">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0.00%</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C9DE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96680">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122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7C6E5">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7E5EA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8C5C2">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CEA46">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其他资金</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BA0C0">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2B6F6">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920E5">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6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582D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910D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AD210">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122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80635">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7F686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7E5372">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绩效指标（90分）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F0041">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一级指标</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744F4">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二级指标</w:t>
            </w:r>
          </w:p>
        </w:tc>
        <w:tc>
          <w:tcPr>
            <w:tcW w:w="9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246D0">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三级指标</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B59E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指标性质</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37E6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指标值</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57927">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度量单位</w:t>
            </w: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50A52">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完成值</w:t>
            </w: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D99FF">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权重</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31EC7">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得分</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29266">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未完成原因分析</w:t>
            </w:r>
          </w:p>
        </w:tc>
      </w:tr>
      <w:tr w14:paraId="1D412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9093C">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86EFC">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产出指标</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A4A04">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数量指标</w:t>
            </w:r>
          </w:p>
        </w:tc>
        <w:tc>
          <w:tcPr>
            <w:tcW w:w="9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6D39D">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孕前优生检查人员发放宣传材料，实施健康教育</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4BBD8">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C1E58">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7000</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D23AA">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人数</w:t>
            </w: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1BDA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1C163">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ED76A">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CE161">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2F4FA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BC8B7">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8BD3A">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13F1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9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2EF3A">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2024年实施国家免费孕前优生健康检查服务</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9CF9D">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933A1">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3500</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76FA4">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对</w:t>
            </w: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83D5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64930">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7BE5C">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5</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43A95">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3030D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18F5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DCBA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2368F">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质量指标</w:t>
            </w:r>
          </w:p>
        </w:tc>
        <w:tc>
          <w:tcPr>
            <w:tcW w:w="9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55937">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根据《国家免费孕前优生健康检查项目方案》开展工作</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121B6">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定性</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CDA68">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按标准</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24D17">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C82AA">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69017">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1EEEC">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FB90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179B6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92957">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20EE1">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3811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时效指标</w:t>
            </w:r>
          </w:p>
        </w:tc>
        <w:tc>
          <w:tcPr>
            <w:tcW w:w="9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D998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2024年12月31日前完成</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A14D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BE9E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2024</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E4D98">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年</w:t>
            </w: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D541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1CD7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535C1">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AFC52">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051A7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4418C">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D0BB2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效益指标</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D87B5">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经济效益指标</w:t>
            </w:r>
          </w:p>
        </w:tc>
        <w:tc>
          <w:tcPr>
            <w:tcW w:w="9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E4423">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提高国家免费孕前优生健康检查项目工作服务保障</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37B7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定性</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8DD4C">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优</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FE16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F6C06">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0A236">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76527">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48F8D">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3A2B9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C8230">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CFA41">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7099C">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社会效益指标</w:t>
            </w:r>
          </w:p>
        </w:tc>
        <w:tc>
          <w:tcPr>
            <w:tcW w:w="9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57B53">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组织实施的项目符合国家相关政策、成熟度高、带动性强、有利于促进各项工作有序开展。</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52FD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定性</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2310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优</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771B5">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E156D">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46CE8">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CC78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B89A7">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4A265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96836">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258D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9AD9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生态效益指标</w:t>
            </w:r>
          </w:p>
        </w:tc>
        <w:tc>
          <w:tcPr>
            <w:tcW w:w="9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AE63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生态效益指标良好</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712AF">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定性</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4D466">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优</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4D6B4">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08212">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3EB16">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2E454">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623B0">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53A43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D9605">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0AA13">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92B4A">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可持续影响指标</w:t>
            </w:r>
          </w:p>
        </w:tc>
        <w:tc>
          <w:tcPr>
            <w:tcW w:w="9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F09E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体现政策导向，保障工作平稳进行</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41BCF">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定性</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A9FE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优</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7C7FA">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8F090">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13A51">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5</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6C03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5</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128B6">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250AA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BBA6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3A8F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满意度指标</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55B06">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服务对象满意度指标</w:t>
            </w:r>
          </w:p>
        </w:tc>
        <w:tc>
          <w:tcPr>
            <w:tcW w:w="9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7236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通过项目的实施，力争使安居区相关部门和服务人群对项目实施的满意度达到较高水平。</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61E20">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DFBC0">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98</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F3AA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6B198">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EB86C">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5</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43E32">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5</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89F96">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155AC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D94D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FFF9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成本指标</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91041">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经济成本指标</w:t>
            </w:r>
          </w:p>
        </w:tc>
        <w:tc>
          <w:tcPr>
            <w:tcW w:w="9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14797">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检查费，宣传教育、业务指导、随访管理等工作</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0731A">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84FE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B44DD">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万</w:t>
            </w: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7C588">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ED49D">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D8A74">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7</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3E8B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5BF74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65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F7B4BA">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合计</w:t>
            </w: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17D82">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3428C">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92</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30FF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3B0F6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6338D">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评价结论</w:t>
            </w:r>
          </w:p>
        </w:tc>
        <w:tc>
          <w:tcPr>
            <w:tcW w:w="464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E142C77">
            <w:pPr>
              <w:keepNext w:val="0"/>
              <w:keepLines w:val="0"/>
              <w:pageBreakBefore w:val="0"/>
              <w:widowControl w:val="0"/>
              <w:kinsoku/>
              <w:wordWrap/>
              <w:overflowPunct/>
              <w:topLinePunct w:val="0"/>
              <w:autoSpaceDE/>
              <w:autoSpaceDN/>
              <w:bidi w:val="0"/>
              <w:adjustRightInd/>
              <w:snapToGrid w:val="0"/>
              <w:spacing w:line="200" w:lineRule="exact"/>
              <w:jc w:val="both"/>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2024年计划怀孕2700对，免费孕前优生健康检查目标人群为2700对，已完成2186.5对，已录入2186.5份健康档案，目标人群覆盖率为80.98%，目标任务完成率为80.98%。</w:t>
            </w:r>
          </w:p>
        </w:tc>
      </w:tr>
      <w:tr w14:paraId="02D7D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1BF7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存在问题</w:t>
            </w:r>
          </w:p>
        </w:tc>
        <w:tc>
          <w:tcPr>
            <w:tcW w:w="464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B11CCF2">
            <w:pPr>
              <w:keepNext w:val="0"/>
              <w:keepLines w:val="0"/>
              <w:pageBreakBefore w:val="0"/>
              <w:widowControl w:val="0"/>
              <w:kinsoku/>
              <w:wordWrap/>
              <w:overflowPunct/>
              <w:topLinePunct w:val="0"/>
              <w:autoSpaceDE/>
              <w:autoSpaceDN/>
              <w:bidi w:val="0"/>
              <w:adjustRightInd/>
              <w:snapToGrid w:val="0"/>
              <w:spacing w:line="200" w:lineRule="exact"/>
              <w:jc w:val="both"/>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群众对孕前优生健康检查项目的知晓率不够高，造成应检未检的人群较大。</w:t>
            </w:r>
          </w:p>
        </w:tc>
      </w:tr>
      <w:tr w14:paraId="39400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B6271">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改进措施</w:t>
            </w:r>
          </w:p>
        </w:tc>
        <w:tc>
          <w:tcPr>
            <w:tcW w:w="464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F55F2B4">
            <w:pPr>
              <w:keepNext w:val="0"/>
              <w:keepLines w:val="0"/>
              <w:pageBreakBefore w:val="0"/>
              <w:widowControl w:val="0"/>
              <w:kinsoku/>
              <w:wordWrap/>
              <w:overflowPunct/>
              <w:topLinePunct w:val="0"/>
              <w:autoSpaceDE/>
              <w:autoSpaceDN/>
              <w:bidi w:val="0"/>
              <w:adjustRightInd/>
              <w:snapToGrid w:val="0"/>
              <w:spacing w:line="200" w:lineRule="exact"/>
              <w:jc w:val="both"/>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应进一步加大项目宣传力度，提高群众知晓率，发动符合条件的群众参检，进一步提高参加孕前优生健康检查的人数，从而更好地降低有缺陷的人口出生，提高国民素质。</w:t>
            </w:r>
          </w:p>
        </w:tc>
      </w:tr>
      <w:tr w14:paraId="6D217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7E1C95">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项目负责人：</w:t>
            </w:r>
            <w:r>
              <w:rPr>
                <w:rFonts w:hint="eastAsia" w:eastAsia="仿宋_GB2312" w:cs="Times New Roman"/>
                <w:sz w:val="18"/>
                <w:szCs w:val="18"/>
                <w:lang w:val="en-US" w:eastAsia="zh-CN"/>
              </w:rPr>
              <w:t>袁红</w:t>
            </w:r>
          </w:p>
        </w:tc>
        <w:tc>
          <w:tcPr>
            <w:tcW w:w="250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1980BD">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财务负责人：</w:t>
            </w:r>
            <w:r>
              <w:rPr>
                <w:rFonts w:hint="eastAsia" w:eastAsia="仿宋_GB2312" w:cs="Times New Roman"/>
                <w:sz w:val="18"/>
                <w:szCs w:val="18"/>
                <w:lang w:val="en-US" w:eastAsia="zh-CN"/>
              </w:rPr>
              <w:t>吴良洪</w:t>
            </w:r>
          </w:p>
        </w:tc>
      </w:tr>
    </w:tbl>
    <w:p w14:paraId="025603A8">
      <w:pPr>
        <w:spacing w:line="640" w:lineRule="exact"/>
        <w:ind w:firstLine="640" w:firstLineChars="200"/>
        <w:rPr>
          <w:rFonts w:hint="default" w:eastAsia="仿宋_GB2312" w:cs="Times New Roman"/>
          <w:sz w:val="32"/>
          <w:szCs w:val="32"/>
          <w:lang w:val="en-US" w:eastAsia="zh-CN"/>
        </w:rPr>
      </w:pPr>
    </w:p>
    <w:p w14:paraId="356AC92B">
      <w:pPr>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Times New Roman" w:hAnsi="Times New Roman"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sz w:val="44"/>
          <w:szCs w:val="44"/>
          <w:lang w:eastAsia="zh-CN"/>
        </w:rPr>
        <w:t>关于</w:t>
      </w:r>
      <w:r>
        <w:rPr>
          <w:rFonts w:hint="eastAsia" w:ascii="方正小标宋简体" w:hAnsi="方正小标宋简体" w:eastAsia="方正小标宋简体" w:cs="Times New Roman"/>
          <w:sz w:val="44"/>
          <w:szCs w:val="44"/>
          <w:lang w:eastAsia="zh-CN"/>
        </w:rPr>
        <w:t>202</w:t>
      </w:r>
      <w:r>
        <w:rPr>
          <w:rFonts w:hint="eastAsia" w:ascii="方正小标宋简体" w:hAnsi="方正小标宋简体" w:eastAsia="方正小标宋简体" w:cs="Times New Roman"/>
          <w:sz w:val="44"/>
          <w:szCs w:val="44"/>
          <w:lang w:val="en-US" w:eastAsia="zh-CN"/>
        </w:rPr>
        <w:t>4</w:t>
      </w:r>
      <w:r>
        <w:rPr>
          <w:rFonts w:hint="eastAsia" w:ascii="方正小标宋简体" w:hAnsi="方正小标宋简体" w:eastAsia="方正小标宋简体" w:cs="方正小标宋简体"/>
          <w:sz w:val="44"/>
          <w:szCs w:val="44"/>
          <w:lang w:eastAsia="zh-CN"/>
        </w:rPr>
        <w:t>年度</w:t>
      </w:r>
      <w:r>
        <w:rPr>
          <w:rFonts w:hint="eastAsia" w:ascii="方正小标宋简体" w:hAnsi="方正小标宋简体" w:eastAsia="方正小标宋简体" w:cs="方正小标宋简体"/>
          <w:sz w:val="44"/>
          <w:szCs w:val="44"/>
          <w:lang w:val="en-US" w:eastAsia="zh-CN"/>
        </w:rPr>
        <w:t>农村适龄妇女宫颈癌和乳腺癌检查项目</w:t>
      </w:r>
      <w:r>
        <w:rPr>
          <w:rFonts w:hint="eastAsia" w:ascii="Times New Roman" w:hAnsi="Times New Roman" w:eastAsia="方正小标宋简体" w:cs="方正小标宋简体"/>
          <w:color w:val="auto"/>
          <w:kern w:val="2"/>
          <w:sz w:val="44"/>
          <w:szCs w:val="44"/>
          <w:highlight w:val="none"/>
          <w:lang w:val="en-US" w:eastAsia="zh-CN"/>
        </w:rPr>
        <w:t>专项预算项目绩效评价报告</w:t>
      </w:r>
    </w:p>
    <w:p w14:paraId="2C51E36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一、项目基本情况</w:t>
      </w:r>
    </w:p>
    <w:p w14:paraId="379238F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（一）项目概况。</w:t>
      </w:r>
      <w:r>
        <w:rPr>
          <w:rFonts w:hint="eastAsia" w:ascii="仿宋_GB2312" w:hAnsi="仿宋_GB2312" w:eastAsia="仿宋_GB2312" w:cs="仿宋_GB2312"/>
          <w:sz w:val="32"/>
          <w:szCs w:val="32"/>
        </w:rPr>
        <w:t>为提高广大妇女宫颈癌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乳腺癌（以下简称“两癌”）的早诊早治率，降低“两癌”死亡率，提高广大妇女健康水平，</w:t>
      </w:r>
      <w:r>
        <w:rPr>
          <w:rFonts w:hint="eastAsia" w:ascii="仿宋_GB2312" w:hAnsi="仿宋_GB2312" w:eastAsia="仿宋_GB2312" w:cs="仿宋_GB2312"/>
          <w:sz w:val="32"/>
          <w:szCs w:val="32"/>
          <w:lang w:eastAsia="zh-CN"/>
        </w:rPr>
        <w:t>根据工作需要，</w:t>
      </w:r>
      <w:r>
        <w:rPr>
          <w:rFonts w:hint="eastAsia" w:ascii="Times New Roman" w:hAnsi="Times New Roman" w:eastAsia="仿宋_GB2312" w:cs="Times New Roman"/>
          <w:sz w:val="32"/>
          <w:szCs w:val="32"/>
          <w:lang w:eastAsia="zh-CN"/>
        </w:rPr>
        <w:t>安居区妇计中心为安居区农村免费“两癌”筛查项目初筛机构，负责为辖区</w:t>
      </w:r>
      <w:r>
        <w:rPr>
          <w:rFonts w:hint="eastAsia" w:ascii="Times New Roman" w:hAnsi="Times New Roman" w:eastAsia="仿宋_GB2312" w:cs="Times New Roman"/>
          <w:sz w:val="32"/>
          <w:szCs w:val="32"/>
          <w:lang w:val="en-US" w:eastAsia="zh-CN"/>
        </w:rPr>
        <w:t>35-64岁</w:t>
      </w:r>
      <w:r>
        <w:rPr>
          <w:rFonts w:hint="eastAsia" w:ascii="仿宋_GB2312" w:hAnsi="Times New Roman" w:eastAsia="仿宋_GB2312" w:cs="Times New Roman"/>
          <w:sz w:val="32"/>
          <w:szCs w:val="32"/>
        </w:rPr>
        <w:t>农村妇女</w:t>
      </w:r>
      <w:r>
        <w:rPr>
          <w:rFonts w:hint="eastAsia" w:ascii="仿宋_GB2312" w:hAnsi="Times New Roman" w:eastAsia="仿宋_GB2312" w:cs="Times New Roman"/>
          <w:sz w:val="32"/>
          <w:szCs w:val="32"/>
          <w:lang w:eastAsia="zh-CN"/>
        </w:rPr>
        <w:t>提供免费“两癌”筛查。根据《四川省卫生健康委员会关于印发</w:t>
      </w: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4</w:t>
      </w:r>
      <w:r>
        <w:rPr>
          <w:rFonts w:hint="eastAsia" w:ascii="仿宋_GB2312" w:hAnsi="Times New Roman" w:eastAsia="仿宋_GB2312" w:cs="Times New Roman"/>
          <w:sz w:val="32"/>
          <w:szCs w:val="32"/>
          <w:lang w:eastAsia="zh-CN"/>
        </w:rPr>
        <w:t>年农村适龄妇女免费“两癌”筛查项目实施方案的通知》，安居区“两癌”</w:t>
      </w:r>
      <w:r>
        <w:rPr>
          <w:rFonts w:ascii="仿宋_GB2312" w:hAnsi="Times New Roman" w:eastAsia="仿宋_GB2312" w:cs="Times New Roman"/>
          <w:sz w:val="32"/>
          <w:szCs w:val="32"/>
          <w:lang w:eastAsia="zh-CN"/>
        </w:rPr>
        <w:t>筛查</w:t>
      </w:r>
      <w:r>
        <w:rPr>
          <w:rFonts w:hint="eastAsia" w:ascii="仿宋_GB2312" w:hAnsi="Times New Roman" w:eastAsia="仿宋_GB2312" w:cs="Times New Roman"/>
          <w:sz w:val="32"/>
          <w:szCs w:val="32"/>
          <w:lang w:val="en-US" w:eastAsia="zh-CN"/>
        </w:rPr>
        <w:t>目标人数为</w:t>
      </w:r>
      <w:r>
        <w:rPr>
          <w:rFonts w:hint="default" w:ascii="Times New Roman" w:hAnsi="Times New Roman" w:eastAsia="仿宋_GB2312" w:cs="Times New Roman"/>
          <w:sz w:val="32"/>
          <w:szCs w:val="32"/>
          <w:lang w:val="en-US" w:eastAsia="zh-CN"/>
        </w:rPr>
        <w:t>3500</w:t>
      </w:r>
      <w:r>
        <w:rPr>
          <w:rFonts w:hint="eastAsia" w:ascii="仿宋_GB2312" w:hAnsi="Times New Roman" w:eastAsia="仿宋_GB2312" w:cs="Times New Roman"/>
          <w:sz w:val="32"/>
          <w:szCs w:val="32"/>
          <w:lang w:val="en-US" w:eastAsia="zh-CN"/>
        </w:rPr>
        <w:t>人</w:t>
      </w:r>
      <w:r>
        <w:rPr>
          <w:rFonts w:ascii="Times New Roman" w:hAnsi="Times New Roman" w:eastAsia="仿宋_GB2312" w:cs="Times New Roman"/>
          <w:sz w:val="32"/>
          <w:szCs w:val="32"/>
        </w:rPr>
        <w:t>。</w:t>
      </w:r>
    </w:p>
    <w:p w14:paraId="1E7127A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（二）项目绩效目标情况。</w:t>
      </w:r>
    </w:p>
    <w:p w14:paraId="06939F84">
      <w:pPr>
        <w:spacing w:line="640" w:lineRule="exact"/>
        <w:ind w:firstLine="640" w:firstLineChars="200"/>
        <w:rPr>
          <w:rFonts w:hint="eastAsia" w:ascii="仿宋_GB2312" w:hAnsi="Times New Roman" w:eastAsia="仿宋_GB2312" w:cs="Times New Roman"/>
          <w:color w:val="auto"/>
          <w:sz w:val="32"/>
          <w:szCs w:val="32"/>
          <w:lang w:eastAsia="zh-CN"/>
        </w:rPr>
      </w:pPr>
      <w:r>
        <w:rPr>
          <w:rFonts w:hint="default" w:ascii="Times New Roman" w:hAnsi="Times New Roman" w:eastAsia="仿宋_GB2312" w:cs="Times New Roman"/>
          <w:sz w:val="32"/>
          <w:szCs w:val="32"/>
          <w:lang w:val="en-US" w:eastAsia="zh-CN"/>
        </w:rPr>
        <w:t>1</w:t>
      </w:r>
      <w:r>
        <w:rPr>
          <w:rFonts w:hint="eastAsia" w:ascii="仿宋_GB2312" w:hAnsi="Times New Roman" w:eastAsia="仿宋_GB2312" w:cs="Times New Roman"/>
          <w:sz w:val="32"/>
          <w:szCs w:val="32"/>
          <w:lang w:val="en-US" w:eastAsia="zh-CN"/>
        </w:rPr>
        <w:t>.</w:t>
      </w:r>
      <w:r>
        <w:rPr>
          <w:rFonts w:ascii="仿宋_GB2312" w:hAnsi="Times New Roman" w:eastAsia="仿宋_GB2312" w:cs="Times New Roman"/>
          <w:sz w:val="32"/>
          <w:szCs w:val="32"/>
          <w:lang w:eastAsia="zh-CN"/>
        </w:rPr>
        <w:t>资金到位率和及时率。我</w:t>
      </w:r>
      <w:r>
        <w:rPr>
          <w:rFonts w:hint="eastAsia" w:ascii="仿宋_GB2312" w:hAnsi="Times New Roman" w:eastAsia="仿宋_GB2312" w:cs="Times New Roman"/>
          <w:sz w:val="32"/>
          <w:szCs w:val="32"/>
          <w:lang w:eastAsia="zh-CN"/>
        </w:rPr>
        <w:t>区</w:t>
      </w:r>
      <w:r>
        <w:rPr>
          <w:rFonts w:ascii="仿宋_GB2312" w:hAnsi="Times New Roman" w:eastAsia="仿宋_GB2312" w:cs="Times New Roman"/>
          <w:sz w:val="32"/>
          <w:szCs w:val="32"/>
          <w:lang w:eastAsia="zh-CN"/>
        </w:rPr>
        <w:t>农村适龄妇女“两癌”免费</w:t>
      </w:r>
      <w:r>
        <w:rPr>
          <w:rFonts w:ascii="仿宋_GB2312" w:hAnsi="Times New Roman" w:eastAsia="仿宋_GB2312" w:cs="Times New Roman"/>
          <w:color w:val="auto"/>
          <w:sz w:val="32"/>
          <w:szCs w:val="32"/>
          <w:lang w:eastAsia="zh-CN"/>
        </w:rPr>
        <w:t>筛查工作经费由中</w:t>
      </w:r>
      <w:r>
        <w:rPr>
          <w:rFonts w:hint="eastAsia" w:ascii="仿宋_GB2312" w:hAnsi="Times New Roman" w:eastAsia="仿宋_GB2312" w:cs="Times New Roman"/>
          <w:color w:val="auto"/>
          <w:sz w:val="32"/>
          <w:szCs w:val="32"/>
          <w:lang w:eastAsia="zh-CN"/>
        </w:rPr>
        <w:t>、省、市、区</w:t>
      </w:r>
      <w:r>
        <w:rPr>
          <w:rFonts w:ascii="仿宋_GB2312" w:hAnsi="Times New Roman" w:eastAsia="仿宋_GB2312" w:cs="Times New Roman"/>
          <w:color w:val="auto"/>
          <w:sz w:val="32"/>
          <w:szCs w:val="32"/>
          <w:lang w:eastAsia="zh-CN"/>
        </w:rPr>
        <w:t>财政分担，</w:t>
      </w:r>
      <w:r>
        <w:rPr>
          <w:rFonts w:hint="eastAsia" w:ascii="仿宋_GB2312" w:hAnsi="Times New Roman" w:eastAsia="仿宋_GB2312" w:cs="Times New Roman"/>
          <w:color w:val="auto"/>
          <w:sz w:val="32"/>
          <w:szCs w:val="32"/>
          <w:lang w:eastAsia="zh-CN"/>
        </w:rPr>
        <w:t>其中中央资金</w:t>
      </w:r>
      <w:r>
        <w:rPr>
          <w:rFonts w:hint="default" w:ascii="Times New Roman" w:hAnsi="Times New Roman" w:eastAsia="仿宋_GB2312" w:cs="Times New Roman"/>
          <w:color w:val="auto"/>
          <w:sz w:val="32"/>
          <w:szCs w:val="32"/>
          <w:lang w:val="en-US" w:eastAsia="zh-CN"/>
        </w:rPr>
        <w:t>56.2</w:t>
      </w:r>
      <w:r>
        <w:rPr>
          <w:rFonts w:hint="eastAsia" w:ascii="仿宋_GB2312" w:hAnsi="Times New Roman" w:eastAsia="仿宋_GB2312" w:cs="Times New Roman"/>
          <w:color w:val="auto"/>
          <w:sz w:val="32"/>
          <w:szCs w:val="32"/>
          <w:lang w:val="en-US" w:eastAsia="zh-CN"/>
        </w:rPr>
        <w:t>万元，地方资金</w:t>
      </w:r>
      <w:r>
        <w:rPr>
          <w:rFonts w:hint="default" w:ascii="Times New Roman" w:hAnsi="Times New Roman" w:eastAsia="仿宋_GB2312" w:cs="Times New Roman"/>
          <w:color w:val="auto"/>
          <w:sz w:val="32"/>
          <w:szCs w:val="32"/>
          <w:lang w:val="en-US" w:eastAsia="zh-CN"/>
        </w:rPr>
        <w:t>3.9</w:t>
      </w:r>
      <w:r>
        <w:rPr>
          <w:rFonts w:hint="eastAsia" w:ascii="仿宋_GB2312" w:hAnsi="Times New Roman" w:eastAsia="仿宋_GB2312" w:cs="Times New Roman"/>
          <w:color w:val="auto"/>
          <w:sz w:val="32"/>
          <w:szCs w:val="32"/>
          <w:lang w:val="en-US" w:eastAsia="zh-CN"/>
        </w:rPr>
        <w:t>，共计</w:t>
      </w:r>
      <w:r>
        <w:rPr>
          <w:rFonts w:hint="default" w:ascii="Times New Roman" w:hAnsi="Times New Roman" w:eastAsia="仿宋_GB2312" w:cs="Times New Roman"/>
          <w:color w:val="auto"/>
          <w:sz w:val="32"/>
          <w:szCs w:val="32"/>
          <w:lang w:val="en-US" w:eastAsia="zh-CN"/>
        </w:rPr>
        <w:t>60.1</w:t>
      </w:r>
      <w:r>
        <w:rPr>
          <w:rFonts w:hint="eastAsia" w:ascii="仿宋_GB2312" w:hAnsi="Times New Roman" w:eastAsia="仿宋_GB2312" w:cs="Times New Roman"/>
          <w:color w:val="auto"/>
          <w:sz w:val="32"/>
          <w:szCs w:val="32"/>
          <w:lang w:val="en-US" w:eastAsia="zh-CN"/>
        </w:rPr>
        <w:t>万元。按照</w:t>
      </w:r>
      <w:r>
        <w:rPr>
          <w:rFonts w:ascii="仿宋_GB2312" w:hAnsi="Times New Roman" w:eastAsia="仿宋_GB2312" w:cs="Times New Roman"/>
          <w:color w:val="auto"/>
          <w:sz w:val="32"/>
          <w:szCs w:val="32"/>
          <w:lang w:eastAsia="zh-CN"/>
        </w:rPr>
        <w:t>宫颈癌筛查人均</w:t>
      </w:r>
      <w:r>
        <w:rPr>
          <w:rFonts w:hint="default" w:ascii="Times New Roman" w:hAnsi="Times New Roman" w:eastAsia="仿宋_GB2312" w:cs="Times New Roman"/>
          <w:color w:val="auto"/>
          <w:sz w:val="32"/>
          <w:szCs w:val="32"/>
          <w:lang w:eastAsia="zh-CN"/>
        </w:rPr>
        <w:t>49</w:t>
      </w:r>
      <w:r>
        <w:rPr>
          <w:rFonts w:ascii="仿宋_GB2312" w:hAnsi="Times New Roman" w:eastAsia="仿宋_GB2312" w:cs="Times New Roman"/>
          <w:color w:val="auto"/>
          <w:sz w:val="32"/>
          <w:szCs w:val="32"/>
          <w:lang w:eastAsia="zh-CN"/>
        </w:rPr>
        <w:t>元，乳腺癌筛查人均</w:t>
      </w:r>
      <w:r>
        <w:rPr>
          <w:rFonts w:hint="default" w:ascii="Times New Roman" w:hAnsi="Times New Roman" w:eastAsia="仿宋_GB2312" w:cs="Times New Roman"/>
          <w:color w:val="auto"/>
          <w:sz w:val="32"/>
          <w:szCs w:val="32"/>
          <w:lang w:eastAsia="zh-CN"/>
        </w:rPr>
        <w:t>79</w:t>
      </w:r>
      <w:r>
        <w:rPr>
          <w:rFonts w:ascii="仿宋_GB2312" w:hAnsi="Times New Roman" w:eastAsia="仿宋_GB2312" w:cs="Times New Roman"/>
          <w:color w:val="auto"/>
          <w:sz w:val="32"/>
          <w:szCs w:val="32"/>
          <w:lang w:eastAsia="zh-CN"/>
        </w:rPr>
        <w:t>元，不足部分由</w:t>
      </w:r>
      <w:r>
        <w:rPr>
          <w:rFonts w:hint="eastAsia" w:ascii="仿宋_GB2312" w:hAnsi="Times New Roman" w:eastAsia="仿宋_GB2312" w:cs="Times New Roman"/>
          <w:color w:val="auto"/>
          <w:sz w:val="32"/>
          <w:szCs w:val="32"/>
          <w:lang w:eastAsia="zh-CN"/>
        </w:rPr>
        <w:t>区</w:t>
      </w:r>
      <w:r>
        <w:rPr>
          <w:rFonts w:ascii="仿宋_GB2312" w:hAnsi="Times New Roman" w:eastAsia="仿宋_GB2312" w:cs="Times New Roman"/>
          <w:color w:val="auto"/>
          <w:sz w:val="32"/>
          <w:szCs w:val="32"/>
          <w:lang w:eastAsia="zh-CN"/>
        </w:rPr>
        <w:t>级财政部门统筹安排</w:t>
      </w:r>
      <w:r>
        <w:rPr>
          <w:rFonts w:hint="eastAsia" w:ascii="仿宋_GB2312"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区</w:t>
      </w:r>
      <w:r>
        <w:rPr>
          <w:rFonts w:hint="eastAsia" w:ascii="Times New Roman" w:hAnsi="Times New Roman" w:eastAsia="仿宋_GB2312" w:cs="Times New Roman"/>
          <w:color w:val="auto"/>
          <w:sz w:val="32"/>
          <w:szCs w:val="32"/>
          <w:lang w:eastAsia="zh-CN"/>
        </w:rPr>
        <w:t>妇</w:t>
      </w:r>
      <w:r>
        <w:rPr>
          <w:rFonts w:hint="eastAsia" w:ascii="Times New Roman" w:hAnsi="Times New Roman" w:eastAsia="仿宋_GB2312" w:cs="Times New Roman"/>
          <w:sz w:val="32"/>
          <w:szCs w:val="32"/>
          <w:lang w:eastAsia="zh-CN"/>
        </w:rPr>
        <w:t>计</w:t>
      </w:r>
      <w:r>
        <w:rPr>
          <w:rFonts w:hint="eastAsia" w:ascii="Times New Roman" w:hAnsi="Times New Roman" w:eastAsia="仿宋_GB2312" w:cs="Times New Roman"/>
          <w:sz w:val="32"/>
          <w:szCs w:val="32"/>
        </w:rPr>
        <w:t>中心项目资金严格专款专用，无截留、挤占、挪用、超标准使用，使用程序严格按财务管理制度执行，依据合法合规</w:t>
      </w:r>
      <w:r>
        <w:rPr>
          <w:rFonts w:ascii="Times New Roman" w:hAnsi="Times New Roman" w:eastAsia="仿宋_GB2312" w:cs="Times New Roman"/>
          <w:sz w:val="32"/>
          <w:szCs w:val="32"/>
        </w:rPr>
        <w:t>。</w:t>
      </w:r>
    </w:p>
    <w:p w14:paraId="29EACA9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eastAsia" w:ascii="仿宋_GB2312" w:hAnsi="Times New Roman" w:eastAsia="仿宋_GB2312" w:cs="Times New Roman"/>
          <w:sz w:val="32"/>
          <w:szCs w:val="32"/>
          <w:lang w:val="en-US" w:eastAsia="zh-CN"/>
        </w:rPr>
        <w:t>.</w:t>
      </w:r>
      <w:r>
        <w:rPr>
          <w:rFonts w:ascii="仿宋_GB2312" w:hAnsi="Times New Roman" w:eastAsia="仿宋_GB2312" w:cs="Times New Roman"/>
          <w:sz w:val="32"/>
          <w:szCs w:val="32"/>
          <w:lang w:eastAsia="zh-CN"/>
        </w:rPr>
        <w:t>项目资金管理情况</w:t>
      </w:r>
      <w:r>
        <w:rPr>
          <w:rFonts w:hint="eastAsia" w:ascii="仿宋_GB2312" w:hAnsi="Times New Roman" w:eastAsia="仿宋_GB2312" w:cs="Times New Roman"/>
          <w:sz w:val="32"/>
          <w:szCs w:val="32"/>
          <w:lang w:eastAsia="zh-CN"/>
        </w:rPr>
        <w:t>。</w:t>
      </w:r>
      <w:r>
        <w:rPr>
          <w:rFonts w:ascii="仿宋_GB2312" w:hAnsi="Times New Roman" w:eastAsia="仿宋_GB2312" w:cs="Times New Roman"/>
          <w:sz w:val="32"/>
          <w:szCs w:val="32"/>
          <w:lang w:eastAsia="zh-CN"/>
        </w:rPr>
        <w:t>中心财务制度健全，专项资金统一管理，严格按照计划使用资金，保质保量完成项目工作任务；严格按照项目资金管理要求，实行专项资金管理，专款专用，加强对专项资金的管理与检查，提升资金使用效率。</w:t>
      </w:r>
    </w:p>
    <w:p w14:paraId="290F928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二、项目实施及管理情况</w:t>
      </w:r>
    </w:p>
    <w:p w14:paraId="0D8B907F">
      <w:pPr>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楷体_GB2312" w:cs="Times New Roman"/>
          <w:sz w:val="32"/>
          <w:szCs w:val="32"/>
          <w:lang w:val="en-US" w:eastAsia="zh-CN"/>
        </w:rPr>
        <w:t>健全组织领导。</w:t>
      </w:r>
      <w:r>
        <w:rPr>
          <w:rFonts w:hint="eastAsia" w:ascii="仿宋_GB2312" w:hAnsi="仿宋_GB2312" w:eastAsia="仿宋_GB2312" w:cs="仿宋_GB2312"/>
          <w:b w:val="0"/>
          <w:bCs w:val="0"/>
          <w:sz w:val="32"/>
          <w:szCs w:val="32"/>
          <w:lang w:val="en-US" w:eastAsia="zh-CN"/>
        </w:rPr>
        <w:t>由安</w:t>
      </w:r>
      <w:r>
        <w:rPr>
          <w:rFonts w:hint="eastAsia" w:ascii="仿宋_GB2312" w:hAnsi="仿宋_GB2312" w:eastAsia="仿宋_GB2312" w:cs="仿宋_GB2312"/>
          <w:sz w:val="32"/>
          <w:szCs w:val="32"/>
          <w:lang w:val="en-US" w:eastAsia="zh-CN"/>
        </w:rPr>
        <w:t>居区卫健局、区财政局、区妇联联合成立了安居区“两癌”筛查管理领导小组，明确各部门职能职责，形成合力，对“两癌”工作开展提供人、财、物三保障，形成多部门联合机制。同时明确安居区妇计中心为“两癌”筛查管理中心，负责全辖区妇女“两癌”工作的日常事物。</w:t>
      </w:r>
    </w:p>
    <w:p w14:paraId="67EF6ACD">
      <w:pPr>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left="0" w:firstLine="640" w:firstLineChars="200"/>
        <w:textAlignment w:val="auto"/>
        <w:rPr>
          <w:rFonts w:ascii="仿宋_GB2312" w:hAnsi="仿宋_GB2312" w:eastAsia="仿宋_GB2312" w:cs="仿宋_GB2312"/>
          <w:spacing w:val="0"/>
          <w:sz w:val="32"/>
          <w:szCs w:val="32"/>
          <w:lang w:val="en-US" w:eastAsia="zh-CN"/>
        </w:rPr>
      </w:pPr>
      <w:r>
        <w:rPr>
          <w:rFonts w:hint="eastAsia" w:ascii="Times New Roman" w:hAnsi="Times New Roman" w:eastAsia="楷体_GB2312" w:cs="Times New Roman"/>
          <w:sz w:val="32"/>
          <w:szCs w:val="32"/>
          <w:lang w:val="en-US" w:eastAsia="zh-CN"/>
        </w:rPr>
        <w:t>组建专家力量。</w:t>
      </w:r>
      <w:r>
        <w:rPr>
          <w:rFonts w:hint="eastAsia" w:ascii="仿宋_GB2312" w:hAnsi="仿宋_GB2312" w:eastAsia="仿宋_GB2312" w:cs="仿宋_GB2312"/>
          <w:sz w:val="32"/>
          <w:szCs w:val="32"/>
          <w:lang w:val="en-US" w:eastAsia="zh-CN"/>
        </w:rPr>
        <w:t>区人民医院、凤凰社区卫生服务中心、区妇计中心</w:t>
      </w:r>
      <w:r>
        <w:rPr>
          <w:rFonts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lang w:val="en-US" w:eastAsia="zh-CN"/>
        </w:rPr>
        <w:t>科室的专业技术人才组成了安居区宫颈癌、乳腺癌筛查专家组，负责对全区宫颈癌、乳腺癌筛查工作进行管理和指导，</w:t>
      </w:r>
      <w:r>
        <w:rPr>
          <w:rFonts w:ascii="仿宋_GB2312" w:hAnsi="仿宋_GB2312" w:eastAsia="仿宋_GB2312" w:cs="仿宋_GB2312"/>
          <w:sz w:val="32"/>
          <w:szCs w:val="32"/>
          <w:lang w:val="en-US" w:eastAsia="zh-CN"/>
        </w:rPr>
        <w:t>不断提升</w:t>
      </w:r>
      <w:r>
        <w:rPr>
          <w:rFonts w:hint="eastAsia" w:ascii="仿宋_GB2312" w:hAnsi="仿宋_GB2312" w:eastAsia="仿宋_GB2312" w:cs="仿宋_GB2312"/>
          <w:sz w:val="32"/>
          <w:szCs w:val="32"/>
          <w:lang w:val="en-US" w:eastAsia="zh-CN"/>
        </w:rPr>
        <w:t>全区宫颈癌、乳腺癌筛查服务能力和水平。</w:t>
      </w:r>
    </w:p>
    <w:p w14:paraId="54B74AE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楷体_GB2312" w:cs="Times New Roman"/>
          <w:sz w:val="32"/>
          <w:szCs w:val="32"/>
          <w:lang w:val="en-US" w:eastAsia="zh-CN"/>
        </w:rPr>
        <w:t>（三）落实人员保障。</w:t>
      </w:r>
      <w:r>
        <w:rPr>
          <w:rFonts w:hint="eastAsia" w:ascii="仿宋_GB2312" w:hAnsi="仿宋_GB2312" w:eastAsia="仿宋_GB2312" w:cs="仿宋_GB2312"/>
          <w:sz w:val="32"/>
          <w:szCs w:val="32"/>
          <w:lang w:val="en-US" w:eastAsia="zh-CN"/>
        </w:rPr>
        <w:t>安居区妇计中心成立了院内“两癌”筛查工作领导小组，抽调妇科、检验科、超声科、护理部等</w:t>
      </w:r>
      <w:r>
        <w:rPr>
          <w:rFonts w:ascii="仿宋_GB2312" w:hAnsi="仿宋_GB2312" w:eastAsia="仿宋_GB2312" w:cs="仿宋_GB2312"/>
          <w:sz w:val="32"/>
          <w:szCs w:val="32"/>
          <w:lang w:val="en-US" w:eastAsia="zh-CN"/>
        </w:rPr>
        <w:t>科室</w:t>
      </w:r>
      <w:r>
        <w:rPr>
          <w:rFonts w:hint="eastAsia" w:ascii="仿宋_GB2312" w:hAnsi="仿宋_GB2312" w:eastAsia="仿宋_GB2312" w:cs="仿宋_GB2312"/>
          <w:sz w:val="32"/>
          <w:szCs w:val="32"/>
          <w:lang w:val="en-US" w:eastAsia="zh-CN"/>
        </w:rPr>
        <w:t>医务人员协同完成“两癌”工作目标。</w:t>
      </w:r>
    </w:p>
    <w:p w14:paraId="3CC4256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楷体_GB2312" w:cs="Times New Roman"/>
          <w:sz w:val="32"/>
          <w:szCs w:val="32"/>
          <w:lang w:val="en-US" w:eastAsia="zh-CN"/>
        </w:rPr>
        <w:t>（四）营造筛查氛围。</w:t>
      </w:r>
      <w:r>
        <w:rPr>
          <w:rFonts w:hint="eastAsia" w:ascii="仿宋_GB2312" w:hAnsi="仿宋_GB2312" w:eastAsia="仿宋_GB2312"/>
          <w:sz w:val="32"/>
          <w:szCs w:val="32"/>
          <w:lang w:eastAsia="zh-CN"/>
        </w:rPr>
        <w:t>区妇计</w:t>
      </w:r>
      <w:r>
        <w:rPr>
          <w:rFonts w:hint="eastAsia" w:ascii="仿宋_GB2312" w:hAnsi="仿宋_GB2312" w:eastAsia="仿宋_GB2312" w:cs="仿宋_GB2312"/>
          <w:sz w:val="32"/>
          <w:szCs w:val="32"/>
          <w:lang w:val="en-US" w:eastAsia="zh-CN"/>
        </w:rPr>
        <w:t>中心通过多形式、多途径进行了广泛的宣传。</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val="0"/>
          <w:bCs w:val="0"/>
          <w:sz w:val="32"/>
          <w:szCs w:val="32"/>
          <w:lang w:val="en-US" w:eastAsia="zh-CN"/>
        </w:rPr>
        <w:t>是</w:t>
      </w:r>
      <w:r>
        <w:rPr>
          <w:rFonts w:hint="eastAsia" w:ascii="仿宋_GB2312" w:hAnsi="仿宋_GB2312" w:eastAsia="仿宋_GB2312" w:cs="仿宋_GB2312"/>
          <w:sz w:val="32"/>
          <w:szCs w:val="32"/>
          <w:lang w:val="en-US" w:eastAsia="zh-CN"/>
        </w:rPr>
        <w:t>利用妇计中心公众号大力宣传，以“两癌”防治健康教育知识为主题，让群众了解开展宫颈癌、乳腺癌检查对预防宫颈癌乳腺癌的重要作用。</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val="0"/>
          <w:bCs w:val="0"/>
          <w:sz w:val="32"/>
          <w:szCs w:val="32"/>
          <w:lang w:val="en-US" w:eastAsia="zh-CN"/>
        </w:rPr>
        <w:t>是</w:t>
      </w:r>
      <w:r>
        <w:rPr>
          <w:rFonts w:hint="eastAsia" w:ascii="仿宋_GB2312" w:hAnsi="仿宋_GB2312" w:eastAsia="仿宋_GB2312" w:cs="仿宋_GB2312"/>
          <w:sz w:val="32"/>
          <w:szCs w:val="32"/>
          <w:lang w:val="en-US" w:eastAsia="zh-CN"/>
        </w:rPr>
        <w:t>印刷《宫颈癌、乳腺癌健康教育知识宣传手册》</w:t>
      </w:r>
      <w:r>
        <w:rPr>
          <w:rFonts w:hint="default" w:ascii="Times New Roman" w:hAnsi="Times New Roman" w:eastAsia="仿宋_GB2312" w:cs="Times New Roman"/>
          <w:sz w:val="32"/>
          <w:szCs w:val="32"/>
          <w:lang w:val="en-US" w:eastAsia="zh-CN"/>
        </w:rPr>
        <w:t>5000</w:t>
      </w:r>
      <w:r>
        <w:rPr>
          <w:rFonts w:hint="eastAsia" w:ascii="仿宋_GB2312" w:hAnsi="仿宋_GB2312" w:eastAsia="仿宋_GB2312" w:cs="仿宋_GB2312"/>
          <w:sz w:val="32"/>
          <w:szCs w:val="32"/>
          <w:lang w:val="en-US" w:eastAsia="zh-CN"/>
        </w:rPr>
        <w:t>份，分发到各个乡镇卫生院，利用赶集、就诊等时机发放到妇女手中。</w:t>
      </w:r>
      <w:r>
        <w:rPr>
          <w:rFonts w:hint="eastAsia" w:ascii="仿宋_GB2312" w:hAnsi="仿宋_GB2312" w:eastAsia="仿宋_GB2312" w:cs="仿宋_GB2312"/>
          <w:b w:val="0"/>
          <w:bCs w:val="0"/>
          <w:sz w:val="32"/>
          <w:szCs w:val="32"/>
          <w:lang w:val="en-US" w:eastAsia="zh-CN"/>
        </w:rPr>
        <w:t>三是</w:t>
      </w:r>
      <w:r>
        <w:rPr>
          <w:rFonts w:hint="eastAsia" w:ascii="仿宋_GB2312" w:hAnsi="仿宋_GB2312" w:eastAsia="仿宋_GB2312" w:cs="仿宋_GB2312"/>
          <w:sz w:val="32"/>
          <w:szCs w:val="32"/>
          <w:lang w:val="en-US" w:eastAsia="zh-CN"/>
        </w:rPr>
        <w:t>在医院区内设置健康教育展板，开展了以妇女常见病多发病为宣教主题的宣传，详细讲解宫颈癌、乳腺癌的防治知识。通过宣传和发动，使国家的惠民利民政策深入人心，帮助广大妇女充分了解、掌握预防”两癌”及妇科病的健康知识，在社会上营造关注妇女健康的良好氛围，切实提高了广大妇女参与”两癌”筛查工作的积极性和主动性。</w:t>
      </w:r>
    </w:p>
    <w:p w14:paraId="71167AD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三、项目绩效自评开展情况</w:t>
      </w:r>
    </w:p>
    <w:p w14:paraId="33AA5A8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00" w:lineRule="exact"/>
        <w:ind w:left="0" w:right="0" w:firstLine="420"/>
        <w:jc w:val="both"/>
        <w:textAlignment w:val="auto"/>
        <w:rPr>
          <w:rFonts w:hint="eastAsia" w:ascii="仿宋_GB2312" w:hAnsi="宋体" w:eastAsia="仿宋_GB2312" w:cs="仿宋_GB2312"/>
          <w:i w:val="0"/>
          <w:iCs w:val="0"/>
          <w:caps w:val="0"/>
          <w:smallCaps w:val="0"/>
          <w:color w:val="auto"/>
          <w:spacing w:val="0"/>
          <w:kern w:val="2"/>
          <w:sz w:val="32"/>
          <w:szCs w:val="32"/>
          <w:shd w:val="clear" w:color="auto" w:fill="FFFFFF"/>
          <w:lang w:val="en-US" w:eastAsia="zh-CN"/>
        </w:rPr>
      </w:pPr>
      <w:r>
        <w:rPr>
          <w:rFonts w:hint="eastAsia" w:ascii="仿宋_GB2312" w:hAnsi="宋体" w:eastAsia="仿宋_GB2312" w:cs="仿宋_GB2312"/>
          <w:i w:val="0"/>
          <w:iCs w:val="0"/>
          <w:caps w:val="0"/>
          <w:smallCaps w:val="0"/>
          <w:color w:val="auto"/>
          <w:spacing w:val="0"/>
          <w:kern w:val="2"/>
          <w:sz w:val="32"/>
          <w:szCs w:val="32"/>
          <w:shd w:val="clear" w:color="auto" w:fill="FFFFFF"/>
          <w:lang w:val="en-US" w:eastAsia="zh-CN"/>
        </w:rPr>
        <w:t>（一）加强领导，确保组织到位。制定了全区两癌检查实施方案，成立了领导小组和专家小组。明确了各个机构的职责，确保两癌检查工作的顺利实施。</w:t>
      </w:r>
    </w:p>
    <w:p w14:paraId="342F835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00" w:lineRule="exact"/>
        <w:ind w:left="0" w:right="0" w:firstLine="420"/>
        <w:jc w:val="both"/>
        <w:textAlignment w:val="auto"/>
        <w:rPr>
          <w:rFonts w:hint="eastAsia" w:ascii="仿宋_GB2312" w:hAnsi="宋体" w:eastAsia="仿宋_GB2312" w:cs="仿宋_GB2312"/>
          <w:i w:val="0"/>
          <w:iCs w:val="0"/>
          <w:caps w:val="0"/>
          <w:smallCaps w:val="0"/>
          <w:color w:val="auto"/>
          <w:spacing w:val="0"/>
          <w:kern w:val="2"/>
          <w:sz w:val="32"/>
          <w:szCs w:val="32"/>
          <w:shd w:val="clear" w:color="auto" w:fill="FFFFFF"/>
          <w:lang w:val="en-US" w:eastAsia="zh-CN"/>
        </w:rPr>
      </w:pPr>
      <w:r>
        <w:rPr>
          <w:rFonts w:hint="eastAsia" w:ascii="仿宋_GB2312" w:hAnsi="宋体" w:eastAsia="仿宋_GB2312" w:cs="仿宋_GB2312"/>
          <w:i w:val="0"/>
          <w:iCs w:val="0"/>
          <w:caps w:val="0"/>
          <w:smallCaps w:val="0"/>
          <w:color w:val="auto"/>
          <w:spacing w:val="0"/>
          <w:kern w:val="2"/>
          <w:sz w:val="32"/>
          <w:szCs w:val="32"/>
          <w:shd w:val="clear" w:color="auto" w:fill="FFFFFF"/>
          <w:lang w:val="en-US" w:eastAsia="zh-CN"/>
        </w:rPr>
        <w:t>（二）严格规范，加强培训。根据上级文件要求，制定了操作规范流程以及相关的工作制度。定期组织开展人员培训、业务指导、质量控制和监督检查。</w:t>
      </w:r>
    </w:p>
    <w:p w14:paraId="318A1B0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黑体" w:cs="Times New Roman"/>
          <w:sz w:val="32"/>
          <w:szCs w:val="32"/>
          <w:lang w:eastAsia="zh-CN"/>
        </w:rPr>
      </w:pPr>
      <w:r>
        <w:rPr>
          <w:rFonts w:ascii="仿宋_GB2312" w:hAnsi="宋体" w:eastAsia="仿宋_GB2312" w:cs="仿宋_GB2312"/>
          <w:i w:val="0"/>
          <w:iCs w:val="0"/>
          <w:caps w:val="0"/>
          <w:smallCaps w:val="0"/>
          <w:color w:val="auto"/>
          <w:spacing w:val="0"/>
          <w:sz w:val="32"/>
          <w:szCs w:val="32"/>
          <w:shd w:val="clear" w:color="auto" w:fill="FFFFFF"/>
        </w:rPr>
        <w:t>该项目年度各项指标已于</w:t>
      </w:r>
      <w:r>
        <w:rPr>
          <w:rFonts w:hint="eastAsia" w:ascii="仿宋_GB2312" w:hAnsi="宋体" w:eastAsia="仿宋_GB2312" w:cs="Times New Roman"/>
          <w:i w:val="0"/>
          <w:iCs w:val="0"/>
          <w:caps w:val="0"/>
          <w:smallCaps w:val="0"/>
          <w:color w:val="auto"/>
          <w:spacing w:val="0"/>
          <w:sz w:val="32"/>
          <w:szCs w:val="32"/>
          <w:shd w:val="clear" w:color="auto" w:fill="FFFFFF"/>
        </w:rPr>
        <w:t>202</w:t>
      </w:r>
      <w:r>
        <w:rPr>
          <w:rFonts w:hint="eastAsia" w:ascii="仿宋_GB2312" w:hAnsi="宋体" w:eastAsia="仿宋_GB2312" w:cs="Times New Roman"/>
          <w:i w:val="0"/>
          <w:iCs w:val="0"/>
          <w:caps w:val="0"/>
          <w:smallCaps w:val="0"/>
          <w:color w:val="auto"/>
          <w:spacing w:val="0"/>
          <w:sz w:val="32"/>
          <w:szCs w:val="32"/>
          <w:shd w:val="clear" w:color="auto" w:fill="FFFFFF"/>
          <w:lang w:val="en-US" w:eastAsia="zh-CN"/>
        </w:rPr>
        <w:t>4</w:t>
      </w:r>
      <w:r>
        <w:rPr>
          <w:rFonts w:hint="eastAsia" w:ascii="仿宋_GB2312" w:hAnsi="宋体" w:eastAsia="仿宋_GB2312" w:cs="仿宋_GB2312"/>
          <w:i w:val="0"/>
          <w:iCs w:val="0"/>
          <w:caps w:val="0"/>
          <w:smallCaps w:val="0"/>
          <w:color w:val="auto"/>
          <w:spacing w:val="0"/>
          <w:sz w:val="32"/>
          <w:szCs w:val="32"/>
          <w:shd w:val="clear" w:color="auto" w:fill="FFFFFF"/>
        </w:rPr>
        <w:t>年</w:t>
      </w:r>
      <w:r>
        <w:rPr>
          <w:rFonts w:hint="eastAsia" w:ascii="仿宋_GB2312" w:hAnsi="宋体" w:eastAsia="仿宋_GB2312" w:cs="Times New Roman"/>
          <w:i w:val="0"/>
          <w:iCs w:val="0"/>
          <w:caps w:val="0"/>
          <w:smallCaps w:val="0"/>
          <w:color w:val="auto"/>
          <w:spacing w:val="0"/>
          <w:sz w:val="32"/>
          <w:szCs w:val="32"/>
          <w:shd w:val="clear" w:color="auto" w:fill="FFFFFF"/>
          <w:lang w:val="en-US" w:eastAsia="zh-CN"/>
        </w:rPr>
        <w:t>9</w:t>
      </w:r>
      <w:r>
        <w:rPr>
          <w:rFonts w:hint="eastAsia" w:ascii="仿宋_GB2312" w:hAnsi="宋体" w:eastAsia="仿宋_GB2312" w:cs="仿宋_GB2312"/>
          <w:i w:val="0"/>
          <w:iCs w:val="0"/>
          <w:caps w:val="0"/>
          <w:smallCaps w:val="0"/>
          <w:color w:val="auto"/>
          <w:spacing w:val="0"/>
          <w:sz w:val="32"/>
          <w:szCs w:val="32"/>
          <w:shd w:val="clear" w:color="auto" w:fill="FFFFFF"/>
        </w:rPr>
        <w:t>月底前全部完成，项目工作质量较高，社会满意度良好，资金管理规范</w:t>
      </w:r>
      <w:r>
        <w:rPr>
          <w:rFonts w:hint="eastAsia" w:ascii="仿宋_GB2312" w:hAnsi="宋体" w:eastAsia="仿宋_GB2312" w:cs="仿宋_GB2312"/>
          <w:i w:val="0"/>
          <w:iCs w:val="0"/>
          <w:caps w:val="0"/>
          <w:smallCaps w:val="0"/>
          <w:color w:val="3D3D3D"/>
          <w:spacing w:val="0"/>
          <w:sz w:val="32"/>
          <w:szCs w:val="32"/>
          <w:shd w:val="clear" w:color="auto" w:fill="FFFFFF"/>
        </w:rPr>
        <w:t>。</w:t>
      </w:r>
    </w:p>
    <w:p w14:paraId="00283D0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四、项目复核开展情况</w:t>
      </w:r>
    </w:p>
    <w:p w14:paraId="69E206A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宋体" w:eastAsia="仿宋_GB2312" w:cs="仿宋_GB2312"/>
          <w:i w:val="0"/>
          <w:iCs w:val="0"/>
          <w:caps w:val="0"/>
          <w:smallCaps w:val="0"/>
          <w:color w:val="auto"/>
          <w:spacing w:val="0"/>
          <w:sz w:val="32"/>
          <w:szCs w:val="32"/>
          <w:shd w:val="clear" w:color="auto" w:fill="FFFFFF"/>
          <w:lang w:eastAsia="zh-CN"/>
        </w:rPr>
      </w:pPr>
      <w:r>
        <w:rPr>
          <w:rFonts w:hint="eastAsia" w:ascii="仿宋_GB2312" w:hAnsi="宋体" w:eastAsia="仿宋_GB2312" w:cs="仿宋_GB2312"/>
          <w:i w:val="0"/>
          <w:iCs w:val="0"/>
          <w:caps w:val="0"/>
          <w:smallCaps w:val="0"/>
          <w:color w:val="auto"/>
          <w:spacing w:val="0"/>
          <w:sz w:val="32"/>
          <w:szCs w:val="32"/>
          <w:shd w:val="clear" w:color="auto" w:fill="FFFFFF"/>
          <w:lang w:eastAsia="zh-CN"/>
        </w:rPr>
        <w:t>从群众的反映表明，实施两癌检查这一惠民政策，提升妇女“两癌”意识，树立健康文明理念，培养良好生活方式，群众较满意。绩效评价等级：优。</w:t>
      </w:r>
    </w:p>
    <w:p w14:paraId="725F2BE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lang w:eastAsia="zh-CN"/>
        </w:rPr>
        <w:t>五</w:t>
      </w:r>
      <w:r>
        <w:rPr>
          <w:rFonts w:ascii="Times New Roman" w:hAnsi="Times New Roman" w:eastAsia="黑体" w:cs="Times New Roman"/>
          <w:sz w:val="32"/>
          <w:szCs w:val="32"/>
        </w:rPr>
        <w:t>、项目目标实现情况分析</w:t>
      </w:r>
    </w:p>
    <w:p w14:paraId="6626DE5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（一）产出分析。</w:t>
      </w:r>
      <w:r>
        <w:rPr>
          <w:rFonts w:ascii="Times New Roman" w:hAnsi="Times New Roman" w:eastAsia="仿宋_GB2312" w:cs="Times New Roman"/>
          <w:sz w:val="32"/>
          <w:szCs w:val="32"/>
        </w:rPr>
        <w:t>年初设定目标</w:t>
      </w:r>
      <w:r>
        <w:rPr>
          <w:rFonts w:hint="eastAsia" w:ascii="Times New Roman" w:hAnsi="Times New Roman" w:eastAsia="仿宋_GB2312" w:cs="Times New Roman"/>
          <w:sz w:val="32"/>
          <w:szCs w:val="32"/>
          <w:lang w:val="en-US" w:eastAsia="zh-CN"/>
        </w:rPr>
        <w:t>5000</w:t>
      </w:r>
      <w:r>
        <w:rPr>
          <w:rFonts w:ascii="Times New Roman" w:hAnsi="Times New Roman" w:eastAsia="仿宋_GB2312" w:cs="Times New Roman"/>
          <w:sz w:val="32"/>
          <w:szCs w:val="32"/>
        </w:rPr>
        <w:t>人，实际</w:t>
      </w:r>
      <w:r>
        <w:rPr>
          <w:rFonts w:hint="eastAsia" w:ascii="仿宋_GB2312" w:hAnsi="仿宋_GB2312" w:eastAsia="仿宋_GB2312" w:cs="仿宋_GB2312"/>
          <w:color w:val="auto"/>
          <w:spacing w:val="0"/>
          <w:sz w:val="32"/>
          <w:szCs w:val="32"/>
          <w:highlight w:val="none"/>
          <w:lang w:val="en-US" w:eastAsia="zh-CN" w:bidi="ar-SA"/>
        </w:rPr>
        <w:t>宫颈癌筛查完成</w:t>
      </w:r>
      <w:r>
        <w:rPr>
          <w:rFonts w:hint="default" w:ascii="Times New Roman" w:hAnsi="Times New Roman" w:eastAsia="仿宋_GB2312" w:cs="Times New Roman"/>
          <w:color w:val="auto"/>
          <w:spacing w:val="0"/>
          <w:sz w:val="32"/>
          <w:szCs w:val="32"/>
          <w:highlight w:val="none"/>
          <w:lang w:val="en-US" w:eastAsia="zh-CN" w:bidi="ar-SA"/>
        </w:rPr>
        <w:t>5017</w:t>
      </w:r>
      <w:r>
        <w:rPr>
          <w:rFonts w:hint="eastAsia" w:ascii="仿宋_GB2312" w:hAnsi="仿宋_GB2312" w:eastAsia="仿宋_GB2312" w:cs="仿宋_GB2312"/>
          <w:color w:val="auto"/>
          <w:spacing w:val="0"/>
          <w:sz w:val="32"/>
          <w:szCs w:val="32"/>
          <w:highlight w:val="none"/>
          <w:lang w:val="en-US" w:eastAsia="zh-CN" w:bidi="ar-SA"/>
        </w:rPr>
        <w:t>人</w:t>
      </w:r>
      <w:r>
        <w:rPr>
          <w:rFonts w:ascii="Times New Roman" w:hAnsi="Times New Roman" w:eastAsia="仿宋_GB2312" w:cs="Times New Roman"/>
          <w:sz w:val="32"/>
          <w:szCs w:val="32"/>
        </w:rPr>
        <w:t>，</w:t>
      </w:r>
      <w:r>
        <w:rPr>
          <w:rFonts w:hint="eastAsia" w:ascii="仿宋_GB2312" w:hAnsi="仿宋_GB2312" w:eastAsia="仿宋_GB2312" w:cs="仿宋_GB2312"/>
          <w:color w:val="auto"/>
          <w:spacing w:val="0"/>
          <w:sz w:val="32"/>
          <w:szCs w:val="32"/>
          <w:highlight w:val="none"/>
          <w:lang w:val="en-US" w:eastAsia="zh-CN" w:bidi="ar-SA"/>
        </w:rPr>
        <w:t>乳腺癌筛查完成</w:t>
      </w:r>
      <w:r>
        <w:rPr>
          <w:rFonts w:hint="default" w:ascii="Times New Roman" w:hAnsi="Times New Roman" w:eastAsia="仿宋_GB2312" w:cs="Times New Roman"/>
          <w:color w:val="auto"/>
          <w:spacing w:val="0"/>
          <w:sz w:val="32"/>
          <w:szCs w:val="32"/>
          <w:highlight w:val="none"/>
          <w:lang w:val="en-US" w:eastAsia="zh-CN" w:bidi="ar-SA"/>
        </w:rPr>
        <w:t>5066</w:t>
      </w:r>
      <w:r>
        <w:rPr>
          <w:rFonts w:hint="eastAsia" w:ascii="仿宋_GB2312" w:hAnsi="仿宋_GB2312" w:eastAsia="仿宋_GB2312" w:cs="仿宋_GB2312"/>
          <w:color w:val="auto"/>
          <w:spacing w:val="0"/>
          <w:sz w:val="32"/>
          <w:szCs w:val="32"/>
          <w:highlight w:val="none"/>
          <w:lang w:val="en-US" w:eastAsia="zh-CN" w:bidi="ar-SA"/>
        </w:rPr>
        <w:t>人，</w:t>
      </w:r>
      <w:r>
        <w:rPr>
          <w:rFonts w:ascii="Times New Roman" w:hAnsi="Times New Roman" w:eastAsia="仿宋_GB2312" w:cs="Times New Roman"/>
          <w:sz w:val="32"/>
          <w:szCs w:val="32"/>
        </w:rPr>
        <w:t>完成预期指标</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rPr>
        <w:t>目标人群</w:t>
      </w:r>
      <w:r>
        <w:rPr>
          <w:rFonts w:hint="eastAsia" w:ascii="仿宋_GB2312" w:hAnsi="仿宋_GB2312" w:eastAsia="仿宋_GB2312" w:cs="仿宋_GB2312"/>
          <w:sz w:val="32"/>
          <w:szCs w:val="32"/>
          <w:lang w:eastAsia="zh-CN"/>
        </w:rPr>
        <w:t>筛查率为</w:t>
      </w:r>
      <w:r>
        <w:rPr>
          <w:rFonts w:hint="default" w:ascii="Times New Roman" w:hAnsi="Times New Roman" w:eastAsia="仿宋_GB2312" w:cs="Times New Roman"/>
          <w:sz w:val="32"/>
          <w:szCs w:val="32"/>
          <w:lang w:val="en-US" w:eastAsia="zh-CN"/>
        </w:rPr>
        <w:t>101.32%</w:t>
      </w:r>
      <w:r>
        <w:rPr>
          <w:rFonts w:ascii="Times New Roman" w:hAnsi="Times New Roman" w:eastAsia="楷体_GB2312" w:cs="Times New Roman"/>
          <w:sz w:val="32"/>
          <w:szCs w:val="32"/>
        </w:rPr>
        <w:t>。</w:t>
      </w:r>
    </w:p>
    <w:p w14:paraId="007B425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Times New Roman" w:eastAsia="仿宋_GB2312" w:cs="Times New Roman"/>
          <w:sz w:val="32"/>
          <w:szCs w:val="32"/>
          <w:lang w:eastAsia="zh-CN"/>
        </w:rPr>
      </w:pPr>
      <w:r>
        <w:rPr>
          <w:rFonts w:ascii="Times New Roman" w:hAnsi="Times New Roman" w:eastAsia="楷体_GB2312" w:cs="Times New Roman"/>
          <w:sz w:val="32"/>
          <w:szCs w:val="32"/>
        </w:rPr>
        <w:t>（二）有效性分析。</w:t>
      </w:r>
      <w:r>
        <w:rPr>
          <w:rFonts w:ascii="Times New Roman" w:hAnsi="Times New Roman" w:eastAsia="仿宋_GB2312" w:cs="Times New Roman"/>
          <w:sz w:val="32"/>
          <w:szCs w:val="32"/>
        </w:rPr>
        <w:t>方案要求</w:t>
      </w:r>
      <w:r>
        <w:rPr>
          <w:rFonts w:hint="eastAsia"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24</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12月底前</w:t>
      </w:r>
      <w:r>
        <w:rPr>
          <w:rFonts w:hint="eastAsia" w:ascii="仿宋_GB2312" w:hAnsi="Times New Roman" w:eastAsia="仿宋_GB2312" w:cs="Times New Roman"/>
          <w:sz w:val="32"/>
          <w:szCs w:val="32"/>
        </w:rPr>
        <w:t>全面完成年度筛查目标任务</w:t>
      </w:r>
      <w:r>
        <w:rPr>
          <w:rFonts w:hint="eastAsia" w:ascii="仿宋_GB2312" w:hAnsi="Times New Roman" w:eastAsia="仿宋_GB2312" w:cs="Times New Roman"/>
          <w:sz w:val="32"/>
          <w:szCs w:val="32"/>
          <w:lang w:eastAsia="zh-CN"/>
        </w:rPr>
        <w:t>，实际于</w:t>
      </w:r>
      <w:r>
        <w:rPr>
          <w:rFonts w:hint="default" w:ascii="Times New Roman" w:hAnsi="Times New Roman" w:eastAsia="仿宋_GB2312" w:cs="Times New Roman"/>
          <w:sz w:val="32"/>
          <w:szCs w:val="32"/>
          <w:lang w:val="en-US" w:eastAsia="zh-CN"/>
        </w:rPr>
        <w:t>9</w:t>
      </w:r>
      <w:r>
        <w:rPr>
          <w:rFonts w:hint="eastAsia" w:ascii="仿宋_GB2312" w:hAnsi="Times New Roman" w:eastAsia="仿宋_GB2312" w:cs="Times New Roman"/>
          <w:sz w:val="32"/>
          <w:szCs w:val="32"/>
          <w:lang w:val="en-US" w:eastAsia="zh-CN"/>
        </w:rPr>
        <w:t>月底前全部完成，</w:t>
      </w: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eastAsia="zh-CN"/>
        </w:rPr>
        <w:t>底前</w:t>
      </w:r>
      <w:r>
        <w:rPr>
          <w:rFonts w:hint="eastAsia" w:ascii="Times New Roman" w:hAnsi="Times New Roman" w:eastAsia="仿宋_GB2312" w:cs="Times New Roman"/>
          <w:sz w:val="32"/>
          <w:szCs w:val="32"/>
        </w:rPr>
        <w:t>全部结</w:t>
      </w:r>
      <w:r>
        <w:rPr>
          <w:rFonts w:hint="eastAsia" w:ascii="仿宋_GB2312" w:hAnsi="Times New Roman" w:eastAsia="仿宋_GB2312" w:cs="Times New Roman"/>
          <w:sz w:val="32"/>
          <w:szCs w:val="32"/>
          <w:lang w:eastAsia="zh-CN"/>
        </w:rPr>
        <w:t>案，完成预期指标项目。</w:t>
      </w:r>
      <w:r>
        <w:rPr>
          <w:rFonts w:ascii="Times New Roman" w:hAnsi="Times New Roman" w:eastAsia="仿宋_GB2312" w:cs="Times New Roman"/>
          <w:sz w:val="32"/>
          <w:szCs w:val="32"/>
        </w:rPr>
        <w:t>通过开展农村适龄妇女“两癌”免费筛查项目，全</w:t>
      </w:r>
      <w:r>
        <w:rPr>
          <w:rFonts w:hint="eastAsia" w:ascii="Times New Roman" w:hAnsi="Times New Roman" w:eastAsia="仿宋_GB2312" w:cs="Times New Roman"/>
          <w:sz w:val="32"/>
          <w:szCs w:val="32"/>
          <w:lang w:eastAsia="zh-CN"/>
        </w:rPr>
        <w:t>区</w:t>
      </w:r>
      <w:r>
        <w:rPr>
          <w:rFonts w:ascii="Times New Roman" w:hAnsi="Times New Roman" w:eastAsia="仿宋_GB2312" w:cs="Times New Roman"/>
          <w:sz w:val="32"/>
          <w:szCs w:val="32"/>
        </w:rPr>
        <w:t>已初步建立农村妇女“两癌”免费筛查服务模式和方案，卫</w:t>
      </w:r>
      <w:r>
        <w:rPr>
          <w:rFonts w:hint="eastAsia" w:ascii="Times New Roman" w:hAnsi="Times New Roman" w:eastAsia="仿宋_GB2312" w:cs="Times New Roman"/>
          <w:sz w:val="32"/>
          <w:szCs w:val="32"/>
          <w:lang w:eastAsia="zh-CN"/>
        </w:rPr>
        <w:t>健</w:t>
      </w:r>
      <w:r>
        <w:rPr>
          <w:rFonts w:ascii="Times New Roman" w:hAnsi="Times New Roman" w:eastAsia="仿宋_GB2312" w:cs="Times New Roman"/>
          <w:sz w:val="32"/>
          <w:szCs w:val="32"/>
        </w:rPr>
        <w:t>、妇联合作机制逐步形式。强化了预防为主、防治结合的工作策略</w:t>
      </w:r>
      <w:r>
        <w:rPr>
          <w:rFonts w:hint="eastAsia" w:ascii="Times New Roman" w:hAnsi="Times New Roman" w:eastAsia="仿宋_GB2312" w:cs="Times New Roman"/>
          <w:sz w:val="32"/>
          <w:szCs w:val="32"/>
          <w:lang w:eastAsia="zh-CN"/>
        </w:rPr>
        <w:t>。</w:t>
      </w:r>
    </w:p>
    <w:p w14:paraId="7A67839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（三）社会性分析。</w:t>
      </w:r>
      <w:r>
        <w:rPr>
          <w:rFonts w:hint="eastAsia" w:ascii="Times New Roman" w:hAnsi="Times New Roman" w:eastAsia="仿宋_GB2312" w:cs="Times New Roman"/>
          <w:sz w:val="32"/>
          <w:szCs w:val="32"/>
          <w:lang w:eastAsia="zh-CN"/>
        </w:rPr>
        <w:t>我区农村妇女“两癌”免费检查工作自开展来，效果十分显著，逐步得到社会的认同，自愿参加筛查的人群不断扩大，今年已超额完成任务，这也是国家经济发展带给广大农村妇女实实在在的福利，使我区广大农村妇女的健康水平得到很大提高，农村妇女“两癌”防治知识知晓率得以普及，群众满意度高，取得了较好的社会效益。</w:t>
      </w:r>
    </w:p>
    <w:p w14:paraId="4D4C1ED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lang w:eastAsia="zh-CN"/>
        </w:rPr>
        <w:t>六</w:t>
      </w:r>
      <w:r>
        <w:rPr>
          <w:rFonts w:ascii="Times New Roman" w:hAnsi="Times New Roman" w:eastAsia="黑体" w:cs="Times New Roman"/>
          <w:sz w:val="32"/>
          <w:szCs w:val="32"/>
        </w:rPr>
        <w:t>、结论</w:t>
      </w:r>
    </w:p>
    <w:p w14:paraId="38F2E90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（一）主要指标情况及结论。</w:t>
      </w:r>
      <w:r>
        <w:rPr>
          <w:rFonts w:hint="eastAsia" w:ascii="仿宋_GB2312" w:hAnsi="宋体" w:eastAsia="仿宋_GB2312" w:cs="仿宋_GB2312"/>
          <w:b w:val="0"/>
          <w:color w:val="auto"/>
          <w:kern w:val="0"/>
          <w:sz w:val="32"/>
          <w:szCs w:val="32"/>
          <w:lang w:val="en-US" w:eastAsia="zh-CN"/>
        </w:rPr>
        <w:t>共检出宫颈癌前病变检出</w:t>
      </w:r>
      <w:r>
        <w:rPr>
          <w:rFonts w:hint="default" w:ascii="Times New Roman" w:hAnsi="Times New Roman" w:eastAsia="仿宋_GB2312" w:cs="Times New Roman"/>
          <w:b w:val="0"/>
          <w:color w:val="auto"/>
          <w:kern w:val="0"/>
          <w:sz w:val="32"/>
          <w:szCs w:val="32"/>
          <w:lang w:val="en-US" w:eastAsia="zh-CN"/>
        </w:rPr>
        <w:t>10</w:t>
      </w:r>
      <w:r>
        <w:rPr>
          <w:rFonts w:hint="eastAsia" w:ascii="仿宋_GB2312" w:hAnsi="宋体" w:eastAsia="仿宋_GB2312" w:cs="仿宋_GB2312"/>
          <w:b w:val="0"/>
          <w:color w:val="auto"/>
          <w:kern w:val="0"/>
          <w:sz w:val="32"/>
          <w:szCs w:val="32"/>
          <w:lang w:val="en-US" w:eastAsia="zh-CN"/>
        </w:rPr>
        <w:t>人，宫颈癌及癌前病变检出率为</w:t>
      </w:r>
      <w:r>
        <w:rPr>
          <w:rFonts w:hint="default" w:ascii="Times New Roman" w:hAnsi="Times New Roman" w:eastAsia="仿宋_GB2312" w:cs="Times New Roman"/>
          <w:b w:val="0"/>
          <w:color w:val="auto"/>
          <w:kern w:val="0"/>
          <w:sz w:val="32"/>
          <w:szCs w:val="32"/>
          <w:lang w:val="en-US" w:eastAsia="zh-CN"/>
        </w:rPr>
        <w:t>214.02/10</w:t>
      </w:r>
      <w:r>
        <w:rPr>
          <w:rFonts w:hint="eastAsia" w:ascii="仿宋_GB2312" w:hAnsi="宋体" w:eastAsia="仿宋_GB2312" w:cs="仿宋_GB2312"/>
          <w:b w:val="0"/>
          <w:color w:val="auto"/>
          <w:kern w:val="0"/>
          <w:sz w:val="32"/>
          <w:szCs w:val="32"/>
          <w:lang w:val="en-US" w:eastAsia="zh-CN"/>
        </w:rPr>
        <w:t>万，宫颈癌早诊率为</w:t>
      </w:r>
      <w:r>
        <w:rPr>
          <w:rFonts w:hint="default" w:ascii="Times New Roman" w:hAnsi="Times New Roman" w:eastAsia="仿宋_GB2312" w:cs="Times New Roman"/>
          <w:b w:val="0"/>
          <w:color w:val="auto"/>
          <w:kern w:val="0"/>
          <w:sz w:val="32"/>
          <w:szCs w:val="32"/>
          <w:lang w:val="en-US" w:eastAsia="zh-CN"/>
        </w:rPr>
        <w:t>100%</w:t>
      </w:r>
      <w:r>
        <w:rPr>
          <w:rFonts w:hint="eastAsia" w:ascii="仿宋_GB2312" w:hAnsi="宋体" w:eastAsia="仿宋_GB2312" w:cs="仿宋_GB2312"/>
          <w:b w:val="0"/>
          <w:color w:val="auto"/>
          <w:kern w:val="0"/>
          <w:sz w:val="32"/>
          <w:szCs w:val="32"/>
          <w:lang w:val="en-US" w:eastAsia="zh-CN"/>
        </w:rPr>
        <w:t>，宫颈癌及癌前病变治疗率</w:t>
      </w:r>
      <w:r>
        <w:rPr>
          <w:rFonts w:hint="default" w:ascii="Times New Roman" w:hAnsi="Times New Roman" w:eastAsia="仿宋_GB2312" w:cs="Times New Roman"/>
          <w:b w:val="0"/>
          <w:color w:val="auto"/>
          <w:kern w:val="0"/>
          <w:sz w:val="32"/>
          <w:szCs w:val="32"/>
          <w:lang w:val="en-US" w:eastAsia="zh-CN"/>
        </w:rPr>
        <w:t>100%</w:t>
      </w:r>
      <w:r>
        <w:rPr>
          <w:rFonts w:hint="eastAsia" w:ascii="仿宋_GB2312" w:hAnsi="宋体" w:eastAsia="仿宋_GB2312" w:cs="仿宋_GB2312"/>
          <w:b w:val="0"/>
          <w:color w:val="auto"/>
          <w:kern w:val="0"/>
          <w:sz w:val="32"/>
          <w:szCs w:val="32"/>
          <w:lang w:val="en-US" w:eastAsia="zh-CN"/>
        </w:rPr>
        <w:t>，病理检查随访管理率</w:t>
      </w:r>
      <w:r>
        <w:rPr>
          <w:rFonts w:hint="default" w:ascii="Times New Roman" w:hAnsi="Times New Roman" w:eastAsia="仿宋_GB2312" w:cs="Times New Roman"/>
          <w:b w:val="0"/>
          <w:color w:val="auto"/>
          <w:kern w:val="0"/>
          <w:sz w:val="32"/>
          <w:szCs w:val="32"/>
          <w:lang w:val="en-US" w:eastAsia="zh-CN"/>
        </w:rPr>
        <w:t>86%</w:t>
      </w:r>
      <w:r>
        <w:rPr>
          <w:rFonts w:hint="eastAsia" w:ascii="仿宋_GB2312" w:hAnsi="宋体" w:eastAsia="仿宋_GB2312" w:cs="仿宋_GB2312"/>
          <w:b w:val="0"/>
          <w:color w:val="auto"/>
          <w:kern w:val="0"/>
          <w:sz w:val="32"/>
          <w:szCs w:val="32"/>
          <w:lang w:val="en-US" w:eastAsia="zh-CN"/>
        </w:rPr>
        <w:t>。乳腺癌及癌前病变检出</w:t>
      </w:r>
      <w:r>
        <w:rPr>
          <w:rFonts w:hint="default" w:ascii="Times New Roman" w:hAnsi="Times New Roman" w:eastAsia="仿宋_GB2312" w:cs="Times New Roman"/>
          <w:b w:val="0"/>
          <w:color w:val="auto"/>
          <w:kern w:val="0"/>
          <w:sz w:val="32"/>
          <w:szCs w:val="32"/>
          <w:lang w:val="en-US" w:eastAsia="zh-CN"/>
        </w:rPr>
        <w:t>5</w:t>
      </w:r>
      <w:r>
        <w:rPr>
          <w:rFonts w:hint="eastAsia" w:ascii="仿宋_GB2312" w:hAnsi="宋体" w:eastAsia="仿宋_GB2312" w:cs="仿宋_GB2312"/>
          <w:b w:val="0"/>
          <w:color w:val="auto"/>
          <w:kern w:val="0"/>
          <w:sz w:val="32"/>
          <w:szCs w:val="32"/>
          <w:lang w:val="en-US" w:eastAsia="zh-CN"/>
        </w:rPr>
        <w:t>人。</w:t>
      </w:r>
      <w:r>
        <w:rPr>
          <w:rFonts w:hint="eastAsia" w:ascii="仿宋_GB2312" w:hAnsi="仿宋_GB2312" w:eastAsia="仿宋_GB2312" w:cs="仿宋_GB2312"/>
          <w:sz w:val="32"/>
          <w:szCs w:val="32"/>
        </w:rPr>
        <w:t>宫颈癌初筛后转诊到</w:t>
      </w:r>
      <w:r>
        <w:rPr>
          <w:rFonts w:hint="eastAsia" w:ascii="仿宋_GB2312" w:hAnsi="仿宋_GB2312" w:eastAsia="仿宋_GB2312" w:cs="仿宋_GB2312"/>
          <w:sz w:val="32"/>
          <w:szCs w:val="32"/>
          <w:lang w:eastAsia="zh-CN"/>
        </w:rPr>
        <w:t>遂宁市中医院接受治疗</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实现了早发现、早治疗、早干预的目标，促进了妇女身心健康，受到了社会好评</w:t>
      </w:r>
      <w:r>
        <w:rPr>
          <w:rFonts w:hint="eastAsia" w:ascii="仿宋_GB2312" w:hAnsi="仿宋_GB2312" w:eastAsia="仿宋_GB2312" w:cs="仿宋_GB2312"/>
          <w:sz w:val="32"/>
          <w:szCs w:val="32"/>
          <w:lang w:eastAsia="zh-CN"/>
        </w:rPr>
        <w:t>。</w:t>
      </w:r>
    </w:p>
    <w:p w14:paraId="0E1E096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（二）主要经验及做法。</w:t>
      </w:r>
    </w:p>
    <w:p w14:paraId="1BAE84E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区妇计中心为安居区农村免费“两癌”筛查项目初筛机构，各乡镇卫生院及社区卫生服务中心负责通知、组织符合条件的妇女参与检查。宫颈癌筛查采用宫颈细胞涂片检查方式，宫颈脱落细胞学涂片送至第三方检测机构检验，结果异常者由区妇计中心通知参加阴道镜及病理检查，</w:t>
      </w:r>
      <w:r>
        <w:rPr>
          <w:rFonts w:hint="eastAsia" w:ascii="仿宋_GB2312" w:hAnsi="仿宋_GB2312" w:eastAsia="仿宋_GB2312" w:cs="仿宋_GB2312"/>
          <w:sz w:val="32"/>
          <w:szCs w:val="32"/>
          <w:lang w:val="en-US" w:eastAsia="zh-CN"/>
        </w:rPr>
        <w:t>宫颈癌病理检查结果异常或可疑的妇女由区妇计中心转诊至遂宁市中心医院。</w:t>
      </w:r>
    </w:p>
    <w:p w14:paraId="7CA7513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（三）存在的困难、问题。</w:t>
      </w:r>
      <w:r>
        <w:rPr>
          <w:rFonts w:hint="eastAsia" w:ascii="仿宋_GB2312" w:hAnsi="仿宋_GB2312" w:eastAsia="仿宋_GB2312" w:cs="仿宋_GB2312"/>
          <w:sz w:val="32"/>
          <w:szCs w:val="32"/>
          <w:lang w:val="en-US" w:eastAsia="zh-CN"/>
        </w:rPr>
        <w:t>“两癌”免费筛查未能全面铺开。目前政府每年按照目标任务数补助筛查资金，但是对照我区</w:t>
      </w:r>
      <w:r>
        <w:rPr>
          <w:rFonts w:hint="default"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lang w:val="en-US" w:eastAsia="zh-CN"/>
        </w:rPr>
        <w:t>万</w:t>
      </w:r>
      <w:r>
        <w:rPr>
          <w:rFonts w:hint="default" w:ascii="Times New Roman" w:hAnsi="Times New Roman" w:eastAsia="仿宋_GB2312" w:cs="Times New Roman"/>
          <w:sz w:val="32"/>
          <w:szCs w:val="32"/>
          <w:lang w:val="en-US" w:eastAsia="zh-CN"/>
        </w:rPr>
        <w:t>35-64</w:t>
      </w:r>
      <w:r>
        <w:rPr>
          <w:rFonts w:hint="eastAsia" w:ascii="仿宋_GB2312" w:hAnsi="仿宋_GB2312" w:eastAsia="仿宋_GB2312" w:cs="仿宋_GB2312"/>
          <w:sz w:val="32"/>
          <w:szCs w:val="32"/>
          <w:lang w:val="en-US" w:eastAsia="zh-CN"/>
        </w:rPr>
        <w:t>周岁农村妇女，</w:t>
      </w:r>
      <w:r>
        <w:rPr>
          <w:rFonts w:hint="default" w:ascii="Times New Roman" w:hAnsi="Times New Roman" w:eastAsia="仿宋_GB2312" w:cs="Times New Roman"/>
          <w:sz w:val="32"/>
          <w:szCs w:val="32"/>
          <w:lang w:val="en-US" w:eastAsia="zh-CN"/>
        </w:rPr>
        <w:t>5000</w:t>
      </w:r>
      <w:r>
        <w:rPr>
          <w:rFonts w:hint="eastAsia" w:ascii="仿宋_GB2312" w:hAnsi="仿宋_GB2312" w:eastAsia="仿宋_GB2312" w:cs="仿宋_GB2312"/>
          <w:sz w:val="32"/>
          <w:szCs w:val="32"/>
          <w:lang w:val="en-US" w:eastAsia="zh-CN"/>
        </w:rPr>
        <w:t>的目标任务数只是杯水车薪，远远不能满足广大农村妇女的需求和期望，难以使该项工作的全面有效铺开。</w:t>
      </w:r>
    </w:p>
    <w:p w14:paraId="44714F5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ascii="Times New Roman" w:hAnsi="Times New Roman" w:eastAsia="楷体_GB2312" w:cs="Times New Roman"/>
          <w:sz w:val="32"/>
          <w:szCs w:val="32"/>
        </w:rPr>
        <w:t>（四）工作建议。</w:t>
      </w:r>
      <w:r>
        <w:rPr>
          <w:rFonts w:hint="eastAsia" w:ascii="仿宋_GB2312" w:hAnsi="仿宋_GB2312" w:eastAsia="仿宋_GB2312" w:cs="仿宋_GB2312"/>
          <w:sz w:val="32"/>
          <w:szCs w:val="32"/>
          <w:lang w:val="en-US" w:eastAsia="zh-CN"/>
        </w:rPr>
        <w:t>建议进一步加大政府投入。扩大“两癌”免费筛查面，惠及更多的适龄妇女。</w:t>
      </w:r>
    </w:p>
    <w:tbl>
      <w:tblPr>
        <w:tblStyle w:val="1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557"/>
        <w:gridCol w:w="579"/>
        <w:gridCol w:w="707"/>
        <w:gridCol w:w="1530"/>
        <w:gridCol w:w="415"/>
        <w:gridCol w:w="557"/>
        <w:gridCol w:w="413"/>
        <w:gridCol w:w="864"/>
        <w:gridCol w:w="417"/>
        <w:gridCol w:w="334"/>
        <w:gridCol w:w="2061"/>
      </w:tblGrid>
      <w:tr w14:paraId="7EAD9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86154DB">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部门预算项目专项支出绩效自评表（</w:t>
            </w:r>
            <w:r>
              <w:rPr>
                <w:rFonts w:hint="eastAsia" w:ascii="黑体" w:hAnsi="宋体" w:eastAsia="黑体" w:cs="Times New Roman"/>
                <w:b/>
                <w:bCs/>
                <w:i w:val="0"/>
                <w:iCs w:val="0"/>
                <w:color w:val="000000"/>
                <w:kern w:val="0"/>
                <w:sz w:val="30"/>
                <w:szCs w:val="30"/>
                <w:u w:val="none"/>
                <w:lang w:val="en-US" w:eastAsia="zh-CN" w:bidi="ar"/>
              </w:rPr>
              <w:t>2024</w:t>
            </w:r>
            <w:r>
              <w:rPr>
                <w:rFonts w:hint="eastAsia" w:ascii="黑体" w:hAnsi="宋体" w:eastAsia="黑体" w:cs="黑体"/>
                <w:b/>
                <w:bCs/>
                <w:i w:val="0"/>
                <w:iCs w:val="0"/>
                <w:color w:val="000000"/>
                <w:kern w:val="0"/>
                <w:sz w:val="30"/>
                <w:szCs w:val="30"/>
                <w:u w:val="none"/>
                <w:lang w:val="en-US" w:eastAsia="zh-CN" w:bidi="ar"/>
              </w:rPr>
              <w:t>年度）</w:t>
            </w:r>
          </w:p>
        </w:tc>
      </w:tr>
      <w:tr w14:paraId="44BF6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1409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2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C5739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Times New Roman"/>
                <w:i w:val="0"/>
                <w:iCs w:val="0"/>
                <w:color w:val="000000"/>
                <w:kern w:val="0"/>
                <w:sz w:val="18"/>
                <w:szCs w:val="18"/>
                <w:u w:val="none"/>
                <w:lang w:val="en-US" w:eastAsia="zh-CN" w:bidi="ar"/>
              </w:rPr>
              <w:t>51090423T000008863388</w:t>
            </w:r>
            <w:r>
              <w:rPr>
                <w:rFonts w:ascii="宋体" w:hAnsi="宋体" w:eastAsia="宋体" w:cs="宋体"/>
                <w:i w:val="0"/>
                <w:iCs w:val="0"/>
                <w:color w:val="000000"/>
                <w:kern w:val="0"/>
                <w:sz w:val="18"/>
                <w:szCs w:val="18"/>
                <w:u w:val="none"/>
                <w:lang w:val="en-US" w:eastAsia="zh-CN" w:bidi="ar"/>
              </w:rPr>
              <w:t>-农村妇女宫颈癌和乳腺癌检查项目</w:t>
            </w:r>
          </w:p>
        </w:tc>
      </w:tr>
      <w:tr w14:paraId="3E1CA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F3FA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32D4E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遂宁市安居区妇幼保健计划生育服务中心部门</w:t>
            </w:r>
          </w:p>
        </w:tc>
        <w:tc>
          <w:tcPr>
            <w:tcW w:w="511" w:type="pct"/>
            <w:tcBorders>
              <w:top w:val="nil"/>
              <w:left w:val="nil"/>
              <w:bottom w:val="nil"/>
              <w:right w:val="nil"/>
            </w:tcBorders>
            <w:shd w:val="clear" w:color="auto" w:fill="auto"/>
            <w:vAlign w:val="center"/>
          </w:tcPr>
          <w:p w14:paraId="0775A16C">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6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5F72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遂宁市安居区妇幼保健计划生育服务中心</w:t>
            </w:r>
          </w:p>
        </w:tc>
      </w:tr>
      <w:tr w14:paraId="4480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B894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1A40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Times New Roman"/>
                <w:i w:val="0"/>
                <w:iCs w:val="0"/>
                <w:color w:val="000000"/>
                <w:kern w:val="0"/>
                <w:sz w:val="18"/>
                <w:szCs w:val="18"/>
                <w:u w:val="none"/>
                <w:lang w:val="en-US" w:eastAsia="zh-CN" w:bidi="ar"/>
              </w:rPr>
              <w:t>1</w:t>
            </w:r>
            <w:r>
              <w:rPr>
                <w:rFonts w:ascii="宋体" w:hAnsi="宋体" w:eastAsia="宋体" w:cs="宋体"/>
                <w:i w:val="0"/>
                <w:iCs w:val="0"/>
                <w:color w:val="000000"/>
                <w:kern w:val="0"/>
                <w:sz w:val="18"/>
                <w:szCs w:val="18"/>
                <w:u w:val="none"/>
                <w:lang w:val="en-US" w:eastAsia="zh-CN" w:bidi="ar"/>
              </w:rPr>
              <w:t>.项目年度目标完成情况</w:t>
            </w:r>
          </w:p>
        </w:tc>
        <w:tc>
          <w:tcPr>
            <w:tcW w:w="21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1411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1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B19BDD">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EA2F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F1450">
            <w:pPr>
              <w:snapToGrid w:val="0"/>
              <w:rPr>
                <w:rFonts w:hint="eastAsia" w:ascii="宋体" w:hAnsi="宋体" w:eastAsia="宋体" w:cs="宋体"/>
                <w:i w:val="0"/>
                <w:iCs w:val="0"/>
                <w:color w:val="000000"/>
                <w:sz w:val="18"/>
                <w:szCs w:val="18"/>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13263">
            <w:pPr>
              <w:snapToGrid w:val="0"/>
              <w:rPr>
                <w:rFonts w:hint="eastAsia" w:ascii="宋体" w:hAnsi="宋体" w:eastAsia="宋体" w:cs="宋体"/>
                <w:i w:val="0"/>
                <w:iCs w:val="0"/>
                <w:color w:val="000000"/>
                <w:sz w:val="18"/>
                <w:szCs w:val="18"/>
                <w:u w:val="none"/>
              </w:rPr>
            </w:pPr>
          </w:p>
        </w:tc>
        <w:tc>
          <w:tcPr>
            <w:tcW w:w="21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99391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Times New Roman"/>
                <w:i w:val="0"/>
                <w:iCs w:val="0"/>
                <w:color w:val="000000"/>
                <w:kern w:val="0"/>
                <w:sz w:val="18"/>
                <w:szCs w:val="18"/>
                <w:u w:val="none"/>
                <w:lang w:val="en-US" w:eastAsia="zh-CN" w:bidi="ar"/>
              </w:rPr>
              <w:t>1</w:t>
            </w:r>
            <w:r>
              <w:rPr>
                <w:rFonts w:ascii="宋体" w:hAnsi="宋体" w:eastAsia="宋体" w:cs="宋体"/>
                <w:i w:val="0"/>
                <w:iCs w:val="0"/>
                <w:color w:val="000000"/>
                <w:kern w:val="0"/>
                <w:sz w:val="18"/>
                <w:szCs w:val="18"/>
                <w:u w:val="none"/>
                <w:lang w:val="en-US" w:eastAsia="zh-CN" w:bidi="ar"/>
              </w:rPr>
              <w:t>.完成</w:t>
            </w:r>
            <w:r>
              <w:rPr>
                <w:rFonts w:ascii="宋体" w:hAnsi="宋体" w:eastAsia="宋体" w:cs="Times New Roman"/>
                <w:i w:val="0"/>
                <w:iCs w:val="0"/>
                <w:color w:val="000000"/>
                <w:kern w:val="0"/>
                <w:sz w:val="18"/>
                <w:szCs w:val="18"/>
                <w:u w:val="none"/>
                <w:lang w:val="en-US" w:eastAsia="zh-CN" w:bidi="ar"/>
              </w:rPr>
              <w:t>35</w:t>
            </w:r>
            <w:r>
              <w:rPr>
                <w:rFonts w:ascii="宋体" w:hAnsi="宋体" w:eastAsia="宋体" w:cs="宋体"/>
                <w:i w:val="0"/>
                <w:iCs w:val="0"/>
                <w:color w:val="000000"/>
                <w:kern w:val="0"/>
                <w:sz w:val="18"/>
                <w:szCs w:val="18"/>
                <w:u w:val="none"/>
                <w:lang w:val="en-US" w:eastAsia="zh-CN" w:bidi="ar"/>
              </w:rPr>
              <w:t>-</w:t>
            </w:r>
            <w:r>
              <w:rPr>
                <w:rFonts w:ascii="宋体" w:hAnsi="宋体" w:eastAsia="宋体" w:cs="Times New Roman"/>
                <w:i w:val="0"/>
                <w:iCs w:val="0"/>
                <w:color w:val="000000"/>
                <w:kern w:val="0"/>
                <w:sz w:val="18"/>
                <w:szCs w:val="18"/>
                <w:u w:val="none"/>
                <w:lang w:val="en-US" w:eastAsia="zh-CN" w:bidi="ar"/>
              </w:rPr>
              <w:t>64</w:t>
            </w:r>
            <w:r>
              <w:rPr>
                <w:rFonts w:ascii="宋体" w:hAnsi="宋体" w:eastAsia="宋体" w:cs="宋体"/>
                <w:i w:val="0"/>
                <w:iCs w:val="0"/>
                <w:color w:val="000000"/>
                <w:kern w:val="0"/>
                <w:sz w:val="18"/>
                <w:szCs w:val="18"/>
                <w:u w:val="none"/>
                <w:lang w:val="en-US" w:eastAsia="zh-CN" w:bidi="ar"/>
              </w:rPr>
              <w:t xml:space="preserve"> 岁农村妇女宫颈癌检查</w:t>
            </w:r>
            <w:r>
              <w:rPr>
                <w:rFonts w:ascii="宋体" w:hAnsi="宋体" w:eastAsia="宋体" w:cs="Times New Roman"/>
                <w:i w:val="0"/>
                <w:iCs w:val="0"/>
                <w:color w:val="000000"/>
                <w:kern w:val="0"/>
                <w:sz w:val="18"/>
                <w:szCs w:val="18"/>
                <w:u w:val="none"/>
                <w:lang w:val="en-US" w:eastAsia="zh-CN" w:bidi="ar"/>
              </w:rPr>
              <w:t>4000</w:t>
            </w:r>
            <w:r>
              <w:rPr>
                <w:rFonts w:ascii="宋体" w:hAnsi="宋体" w:eastAsia="宋体" w:cs="宋体"/>
                <w:i w:val="0"/>
                <w:iCs w:val="0"/>
                <w:color w:val="000000"/>
                <w:kern w:val="0"/>
                <w:sz w:val="18"/>
                <w:szCs w:val="18"/>
                <w:u w:val="none"/>
                <w:lang w:val="en-US" w:eastAsia="zh-CN" w:bidi="ar"/>
              </w:rPr>
              <w:t>名和乳腺癌检查</w:t>
            </w:r>
            <w:r>
              <w:rPr>
                <w:rFonts w:ascii="宋体" w:hAnsi="宋体" w:eastAsia="宋体" w:cs="Times New Roman"/>
                <w:i w:val="0"/>
                <w:iCs w:val="0"/>
                <w:color w:val="000000"/>
                <w:kern w:val="0"/>
                <w:sz w:val="18"/>
                <w:szCs w:val="18"/>
                <w:u w:val="none"/>
                <w:lang w:val="en-US" w:eastAsia="zh-CN" w:bidi="ar"/>
              </w:rPr>
              <w:t>4000</w:t>
            </w:r>
            <w:r>
              <w:rPr>
                <w:rFonts w:ascii="宋体" w:hAnsi="宋体" w:eastAsia="宋体" w:cs="宋体"/>
                <w:i w:val="0"/>
                <w:iCs w:val="0"/>
                <w:color w:val="000000"/>
                <w:kern w:val="0"/>
                <w:sz w:val="18"/>
                <w:szCs w:val="18"/>
                <w:u w:val="none"/>
                <w:lang w:val="en-US" w:eastAsia="zh-CN" w:bidi="ar"/>
              </w:rPr>
              <w:t>名。</w:t>
            </w:r>
            <w:r>
              <w:rPr>
                <w:rFonts w:ascii="宋体" w:hAnsi="宋体" w:eastAsia="宋体" w:cs="Times New Roman"/>
                <w:i w:val="0"/>
                <w:iCs w:val="0"/>
                <w:color w:val="000000"/>
                <w:kern w:val="0"/>
                <w:sz w:val="18"/>
                <w:szCs w:val="18"/>
                <w:u w:val="none"/>
                <w:lang w:val="en-US" w:eastAsia="zh-CN" w:bidi="ar"/>
              </w:rPr>
              <w:t>2</w:t>
            </w:r>
            <w:r>
              <w:rPr>
                <w:rFonts w:ascii="宋体" w:hAnsi="宋体" w:eastAsia="宋体" w:cs="宋体"/>
                <w:i w:val="0"/>
                <w:iCs w:val="0"/>
                <w:color w:val="000000"/>
                <w:kern w:val="0"/>
                <w:sz w:val="18"/>
                <w:szCs w:val="18"/>
                <w:u w:val="none"/>
                <w:lang w:val="en-US" w:eastAsia="zh-CN" w:bidi="ar"/>
              </w:rPr>
              <w:t>.普及“两癌”防治知识，增强农村妇女自我保健意识和技能，提高“两癌”早诊率，宫颈癌早诊率达到</w:t>
            </w:r>
            <w:r>
              <w:rPr>
                <w:rFonts w:ascii="宋体" w:hAnsi="宋体" w:eastAsia="宋体" w:cs="Times New Roman"/>
                <w:i w:val="0"/>
                <w:iCs w:val="0"/>
                <w:color w:val="000000"/>
                <w:kern w:val="0"/>
                <w:sz w:val="18"/>
                <w:szCs w:val="18"/>
                <w:u w:val="none"/>
                <w:lang w:val="en-US" w:eastAsia="zh-CN" w:bidi="ar"/>
              </w:rPr>
              <w:t>90</w:t>
            </w:r>
            <w:r>
              <w:rPr>
                <w:rFonts w:ascii="宋体" w:hAnsi="宋体" w:eastAsia="宋体" w:cs="宋体"/>
                <w:i w:val="0"/>
                <w:iCs w:val="0"/>
                <w:color w:val="000000"/>
                <w:kern w:val="0"/>
                <w:sz w:val="18"/>
                <w:szCs w:val="18"/>
                <w:u w:val="none"/>
                <w:lang w:val="en-US" w:eastAsia="zh-CN" w:bidi="ar"/>
              </w:rPr>
              <w:t>%以上，乳腺癌早诊率达到</w:t>
            </w:r>
            <w:r>
              <w:rPr>
                <w:rFonts w:ascii="宋体" w:hAnsi="宋体" w:eastAsia="宋体" w:cs="Times New Roman"/>
                <w:i w:val="0"/>
                <w:iCs w:val="0"/>
                <w:color w:val="000000"/>
                <w:kern w:val="0"/>
                <w:sz w:val="18"/>
                <w:szCs w:val="18"/>
                <w:u w:val="none"/>
                <w:lang w:val="en-US" w:eastAsia="zh-CN" w:bidi="ar"/>
              </w:rPr>
              <w:t>80</w:t>
            </w:r>
            <w:r>
              <w:rPr>
                <w:rFonts w:ascii="宋体" w:hAnsi="宋体" w:eastAsia="宋体" w:cs="宋体"/>
                <w:i w:val="0"/>
                <w:iCs w:val="0"/>
                <w:color w:val="000000"/>
                <w:kern w:val="0"/>
                <w:sz w:val="18"/>
                <w:szCs w:val="18"/>
                <w:u w:val="none"/>
                <w:lang w:val="en-US" w:eastAsia="zh-CN" w:bidi="ar"/>
              </w:rPr>
              <w:t>%以上，对检查异常/可疑病例的随访管理率达到</w:t>
            </w:r>
            <w:r>
              <w:rPr>
                <w:rFonts w:ascii="宋体" w:hAnsi="宋体" w:eastAsia="宋体" w:cs="Times New Roman"/>
                <w:i w:val="0"/>
                <w:iCs w:val="0"/>
                <w:color w:val="000000"/>
                <w:kern w:val="0"/>
                <w:sz w:val="18"/>
                <w:szCs w:val="18"/>
                <w:u w:val="none"/>
                <w:lang w:val="en-US" w:eastAsia="zh-CN" w:bidi="ar"/>
              </w:rPr>
              <w:t>95</w:t>
            </w:r>
            <w:r>
              <w:rPr>
                <w:rFonts w:ascii="宋体" w:hAnsi="宋体" w:eastAsia="宋体" w:cs="宋体"/>
                <w:i w:val="0"/>
                <w:iCs w:val="0"/>
                <w:color w:val="000000"/>
                <w:kern w:val="0"/>
                <w:sz w:val="18"/>
                <w:szCs w:val="18"/>
                <w:u w:val="none"/>
                <w:lang w:val="en-US" w:eastAsia="zh-CN" w:bidi="ar"/>
              </w:rPr>
              <w:t>%以上。</w:t>
            </w:r>
            <w:r>
              <w:rPr>
                <w:rFonts w:ascii="宋体" w:hAnsi="宋体" w:eastAsia="宋体" w:cs="Times New Roman"/>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.不断扩大“两癌”检查覆盖范围和覆盖人数，在贫困地区以县为单位实现“两癌”检查工作全覆盖。逐步提高“两癌”检查目标人群覆盖率。</w:t>
            </w:r>
          </w:p>
        </w:tc>
        <w:tc>
          <w:tcPr>
            <w:tcW w:w="21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D32D44">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年初设定目标</w:t>
            </w:r>
            <w:r>
              <w:rPr>
                <w:rFonts w:hint="eastAsia" w:ascii="黑体" w:hAnsi="黑体" w:eastAsia="黑体" w:cs="Times New Roman"/>
                <w:i w:val="0"/>
                <w:iCs w:val="0"/>
                <w:color w:val="000000"/>
                <w:kern w:val="0"/>
                <w:sz w:val="18"/>
                <w:szCs w:val="18"/>
                <w:u w:val="none"/>
                <w:lang w:val="en-US" w:eastAsia="zh-CN" w:bidi="ar"/>
              </w:rPr>
              <w:t>5000</w:t>
            </w:r>
            <w:r>
              <w:rPr>
                <w:rFonts w:hint="eastAsia" w:ascii="黑体" w:hAnsi="黑体" w:eastAsia="黑体" w:cs="黑体"/>
                <w:i w:val="0"/>
                <w:iCs w:val="0"/>
                <w:color w:val="000000"/>
                <w:kern w:val="0"/>
                <w:sz w:val="18"/>
                <w:szCs w:val="18"/>
                <w:u w:val="none"/>
                <w:lang w:val="en-US" w:eastAsia="zh-CN" w:bidi="ar"/>
              </w:rPr>
              <w:t>人，实际宫颈癌筛查完成</w:t>
            </w:r>
            <w:r>
              <w:rPr>
                <w:rFonts w:hint="eastAsia" w:ascii="黑体" w:hAnsi="黑体" w:eastAsia="黑体" w:cs="Times New Roman"/>
                <w:i w:val="0"/>
                <w:iCs w:val="0"/>
                <w:color w:val="000000"/>
                <w:kern w:val="0"/>
                <w:sz w:val="18"/>
                <w:szCs w:val="18"/>
                <w:u w:val="none"/>
                <w:lang w:val="en-US" w:eastAsia="zh-CN" w:bidi="ar"/>
              </w:rPr>
              <w:t>5017</w:t>
            </w:r>
            <w:r>
              <w:rPr>
                <w:rFonts w:hint="eastAsia" w:ascii="黑体" w:hAnsi="黑体" w:eastAsia="黑体" w:cs="黑体"/>
                <w:i w:val="0"/>
                <w:iCs w:val="0"/>
                <w:color w:val="000000"/>
                <w:kern w:val="0"/>
                <w:sz w:val="18"/>
                <w:szCs w:val="18"/>
                <w:u w:val="none"/>
                <w:lang w:val="en-US" w:eastAsia="zh-CN" w:bidi="ar"/>
              </w:rPr>
              <w:t>人，乳腺癌筛查完成</w:t>
            </w:r>
            <w:r>
              <w:rPr>
                <w:rFonts w:hint="eastAsia" w:ascii="黑体" w:hAnsi="黑体" w:eastAsia="黑体" w:cs="Times New Roman"/>
                <w:i w:val="0"/>
                <w:iCs w:val="0"/>
                <w:color w:val="000000"/>
                <w:kern w:val="0"/>
                <w:sz w:val="18"/>
                <w:szCs w:val="18"/>
                <w:u w:val="none"/>
                <w:lang w:val="en-US" w:eastAsia="zh-CN" w:bidi="ar"/>
              </w:rPr>
              <w:t>5066</w:t>
            </w:r>
            <w:r>
              <w:rPr>
                <w:rFonts w:hint="eastAsia" w:ascii="黑体" w:hAnsi="黑体" w:eastAsia="黑体" w:cs="黑体"/>
                <w:i w:val="0"/>
                <w:iCs w:val="0"/>
                <w:color w:val="000000"/>
                <w:kern w:val="0"/>
                <w:sz w:val="18"/>
                <w:szCs w:val="18"/>
                <w:u w:val="none"/>
                <w:lang w:val="en-US" w:eastAsia="zh-CN" w:bidi="ar"/>
              </w:rPr>
              <w:t>人，完成预期指标，目标人群筛查率为</w:t>
            </w:r>
            <w:r>
              <w:rPr>
                <w:rFonts w:hint="eastAsia" w:ascii="黑体" w:hAnsi="黑体" w:eastAsia="黑体" w:cs="Times New Roman"/>
                <w:i w:val="0"/>
                <w:iCs w:val="0"/>
                <w:color w:val="000000"/>
                <w:kern w:val="0"/>
                <w:sz w:val="18"/>
                <w:szCs w:val="18"/>
                <w:u w:val="none"/>
                <w:lang w:val="en-US" w:eastAsia="zh-CN" w:bidi="ar"/>
              </w:rPr>
              <w:t>101</w:t>
            </w:r>
            <w:r>
              <w:rPr>
                <w:rFonts w:hint="eastAsia" w:ascii="黑体" w:hAnsi="黑体" w:eastAsia="黑体" w:cs="黑体"/>
                <w:i w:val="0"/>
                <w:iCs w:val="0"/>
                <w:color w:val="000000"/>
                <w:kern w:val="0"/>
                <w:sz w:val="18"/>
                <w:szCs w:val="18"/>
                <w:u w:val="none"/>
                <w:lang w:val="en-US" w:eastAsia="zh-CN" w:bidi="ar"/>
              </w:rPr>
              <w:t>.</w:t>
            </w:r>
            <w:r>
              <w:rPr>
                <w:rFonts w:hint="eastAsia" w:ascii="黑体" w:hAnsi="黑体" w:eastAsia="黑体" w:cs="Times New Roman"/>
                <w:i w:val="0"/>
                <w:iCs w:val="0"/>
                <w:color w:val="000000"/>
                <w:kern w:val="0"/>
                <w:sz w:val="18"/>
                <w:szCs w:val="18"/>
                <w:u w:val="none"/>
                <w:lang w:val="en-US" w:eastAsia="zh-CN" w:bidi="ar"/>
              </w:rPr>
              <w:t>32</w:t>
            </w:r>
            <w:r>
              <w:rPr>
                <w:rFonts w:hint="eastAsia" w:ascii="黑体" w:hAnsi="黑体" w:eastAsia="黑体" w:cs="黑体"/>
                <w:i w:val="0"/>
                <w:iCs w:val="0"/>
                <w:color w:val="000000"/>
                <w:kern w:val="0"/>
                <w:sz w:val="18"/>
                <w:szCs w:val="18"/>
                <w:u w:val="none"/>
                <w:lang w:val="en-US" w:eastAsia="zh-CN" w:bidi="ar"/>
              </w:rPr>
              <w:t>%。共检出宫颈癌前病变检出</w:t>
            </w:r>
            <w:r>
              <w:rPr>
                <w:rFonts w:hint="eastAsia" w:ascii="黑体" w:hAnsi="黑体" w:eastAsia="黑体" w:cs="Times New Roman"/>
                <w:i w:val="0"/>
                <w:iCs w:val="0"/>
                <w:color w:val="000000"/>
                <w:kern w:val="0"/>
                <w:sz w:val="18"/>
                <w:szCs w:val="18"/>
                <w:u w:val="none"/>
                <w:lang w:val="en-US" w:eastAsia="zh-CN" w:bidi="ar"/>
              </w:rPr>
              <w:t>10</w:t>
            </w:r>
            <w:r>
              <w:rPr>
                <w:rFonts w:hint="eastAsia" w:ascii="黑体" w:hAnsi="黑体" w:eastAsia="黑体" w:cs="黑体"/>
                <w:i w:val="0"/>
                <w:iCs w:val="0"/>
                <w:color w:val="000000"/>
                <w:kern w:val="0"/>
                <w:sz w:val="18"/>
                <w:szCs w:val="18"/>
                <w:u w:val="none"/>
                <w:lang w:val="en-US" w:eastAsia="zh-CN" w:bidi="ar"/>
              </w:rPr>
              <w:t>人，宫颈癌及癌前病变检出率为</w:t>
            </w:r>
            <w:r>
              <w:rPr>
                <w:rFonts w:hint="eastAsia" w:ascii="黑体" w:hAnsi="黑体" w:eastAsia="黑体" w:cs="Times New Roman"/>
                <w:i w:val="0"/>
                <w:iCs w:val="0"/>
                <w:color w:val="000000"/>
                <w:kern w:val="0"/>
                <w:sz w:val="18"/>
                <w:szCs w:val="18"/>
                <w:u w:val="none"/>
                <w:lang w:val="en-US" w:eastAsia="zh-CN" w:bidi="ar"/>
              </w:rPr>
              <w:t>214</w:t>
            </w:r>
            <w:r>
              <w:rPr>
                <w:rFonts w:hint="eastAsia" w:ascii="黑体" w:hAnsi="黑体" w:eastAsia="黑体" w:cs="黑体"/>
                <w:i w:val="0"/>
                <w:iCs w:val="0"/>
                <w:color w:val="000000"/>
                <w:kern w:val="0"/>
                <w:sz w:val="18"/>
                <w:szCs w:val="18"/>
                <w:u w:val="none"/>
                <w:lang w:val="en-US" w:eastAsia="zh-CN" w:bidi="ar"/>
              </w:rPr>
              <w:t>.</w:t>
            </w:r>
            <w:r>
              <w:rPr>
                <w:rFonts w:hint="eastAsia" w:ascii="黑体" w:hAnsi="黑体" w:eastAsia="黑体" w:cs="Times New Roman"/>
                <w:i w:val="0"/>
                <w:iCs w:val="0"/>
                <w:color w:val="000000"/>
                <w:kern w:val="0"/>
                <w:sz w:val="18"/>
                <w:szCs w:val="18"/>
                <w:u w:val="none"/>
                <w:lang w:val="en-US" w:eastAsia="zh-CN" w:bidi="ar"/>
              </w:rPr>
              <w:t>02</w:t>
            </w:r>
            <w:r>
              <w:rPr>
                <w:rFonts w:hint="eastAsia" w:ascii="黑体" w:hAnsi="黑体" w:eastAsia="黑体" w:cs="黑体"/>
                <w:i w:val="0"/>
                <w:iCs w:val="0"/>
                <w:color w:val="000000"/>
                <w:kern w:val="0"/>
                <w:sz w:val="18"/>
                <w:szCs w:val="18"/>
                <w:u w:val="none"/>
                <w:lang w:val="en-US" w:eastAsia="zh-CN" w:bidi="ar"/>
              </w:rPr>
              <w:t>/</w:t>
            </w:r>
            <w:r>
              <w:rPr>
                <w:rFonts w:hint="eastAsia" w:ascii="黑体" w:hAnsi="黑体" w:eastAsia="黑体" w:cs="Times New Roman"/>
                <w:i w:val="0"/>
                <w:iCs w:val="0"/>
                <w:color w:val="000000"/>
                <w:kern w:val="0"/>
                <w:sz w:val="18"/>
                <w:szCs w:val="18"/>
                <w:u w:val="none"/>
                <w:lang w:val="en-US" w:eastAsia="zh-CN" w:bidi="ar"/>
              </w:rPr>
              <w:t>10</w:t>
            </w:r>
            <w:r>
              <w:rPr>
                <w:rFonts w:hint="eastAsia" w:ascii="黑体" w:hAnsi="黑体" w:eastAsia="黑体" w:cs="黑体"/>
                <w:i w:val="0"/>
                <w:iCs w:val="0"/>
                <w:color w:val="000000"/>
                <w:kern w:val="0"/>
                <w:sz w:val="18"/>
                <w:szCs w:val="18"/>
                <w:u w:val="none"/>
                <w:lang w:val="en-US" w:eastAsia="zh-CN" w:bidi="ar"/>
              </w:rPr>
              <w:t>万，宫颈癌早诊率为</w:t>
            </w:r>
            <w:r>
              <w:rPr>
                <w:rFonts w:hint="eastAsia" w:ascii="黑体" w:hAnsi="黑体" w:eastAsia="黑体" w:cs="Times New Roman"/>
                <w:i w:val="0"/>
                <w:iCs w:val="0"/>
                <w:color w:val="000000"/>
                <w:kern w:val="0"/>
                <w:sz w:val="18"/>
                <w:szCs w:val="18"/>
                <w:u w:val="none"/>
                <w:lang w:val="en-US" w:eastAsia="zh-CN" w:bidi="ar"/>
              </w:rPr>
              <w:t>100</w:t>
            </w:r>
            <w:r>
              <w:rPr>
                <w:rFonts w:hint="eastAsia" w:ascii="黑体" w:hAnsi="黑体" w:eastAsia="黑体" w:cs="黑体"/>
                <w:i w:val="0"/>
                <w:iCs w:val="0"/>
                <w:color w:val="000000"/>
                <w:kern w:val="0"/>
                <w:sz w:val="18"/>
                <w:szCs w:val="18"/>
                <w:u w:val="none"/>
                <w:lang w:val="en-US" w:eastAsia="zh-CN" w:bidi="ar"/>
              </w:rPr>
              <w:t>%，宫颈癌及癌前病变治疗率</w:t>
            </w:r>
            <w:r>
              <w:rPr>
                <w:rFonts w:hint="eastAsia" w:ascii="黑体" w:hAnsi="黑体" w:eastAsia="黑体" w:cs="Times New Roman"/>
                <w:i w:val="0"/>
                <w:iCs w:val="0"/>
                <w:color w:val="000000"/>
                <w:kern w:val="0"/>
                <w:sz w:val="18"/>
                <w:szCs w:val="18"/>
                <w:u w:val="none"/>
                <w:lang w:val="en-US" w:eastAsia="zh-CN" w:bidi="ar"/>
              </w:rPr>
              <w:t>100</w:t>
            </w:r>
            <w:r>
              <w:rPr>
                <w:rFonts w:hint="eastAsia" w:ascii="黑体" w:hAnsi="黑体" w:eastAsia="黑体" w:cs="黑体"/>
                <w:i w:val="0"/>
                <w:iCs w:val="0"/>
                <w:color w:val="000000"/>
                <w:kern w:val="0"/>
                <w:sz w:val="18"/>
                <w:szCs w:val="18"/>
                <w:u w:val="none"/>
                <w:lang w:val="en-US" w:eastAsia="zh-CN" w:bidi="ar"/>
              </w:rPr>
              <w:t>%，病理检查随访管理率</w:t>
            </w:r>
            <w:r>
              <w:rPr>
                <w:rFonts w:hint="eastAsia" w:ascii="黑体" w:hAnsi="黑体" w:eastAsia="黑体" w:cs="Times New Roman"/>
                <w:i w:val="0"/>
                <w:iCs w:val="0"/>
                <w:color w:val="000000"/>
                <w:kern w:val="0"/>
                <w:sz w:val="18"/>
                <w:szCs w:val="18"/>
                <w:u w:val="none"/>
                <w:lang w:val="en-US" w:eastAsia="zh-CN" w:bidi="ar"/>
              </w:rPr>
              <w:t>86</w:t>
            </w:r>
            <w:r>
              <w:rPr>
                <w:rFonts w:hint="eastAsia" w:ascii="黑体" w:hAnsi="黑体" w:eastAsia="黑体" w:cs="黑体"/>
                <w:i w:val="0"/>
                <w:iCs w:val="0"/>
                <w:color w:val="000000"/>
                <w:kern w:val="0"/>
                <w:sz w:val="18"/>
                <w:szCs w:val="18"/>
                <w:u w:val="none"/>
                <w:lang w:val="en-US" w:eastAsia="zh-CN" w:bidi="ar"/>
              </w:rPr>
              <w:t>%。乳腺癌及癌前病变检出</w:t>
            </w:r>
            <w:r>
              <w:rPr>
                <w:rFonts w:hint="eastAsia" w:ascii="黑体" w:hAnsi="黑体" w:eastAsia="黑体" w:cs="Times New Roman"/>
                <w:i w:val="0"/>
                <w:iCs w:val="0"/>
                <w:color w:val="000000"/>
                <w:kern w:val="0"/>
                <w:sz w:val="18"/>
                <w:szCs w:val="18"/>
                <w:u w:val="none"/>
                <w:lang w:val="en-US" w:eastAsia="zh-CN" w:bidi="ar"/>
              </w:rPr>
              <w:t>5</w:t>
            </w:r>
            <w:r>
              <w:rPr>
                <w:rFonts w:hint="eastAsia" w:ascii="黑体" w:hAnsi="黑体" w:eastAsia="黑体" w:cs="黑体"/>
                <w:i w:val="0"/>
                <w:iCs w:val="0"/>
                <w:color w:val="000000"/>
                <w:kern w:val="0"/>
                <w:sz w:val="18"/>
                <w:szCs w:val="18"/>
                <w:u w:val="none"/>
                <w:lang w:val="en-US" w:eastAsia="zh-CN" w:bidi="ar"/>
              </w:rPr>
              <w:t>人。宫颈癌初筛后转诊到遂宁市中医院接受治疗</w:t>
            </w:r>
            <w:r>
              <w:rPr>
                <w:rFonts w:hint="eastAsia" w:ascii="黑体" w:hAnsi="黑体" w:eastAsia="黑体" w:cs="Times New Roman"/>
                <w:i w:val="0"/>
                <w:iCs w:val="0"/>
                <w:color w:val="000000"/>
                <w:kern w:val="0"/>
                <w:sz w:val="18"/>
                <w:szCs w:val="18"/>
                <w:u w:val="none"/>
                <w:lang w:val="en-US" w:eastAsia="zh-CN" w:bidi="ar"/>
              </w:rPr>
              <w:t>5</w:t>
            </w:r>
            <w:r>
              <w:rPr>
                <w:rFonts w:hint="eastAsia" w:ascii="黑体" w:hAnsi="黑体" w:eastAsia="黑体" w:cs="黑体"/>
                <w:i w:val="0"/>
                <w:iCs w:val="0"/>
                <w:color w:val="000000"/>
                <w:kern w:val="0"/>
                <w:sz w:val="18"/>
                <w:szCs w:val="18"/>
                <w:u w:val="none"/>
                <w:lang w:val="en-US" w:eastAsia="zh-CN" w:bidi="ar"/>
              </w:rPr>
              <w:t>人，实现了早发现、早治疗、早干预的目标，促进了妇女身心健康，受到了社会好评。</w:t>
            </w:r>
          </w:p>
        </w:tc>
      </w:tr>
      <w:tr w14:paraId="45623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AF6EA">
            <w:pPr>
              <w:snapToGrid w:val="0"/>
              <w:rPr>
                <w:rFonts w:hint="eastAsia" w:ascii="宋体" w:hAnsi="宋体" w:eastAsia="宋体" w:cs="宋体"/>
                <w:i w:val="0"/>
                <w:iCs w:val="0"/>
                <w:color w:val="000000"/>
                <w:sz w:val="18"/>
                <w:szCs w:val="18"/>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5A24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Times New Roman"/>
                <w:i w:val="0"/>
                <w:iCs w:val="0"/>
                <w:color w:val="000000"/>
                <w:kern w:val="0"/>
                <w:sz w:val="18"/>
                <w:szCs w:val="18"/>
                <w:u w:val="none"/>
                <w:lang w:val="en-US" w:eastAsia="zh-CN" w:bidi="ar"/>
              </w:rPr>
              <w:t>2</w:t>
            </w:r>
            <w:r>
              <w:rPr>
                <w:rFonts w:ascii="宋体" w:hAnsi="宋体" w:eastAsia="宋体" w:cs="宋体"/>
                <w:i w:val="0"/>
                <w:iCs w:val="0"/>
                <w:color w:val="000000"/>
                <w:kern w:val="0"/>
                <w:sz w:val="18"/>
                <w:szCs w:val="18"/>
                <w:u w:val="none"/>
                <w:lang w:val="en-US" w:eastAsia="zh-CN" w:bidi="ar"/>
              </w:rPr>
              <w:t>.项目实施内容及过程概述</w:t>
            </w:r>
          </w:p>
        </w:tc>
        <w:tc>
          <w:tcPr>
            <w:tcW w:w="432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6EF99C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方案要求</w:t>
            </w:r>
            <w:r>
              <w:rPr>
                <w:rFonts w:ascii="宋体" w:hAnsi="宋体" w:eastAsia="宋体" w:cs="Times New Roman"/>
                <w:i w:val="0"/>
                <w:iCs w:val="0"/>
                <w:color w:val="000000"/>
                <w:kern w:val="0"/>
                <w:sz w:val="18"/>
                <w:szCs w:val="18"/>
                <w:u w:val="none"/>
                <w:lang w:val="en-US" w:eastAsia="zh-CN" w:bidi="ar"/>
              </w:rPr>
              <w:t>2024</w:t>
            </w:r>
            <w:r>
              <w:rPr>
                <w:rFonts w:ascii="宋体" w:hAnsi="宋体" w:eastAsia="宋体" w:cs="宋体"/>
                <w:i w:val="0"/>
                <w:iCs w:val="0"/>
                <w:color w:val="000000"/>
                <w:kern w:val="0"/>
                <w:sz w:val="18"/>
                <w:szCs w:val="18"/>
                <w:u w:val="none"/>
                <w:lang w:val="en-US" w:eastAsia="zh-CN" w:bidi="ar"/>
              </w:rPr>
              <w:t>年</w:t>
            </w:r>
            <w:r>
              <w:rPr>
                <w:rFonts w:ascii="宋体" w:hAnsi="宋体" w:eastAsia="宋体" w:cs="Times New Roman"/>
                <w:i w:val="0"/>
                <w:iCs w:val="0"/>
                <w:color w:val="000000"/>
                <w:kern w:val="0"/>
                <w:sz w:val="18"/>
                <w:szCs w:val="18"/>
                <w:u w:val="none"/>
                <w:lang w:val="en-US" w:eastAsia="zh-CN" w:bidi="ar"/>
              </w:rPr>
              <w:t>12</w:t>
            </w:r>
            <w:r>
              <w:rPr>
                <w:rFonts w:ascii="宋体" w:hAnsi="宋体" w:eastAsia="宋体" w:cs="宋体"/>
                <w:i w:val="0"/>
                <w:iCs w:val="0"/>
                <w:color w:val="000000"/>
                <w:kern w:val="0"/>
                <w:sz w:val="18"/>
                <w:szCs w:val="18"/>
                <w:u w:val="none"/>
                <w:lang w:val="en-US" w:eastAsia="zh-CN" w:bidi="ar"/>
              </w:rPr>
              <w:t>月底前全面完成年度筛查目标任务，实际于</w:t>
            </w:r>
            <w:r>
              <w:rPr>
                <w:rFonts w:ascii="宋体" w:hAnsi="宋体" w:eastAsia="宋体" w:cs="Times New Roman"/>
                <w:i w:val="0"/>
                <w:iCs w:val="0"/>
                <w:color w:val="000000"/>
                <w:kern w:val="0"/>
                <w:sz w:val="18"/>
                <w:szCs w:val="18"/>
                <w:u w:val="none"/>
                <w:lang w:val="en-US" w:eastAsia="zh-CN" w:bidi="ar"/>
              </w:rPr>
              <w:t>9</w:t>
            </w:r>
            <w:r>
              <w:rPr>
                <w:rFonts w:ascii="宋体" w:hAnsi="宋体" w:eastAsia="宋体" w:cs="宋体"/>
                <w:i w:val="0"/>
                <w:iCs w:val="0"/>
                <w:color w:val="000000"/>
                <w:kern w:val="0"/>
                <w:sz w:val="18"/>
                <w:szCs w:val="18"/>
                <w:u w:val="none"/>
                <w:lang w:val="en-US" w:eastAsia="zh-CN" w:bidi="ar"/>
              </w:rPr>
              <w:t>月底前全部完成，</w:t>
            </w:r>
            <w:r>
              <w:rPr>
                <w:rFonts w:ascii="宋体" w:hAnsi="宋体" w:eastAsia="宋体" w:cs="Times New Roman"/>
                <w:i w:val="0"/>
                <w:iCs w:val="0"/>
                <w:color w:val="000000"/>
                <w:kern w:val="0"/>
                <w:sz w:val="18"/>
                <w:szCs w:val="18"/>
                <w:u w:val="none"/>
                <w:lang w:val="en-US" w:eastAsia="zh-CN" w:bidi="ar"/>
              </w:rPr>
              <w:t>12</w:t>
            </w:r>
            <w:r>
              <w:rPr>
                <w:rFonts w:ascii="宋体" w:hAnsi="宋体" w:eastAsia="宋体" w:cs="宋体"/>
                <w:i w:val="0"/>
                <w:iCs w:val="0"/>
                <w:color w:val="000000"/>
                <w:kern w:val="0"/>
                <w:sz w:val="18"/>
                <w:szCs w:val="18"/>
                <w:u w:val="none"/>
                <w:lang w:val="en-US" w:eastAsia="zh-CN" w:bidi="ar"/>
              </w:rPr>
              <w:t>月底前全部结案，完成预期指标项目。通过开展农村适龄妇女“两癌”免费筛查项目，全区已初步建立农村妇女“两癌”免费筛查服务模式和方案，卫健、妇联合作机制逐步形式。强化了预防为主、防治结合的工作策略。</w:t>
            </w:r>
          </w:p>
        </w:tc>
      </w:tr>
      <w:tr w14:paraId="3888D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EFA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w:t>
            </w:r>
            <w:r>
              <w:rPr>
                <w:rFonts w:ascii="宋体" w:hAnsi="宋体" w:eastAsia="宋体" w:cs="Times New Roman"/>
                <w:i w:val="0"/>
                <w:iCs w:val="0"/>
                <w:color w:val="000000"/>
                <w:kern w:val="0"/>
                <w:sz w:val="18"/>
                <w:szCs w:val="18"/>
                <w:u w:val="none"/>
                <w:lang w:val="en-US" w:eastAsia="zh-CN" w:bidi="ar"/>
              </w:rPr>
              <w:t>10</w:t>
            </w:r>
            <w:r>
              <w:rPr>
                <w:rFonts w:ascii="宋体" w:hAnsi="宋体" w:eastAsia="宋体" w:cs="宋体"/>
                <w:i w:val="0"/>
                <w:iCs w:val="0"/>
                <w:color w:val="000000"/>
                <w:kern w:val="0"/>
                <w:sz w:val="18"/>
                <w:szCs w:val="18"/>
                <w:u w:val="none"/>
                <w:lang w:val="en-US" w:eastAsia="zh-CN" w:bidi="ar"/>
              </w:rPr>
              <w:t>分）</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040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F18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44C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F27E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46C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7E8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115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519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04EC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7ED07">
            <w:pPr>
              <w:snapToGrid w:val="0"/>
              <w:jc w:val="center"/>
              <w:rPr>
                <w:rFonts w:hint="eastAsia" w:ascii="宋体" w:hAnsi="宋体" w:eastAsia="宋体" w:cs="宋体"/>
                <w:i w:val="0"/>
                <w:iCs w:val="0"/>
                <w:color w:val="000000"/>
                <w:sz w:val="18"/>
                <w:szCs w:val="18"/>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DE5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2DA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Times New Roman"/>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w:t>
            </w:r>
            <w:r>
              <w:rPr>
                <w:rFonts w:ascii="宋体" w:hAnsi="宋体" w:eastAsia="宋体" w:cs="Times New Roman"/>
                <w:i w:val="0"/>
                <w:iCs w:val="0"/>
                <w:color w:val="000000"/>
                <w:kern w:val="0"/>
                <w:sz w:val="18"/>
                <w:szCs w:val="18"/>
                <w:u w:val="none"/>
                <w:lang w:val="en-US" w:eastAsia="zh-CN" w:bidi="ar"/>
              </w:rPr>
              <w:t>00</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F8D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Times New Roman"/>
                <w:i w:val="0"/>
                <w:iCs w:val="0"/>
                <w:color w:val="000000"/>
                <w:kern w:val="0"/>
                <w:sz w:val="18"/>
                <w:szCs w:val="18"/>
                <w:u w:val="none"/>
                <w:lang w:val="en-US" w:eastAsia="zh-CN" w:bidi="ar"/>
              </w:rPr>
              <w:t>35</w:t>
            </w:r>
            <w:r>
              <w:rPr>
                <w:rFonts w:ascii="宋体" w:hAnsi="宋体" w:eastAsia="宋体" w:cs="宋体"/>
                <w:i w:val="0"/>
                <w:iCs w:val="0"/>
                <w:color w:val="000000"/>
                <w:kern w:val="0"/>
                <w:sz w:val="18"/>
                <w:szCs w:val="18"/>
                <w:u w:val="none"/>
                <w:lang w:val="en-US" w:eastAsia="zh-CN" w:bidi="ar"/>
              </w:rPr>
              <w:t>.</w:t>
            </w:r>
            <w:r>
              <w:rPr>
                <w:rFonts w:ascii="宋体" w:hAnsi="宋体" w:eastAsia="宋体" w:cs="Times New Roman"/>
                <w:i w:val="0"/>
                <w:iCs w:val="0"/>
                <w:color w:val="000000"/>
                <w:kern w:val="0"/>
                <w:sz w:val="18"/>
                <w:szCs w:val="18"/>
                <w:u w:val="none"/>
                <w:lang w:val="en-US" w:eastAsia="zh-CN" w:bidi="ar"/>
              </w:rPr>
              <w:t>10</w:t>
            </w:r>
          </w:p>
        </w:tc>
        <w:tc>
          <w:tcPr>
            <w:tcW w:w="8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F286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Times New Roman"/>
                <w:i w:val="0"/>
                <w:iCs w:val="0"/>
                <w:color w:val="000000"/>
                <w:kern w:val="0"/>
                <w:sz w:val="18"/>
                <w:szCs w:val="18"/>
                <w:u w:val="none"/>
                <w:lang w:val="en-US" w:eastAsia="zh-CN" w:bidi="ar"/>
              </w:rPr>
              <w:t>35</w:t>
            </w:r>
            <w:r>
              <w:rPr>
                <w:rFonts w:ascii="宋体" w:hAnsi="宋体" w:eastAsia="宋体" w:cs="宋体"/>
                <w:i w:val="0"/>
                <w:iCs w:val="0"/>
                <w:color w:val="000000"/>
                <w:kern w:val="0"/>
                <w:sz w:val="18"/>
                <w:szCs w:val="18"/>
                <w:u w:val="none"/>
                <w:lang w:val="en-US" w:eastAsia="zh-CN" w:bidi="ar"/>
              </w:rPr>
              <w:t>.</w:t>
            </w:r>
            <w:r>
              <w:rPr>
                <w:rFonts w:ascii="宋体" w:hAnsi="宋体" w:eastAsia="宋体" w:cs="Times New Roman"/>
                <w:i w:val="0"/>
                <w:iCs w:val="0"/>
                <w:color w:val="000000"/>
                <w:kern w:val="0"/>
                <w:sz w:val="18"/>
                <w:szCs w:val="18"/>
                <w:u w:val="none"/>
                <w:lang w:val="en-US" w:eastAsia="zh-CN" w:bidi="ar"/>
              </w:rPr>
              <w:t>10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367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Times New Roman"/>
                <w:i w:val="0"/>
                <w:iCs w:val="0"/>
                <w:color w:val="000000"/>
                <w:kern w:val="0"/>
                <w:sz w:val="18"/>
                <w:szCs w:val="18"/>
                <w:u w:val="none"/>
                <w:lang w:val="en-US" w:eastAsia="zh-CN" w:bidi="ar"/>
              </w:rPr>
              <w:t>100</w:t>
            </w:r>
            <w:r>
              <w:rPr>
                <w:rFonts w:ascii="宋体" w:hAnsi="宋体" w:eastAsia="宋体" w:cs="宋体"/>
                <w:i w:val="0"/>
                <w:iCs w:val="0"/>
                <w:color w:val="000000"/>
                <w:kern w:val="0"/>
                <w:sz w:val="18"/>
                <w:szCs w:val="18"/>
                <w:u w:val="none"/>
                <w:lang w:val="en-US" w:eastAsia="zh-CN" w:bidi="ar"/>
              </w:rPr>
              <w:t>.</w:t>
            </w:r>
            <w:r>
              <w:rPr>
                <w:rFonts w:ascii="宋体" w:hAnsi="宋体" w:eastAsia="宋体" w:cs="Times New Roman"/>
                <w:i w:val="0"/>
                <w:iCs w:val="0"/>
                <w:color w:val="000000"/>
                <w:kern w:val="0"/>
                <w:sz w:val="18"/>
                <w:szCs w:val="18"/>
                <w:u w:val="none"/>
                <w:lang w:val="en-US" w:eastAsia="zh-CN" w:bidi="ar"/>
              </w:rPr>
              <w:t>00</w:t>
            </w:r>
            <w:r>
              <w:rPr>
                <w:rFonts w:ascii="宋体" w:hAnsi="宋体" w:eastAsia="宋体" w:cs="宋体"/>
                <w:i w:val="0"/>
                <w:iCs w:val="0"/>
                <w:color w:val="000000"/>
                <w:kern w:val="0"/>
                <w:sz w:val="18"/>
                <w:szCs w:val="18"/>
                <w:u w:val="none"/>
                <w:lang w:val="en-US" w:eastAsia="zh-CN" w:bidi="ar"/>
              </w:rPr>
              <w:t>%</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BF9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Times New Roman"/>
                <w:i w:val="0"/>
                <w:iCs w:val="0"/>
                <w:color w:val="000000"/>
                <w:kern w:val="0"/>
                <w:sz w:val="18"/>
                <w:szCs w:val="18"/>
                <w:u w:val="none"/>
                <w:lang w:val="en-US" w:eastAsia="zh-CN" w:bidi="ar"/>
              </w:rPr>
              <w:t>10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DB0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Times New Roman"/>
                <w:i w:val="0"/>
                <w:iCs w:val="0"/>
                <w:color w:val="000000"/>
                <w:kern w:val="0"/>
                <w:sz w:val="18"/>
                <w:szCs w:val="18"/>
                <w:u w:val="none"/>
                <w:lang w:val="en-US" w:eastAsia="zh-CN" w:bidi="ar"/>
              </w:rPr>
              <w:t>10</w:t>
            </w:r>
          </w:p>
        </w:tc>
        <w:tc>
          <w:tcPr>
            <w:tcW w:w="12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D81A94">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Times New Roman"/>
                <w:i/>
                <w:iCs/>
                <w:color w:val="000000"/>
                <w:kern w:val="0"/>
                <w:sz w:val="18"/>
                <w:szCs w:val="18"/>
                <w:u w:val="none"/>
                <w:lang w:val="en-US" w:eastAsia="zh-CN" w:bidi="ar"/>
              </w:rPr>
              <w:t>1</w:t>
            </w:r>
            <w:r>
              <w:rPr>
                <w:rFonts w:hint="eastAsia" w:ascii="黑体" w:hAnsi="黑体" w:eastAsia="黑体" w:cs="黑体"/>
                <w:i/>
                <w:iCs/>
                <w:color w:val="000000"/>
                <w:kern w:val="0"/>
                <w:sz w:val="18"/>
                <w:szCs w:val="18"/>
                <w:u w:val="none"/>
                <w:lang w:val="en-US" w:eastAsia="zh-CN" w:bidi="ar"/>
              </w:rPr>
              <w:t>.预算执行率=预算执行数/调整后预算数，预算执行率未达到</w:t>
            </w:r>
            <w:r>
              <w:rPr>
                <w:rFonts w:hint="eastAsia" w:ascii="黑体" w:hAnsi="黑体" w:eastAsia="黑体" w:cs="Times New Roman"/>
                <w:i/>
                <w:iCs/>
                <w:color w:val="000000"/>
                <w:kern w:val="0"/>
                <w:sz w:val="18"/>
                <w:szCs w:val="18"/>
                <w:u w:val="none"/>
                <w:lang w:val="en-US" w:eastAsia="zh-CN" w:bidi="ar"/>
              </w:rPr>
              <w:t>90</w:t>
            </w:r>
            <w:r>
              <w:rPr>
                <w:rFonts w:hint="eastAsia" w:ascii="黑体" w:hAnsi="黑体" w:eastAsia="黑体" w:cs="黑体"/>
                <w:i/>
                <w:iCs/>
                <w:color w:val="000000"/>
                <w:kern w:val="0"/>
                <w:sz w:val="18"/>
                <w:szCs w:val="18"/>
                <w:u w:val="none"/>
                <w:lang w:val="en-US" w:eastAsia="zh-CN" w:bidi="ar"/>
              </w:rPr>
              <w:t>%的需说明原因（</w:t>
            </w:r>
            <w:r>
              <w:rPr>
                <w:rFonts w:hint="eastAsia" w:ascii="黑体" w:hAnsi="黑体" w:eastAsia="黑体" w:cs="Times New Roman"/>
                <w:i/>
                <w:iCs/>
                <w:color w:val="000000"/>
                <w:kern w:val="0"/>
                <w:sz w:val="18"/>
                <w:szCs w:val="18"/>
                <w:u w:val="none"/>
                <w:lang w:val="en-US" w:eastAsia="zh-CN" w:bidi="ar"/>
              </w:rPr>
              <w:t>100</w:t>
            </w:r>
            <w:r>
              <w:rPr>
                <w:rFonts w:hint="eastAsia" w:ascii="黑体" w:hAnsi="黑体" w:eastAsia="黑体" w:cs="黑体"/>
                <w:i/>
                <w:iCs/>
                <w:color w:val="000000"/>
                <w:kern w:val="0"/>
                <w:sz w:val="18"/>
                <w:szCs w:val="18"/>
                <w:u w:val="none"/>
                <w:lang w:val="en-US" w:eastAsia="zh-CN" w:bidi="ar"/>
              </w:rPr>
              <w:t>字以内）;</w:t>
            </w:r>
            <w:r>
              <w:rPr>
                <w:rFonts w:hint="eastAsia" w:ascii="黑体" w:hAnsi="黑体" w:eastAsia="黑体" w:cs="Times New Roman"/>
                <w:i/>
                <w:iCs/>
                <w:color w:val="000000"/>
                <w:kern w:val="0"/>
                <w:sz w:val="18"/>
                <w:szCs w:val="18"/>
                <w:u w:val="none"/>
                <w:lang w:val="en-US" w:eastAsia="zh-CN" w:bidi="ar"/>
              </w:rPr>
              <w:t>2</w:t>
            </w:r>
            <w:r>
              <w:rPr>
                <w:rFonts w:hint="eastAsia" w:ascii="黑体" w:hAnsi="黑体" w:eastAsia="黑体" w:cs="黑体"/>
                <w:i/>
                <w:iCs/>
                <w:color w:val="000000"/>
                <w:kern w:val="0"/>
                <w:sz w:val="18"/>
                <w:szCs w:val="18"/>
                <w:u w:val="none"/>
                <w:lang w:val="en-US" w:eastAsia="zh-CN" w:bidi="ar"/>
              </w:rPr>
              <w:t>.年中发生预算调整的（追加或调减）,应单独说明理由；</w:t>
            </w:r>
            <w:r>
              <w:rPr>
                <w:rFonts w:hint="eastAsia" w:ascii="黑体" w:hAnsi="黑体" w:eastAsia="黑体" w:cs="Times New Roman"/>
                <w:i/>
                <w:iCs/>
                <w:color w:val="000000"/>
                <w:kern w:val="0"/>
                <w:sz w:val="18"/>
                <w:szCs w:val="18"/>
                <w:u w:val="none"/>
                <w:lang w:val="en-US" w:eastAsia="zh-CN" w:bidi="ar"/>
              </w:rPr>
              <w:t>3</w:t>
            </w:r>
            <w:r>
              <w:rPr>
                <w:rFonts w:hint="eastAsia" w:ascii="黑体" w:hAnsi="黑体" w:eastAsia="黑体" w:cs="黑体"/>
                <w:i/>
                <w:iCs/>
                <w:color w:val="000000"/>
                <w:kern w:val="0"/>
                <w:sz w:val="18"/>
                <w:szCs w:val="18"/>
                <w:u w:val="none"/>
                <w:lang w:val="en-US" w:eastAsia="zh-CN" w:bidi="ar"/>
              </w:rPr>
              <w:t>.其他资金包括：社会投入资金、银行贷款.</w:t>
            </w:r>
          </w:p>
        </w:tc>
      </w:tr>
      <w:tr w14:paraId="09354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A2340">
            <w:pPr>
              <w:snapToGrid w:val="0"/>
              <w:jc w:val="center"/>
              <w:rPr>
                <w:rFonts w:hint="eastAsia" w:ascii="宋体" w:hAnsi="宋体" w:eastAsia="宋体" w:cs="宋体"/>
                <w:i w:val="0"/>
                <w:iCs w:val="0"/>
                <w:color w:val="000000"/>
                <w:sz w:val="18"/>
                <w:szCs w:val="18"/>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2AB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065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Times New Roman"/>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w:t>
            </w:r>
            <w:r>
              <w:rPr>
                <w:rFonts w:ascii="宋体" w:hAnsi="宋体" w:eastAsia="宋体" w:cs="Times New Roman"/>
                <w:i w:val="0"/>
                <w:iCs w:val="0"/>
                <w:color w:val="000000"/>
                <w:kern w:val="0"/>
                <w:sz w:val="18"/>
                <w:szCs w:val="18"/>
                <w:u w:val="none"/>
                <w:lang w:val="en-US" w:eastAsia="zh-CN" w:bidi="ar"/>
              </w:rPr>
              <w:t>00</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545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Times New Roman"/>
                <w:i w:val="0"/>
                <w:iCs w:val="0"/>
                <w:color w:val="000000"/>
                <w:kern w:val="0"/>
                <w:sz w:val="18"/>
                <w:szCs w:val="18"/>
                <w:u w:val="none"/>
                <w:lang w:val="en-US" w:eastAsia="zh-CN" w:bidi="ar"/>
              </w:rPr>
              <w:t>35</w:t>
            </w:r>
            <w:r>
              <w:rPr>
                <w:rFonts w:ascii="宋体" w:hAnsi="宋体" w:eastAsia="宋体" w:cs="宋体"/>
                <w:i w:val="0"/>
                <w:iCs w:val="0"/>
                <w:color w:val="000000"/>
                <w:kern w:val="0"/>
                <w:sz w:val="18"/>
                <w:szCs w:val="18"/>
                <w:u w:val="none"/>
                <w:lang w:val="en-US" w:eastAsia="zh-CN" w:bidi="ar"/>
              </w:rPr>
              <w:t>.</w:t>
            </w:r>
            <w:r>
              <w:rPr>
                <w:rFonts w:ascii="宋体" w:hAnsi="宋体" w:eastAsia="宋体" w:cs="Times New Roman"/>
                <w:i w:val="0"/>
                <w:iCs w:val="0"/>
                <w:color w:val="000000"/>
                <w:kern w:val="0"/>
                <w:sz w:val="18"/>
                <w:szCs w:val="18"/>
                <w:u w:val="none"/>
                <w:lang w:val="en-US" w:eastAsia="zh-CN" w:bidi="ar"/>
              </w:rPr>
              <w:t>10</w:t>
            </w:r>
          </w:p>
        </w:tc>
        <w:tc>
          <w:tcPr>
            <w:tcW w:w="8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A882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Times New Roman"/>
                <w:i w:val="0"/>
                <w:iCs w:val="0"/>
                <w:color w:val="000000"/>
                <w:kern w:val="0"/>
                <w:sz w:val="18"/>
                <w:szCs w:val="18"/>
                <w:u w:val="none"/>
                <w:lang w:val="en-US" w:eastAsia="zh-CN" w:bidi="ar"/>
              </w:rPr>
              <w:t>35</w:t>
            </w:r>
            <w:r>
              <w:rPr>
                <w:rFonts w:ascii="宋体" w:hAnsi="宋体" w:eastAsia="宋体" w:cs="宋体"/>
                <w:i w:val="0"/>
                <w:iCs w:val="0"/>
                <w:color w:val="000000"/>
                <w:kern w:val="0"/>
                <w:sz w:val="18"/>
                <w:szCs w:val="18"/>
                <w:u w:val="none"/>
                <w:lang w:val="en-US" w:eastAsia="zh-CN" w:bidi="ar"/>
              </w:rPr>
              <w:t>.</w:t>
            </w:r>
            <w:r>
              <w:rPr>
                <w:rFonts w:ascii="宋体" w:hAnsi="宋体" w:eastAsia="宋体" w:cs="Times New Roman"/>
                <w:i w:val="0"/>
                <w:iCs w:val="0"/>
                <w:color w:val="000000"/>
                <w:kern w:val="0"/>
                <w:sz w:val="18"/>
                <w:szCs w:val="18"/>
                <w:u w:val="none"/>
                <w:lang w:val="en-US" w:eastAsia="zh-CN" w:bidi="ar"/>
              </w:rPr>
              <w:t>10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CEC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Times New Roman"/>
                <w:i w:val="0"/>
                <w:iCs w:val="0"/>
                <w:color w:val="000000"/>
                <w:kern w:val="0"/>
                <w:sz w:val="18"/>
                <w:szCs w:val="18"/>
                <w:u w:val="none"/>
                <w:lang w:val="en-US" w:eastAsia="zh-CN" w:bidi="ar"/>
              </w:rPr>
              <w:t>100</w:t>
            </w:r>
            <w:r>
              <w:rPr>
                <w:rFonts w:ascii="宋体" w:hAnsi="宋体" w:eastAsia="宋体" w:cs="宋体"/>
                <w:i w:val="0"/>
                <w:iCs w:val="0"/>
                <w:color w:val="000000"/>
                <w:kern w:val="0"/>
                <w:sz w:val="18"/>
                <w:szCs w:val="18"/>
                <w:u w:val="none"/>
                <w:lang w:val="en-US" w:eastAsia="zh-CN" w:bidi="ar"/>
              </w:rPr>
              <w:t>.</w:t>
            </w:r>
            <w:r>
              <w:rPr>
                <w:rFonts w:ascii="宋体" w:hAnsi="宋体" w:eastAsia="宋体" w:cs="Times New Roman"/>
                <w:i w:val="0"/>
                <w:iCs w:val="0"/>
                <w:color w:val="000000"/>
                <w:kern w:val="0"/>
                <w:sz w:val="18"/>
                <w:szCs w:val="18"/>
                <w:u w:val="none"/>
                <w:lang w:val="en-US" w:eastAsia="zh-CN" w:bidi="ar"/>
              </w:rPr>
              <w:t>00</w:t>
            </w:r>
            <w:r>
              <w:rPr>
                <w:rFonts w:ascii="宋体" w:hAnsi="宋体" w:eastAsia="宋体" w:cs="宋体"/>
                <w:i w:val="0"/>
                <w:iCs w:val="0"/>
                <w:color w:val="000000"/>
                <w:kern w:val="0"/>
                <w:sz w:val="18"/>
                <w:szCs w:val="18"/>
                <w:u w:val="none"/>
                <w:lang w:val="en-US" w:eastAsia="zh-CN" w:bidi="ar"/>
              </w:rPr>
              <w:t>%</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74B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FA6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F56E4">
            <w:pPr>
              <w:snapToGrid w:val="0"/>
              <w:rPr>
                <w:rFonts w:hint="eastAsia" w:ascii="黑体" w:hAnsi="黑体" w:eastAsia="黑体" w:cs="黑体"/>
                <w:i/>
                <w:iCs/>
                <w:color w:val="000000"/>
                <w:sz w:val="18"/>
                <w:szCs w:val="18"/>
                <w:u w:val="none"/>
              </w:rPr>
            </w:pPr>
          </w:p>
        </w:tc>
      </w:tr>
      <w:tr w14:paraId="00976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563B7">
            <w:pPr>
              <w:snapToGrid w:val="0"/>
              <w:jc w:val="center"/>
              <w:rPr>
                <w:rFonts w:hint="eastAsia" w:ascii="宋体" w:hAnsi="宋体" w:eastAsia="宋体" w:cs="宋体"/>
                <w:i w:val="0"/>
                <w:iCs w:val="0"/>
                <w:color w:val="000000"/>
                <w:sz w:val="18"/>
                <w:szCs w:val="18"/>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C74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EB0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Times New Roman"/>
                <w:i w:val="0"/>
                <w:iCs w:val="0"/>
                <w:color w:val="000000"/>
                <w:kern w:val="0"/>
                <w:sz w:val="18"/>
                <w:szCs w:val="18"/>
                <w:u w:val="none"/>
                <w:lang w:val="en-US" w:eastAsia="zh-CN" w:bidi="ar"/>
              </w:rPr>
              <w:t>0</w:t>
            </w:r>
            <w:r>
              <w:rPr>
                <w:rFonts w:ascii="宋体" w:hAnsi="宋体" w:eastAsia="宋体" w:cs="宋体"/>
                <w:i w:val="0"/>
                <w:iCs w:val="0"/>
                <w:color w:val="000000"/>
                <w:kern w:val="0"/>
                <w:sz w:val="18"/>
                <w:szCs w:val="18"/>
                <w:u w:val="none"/>
                <w:lang w:val="en-US" w:eastAsia="zh-CN" w:bidi="ar"/>
              </w:rPr>
              <w:t>.</w:t>
            </w:r>
            <w:r>
              <w:rPr>
                <w:rFonts w:ascii="宋体" w:hAnsi="宋体" w:eastAsia="宋体" w:cs="Times New Roman"/>
                <w:i w:val="0"/>
                <w:iCs w:val="0"/>
                <w:color w:val="000000"/>
                <w:kern w:val="0"/>
                <w:sz w:val="18"/>
                <w:szCs w:val="18"/>
                <w:u w:val="none"/>
                <w:lang w:val="en-US" w:eastAsia="zh-CN" w:bidi="ar"/>
              </w:rPr>
              <w:t>00</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DC3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Times New Roman"/>
                <w:i w:val="0"/>
                <w:iCs w:val="0"/>
                <w:color w:val="000000"/>
                <w:kern w:val="0"/>
                <w:sz w:val="18"/>
                <w:szCs w:val="18"/>
                <w:u w:val="none"/>
                <w:lang w:val="en-US" w:eastAsia="zh-CN" w:bidi="ar"/>
              </w:rPr>
              <w:t>0</w:t>
            </w:r>
            <w:r>
              <w:rPr>
                <w:rFonts w:ascii="宋体" w:hAnsi="宋体" w:eastAsia="宋体" w:cs="宋体"/>
                <w:i w:val="0"/>
                <w:iCs w:val="0"/>
                <w:color w:val="000000"/>
                <w:kern w:val="0"/>
                <w:sz w:val="18"/>
                <w:szCs w:val="18"/>
                <w:u w:val="none"/>
                <w:lang w:val="en-US" w:eastAsia="zh-CN" w:bidi="ar"/>
              </w:rPr>
              <w:t>.</w:t>
            </w:r>
            <w:r>
              <w:rPr>
                <w:rFonts w:ascii="宋体" w:hAnsi="宋体" w:eastAsia="宋体" w:cs="Times New Roman"/>
                <w:i w:val="0"/>
                <w:iCs w:val="0"/>
                <w:color w:val="000000"/>
                <w:kern w:val="0"/>
                <w:sz w:val="18"/>
                <w:szCs w:val="18"/>
                <w:u w:val="none"/>
                <w:lang w:val="en-US" w:eastAsia="zh-CN" w:bidi="ar"/>
              </w:rPr>
              <w:t>00</w:t>
            </w:r>
          </w:p>
        </w:tc>
        <w:tc>
          <w:tcPr>
            <w:tcW w:w="8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13F7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Times New Roman"/>
                <w:i w:val="0"/>
                <w:iCs w:val="0"/>
                <w:color w:val="000000"/>
                <w:kern w:val="0"/>
                <w:sz w:val="18"/>
                <w:szCs w:val="18"/>
                <w:u w:val="none"/>
                <w:lang w:val="en-US" w:eastAsia="zh-CN" w:bidi="ar"/>
              </w:rPr>
              <w:t>0</w:t>
            </w:r>
            <w:r>
              <w:rPr>
                <w:rFonts w:ascii="宋体" w:hAnsi="宋体" w:eastAsia="宋体" w:cs="宋体"/>
                <w:i w:val="0"/>
                <w:iCs w:val="0"/>
                <w:color w:val="000000"/>
                <w:kern w:val="0"/>
                <w:sz w:val="18"/>
                <w:szCs w:val="18"/>
                <w:u w:val="none"/>
                <w:lang w:val="en-US" w:eastAsia="zh-CN" w:bidi="ar"/>
              </w:rPr>
              <w:t>.</w:t>
            </w:r>
            <w:r>
              <w:rPr>
                <w:rFonts w:ascii="宋体" w:hAnsi="宋体" w:eastAsia="宋体" w:cs="Times New Roman"/>
                <w:i w:val="0"/>
                <w:iCs w:val="0"/>
                <w:color w:val="000000"/>
                <w:kern w:val="0"/>
                <w:sz w:val="18"/>
                <w:szCs w:val="18"/>
                <w:u w:val="none"/>
                <w:lang w:val="en-US" w:eastAsia="zh-CN" w:bidi="ar"/>
              </w:rPr>
              <w:t>00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6AB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Times New Roman"/>
                <w:i w:val="0"/>
                <w:iCs w:val="0"/>
                <w:color w:val="000000"/>
                <w:kern w:val="0"/>
                <w:sz w:val="18"/>
                <w:szCs w:val="18"/>
                <w:u w:val="none"/>
                <w:lang w:val="en-US" w:eastAsia="zh-CN" w:bidi="ar"/>
              </w:rPr>
              <w:t>0</w:t>
            </w:r>
            <w:r>
              <w:rPr>
                <w:rFonts w:ascii="宋体" w:hAnsi="宋体" w:eastAsia="宋体" w:cs="宋体"/>
                <w:i w:val="0"/>
                <w:iCs w:val="0"/>
                <w:color w:val="000000"/>
                <w:kern w:val="0"/>
                <w:sz w:val="18"/>
                <w:szCs w:val="18"/>
                <w:u w:val="none"/>
                <w:lang w:val="en-US" w:eastAsia="zh-CN" w:bidi="ar"/>
              </w:rPr>
              <w:t>.</w:t>
            </w:r>
            <w:r>
              <w:rPr>
                <w:rFonts w:ascii="宋体" w:hAnsi="宋体" w:eastAsia="宋体" w:cs="Times New Roman"/>
                <w:i w:val="0"/>
                <w:iCs w:val="0"/>
                <w:color w:val="000000"/>
                <w:kern w:val="0"/>
                <w:sz w:val="18"/>
                <w:szCs w:val="18"/>
                <w:u w:val="none"/>
                <w:lang w:val="en-US" w:eastAsia="zh-CN" w:bidi="ar"/>
              </w:rPr>
              <w:t>00</w:t>
            </w:r>
            <w:r>
              <w:rPr>
                <w:rFonts w:ascii="宋体" w:hAnsi="宋体" w:eastAsia="宋体" w:cs="宋体"/>
                <w:i w:val="0"/>
                <w:iCs w:val="0"/>
                <w:color w:val="000000"/>
                <w:kern w:val="0"/>
                <w:sz w:val="18"/>
                <w:szCs w:val="18"/>
                <w:u w:val="none"/>
                <w:lang w:val="en-US" w:eastAsia="zh-CN" w:bidi="ar"/>
              </w:rPr>
              <w:t>%</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D25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6FE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558BC">
            <w:pPr>
              <w:snapToGrid w:val="0"/>
              <w:rPr>
                <w:rFonts w:hint="eastAsia" w:ascii="黑体" w:hAnsi="黑体" w:eastAsia="黑体" w:cs="黑体"/>
                <w:i/>
                <w:iCs/>
                <w:color w:val="000000"/>
                <w:sz w:val="18"/>
                <w:szCs w:val="18"/>
                <w:u w:val="none"/>
              </w:rPr>
            </w:pPr>
          </w:p>
        </w:tc>
      </w:tr>
      <w:tr w14:paraId="2C356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7E7CF">
            <w:pPr>
              <w:snapToGrid w:val="0"/>
              <w:jc w:val="center"/>
              <w:rPr>
                <w:rFonts w:hint="eastAsia" w:ascii="宋体" w:hAnsi="宋体" w:eastAsia="宋体" w:cs="宋体"/>
                <w:i w:val="0"/>
                <w:iCs w:val="0"/>
                <w:color w:val="000000"/>
                <w:sz w:val="18"/>
                <w:szCs w:val="18"/>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07D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FC1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Times New Roman"/>
                <w:i w:val="0"/>
                <w:iCs w:val="0"/>
                <w:color w:val="000000"/>
                <w:kern w:val="0"/>
                <w:sz w:val="18"/>
                <w:szCs w:val="18"/>
                <w:u w:val="none"/>
                <w:lang w:val="en-US" w:eastAsia="zh-CN" w:bidi="ar"/>
              </w:rPr>
              <w:t>0</w:t>
            </w:r>
            <w:r>
              <w:rPr>
                <w:rFonts w:ascii="宋体" w:hAnsi="宋体" w:eastAsia="宋体" w:cs="宋体"/>
                <w:i w:val="0"/>
                <w:iCs w:val="0"/>
                <w:color w:val="000000"/>
                <w:kern w:val="0"/>
                <w:sz w:val="18"/>
                <w:szCs w:val="18"/>
                <w:u w:val="none"/>
                <w:lang w:val="en-US" w:eastAsia="zh-CN" w:bidi="ar"/>
              </w:rPr>
              <w:t>.</w:t>
            </w:r>
            <w:r>
              <w:rPr>
                <w:rFonts w:ascii="宋体" w:hAnsi="宋体" w:eastAsia="宋体" w:cs="Times New Roman"/>
                <w:i w:val="0"/>
                <w:iCs w:val="0"/>
                <w:color w:val="000000"/>
                <w:kern w:val="0"/>
                <w:sz w:val="18"/>
                <w:szCs w:val="18"/>
                <w:u w:val="none"/>
                <w:lang w:val="en-US" w:eastAsia="zh-CN" w:bidi="ar"/>
              </w:rPr>
              <w:t>00</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51E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Times New Roman"/>
                <w:i w:val="0"/>
                <w:iCs w:val="0"/>
                <w:color w:val="000000"/>
                <w:kern w:val="0"/>
                <w:sz w:val="18"/>
                <w:szCs w:val="18"/>
                <w:u w:val="none"/>
                <w:lang w:val="en-US" w:eastAsia="zh-CN" w:bidi="ar"/>
              </w:rPr>
              <w:t>0</w:t>
            </w:r>
            <w:r>
              <w:rPr>
                <w:rFonts w:ascii="宋体" w:hAnsi="宋体" w:eastAsia="宋体" w:cs="宋体"/>
                <w:i w:val="0"/>
                <w:iCs w:val="0"/>
                <w:color w:val="000000"/>
                <w:kern w:val="0"/>
                <w:sz w:val="18"/>
                <w:szCs w:val="18"/>
                <w:u w:val="none"/>
                <w:lang w:val="en-US" w:eastAsia="zh-CN" w:bidi="ar"/>
              </w:rPr>
              <w:t>.</w:t>
            </w:r>
            <w:r>
              <w:rPr>
                <w:rFonts w:ascii="宋体" w:hAnsi="宋体" w:eastAsia="宋体" w:cs="Times New Roman"/>
                <w:i w:val="0"/>
                <w:iCs w:val="0"/>
                <w:color w:val="000000"/>
                <w:kern w:val="0"/>
                <w:sz w:val="18"/>
                <w:szCs w:val="18"/>
                <w:u w:val="none"/>
                <w:lang w:val="en-US" w:eastAsia="zh-CN" w:bidi="ar"/>
              </w:rPr>
              <w:t>00</w:t>
            </w:r>
          </w:p>
        </w:tc>
        <w:tc>
          <w:tcPr>
            <w:tcW w:w="8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E239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Times New Roman"/>
                <w:i w:val="0"/>
                <w:iCs w:val="0"/>
                <w:color w:val="000000"/>
                <w:kern w:val="0"/>
                <w:sz w:val="18"/>
                <w:szCs w:val="18"/>
                <w:u w:val="none"/>
                <w:lang w:val="en-US" w:eastAsia="zh-CN" w:bidi="ar"/>
              </w:rPr>
              <w:t>0</w:t>
            </w:r>
            <w:r>
              <w:rPr>
                <w:rFonts w:ascii="宋体" w:hAnsi="宋体" w:eastAsia="宋体" w:cs="宋体"/>
                <w:i w:val="0"/>
                <w:iCs w:val="0"/>
                <w:color w:val="000000"/>
                <w:kern w:val="0"/>
                <w:sz w:val="18"/>
                <w:szCs w:val="18"/>
                <w:u w:val="none"/>
                <w:lang w:val="en-US" w:eastAsia="zh-CN" w:bidi="ar"/>
              </w:rPr>
              <w:t>.</w:t>
            </w:r>
            <w:r>
              <w:rPr>
                <w:rFonts w:ascii="宋体" w:hAnsi="宋体" w:eastAsia="宋体" w:cs="Times New Roman"/>
                <w:i w:val="0"/>
                <w:iCs w:val="0"/>
                <w:color w:val="000000"/>
                <w:kern w:val="0"/>
                <w:sz w:val="18"/>
                <w:szCs w:val="18"/>
                <w:u w:val="none"/>
                <w:lang w:val="en-US" w:eastAsia="zh-CN" w:bidi="ar"/>
              </w:rPr>
              <w:t>00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FBB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Times New Roman"/>
                <w:i w:val="0"/>
                <w:iCs w:val="0"/>
                <w:color w:val="000000"/>
                <w:kern w:val="0"/>
                <w:sz w:val="18"/>
                <w:szCs w:val="18"/>
                <w:u w:val="none"/>
                <w:lang w:val="en-US" w:eastAsia="zh-CN" w:bidi="ar"/>
              </w:rPr>
              <w:t>0</w:t>
            </w:r>
            <w:r>
              <w:rPr>
                <w:rFonts w:ascii="宋体" w:hAnsi="宋体" w:eastAsia="宋体" w:cs="宋体"/>
                <w:i w:val="0"/>
                <w:iCs w:val="0"/>
                <w:color w:val="000000"/>
                <w:kern w:val="0"/>
                <w:sz w:val="18"/>
                <w:szCs w:val="18"/>
                <w:u w:val="none"/>
                <w:lang w:val="en-US" w:eastAsia="zh-CN" w:bidi="ar"/>
              </w:rPr>
              <w:t>.</w:t>
            </w:r>
            <w:r>
              <w:rPr>
                <w:rFonts w:ascii="宋体" w:hAnsi="宋体" w:eastAsia="宋体" w:cs="Times New Roman"/>
                <w:i w:val="0"/>
                <w:iCs w:val="0"/>
                <w:color w:val="000000"/>
                <w:kern w:val="0"/>
                <w:sz w:val="18"/>
                <w:szCs w:val="18"/>
                <w:u w:val="none"/>
                <w:lang w:val="en-US" w:eastAsia="zh-CN" w:bidi="ar"/>
              </w:rPr>
              <w:t>00</w:t>
            </w:r>
            <w:r>
              <w:rPr>
                <w:rFonts w:ascii="宋体" w:hAnsi="宋体" w:eastAsia="宋体" w:cs="宋体"/>
                <w:i w:val="0"/>
                <w:iCs w:val="0"/>
                <w:color w:val="000000"/>
                <w:kern w:val="0"/>
                <w:sz w:val="18"/>
                <w:szCs w:val="18"/>
                <w:u w:val="none"/>
                <w:lang w:val="en-US" w:eastAsia="zh-CN" w:bidi="ar"/>
              </w:rPr>
              <w:t>%</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023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315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C2C78">
            <w:pPr>
              <w:snapToGrid w:val="0"/>
              <w:rPr>
                <w:rFonts w:hint="eastAsia" w:ascii="黑体" w:hAnsi="黑体" w:eastAsia="黑体" w:cs="黑体"/>
                <w:i/>
                <w:iCs/>
                <w:color w:val="000000"/>
                <w:sz w:val="18"/>
                <w:szCs w:val="18"/>
                <w:u w:val="none"/>
              </w:rPr>
            </w:pPr>
          </w:p>
        </w:tc>
      </w:tr>
      <w:tr w14:paraId="71D3B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AC8EA">
            <w:pPr>
              <w:snapToGrid w:val="0"/>
              <w:jc w:val="center"/>
              <w:rPr>
                <w:rFonts w:hint="eastAsia" w:ascii="宋体" w:hAnsi="宋体" w:eastAsia="宋体" w:cs="宋体"/>
                <w:i w:val="0"/>
                <w:iCs w:val="0"/>
                <w:color w:val="000000"/>
                <w:sz w:val="18"/>
                <w:szCs w:val="18"/>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DA4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3DB98">
            <w:pPr>
              <w:snapToGrid w:val="0"/>
              <w:jc w:val="center"/>
              <w:rPr>
                <w:rFonts w:hint="eastAsia" w:ascii="微软雅黑" w:hAnsi="微软雅黑" w:eastAsia="微软雅黑" w:cs="微软雅黑"/>
                <w:i/>
                <w:iCs/>
                <w:color w:val="000000"/>
                <w:sz w:val="16"/>
                <w:szCs w:val="16"/>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3F3EF">
            <w:pPr>
              <w:snapToGrid w:val="0"/>
              <w:jc w:val="center"/>
              <w:rPr>
                <w:rFonts w:hint="eastAsia" w:ascii="微软雅黑" w:hAnsi="微软雅黑" w:eastAsia="微软雅黑" w:cs="微软雅黑"/>
                <w:i/>
                <w:iCs/>
                <w:color w:val="000000"/>
                <w:sz w:val="16"/>
                <w:szCs w:val="16"/>
                <w:u w:val="none"/>
              </w:rPr>
            </w:pPr>
          </w:p>
        </w:tc>
        <w:tc>
          <w:tcPr>
            <w:tcW w:w="8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B72CB3">
            <w:pPr>
              <w:snapToGrid w:val="0"/>
              <w:jc w:val="center"/>
              <w:rPr>
                <w:rFonts w:hint="eastAsia" w:ascii="微软雅黑" w:hAnsi="微软雅黑" w:eastAsia="微软雅黑" w:cs="微软雅黑"/>
                <w:i/>
                <w:iCs/>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FD9B4">
            <w:pPr>
              <w:snapToGrid w:val="0"/>
              <w:jc w:val="center"/>
              <w:rPr>
                <w:rFonts w:hint="eastAsia" w:ascii="微软雅黑" w:hAnsi="微软雅黑" w:eastAsia="微软雅黑" w:cs="微软雅黑"/>
                <w:i/>
                <w:iCs/>
                <w:color w:val="000000"/>
                <w:sz w:val="16"/>
                <w:szCs w:val="16"/>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70A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D87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0D52D">
            <w:pPr>
              <w:snapToGrid w:val="0"/>
              <w:rPr>
                <w:rFonts w:hint="eastAsia" w:ascii="黑体" w:hAnsi="黑体" w:eastAsia="黑体" w:cs="黑体"/>
                <w:i/>
                <w:iCs/>
                <w:color w:val="000000"/>
                <w:sz w:val="18"/>
                <w:szCs w:val="18"/>
                <w:u w:val="none"/>
              </w:rPr>
            </w:pPr>
          </w:p>
        </w:tc>
      </w:tr>
      <w:tr w14:paraId="474A7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142B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r>
              <w:rPr>
                <w:rFonts w:ascii="宋体" w:hAnsi="宋体" w:eastAsia="宋体" w:cs="Times New Roman"/>
                <w:i w:val="0"/>
                <w:iCs w:val="0"/>
                <w:color w:val="000000"/>
                <w:kern w:val="0"/>
                <w:sz w:val="18"/>
                <w:szCs w:val="18"/>
                <w:u w:val="none"/>
                <w:lang w:val="en-US" w:eastAsia="zh-CN" w:bidi="ar"/>
              </w:rPr>
              <w:t>90</w:t>
            </w:r>
            <w:r>
              <w:rPr>
                <w:rFonts w:ascii="宋体" w:hAnsi="宋体" w:eastAsia="宋体" w:cs="宋体"/>
                <w:i w:val="0"/>
                <w:iCs w:val="0"/>
                <w:color w:val="000000"/>
                <w:kern w:val="0"/>
                <w:sz w:val="18"/>
                <w:szCs w:val="18"/>
                <w:u w:val="none"/>
                <w:lang w:val="en-US" w:eastAsia="zh-CN" w:bidi="ar"/>
              </w:rPr>
              <w:t>分）</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E60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E8C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C67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DA1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DEA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D3D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4E9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A33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02A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0C4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71CD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E7FF1">
            <w:pPr>
              <w:snapToGrid w:val="0"/>
              <w:jc w:val="center"/>
              <w:rPr>
                <w:rFonts w:hint="eastAsia" w:ascii="宋体" w:hAnsi="宋体" w:eastAsia="宋体" w:cs="宋体"/>
                <w:i w:val="0"/>
                <w:iCs w:val="0"/>
                <w:color w:val="000000"/>
                <w:sz w:val="18"/>
                <w:szCs w:val="18"/>
                <w:u w:val="none"/>
              </w:rPr>
            </w:pPr>
          </w:p>
        </w:tc>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41AB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FC59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435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Times New Roman"/>
                <w:i w:val="0"/>
                <w:iCs w:val="0"/>
                <w:color w:val="000000"/>
                <w:kern w:val="0"/>
                <w:sz w:val="18"/>
                <w:szCs w:val="18"/>
                <w:u w:val="none"/>
                <w:lang w:val="en-US" w:eastAsia="zh-CN" w:bidi="ar"/>
              </w:rPr>
              <w:t>2023</w:t>
            </w:r>
            <w:r>
              <w:rPr>
                <w:rFonts w:ascii="宋体" w:hAnsi="宋体" w:eastAsia="宋体" w:cs="宋体"/>
                <w:i w:val="0"/>
                <w:iCs w:val="0"/>
                <w:color w:val="000000"/>
                <w:kern w:val="0"/>
                <w:sz w:val="18"/>
                <w:szCs w:val="18"/>
                <w:u w:val="none"/>
                <w:lang w:val="en-US" w:eastAsia="zh-CN" w:bidi="ar"/>
              </w:rPr>
              <w:t>年实施免费完成</w:t>
            </w:r>
            <w:r>
              <w:rPr>
                <w:rFonts w:ascii="宋体" w:hAnsi="宋体" w:eastAsia="宋体" w:cs="Times New Roman"/>
                <w:i w:val="0"/>
                <w:iCs w:val="0"/>
                <w:color w:val="000000"/>
                <w:kern w:val="0"/>
                <w:sz w:val="18"/>
                <w:szCs w:val="18"/>
                <w:u w:val="none"/>
                <w:lang w:val="en-US" w:eastAsia="zh-CN" w:bidi="ar"/>
              </w:rPr>
              <w:t>35</w:t>
            </w:r>
            <w:r>
              <w:rPr>
                <w:rFonts w:ascii="宋体" w:hAnsi="宋体" w:eastAsia="宋体" w:cs="宋体"/>
                <w:i w:val="0"/>
                <w:iCs w:val="0"/>
                <w:color w:val="000000"/>
                <w:kern w:val="0"/>
                <w:sz w:val="18"/>
                <w:szCs w:val="18"/>
                <w:u w:val="none"/>
                <w:lang w:val="en-US" w:eastAsia="zh-CN" w:bidi="ar"/>
              </w:rPr>
              <w:t>-</w:t>
            </w:r>
            <w:r>
              <w:rPr>
                <w:rFonts w:ascii="宋体" w:hAnsi="宋体" w:eastAsia="宋体" w:cs="Times New Roman"/>
                <w:i w:val="0"/>
                <w:iCs w:val="0"/>
                <w:color w:val="000000"/>
                <w:kern w:val="0"/>
                <w:sz w:val="18"/>
                <w:szCs w:val="18"/>
                <w:u w:val="none"/>
                <w:lang w:val="en-US" w:eastAsia="zh-CN" w:bidi="ar"/>
              </w:rPr>
              <w:t>64</w:t>
            </w:r>
            <w:r>
              <w:rPr>
                <w:rFonts w:ascii="宋体" w:hAnsi="宋体" w:eastAsia="宋体" w:cs="宋体"/>
                <w:i w:val="0"/>
                <w:iCs w:val="0"/>
                <w:color w:val="000000"/>
                <w:kern w:val="0"/>
                <w:sz w:val="18"/>
                <w:szCs w:val="18"/>
                <w:u w:val="none"/>
                <w:lang w:val="en-US" w:eastAsia="zh-CN" w:bidi="ar"/>
              </w:rPr>
              <w:t xml:space="preserve"> 岁农村妇女乳腺癌检查</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378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A18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Times New Roman"/>
                <w:i w:val="0"/>
                <w:iCs w:val="0"/>
                <w:color w:val="000000"/>
                <w:kern w:val="0"/>
                <w:sz w:val="18"/>
                <w:szCs w:val="18"/>
                <w:u w:val="none"/>
                <w:lang w:val="en-US" w:eastAsia="zh-CN" w:bidi="ar"/>
              </w:rPr>
              <w:t>4000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AAE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078AE">
            <w:pPr>
              <w:snapToGrid w:val="0"/>
              <w:jc w:val="center"/>
              <w:rPr>
                <w:rFonts w:hint="eastAsia" w:ascii="微软雅黑" w:hAnsi="微软雅黑" w:eastAsia="微软雅黑" w:cs="微软雅黑"/>
                <w:i/>
                <w:iCs/>
                <w:color w:val="000000"/>
                <w:sz w:val="16"/>
                <w:szCs w:val="16"/>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5E8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Times New Roman"/>
                <w:i w:val="0"/>
                <w:iCs w:val="0"/>
                <w:color w:val="000000"/>
                <w:kern w:val="0"/>
                <w:sz w:val="18"/>
                <w:szCs w:val="18"/>
                <w:u w:val="none"/>
                <w:lang w:val="en-US" w:eastAsia="zh-CN" w:bidi="ar"/>
              </w:rPr>
              <w:t>10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54B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Times New Roman"/>
                <w:i w:val="0"/>
                <w:iCs w:val="0"/>
                <w:color w:val="000000"/>
                <w:kern w:val="0"/>
                <w:sz w:val="18"/>
                <w:szCs w:val="18"/>
                <w:u w:val="none"/>
                <w:lang w:val="en-US" w:eastAsia="zh-CN" w:bidi="ar"/>
              </w:rPr>
              <w:t>10</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7FC66">
            <w:pPr>
              <w:snapToGrid w:val="0"/>
              <w:jc w:val="center"/>
              <w:rPr>
                <w:rFonts w:hint="eastAsia" w:ascii="微软雅黑" w:hAnsi="微软雅黑" w:eastAsia="微软雅黑" w:cs="微软雅黑"/>
                <w:i/>
                <w:iCs/>
                <w:color w:val="000000"/>
                <w:sz w:val="16"/>
                <w:szCs w:val="16"/>
                <w:u w:val="none"/>
              </w:rPr>
            </w:pPr>
          </w:p>
        </w:tc>
      </w:tr>
      <w:tr w14:paraId="7D6D9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4C16E">
            <w:pPr>
              <w:snapToGrid w:val="0"/>
              <w:jc w:val="center"/>
              <w:rPr>
                <w:rFonts w:hint="eastAsia" w:ascii="宋体" w:hAnsi="宋体" w:eastAsia="宋体" w:cs="宋体"/>
                <w:i w:val="0"/>
                <w:iCs w:val="0"/>
                <w:color w:val="000000"/>
                <w:sz w:val="18"/>
                <w:szCs w:val="18"/>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5E18C">
            <w:pPr>
              <w:snapToGrid w:val="0"/>
              <w:jc w:val="center"/>
              <w:rPr>
                <w:rFonts w:hint="eastAsia" w:ascii="宋体" w:hAnsi="宋体" w:eastAsia="宋体" w:cs="宋体"/>
                <w:i w:val="0"/>
                <w:iCs w:val="0"/>
                <w:color w:val="000000"/>
                <w:sz w:val="18"/>
                <w:szCs w:val="18"/>
                <w:u w:val="none"/>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4717C">
            <w:pPr>
              <w:snapToGrid w:val="0"/>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EE2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Times New Roman"/>
                <w:i w:val="0"/>
                <w:iCs w:val="0"/>
                <w:color w:val="000000"/>
                <w:kern w:val="0"/>
                <w:sz w:val="18"/>
                <w:szCs w:val="18"/>
                <w:u w:val="none"/>
                <w:lang w:val="en-US" w:eastAsia="zh-CN" w:bidi="ar"/>
              </w:rPr>
              <w:t>2023</w:t>
            </w:r>
            <w:r>
              <w:rPr>
                <w:rFonts w:ascii="宋体" w:hAnsi="宋体" w:eastAsia="宋体" w:cs="宋体"/>
                <w:i w:val="0"/>
                <w:iCs w:val="0"/>
                <w:color w:val="000000"/>
                <w:kern w:val="0"/>
                <w:sz w:val="18"/>
                <w:szCs w:val="18"/>
                <w:u w:val="none"/>
                <w:lang w:val="en-US" w:eastAsia="zh-CN" w:bidi="ar"/>
              </w:rPr>
              <w:t>年实施免费完成</w:t>
            </w:r>
            <w:r>
              <w:rPr>
                <w:rFonts w:ascii="宋体" w:hAnsi="宋体" w:eastAsia="宋体" w:cs="Times New Roman"/>
                <w:i w:val="0"/>
                <w:iCs w:val="0"/>
                <w:color w:val="000000"/>
                <w:kern w:val="0"/>
                <w:sz w:val="18"/>
                <w:szCs w:val="18"/>
                <w:u w:val="none"/>
                <w:lang w:val="en-US" w:eastAsia="zh-CN" w:bidi="ar"/>
              </w:rPr>
              <w:t>35</w:t>
            </w:r>
            <w:r>
              <w:rPr>
                <w:rFonts w:ascii="宋体" w:hAnsi="宋体" w:eastAsia="宋体" w:cs="宋体"/>
                <w:i w:val="0"/>
                <w:iCs w:val="0"/>
                <w:color w:val="000000"/>
                <w:kern w:val="0"/>
                <w:sz w:val="18"/>
                <w:szCs w:val="18"/>
                <w:u w:val="none"/>
                <w:lang w:val="en-US" w:eastAsia="zh-CN" w:bidi="ar"/>
              </w:rPr>
              <w:t>-</w:t>
            </w:r>
            <w:r>
              <w:rPr>
                <w:rFonts w:ascii="宋体" w:hAnsi="宋体" w:eastAsia="宋体" w:cs="Times New Roman"/>
                <w:i w:val="0"/>
                <w:iCs w:val="0"/>
                <w:color w:val="000000"/>
                <w:kern w:val="0"/>
                <w:sz w:val="18"/>
                <w:szCs w:val="18"/>
                <w:u w:val="none"/>
                <w:lang w:val="en-US" w:eastAsia="zh-CN" w:bidi="ar"/>
              </w:rPr>
              <w:t>64</w:t>
            </w:r>
            <w:r>
              <w:rPr>
                <w:rFonts w:ascii="宋体" w:hAnsi="宋体" w:eastAsia="宋体" w:cs="宋体"/>
                <w:i w:val="0"/>
                <w:iCs w:val="0"/>
                <w:color w:val="000000"/>
                <w:kern w:val="0"/>
                <w:sz w:val="18"/>
                <w:szCs w:val="18"/>
                <w:u w:val="none"/>
                <w:lang w:val="en-US" w:eastAsia="zh-CN" w:bidi="ar"/>
              </w:rPr>
              <w:t xml:space="preserve"> 岁农村妇女宫颈癌</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B47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206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Times New Roman"/>
                <w:i w:val="0"/>
                <w:iCs w:val="0"/>
                <w:color w:val="000000"/>
                <w:kern w:val="0"/>
                <w:sz w:val="18"/>
                <w:szCs w:val="18"/>
                <w:u w:val="none"/>
                <w:lang w:val="en-US" w:eastAsia="zh-CN" w:bidi="ar"/>
              </w:rPr>
              <w:t>4000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291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035E1">
            <w:pPr>
              <w:snapToGrid w:val="0"/>
              <w:jc w:val="center"/>
              <w:rPr>
                <w:rFonts w:hint="eastAsia" w:ascii="微软雅黑" w:hAnsi="微软雅黑" w:eastAsia="微软雅黑" w:cs="微软雅黑"/>
                <w:i/>
                <w:iCs/>
                <w:color w:val="000000"/>
                <w:sz w:val="16"/>
                <w:szCs w:val="16"/>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B6C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Times New Roman"/>
                <w:i w:val="0"/>
                <w:iCs w:val="0"/>
                <w:color w:val="000000"/>
                <w:kern w:val="0"/>
                <w:sz w:val="18"/>
                <w:szCs w:val="18"/>
                <w:u w:val="none"/>
                <w:lang w:val="en-US" w:eastAsia="zh-CN" w:bidi="ar"/>
              </w:rPr>
              <w:t>10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E00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Times New Roman"/>
                <w:i w:val="0"/>
                <w:iCs w:val="0"/>
                <w:color w:val="000000"/>
                <w:kern w:val="0"/>
                <w:sz w:val="18"/>
                <w:szCs w:val="18"/>
                <w:u w:val="none"/>
                <w:lang w:val="en-US" w:eastAsia="zh-CN" w:bidi="ar"/>
              </w:rPr>
              <w:t>10</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51F90">
            <w:pPr>
              <w:snapToGrid w:val="0"/>
              <w:jc w:val="center"/>
              <w:rPr>
                <w:rFonts w:hint="eastAsia" w:ascii="微软雅黑" w:hAnsi="微软雅黑" w:eastAsia="微软雅黑" w:cs="微软雅黑"/>
                <w:i/>
                <w:iCs/>
                <w:color w:val="000000"/>
                <w:sz w:val="16"/>
                <w:szCs w:val="16"/>
                <w:u w:val="none"/>
              </w:rPr>
            </w:pPr>
          </w:p>
        </w:tc>
      </w:tr>
      <w:tr w14:paraId="68EAE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FC63B">
            <w:pPr>
              <w:snapToGrid w:val="0"/>
              <w:jc w:val="center"/>
              <w:rPr>
                <w:rFonts w:hint="eastAsia" w:ascii="宋体" w:hAnsi="宋体" w:eastAsia="宋体" w:cs="宋体"/>
                <w:i w:val="0"/>
                <w:iCs w:val="0"/>
                <w:color w:val="000000"/>
                <w:sz w:val="18"/>
                <w:szCs w:val="18"/>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7E5E2">
            <w:pPr>
              <w:snapToGrid w:val="0"/>
              <w:jc w:val="center"/>
              <w:rPr>
                <w:rFonts w:hint="eastAsia" w:ascii="宋体" w:hAnsi="宋体" w:eastAsia="宋体" w:cs="宋体"/>
                <w:i w:val="0"/>
                <w:iCs w:val="0"/>
                <w:color w:val="000000"/>
                <w:sz w:val="18"/>
                <w:szCs w:val="18"/>
                <w:u w:val="none"/>
              </w:rPr>
            </w:pP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C54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D52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农村妇女宫颈癌早诊率达到</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C3A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C00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Times New Roman"/>
                <w:i w:val="0"/>
                <w:iCs w:val="0"/>
                <w:color w:val="000000"/>
                <w:kern w:val="0"/>
                <w:sz w:val="18"/>
                <w:szCs w:val="18"/>
                <w:u w:val="none"/>
                <w:lang w:val="en-US" w:eastAsia="zh-CN" w:bidi="ar"/>
              </w:rPr>
              <w:t>90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B75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25621">
            <w:pPr>
              <w:snapToGrid w:val="0"/>
              <w:jc w:val="center"/>
              <w:rPr>
                <w:rFonts w:hint="eastAsia" w:ascii="微软雅黑" w:hAnsi="微软雅黑" w:eastAsia="微软雅黑" w:cs="微软雅黑"/>
                <w:i/>
                <w:iCs/>
                <w:color w:val="000000"/>
                <w:sz w:val="16"/>
                <w:szCs w:val="16"/>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377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Times New Roman"/>
                <w:i w:val="0"/>
                <w:iCs w:val="0"/>
                <w:color w:val="000000"/>
                <w:kern w:val="0"/>
                <w:sz w:val="18"/>
                <w:szCs w:val="18"/>
                <w:u w:val="none"/>
                <w:lang w:val="en-US" w:eastAsia="zh-CN" w:bidi="ar"/>
              </w:rPr>
              <w:t>10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FF9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Times New Roman"/>
                <w:i w:val="0"/>
                <w:iCs w:val="0"/>
                <w:color w:val="000000"/>
                <w:kern w:val="0"/>
                <w:sz w:val="18"/>
                <w:szCs w:val="18"/>
                <w:u w:val="none"/>
                <w:lang w:val="en-US" w:eastAsia="zh-CN" w:bidi="ar"/>
              </w:rPr>
              <w:t>10</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86FE0">
            <w:pPr>
              <w:snapToGrid w:val="0"/>
              <w:jc w:val="center"/>
              <w:rPr>
                <w:rFonts w:hint="eastAsia" w:ascii="微软雅黑" w:hAnsi="微软雅黑" w:eastAsia="微软雅黑" w:cs="微软雅黑"/>
                <w:i/>
                <w:iCs/>
                <w:color w:val="000000"/>
                <w:sz w:val="16"/>
                <w:szCs w:val="16"/>
                <w:u w:val="none"/>
              </w:rPr>
            </w:pPr>
          </w:p>
        </w:tc>
      </w:tr>
      <w:tr w14:paraId="535B4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7D03B">
            <w:pPr>
              <w:snapToGrid w:val="0"/>
              <w:jc w:val="center"/>
              <w:rPr>
                <w:rFonts w:hint="eastAsia" w:ascii="宋体" w:hAnsi="宋体" w:eastAsia="宋体" w:cs="宋体"/>
                <w:i w:val="0"/>
                <w:iCs w:val="0"/>
                <w:color w:val="000000"/>
                <w:sz w:val="18"/>
                <w:szCs w:val="18"/>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290DE">
            <w:pPr>
              <w:snapToGrid w:val="0"/>
              <w:jc w:val="center"/>
              <w:rPr>
                <w:rFonts w:hint="eastAsia" w:ascii="宋体" w:hAnsi="宋体" w:eastAsia="宋体" w:cs="宋体"/>
                <w:i w:val="0"/>
                <w:iCs w:val="0"/>
                <w:color w:val="000000"/>
                <w:sz w:val="18"/>
                <w:szCs w:val="18"/>
                <w:u w:val="none"/>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60425">
            <w:pPr>
              <w:snapToGrid w:val="0"/>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FEC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乳腺癌早诊率达到</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A0D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CE2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Times New Roman"/>
                <w:i w:val="0"/>
                <w:iCs w:val="0"/>
                <w:color w:val="000000"/>
                <w:kern w:val="0"/>
                <w:sz w:val="18"/>
                <w:szCs w:val="18"/>
                <w:u w:val="none"/>
                <w:lang w:val="en-US" w:eastAsia="zh-CN" w:bidi="ar"/>
              </w:rPr>
              <w:t>80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DE2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E9769">
            <w:pPr>
              <w:snapToGrid w:val="0"/>
              <w:jc w:val="center"/>
              <w:rPr>
                <w:rFonts w:hint="eastAsia" w:ascii="微软雅黑" w:hAnsi="微软雅黑" w:eastAsia="微软雅黑" w:cs="微软雅黑"/>
                <w:i/>
                <w:iCs/>
                <w:color w:val="000000"/>
                <w:sz w:val="16"/>
                <w:szCs w:val="16"/>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8F9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Times New Roman"/>
                <w:i w:val="0"/>
                <w:iCs w:val="0"/>
                <w:color w:val="000000"/>
                <w:kern w:val="0"/>
                <w:sz w:val="18"/>
                <w:szCs w:val="18"/>
                <w:u w:val="none"/>
                <w:lang w:val="en-US" w:eastAsia="zh-CN" w:bidi="ar"/>
              </w:rPr>
              <w:t>10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3A5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Times New Roman"/>
                <w:i w:val="0"/>
                <w:iCs w:val="0"/>
                <w:color w:val="000000"/>
                <w:kern w:val="0"/>
                <w:sz w:val="18"/>
                <w:szCs w:val="18"/>
                <w:u w:val="none"/>
                <w:lang w:val="en-US" w:eastAsia="zh-CN" w:bidi="ar"/>
              </w:rPr>
              <w:t>10</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7A7C8">
            <w:pPr>
              <w:snapToGrid w:val="0"/>
              <w:jc w:val="center"/>
              <w:rPr>
                <w:rFonts w:hint="eastAsia" w:ascii="微软雅黑" w:hAnsi="微软雅黑" w:eastAsia="微软雅黑" w:cs="微软雅黑"/>
                <w:i/>
                <w:iCs/>
                <w:color w:val="000000"/>
                <w:sz w:val="16"/>
                <w:szCs w:val="16"/>
                <w:u w:val="none"/>
              </w:rPr>
            </w:pPr>
          </w:p>
        </w:tc>
      </w:tr>
      <w:tr w14:paraId="79FB7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37003">
            <w:pPr>
              <w:snapToGrid w:val="0"/>
              <w:jc w:val="center"/>
              <w:rPr>
                <w:rFonts w:hint="eastAsia" w:ascii="宋体" w:hAnsi="宋体" w:eastAsia="宋体" w:cs="宋体"/>
                <w:i w:val="0"/>
                <w:iCs w:val="0"/>
                <w:color w:val="000000"/>
                <w:sz w:val="18"/>
                <w:szCs w:val="18"/>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8CDB7">
            <w:pPr>
              <w:snapToGrid w:val="0"/>
              <w:jc w:val="center"/>
              <w:rPr>
                <w:rFonts w:hint="eastAsia" w:ascii="宋体" w:hAnsi="宋体" w:eastAsia="宋体" w:cs="宋体"/>
                <w:i w:val="0"/>
                <w:iCs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9B9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B4C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Times New Roman"/>
                <w:i w:val="0"/>
                <w:iCs w:val="0"/>
                <w:color w:val="000000"/>
                <w:kern w:val="0"/>
                <w:sz w:val="18"/>
                <w:szCs w:val="18"/>
                <w:u w:val="none"/>
                <w:lang w:val="en-US" w:eastAsia="zh-CN" w:bidi="ar"/>
              </w:rPr>
              <w:t>2024</w:t>
            </w:r>
            <w:r>
              <w:rPr>
                <w:rFonts w:ascii="宋体" w:hAnsi="宋体" w:eastAsia="宋体" w:cs="宋体"/>
                <w:i w:val="0"/>
                <w:iCs w:val="0"/>
                <w:color w:val="000000"/>
                <w:kern w:val="0"/>
                <w:sz w:val="18"/>
                <w:szCs w:val="18"/>
                <w:u w:val="none"/>
                <w:lang w:val="en-US" w:eastAsia="zh-CN" w:bidi="ar"/>
              </w:rPr>
              <w:t>年</w:t>
            </w:r>
            <w:r>
              <w:rPr>
                <w:rFonts w:ascii="宋体" w:hAnsi="宋体" w:eastAsia="宋体" w:cs="Times New Roman"/>
                <w:i w:val="0"/>
                <w:iCs w:val="0"/>
                <w:color w:val="000000"/>
                <w:kern w:val="0"/>
                <w:sz w:val="18"/>
                <w:szCs w:val="18"/>
                <w:u w:val="none"/>
                <w:lang w:val="en-US" w:eastAsia="zh-CN" w:bidi="ar"/>
              </w:rPr>
              <w:t>12</w:t>
            </w:r>
            <w:r>
              <w:rPr>
                <w:rFonts w:ascii="宋体" w:hAnsi="宋体" w:eastAsia="宋体" w:cs="宋体"/>
                <w:i w:val="0"/>
                <w:iCs w:val="0"/>
                <w:color w:val="000000"/>
                <w:kern w:val="0"/>
                <w:sz w:val="18"/>
                <w:szCs w:val="18"/>
                <w:u w:val="none"/>
                <w:lang w:val="en-US" w:eastAsia="zh-CN" w:bidi="ar"/>
              </w:rPr>
              <w:t>月</w:t>
            </w:r>
            <w:r>
              <w:rPr>
                <w:rFonts w:ascii="宋体" w:hAnsi="宋体" w:eastAsia="宋体" w:cs="Times New Roman"/>
                <w:i w:val="0"/>
                <w:iCs w:val="0"/>
                <w:color w:val="000000"/>
                <w:kern w:val="0"/>
                <w:sz w:val="18"/>
                <w:szCs w:val="18"/>
                <w:u w:val="none"/>
                <w:lang w:val="en-US" w:eastAsia="zh-CN" w:bidi="ar"/>
              </w:rPr>
              <w:t>31</w:t>
            </w:r>
            <w:r>
              <w:rPr>
                <w:rFonts w:ascii="宋体" w:hAnsi="宋体" w:eastAsia="宋体" w:cs="宋体"/>
                <w:i w:val="0"/>
                <w:iCs w:val="0"/>
                <w:color w:val="000000"/>
                <w:kern w:val="0"/>
                <w:sz w:val="18"/>
                <w:szCs w:val="18"/>
                <w:u w:val="none"/>
                <w:lang w:val="en-US" w:eastAsia="zh-CN" w:bidi="ar"/>
              </w:rPr>
              <w:t>日前完成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62C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4D0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Times New Roman"/>
                <w:i w:val="0"/>
                <w:iCs w:val="0"/>
                <w:color w:val="000000"/>
                <w:kern w:val="0"/>
                <w:sz w:val="18"/>
                <w:szCs w:val="18"/>
                <w:u w:val="none"/>
                <w:lang w:val="en-US" w:eastAsia="zh-CN" w:bidi="ar"/>
              </w:rPr>
              <w:t>2024</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94F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3D5E8">
            <w:pPr>
              <w:snapToGrid w:val="0"/>
              <w:jc w:val="center"/>
              <w:rPr>
                <w:rFonts w:hint="eastAsia" w:ascii="微软雅黑" w:hAnsi="微软雅黑" w:eastAsia="微软雅黑" w:cs="微软雅黑"/>
                <w:i/>
                <w:iCs/>
                <w:color w:val="000000"/>
                <w:sz w:val="16"/>
                <w:szCs w:val="16"/>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51C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Times New Roman"/>
                <w:i w:val="0"/>
                <w:iCs w:val="0"/>
                <w:color w:val="000000"/>
                <w:kern w:val="0"/>
                <w:sz w:val="18"/>
                <w:szCs w:val="18"/>
                <w:u w:val="none"/>
                <w:lang w:val="en-US" w:eastAsia="zh-CN" w:bidi="ar"/>
              </w:rPr>
              <w:t>10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C45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Times New Roman"/>
                <w:i w:val="0"/>
                <w:iCs w:val="0"/>
                <w:color w:val="000000"/>
                <w:kern w:val="0"/>
                <w:sz w:val="18"/>
                <w:szCs w:val="18"/>
                <w:u w:val="none"/>
                <w:lang w:val="en-US" w:eastAsia="zh-CN" w:bidi="ar"/>
              </w:rPr>
              <w:t>10</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3C7D8">
            <w:pPr>
              <w:snapToGrid w:val="0"/>
              <w:jc w:val="center"/>
              <w:rPr>
                <w:rFonts w:hint="eastAsia" w:ascii="微软雅黑" w:hAnsi="微软雅黑" w:eastAsia="微软雅黑" w:cs="微软雅黑"/>
                <w:i/>
                <w:iCs/>
                <w:color w:val="000000"/>
                <w:sz w:val="16"/>
                <w:szCs w:val="16"/>
                <w:u w:val="none"/>
              </w:rPr>
            </w:pPr>
          </w:p>
        </w:tc>
      </w:tr>
      <w:tr w14:paraId="08417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03577">
            <w:pPr>
              <w:snapToGrid w:val="0"/>
              <w:jc w:val="center"/>
              <w:rPr>
                <w:rFonts w:hint="eastAsia" w:ascii="宋体" w:hAnsi="宋体" w:eastAsia="宋体" w:cs="宋体"/>
                <w:i w:val="0"/>
                <w:iCs w:val="0"/>
                <w:color w:val="000000"/>
                <w:sz w:val="18"/>
                <w:szCs w:val="18"/>
                <w:u w:val="none"/>
              </w:rPr>
            </w:pPr>
          </w:p>
        </w:tc>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D74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C73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7C1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提高“两癌”早诊早治率，降低死亡率</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8E6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EA2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F4E17">
            <w:pPr>
              <w:snapToGrid w:val="0"/>
              <w:jc w:val="center"/>
              <w:rPr>
                <w:rFonts w:hint="eastAsia" w:ascii="宋体" w:hAnsi="宋体" w:eastAsia="宋体" w:cs="宋体"/>
                <w:i w:val="0"/>
                <w:iCs w:val="0"/>
                <w:color w:val="000000"/>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6B762">
            <w:pPr>
              <w:snapToGrid w:val="0"/>
              <w:jc w:val="center"/>
              <w:rPr>
                <w:rFonts w:hint="eastAsia" w:ascii="微软雅黑" w:hAnsi="微软雅黑" w:eastAsia="微软雅黑" w:cs="微软雅黑"/>
                <w:i/>
                <w:iCs/>
                <w:color w:val="000000"/>
                <w:sz w:val="16"/>
                <w:szCs w:val="16"/>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BD6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Times New Roman"/>
                <w:i w:val="0"/>
                <w:iCs w:val="0"/>
                <w:color w:val="000000"/>
                <w:kern w:val="0"/>
                <w:sz w:val="18"/>
                <w:szCs w:val="18"/>
                <w:u w:val="none"/>
                <w:lang w:val="en-US" w:eastAsia="zh-CN" w:bidi="ar"/>
              </w:rPr>
              <w:t>10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EE8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Times New Roman"/>
                <w:i w:val="0"/>
                <w:iCs w:val="0"/>
                <w:color w:val="000000"/>
                <w:kern w:val="0"/>
                <w:sz w:val="18"/>
                <w:szCs w:val="18"/>
                <w:u w:val="none"/>
                <w:lang w:val="en-US" w:eastAsia="zh-CN" w:bidi="ar"/>
              </w:rPr>
              <w:t>10</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9D57D">
            <w:pPr>
              <w:snapToGrid w:val="0"/>
              <w:jc w:val="center"/>
              <w:rPr>
                <w:rFonts w:hint="eastAsia" w:ascii="微软雅黑" w:hAnsi="微软雅黑" w:eastAsia="微软雅黑" w:cs="微软雅黑"/>
                <w:i/>
                <w:iCs/>
                <w:color w:val="000000"/>
                <w:sz w:val="16"/>
                <w:szCs w:val="16"/>
                <w:u w:val="none"/>
              </w:rPr>
            </w:pPr>
          </w:p>
        </w:tc>
      </w:tr>
      <w:tr w14:paraId="06D43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082A3">
            <w:pPr>
              <w:snapToGrid w:val="0"/>
              <w:jc w:val="center"/>
              <w:rPr>
                <w:rFonts w:hint="eastAsia" w:ascii="宋体" w:hAnsi="宋体" w:eastAsia="宋体" w:cs="宋体"/>
                <w:i w:val="0"/>
                <w:iCs w:val="0"/>
                <w:color w:val="000000"/>
                <w:sz w:val="18"/>
                <w:szCs w:val="18"/>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AD4C1">
            <w:pPr>
              <w:snapToGrid w:val="0"/>
              <w:jc w:val="center"/>
              <w:rPr>
                <w:rFonts w:hint="eastAsia" w:ascii="宋体" w:hAnsi="宋体" w:eastAsia="宋体" w:cs="宋体"/>
                <w:i w:val="0"/>
                <w:iCs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C63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ED9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逐步提高农村妇女自我保健意识</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719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C54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61967">
            <w:pPr>
              <w:snapToGrid w:val="0"/>
              <w:jc w:val="center"/>
              <w:rPr>
                <w:rFonts w:hint="eastAsia" w:ascii="宋体" w:hAnsi="宋体" w:eastAsia="宋体" w:cs="宋体"/>
                <w:i w:val="0"/>
                <w:iCs w:val="0"/>
                <w:color w:val="000000"/>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C265D">
            <w:pPr>
              <w:snapToGrid w:val="0"/>
              <w:jc w:val="center"/>
              <w:rPr>
                <w:rFonts w:hint="eastAsia" w:ascii="微软雅黑" w:hAnsi="微软雅黑" w:eastAsia="微软雅黑" w:cs="微软雅黑"/>
                <w:i/>
                <w:iCs/>
                <w:color w:val="000000"/>
                <w:sz w:val="16"/>
                <w:szCs w:val="16"/>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ED9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Times New Roman"/>
                <w:i w:val="0"/>
                <w:iCs w:val="0"/>
                <w:color w:val="000000"/>
                <w:kern w:val="0"/>
                <w:sz w:val="18"/>
                <w:szCs w:val="18"/>
                <w:u w:val="none"/>
                <w:lang w:val="en-US" w:eastAsia="zh-CN" w:bidi="ar"/>
              </w:rPr>
              <w:t>10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FB7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Times New Roman"/>
                <w:i w:val="0"/>
                <w:iCs w:val="0"/>
                <w:color w:val="000000"/>
                <w:kern w:val="0"/>
                <w:sz w:val="18"/>
                <w:szCs w:val="18"/>
                <w:u w:val="none"/>
                <w:lang w:val="en-US" w:eastAsia="zh-CN" w:bidi="ar"/>
              </w:rPr>
              <w:t>10</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C669D">
            <w:pPr>
              <w:snapToGrid w:val="0"/>
              <w:jc w:val="center"/>
              <w:rPr>
                <w:rFonts w:hint="eastAsia" w:ascii="微软雅黑" w:hAnsi="微软雅黑" w:eastAsia="微软雅黑" w:cs="微软雅黑"/>
                <w:i/>
                <w:iCs/>
                <w:color w:val="000000"/>
                <w:sz w:val="16"/>
                <w:szCs w:val="16"/>
                <w:u w:val="none"/>
              </w:rPr>
            </w:pPr>
          </w:p>
        </w:tc>
      </w:tr>
      <w:tr w14:paraId="458C3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05325">
            <w:pPr>
              <w:snapToGrid w:val="0"/>
              <w:jc w:val="center"/>
              <w:rPr>
                <w:rFonts w:hint="eastAsia" w:ascii="宋体" w:hAnsi="宋体" w:eastAsia="宋体" w:cs="宋体"/>
                <w:i w:val="0"/>
                <w:iCs w:val="0"/>
                <w:color w:val="000000"/>
                <w:sz w:val="18"/>
                <w:szCs w:val="18"/>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662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BCF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55C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通过项目的实施，力争使安居区相关部门和服务人群对项目实施的满意度达到较高水平</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2BE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E82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Times New Roman"/>
                <w:i w:val="0"/>
                <w:iCs w:val="0"/>
                <w:color w:val="000000"/>
                <w:kern w:val="0"/>
                <w:sz w:val="18"/>
                <w:szCs w:val="18"/>
                <w:u w:val="none"/>
                <w:lang w:val="en-US" w:eastAsia="zh-CN" w:bidi="ar"/>
              </w:rPr>
              <w:t>98</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AB8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FFED4">
            <w:pPr>
              <w:snapToGrid w:val="0"/>
              <w:jc w:val="center"/>
              <w:rPr>
                <w:rFonts w:hint="eastAsia" w:ascii="微软雅黑" w:hAnsi="微软雅黑" w:eastAsia="微软雅黑" w:cs="微软雅黑"/>
                <w:i/>
                <w:iCs/>
                <w:color w:val="000000"/>
                <w:sz w:val="16"/>
                <w:szCs w:val="16"/>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F56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Times New Roman"/>
                <w:i w:val="0"/>
                <w:iCs w:val="0"/>
                <w:color w:val="000000"/>
                <w:kern w:val="0"/>
                <w:sz w:val="18"/>
                <w:szCs w:val="18"/>
                <w:u w:val="none"/>
                <w:lang w:val="en-US" w:eastAsia="zh-CN" w:bidi="ar"/>
              </w:rPr>
              <w:t>10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28C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Times New Roman"/>
                <w:i w:val="0"/>
                <w:iCs w:val="0"/>
                <w:color w:val="000000"/>
                <w:kern w:val="0"/>
                <w:sz w:val="18"/>
                <w:szCs w:val="18"/>
                <w:u w:val="none"/>
                <w:lang w:val="en-US" w:eastAsia="zh-CN" w:bidi="ar"/>
              </w:rPr>
              <w:t>10</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B04AE">
            <w:pPr>
              <w:snapToGrid w:val="0"/>
              <w:jc w:val="center"/>
              <w:rPr>
                <w:rFonts w:hint="eastAsia" w:ascii="微软雅黑" w:hAnsi="微软雅黑" w:eastAsia="微软雅黑" w:cs="微软雅黑"/>
                <w:i/>
                <w:iCs/>
                <w:color w:val="000000"/>
                <w:sz w:val="16"/>
                <w:szCs w:val="16"/>
                <w:u w:val="none"/>
              </w:rPr>
            </w:pPr>
          </w:p>
        </w:tc>
      </w:tr>
      <w:tr w14:paraId="59BB4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6224F">
            <w:pPr>
              <w:snapToGrid w:val="0"/>
              <w:jc w:val="center"/>
              <w:rPr>
                <w:rFonts w:hint="eastAsia" w:ascii="宋体" w:hAnsi="宋体" w:eastAsia="宋体" w:cs="宋体"/>
                <w:i w:val="0"/>
                <w:iCs w:val="0"/>
                <w:color w:val="000000"/>
                <w:sz w:val="18"/>
                <w:szCs w:val="18"/>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D01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5D3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C82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宣传动员和督导，培训经费</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4E4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92C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Times New Roman"/>
                <w:i w:val="0"/>
                <w:iCs w:val="0"/>
                <w:color w:val="000000"/>
                <w:kern w:val="0"/>
                <w:sz w:val="18"/>
                <w:szCs w:val="18"/>
                <w:u w:val="none"/>
                <w:lang w:val="en-US" w:eastAsia="zh-CN" w:bidi="ar"/>
              </w:rPr>
              <w:t>3</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5D0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B72AB">
            <w:pPr>
              <w:snapToGrid w:val="0"/>
              <w:jc w:val="center"/>
              <w:rPr>
                <w:rFonts w:hint="eastAsia" w:ascii="微软雅黑" w:hAnsi="微软雅黑" w:eastAsia="微软雅黑" w:cs="微软雅黑"/>
                <w:i/>
                <w:iCs/>
                <w:color w:val="000000"/>
                <w:sz w:val="16"/>
                <w:szCs w:val="16"/>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E3C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Times New Roman"/>
                <w:i w:val="0"/>
                <w:iCs w:val="0"/>
                <w:color w:val="000000"/>
                <w:kern w:val="0"/>
                <w:sz w:val="18"/>
                <w:szCs w:val="18"/>
                <w:u w:val="none"/>
                <w:lang w:val="en-US" w:eastAsia="zh-CN" w:bidi="ar"/>
              </w:rPr>
              <w:t>10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8D2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Times New Roman"/>
                <w:i w:val="0"/>
                <w:iCs w:val="0"/>
                <w:color w:val="000000"/>
                <w:kern w:val="0"/>
                <w:sz w:val="18"/>
                <w:szCs w:val="18"/>
                <w:u w:val="none"/>
                <w:lang w:val="en-US" w:eastAsia="zh-CN" w:bidi="ar"/>
              </w:rPr>
              <w:t>8</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F1AD8">
            <w:pPr>
              <w:snapToGrid w:val="0"/>
              <w:jc w:val="center"/>
              <w:rPr>
                <w:rFonts w:hint="eastAsia" w:ascii="微软雅黑" w:hAnsi="微软雅黑" w:eastAsia="微软雅黑" w:cs="微软雅黑"/>
                <w:i/>
                <w:iCs/>
                <w:color w:val="000000"/>
                <w:sz w:val="16"/>
                <w:szCs w:val="16"/>
                <w:u w:val="none"/>
              </w:rPr>
            </w:pPr>
          </w:p>
        </w:tc>
      </w:tr>
      <w:tr w14:paraId="0A457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3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9D26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95E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Times New Roman"/>
                <w:i w:val="0"/>
                <w:iCs w:val="0"/>
                <w:color w:val="000000"/>
                <w:kern w:val="0"/>
                <w:sz w:val="18"/>
                <w:szCs w:val="18"/>
                <w:u w:val="none"/>
                <w:lang w:val="en-US" w:eastAsia="zh-CN" w:bidi="ar"/>
              </w:rPr>
              <w:t>100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2959F">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Times New Roman"/>
                <w:i w:val="0"/>
                <w:iCs w:val="0"/>
                <w:color w:val="000000"/>
                <w:kern w:val="0"/>
                <w:sz w:val="18"/>
                <w:szCs w:val="18"/>
                <w:u w:val="none"/>
                <w:lang w:val="en-US" w:eastAsia="zh-CN" w:bidi="ar"/>
              </w:rPr>
              <w:t>98</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0AEC8">
            <w:pPr>
              <w:snapToGrid w:val="0"/>
              <w:rPr>
                <w:rFonts w:hint="eastAsia" w:ascii="宋体" w:hAnsi="宋体" w:eastAsia="宋体" w:cs="宋体"/>
                <w:i w:val="0"/>
                <w:iCs w:val="0"/>
                <w:color w:val="000000"/>
                <w:sz w:val="18"/>
                <w:szCs w:val="18"/>
                <w:u w:val="none"/>
              </w:rPr>
            </w:pPr>
          </w:p>
        </w:tc>
      </w:tr>
      <w:tr w14:paraId="37187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117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51FD71">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年初设定目标</w:t>
            </w:r>
            <w:r>
              <w:rPr>
                <w:rFonts w:hint="eastAsia" w:ascii="微软雅黑" w:hAnsi="微软雅黑" w:eastAsia="微软雅黑" w:cs="Times New Roman"/>
                <w:i/>
                <w:iCs/>
                <w:color w:val="000000"/>
                <w:kern w:val="0"/>
                <w:sz w:val="16"/>
                <w:szCs w:val="16"/>
                <w:u w:val="none"/>
                <w:lang w:val="en-US" w:eastAsia="zh-CN" w:bidi="ar"/>
              </w:rPr>
              <w:t>5000</w:t>
            </w:r>
            <w:r>
              <w:rPr>
                <w:rFonts w:hint="eastAsia" w:ascii="微软雅黑" w:hAnsi="微软雅黑" w:eastAsia="微软雅黑" w:cs="微软雅黑"/>
                <w:i/>
                <w:iCs/>
                <w:color w:val="000000"/>
                <w:kern w:val="0"/>
                <w:sz w:val="16"/>
                <w:szCs w:val="16"/>
                <w:u w:val="none"/>
                <w:lang w:val="en-US" w:eastAsia="zh-CN" w:bidi="ar"/>
              </w:rPr>
              <w:t>人，实际宫颈癌筛查完成</w:t>
            </w:r>
            <w:r>
              <w:rPr>
                <w:rFonts w:hint="eastAsia" w:ascii="微软雅黑" w:hAnsi="微软雅黑" w:eastAsia="微软雅黑" w:cs="Times New Roman"/>
                <w:i/>
                <w:iCs/>
                <w:color w:val="000000"/>
                <w:kern w:val="0"/>
                <w:sz w:val="16"/>
                <w:szCs w:val="16"/>
                <w:u w:val="none"/>
                <w:lang w:val="en-US" w:eastAsia="zh-CN" w:bidi="ar"/>
              </w:rPr>
              <w:t>5017</w:t>
            </w:r>
            <w:r>
              <w:rPr>
                <w:rFonts w:hint="eastAsia" w:ascii="微软雅黑" w:hAnsi="微软雅黑" w:eastAsia="微软雅黑" w:cs="微软雅黑"/>
                <w:i/>
                <w:iCs/>
                <w:color w:val="000000"/>
                <w:kern w:val="0"/>
                <w:sz w:val="16"/>
                <w:szCs w:val="16"/>
                <w:u w:val="none"/>
                <w:lang w:val="en-US" w:eastAsia="zh-CN" w:bidi="ar"/>
              </w:rPr>
              <w:t>人，乳腺癌筛查完成</w:t>
            </w:r>
            <w:r>
              <w:rPr>
                <w:rFonts w:hint="eastAsia" w:ascii="微软雅黑" w:hAnsi="微软雅黑" w:eastAsia="微软雅黑" w:cs="Times New Roman"/>
                <w:i/>
                <w:iCs/>
                <w:color w:val="000000"/>
                <w:kern w:val="0"/>
                <w:sz w:val="16"/>
                <w:szCs w:val="16"/>
                <w:u w:val="none"/>
                <w:lang w:val="en-US" w:eastAsia="zh-CN" w:bidi="ar"/>
              </w:rPr>
              <w:t>5066</w:t>
            </w:r>
            <w:r>
              <w:rPr>
                <w:rFonts w:hint="eastAsia" w:ascii="微软雅黑" w:hAnsi="微软雅黑" w:eastAsia="微软雅黑" w:cs="微软雅黑"/>
                <w:i/>
                <w:iCs/>
                <w:color w:val="000000"/>
                <w:kern w:val="0"/>
                <w:sz w:val="16"/>
                <w:szCs w:val="16"/>
                <w:u w:val="none"/>
                <w:lang w:val="en-US" w:eastAsia="zh-CN" w:bidi="ar"/>
              </w:rPr>
              <w:t>人，完成预期指标，目标人群筛查率为</w:t>
            </w:r>
            <w:r>
              <w:rPr>
                <w:rFonts w:hint="eastAsia" w:ascii="微软雅黑" w:hAnsi="微软雅黑" w:eastAsia="微软雅黑" w:cs="Times New Roman"/>
                <w:i/>
                <w:iCs/>
                <w:color w:val="000000"/>
                <w:kern w:val="0"/>
                <w:sz w:val="16"/>
                <w:szCs w:val="16"/>
                <w:u w:val="none"/>
                <w:lang w:val="en-US" w:eastAsia="zh-CN" w:bidi="ar"/>
              </w:rPr>
              <w:t>101</w:t>
            </w:r>
            <w:r>
              <w:rPr>
                <w:rFonts w:hint="eastAsia" w:ascii="微软雅黑" w:hAnsi="微软雅黑" w:eastAsia="微软雅黑" w:cs="微软雅黑"/>
                <w:i/>
                <w:iCs/>
                <w:color w:val="000000"/>
                <w:kern w:val="0"/>
                <w:sz w:val="16"/>
                <w:szCs w:val="16"/>
                <w:u w:val="none"/>
                <w:lang w:val="en-US" w:eastAsia="zh-CN" w:bidi="ar"/>
              </w:rPr>
              <w:t>.</w:t>
            </w:r>
            <w:r>
              <w:rPr>
                <w:rFonts w:hint="eastAsia" w:ascii="微软雅黑" w:hAnsi="微软雅黑" w:eastAsia="微软雅黑" w:cs="Times New Roman"/>
                <w:i/>
                <w:iCs/>
                <w:color w:val="000000"/>
                <w:kern w:val="0"/>
                <w:sz w:val="16"/>
                <w:szCs w:val="16"/>
                <w:u w:val="none"/>
                <w:lang w:val="en-US" w:eastAsia="zh-CN" w:bidi="ar"/>
              </w:rPr>
              <w:t>32</w:t>
            </w:r>
            <w:r>
              <w:rPr>
                <w:rFonts w:hint="eastAsia" w:ascii="微软雅黑" w:hAnsi="微软雅黑" w:eastAsia="微软雅黑" w:cs="微软雅黑"/>
                <w:i/>
                <w:iCs/>
                <w:color w:val="000000"/>
                <w:kern w:val="0"/>
                <w:sz w:val="16"/>
                <w:szCs w:val="16"/>
                <w:u w:val="none"/>
                <w:lang w:val="en-US" w:eastAsia="zh-CN" w:bidi="ar"/>
              </w:rPr>
              <w:t>%。共检出宫颈癌前病变检出</w:t>
            </w:r>
            <w:r>
              <w:rPr>
                <w:rFonts w:hint="eastAsia" w:ascii="微软雅黑" w:hAnsi="微软雅黑" w:eastAsia="微软雅黑" w:cs="Times New Roman"/>
                <w:i/>
                <w:iCs/>
                <w:color w:val="000000"/>
                <w:kern w:val="0"/>
                <w:sz w:val="16"/>
                <w:szCs w:val="16"/>
                <w:u w:val="none"/>
                <w:lang w:val="en-US" w:eastAsia="zh-CN" w:bidi="ar"/>
              </w:rPr>
              <w:t>10</w:t>
            </w:r>
            <w:r>
              <w:rPr>
                <w:rFonts w:hint="eastAsia" w:ascii="微软雅黑" w:hAnsi="微软雅黑" w:eastAsia="微软雅黑" w:cs="微软雅黑"/>
                <w:i/>
                <w:iCs/>
                <w:color w:val="000000"/>
                <w:kern w:val="0"/>
                <w:sz w:val="16"/>
                <w:szCs w:val="16"/>
                <w:u w:val="none"/>
                <w:lang w:val="en-US" w:eastAsia="zh-CN" w:bidi="ar"/>
              </w:rPr>
              <w:t>人，宫颈癌及癌前病变检出率为</w:t>
            </w:r>
            <w:r>
              <w:rPr>
                <w:rFonts w:hint="eastAsia" w:ascii="微软雅黑" w:hAnsi="微软雅黑" w:eastAsia="微软雅黑" w:cs="Times New Roman"/>
                <w:i/>
                <w:iCs/>
                <w:color w:val="000000"/>
                <w:kern w:val="0"/>
                <w:sz w:val="16"/>
                <w:szCs w:val="16"/>
                <w:u w:val="none"/>
                <w:lang w:val="en-US" w:eastAsia="zh-CN" w:bidi="ar"/>
              </w:rPr>
              <w:t>214</w:t>
            </w:r>
            <w:r>
              <w:rPr>
                <w:rFonts w:hint="eastAsia" w:ascii="微软雅黑" w:hAnsi="微软雅黑" w:eastAsia="微软雅黑" w:cs="微软雅黑"/>
                <w:i/>
                <w:iCs/>
                <w:color w:val="000000"/>
                <w:kern w:val="0"/>
                <w:sz w:val="16"/>
                <w:szCs w:val="16"/>
                <w:u w:val="none"/>
                <w:lang w:val="en-US" w:eastAsia="zh-CN" w:bidi="ar"/>
              </w:rPr>
              <w:t>.</w:t>
            </w:r>
            <w:r>
              <w:rPr>
                <w:rFonts w:hint="eastAsia" w:ascii="微软雅黑" w:hAnsi="微软雅黑" w:eastAsia="微软雅黑" w:cs="Times New Roman"/>
                <w:i/>
                <w:iCs/>
                <w:color w:val="000000"/>
                <w:kern w:val="0"/>
                <w:sz w:val="16"/>
                <w:szCs w:val="16"/>
                <w:u w:val="none"/>
                <w:lang w:val="en-US" w:eastAsia="zh-CN" w:bidi="ar"/>
              </w:rPr>
              <w:t>02</w:t>
            </w:r>
            <w:r>
              <w:rPr>
                <w:rFonts w:hint="eastAsia" w:ascii="微软雅黑" w:hAnsi="微软雅黑" w:eastAsia="微软雅黑" w:cs="微软雅黑"/>
                <w:i/>
                <w:iCs/>
                <w:color w:val="000000"/>
                <w:kern w:val="0"/>
                <w:sz w:val="16"/>
                <w:szCs w:val="16"/>
                <w:u w:val="none"/>
                <w:lang w:val="en-US" w:eastAsia="zh-CN" w:bidi="ar"/>
              </w:rPr>
              <w:t>/</w:t>
            </w:r>
            <w:r>
              <w:rPr>
                <w:rFonts w:hint="eastAsia" w:ascii="微软雅黑" w:hAnsi="微软雅黑" w:eastAsia="微软雅黑" w:cs="Times New Roman"/>
                <w:i/>
                <w:iCs/>
                <w:color w:val="000000"/>
                <w:kern w:val="0"/>
                <w:sz w:val="16"/>
                <w:szCs w:val="16"/>
                <w:u w:val="none"/>
                <w:lang w:val="en-US" w:eastAsia="zh-CN" w:bidi="ar"/>
              </w:rPr>
              <w:t>10</w:t>
            </w:r>
            <w:r>
              <w:rPr>
                <w:rFonts w:hint="eastAsia" w:ascii="微软雅黑" w:hAnsi="微软雅黑" w:eastAsia="微软雅黑" w:cs="微软雅黑"/>
                <w:i/>
                <w:iCs/>
                <w:color w:val="000000"/>
                <w:kern w:val="0"/>
                <w:sz w:val="16"/>
                <w:szCs w:val="16"/>
                <w:u w:val="none"/>
                <w:lang w:val="en-US" w:eastAsia="zh-CN" w:bidi="ar"/>
              </w:rPr>
              <w:t>万，宫颈癌早诊率为</w:t>
            </w:r>
            <w:r>
              <w:rPr>
                <w:rFonts w:hint="eastAsia" w:ascii="微软雅黑" w:hAnsi="微软雅黑" w:eastAsia="微软雅黑" w:cs="Times New Roman"/>
                <w:i/>
                <w:iCs/>
                <w:color w:val="000000"/>
                <w:kern w:val="0"/>
                <w:sz w:val="16"/>
                <w:szCs w:val="16"/>
                <w:u w:val="none"/>
                <w:lang w:val="en-US" w:eastAsia="zh-CN" w:bidi="ar"/>
              </w:rPr>
              <w:t>100</w:t>
            </w:r>
            <w:r>
              <w:rPr>
                <w:rFonts w:hint="eastAsia" w:ascii="微软雅黑" w:hAnsi="微软雅黑" w:eastAsia="微软雅黑" w:cs="微软雅黑"/>
                <w:i/>
                <w:iCs/>
                <w:color w:val="000000"/>
                <w:kern w:val="0"/>
                <w:sz w:val="16"/>
                <w:szCs w:val="16"/>
                <w:u w:val="none"/>
                <w:lang w:val="en-US" w:eastAsia="zh-CN" w:bidi="ar"/>
              </w:rPr>
              <w:t>%，宫颈癌及癌前病变治疗率</w:t>
            </w:r>
            <w:r>
              <w:rPr>
                <w:rFonts w:hint="eastAsia" w:ascii="微软雅黑" w:hAnsi="微软雅黑" w:eastAsia="微软雅黑" w:cs="Times New Roman"/>
                <w:i/>
                <w:iCs/>
                <w:color w:val="000000"/>
                <w:kern w:val="0"/>
                <w:sz w:val="16"/>
                <w:szCs w:val="16"/>
                <w:u w:val="none"/>
                <w:lang w:val="en-US" w:eastAsia="zh-CN" w:bidi="ar"/>
              </w:rPr>
              <w:t>100</w:t>
            </w:r>
            <w:r>
              <w:rPr>
                <w:rFonts w:hint="eastAsia" w:ascii="微软雅黑" w:hAnsi="微软雅黑" w:eastAsia="微软雅黑" w:cs="微软雅黑"/>
                <w:i/>
                <w:iCs/>
                <w:color w:val="000000"/>
                <w:kern w:val="0"/>
                <w:sz w:val="16"/>
                <w:szCs w:val="16"/>
                <w:u w:val="none"/>
                <w:lang w:val="en-US" w:eastAsia="zh-CN" w:bidi="ar"/>
              </w:rPr>
              <w:t>%，病理检查随访管理率</w:t>
            </w:r>
            <w:r>
              <w:rPr>
                <w:rFonts w:hint="eastAsia" w:ascii="微软雅黑" w:hAnsi="微软雅黑" w:eastAsia="微软雅黑" w:cs="Times New Roman"/>
                <w:i/>
                <w:iCs/>
                <w:color w:val="000000"/>
                <w:kern w:val="0"/>
                <w:sz w:val="16"/>
                <w:szCs w:val="16"/>
                <w:u w:val="none"/>
                <w:lang w:val="en-US" w:eastAsia="zh-CN" w:bidi="ar"/>
              </w:rPr>
              <w:t>86</w:t>
            </w:r>
            <w:r>
              <w:rPr>
                <w:rFonts w:hint="eastAsia" w:ascii="微软雅黑" w:hAnsi="微软雅黑" w:eastAsia="微软雅黑" w:cs="微软雅黑"/>
                <w:i/>
                <w:iCs/>
                <w:color w:val="000000"/>
                <w:kern w:val="0"/>
                <w:sz w:val="16"/>
                <w:szCs w:val="16"/>
                <w:u w:val="none"/>
                <w:lang w:val="en-US" w:eastAsia="zh-CN" w:bidi="ar"/>
              </w:rPr>
              <w:t>%。乳腺癌及癌前病变检出</w:t>
            </w:r>
            <w:r>
              <w:rPr>
                <w:rFonts w:hint="eastAsia" w:ascii="微软雅黑" w:hAnsi="微软雅黑" w:eastAsia="微软雅黑" w:cs="Times New Roman"/>
                <w:i/>
                <w:iCs/>
                <w:color w:val="000000"/>
                <w:kern w:val="0"/>
                <w:sz w:val="16"/>
                <w:szCs w:val="16"/>
                <w:u w:val="none"/>
                <w:lang w:val="en-US" w:eastAsia="zh-CN" w:bidi="ar"/>
              </w:rPr>
              <w:t>5</w:t>
            </w:r>
            <w:r>
              <w:rPr>
                <w:rFonts w:hint="eastAsia" w:ascii="微软雅黑" w:hAnsi="微软雅黑" w:eastAsia="微软雅黑" w:cs="微软雅黑"/>
                <w:i/>
                <w:iCs/>
                <w:color w:val="000000"/>
                <w:kern w:val="0"/>
                <w:sz w:val="16"/>
                <w:szCs w:val="16"/>
                <w:u w:val="none"/>
                <w:lang w:val="en-US" w:eastAsia="zh-CN" w:bidi="ar"/>
              </w:rPr>
              <w:t>人。宫颈癌初筛后转诊到遂宁市中医院接受治疗</w:t>
            </w:r>
            <w:r>
              <w:rPr>
                <w:rFonts w:hint="eastAsia" w:ascii="微软雅黑" w:hAnsi="微软雅黑" w:eastAsia="微软雅黑" w:cs="Times New Roman"/>
                <w:i/>
                <w:iCs/>
                <w:color w:val="000000"/>
                <w:kern w:val="0"/>
                <w:sz w:val="16"/>
                <w:szCs w:val="16"/>
                <w:u w:val="none"/>
                <w:lang w:val="en-US" w:eastAsia="zh-CN" w:bidi="ar"/>
              </w:rPr>
              <w:t>5</w:t>
            </w:r>
            <w:r>
              <w:rPr>
                <w:rFonts w:hint="eastAsia" w:ascii="微软雅黑" w:hAnsi="微软雅黑" w:eastAsia="微软雅黑" w:cs="微软雅黑"/>
                <w:i/>
                <w:iCs/>
                <w:color w:val="000000"/>
                <w:kern w:val="0"/>
                <w:sz w:val="16"/>
                <w:szCs w:val="16"/>
                <w:u w:val="none"/>
                <w:lang w:val="en-US" w:eastAsia="zh-CN" w:bidi="ar"/>
              </w:rPr>
              <w:t>人，</w:t>
            </w:r>
          </w:p>
        </w:tc>
      </w:tr>
      <w:tr w14:paraId="25ABD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D68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5B7DD5">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“两癌”免费筛查未能全面铺开。目前政府每年按照目标任务数补助筛查资金，但是对照我区</w:t>
            </w:r>
            <w:r>
              <w:rPr>
                <w:rFonts w:hint="eastAsia" w:ascii="微软雅黑" w:hAnsi="微软雅黑" w:eastAsia="微软雅黑" w:cs="Times New Roman"/>
                <w:i/>
                <w:iCs/>
                <w:color w:val="000000"/>
                <w:kern w:val="0"/>
                <w:sz w:val="16"/>
                <w:szCs w:val="16"/>
                <w:u w:val="none"/>
                <w:lang w:val="en-US" w:eastAsia="zh-CN" w:bidi="ar"/>
              </w:rPr>
              <w:t>10</w:t>
            </w:r>
            <w:r>
              <w:rPr>
                <w:rFonts w:hint="eastAsia" w:ascii="微软雅黑" w:hAnsi="微软雅黑" w:eastAsia="微软雅黑" w:cs="微软雅黑"/>
                <w:i/>
                <w:iCs/>
                <w:color w:val="000000"/>
                <w:kern w:val="0"/>
                <w:sz w:val="16"/>
                <w:szCs w:val="16"/>
                <w:u w:val="none"/>
                <w:lang w:val="en-US" w:eastAsia="zh-CN" w:bidi="ar"/>
              </w:rPr>
              <w:t>万</w:t>
            </w:r>
            <w:r>
              <w:rPr>
                <w:rFonts w:hint="eastAsia" w:ascii="微软雅黑" w:hAnsi="微软雅黑" w:eastAsia="微软雅黑" w:cs="Times New Roman"/>
                <w:i/>
                <w:iCs/>
                <w:color w:val="000000"/>
                <w:kern w:val="0"/>
                <w:sz w:val="16"/>
                <w:szCs w:val="16"/>
                <w:u w:val="none"/>
                <w:lang w:val="en-US" w:eastAsia="zh-CN" w:bidi="ar"/>
              </w:rPr>
              <w:t>35</w:t>
            </w:r>
            <w:r>
              <w:rPr>
                <w:rFonts w:hint="eastAsia" w:ascii="微软雅黑" w:hAnsi="微软雅黑" w:eastAsia="微软雅黑" w:cs="微软雅黑"/>
                <w:i/>
                <w:iCs/>
                <w:color w:val="000000"/>
                <w:kern w:val="0"/>
                <w:sz w:val="16"/>
                <w:szCs w:val="16"/>
                <w:u w:val="none"/>
                <w:lang w:val="en-US" w:eastAsia="zh-CN" w:bidi="ar"/>
              </w:rPr>
              <w:t>-</w:t>
            </w:r>
            <w:r>
              <w:rPr>
                <w:rFonts w:hint="eastAsia" w:ascii="微软雅黑" w:hAnsi="微软雅黑" w:eastAsia="微软雅黑" w:cs="Times New Roman"/>
                <w:i/>
                <w:iCs/>
                <w:color w:val="000000"/>
                <w:kern w:val="0"/>
                <w:sz w:val="16"/>
                <w:szCs w:val="16"/>
                <w:u w:val="none"/>
                <w:lang w:val="en-US" w:eastAsia="zh-CN" w:bidi="ar"/>
              </w:rPr>
              <w:t>64</w:t>
            </w:r>
            <w:r>
              <w:rPr>
                <w:rFonts w:hint="eastAsia" w:ascii="微软雅黑" w:hAnsi="微软雅黑" w:eastAsia="微软雅黑" w:cs="微软雅黑"/>
                <w:i/>
                <w:iCs/>
                <w:color w:val="000000"/>
                <w:kern w:val="0"/>
                <w:sz w:val="16"/>
                <w:szCs w:val="16"/>
                <w:u w:val="none"/>
                <w:lang w:val="en-US" w:eastAsia="zh-CN" w:bidi="ar"/>
              </w:rPr>
              <w:t>周岁农村妇女，</w:t>
            </w:r>
            <w:r>
              <w:rPr>
                <w:rFonts w:hint="eastAsia" w:ascii="微软雅黑" w:hAnsi="微软雅黑" w:eastAsia="微软雅黑" w:cs="Times New Roman"/>
                <w:i/>
                <w:iCs/>
                <w:color w:val="000000"/>
                <w:kern w:val="0"/>
                <w:sz w:val="16"/>
                <w:szCs w:val="16"/>
                <w:u w:val="none"/>
                <w:lang w:val="en-US" w:eastAsia="zh-CN" w:bidi="ar"/>
              </w:rPr>
              <w:t>5000</w:t>
            </w:r>
            <w:r>
              <w:rPr>
                <w:rFonts w:hint="eastAsia" w:ascii="微软雅黑" w:hAnsi="微软雅黑" w:eastAsia="微软雅黑" w:cs="微软雅黑"/>
                <w:i/>
                <w:iCs/>
                <w:color w:val="000000"/>
                <w:kern w:val="0"/>
                <w:sz w:val="16"/>
                <w:szCs w:val="16"/>
                <w:u w:val="none"/>
                <w:lang w:val="en-US" w:eastAsia="zh-CN" w:bidi="ar"/>
              </w:rPr>
              <w:t>的目标任务数只是杯水车薪，远远不能满足广大农村妇女的需求和期望，难以使该项工作的全面有效铺开。</w:t>
            </w:r>
          </w:p>
        </w:tc>
      </w:tr>
      <w:tr w14:paraId="5DFA8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DBA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F4147D">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建议进一步加大政府投入。扩大“两癌”免费筛查面，惠及更多的适龄妇女。</w:t>
            </w:r>
          </w:p>
        </w:tc>
      </w:tr>
      <w:tr w14:paraId="4A89F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4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740B54">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lang w:val="en-US" w:eastAsia="zh-CN"/>
              </w:rPr>
            </w:pPr>
            <w:r>
              <w:rPr>
                <w:rFonts w:hint="eastAsia" w:ascii="黑体" w:hAnsi="黑体" w:eastAsia="黑体" w:cs="黑体"/>
                <w:i w:val="0"/>
                <w:iCs w:val="0"/>
                <w:color w:val="000000"/>
                <w:kern w:val="0"/>
                <w:sz w:val="18"/>
                <w:szCs w:val="18"/>
                <w:u w:val="none"/>
                <w:lang w:val="en-US" w:eastAsia="zh-CN" w:bidi="ar"/>
              </w:rPr>
              <w:t>项目负责人：阳燚兰</w:t>
            </w:r>
          </w:p>
        </w:tc>
        <w:tc>
          <w:tcPr>
            <w:tcW w:w="275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24DFCD">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财务负责人：吴良洪</w:t>
            </w:r>
          </w:p>
        </w:tc>
      </w:tr>
    </w:tbl>
    <w:p w14:paraId="6C5DBD6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仿宋_GB2312" w:hAnsi="仿宋_GB2312" w:eastAsia="仿宋_GB2312" w:cs="仿宋_GB2312"/>
          <w:sz w:val="32"/>
          <w:szCs w:val="32"/>
          <w:lang w:val="en-US" w:eastAsia="zh-CN"/>
        </w:rPr>
      </w:pPr>
    </w:p>
    <w:p w14:paraId="56134932">
      <w:pPr>
        <w:keepNext w:val="0"/>
        <w:keepLines w:val="0"/>
        <w:pageBreakBefore w:val="0"/>
        <w:widowControl w:val="0"/>
        <w:kinsoku/>
        <w:wordWrap/>
        <w:overflowPunct/>
        <w:topLinePunct w:val="0"/>
        <w:autoSpaceDE/>
        <w:autoSpaceDN/>
        <w:bidi w:val="0"/>
        <w:spacing w:line="578" w:lineRule="exact"/>
        <w:ind w:firstLine="880" w:firstLineChars="200"/>
        <w:jc w:val="both"/>
        <w:textAlignment w:val="auto"/>
        <w:outlineLvl w:val="9"/>
        <w:rPr>
          <w:rFonts w:hint="eastAsia" w:ascii="方正小标宋简体" w:hAnsi="方正小标宋简体" w:eastAsia="方正小标宋简体" w:cs="方正小标宋简体"/>
          <w:sz w:val="44"/>
          <w:szCs w:val="44"/>
          <w:lang w:val="en-US" w:eastAsia="zh-CN"/>
        </w:rPr>
      </w:pPr>
    </w:p>
    <w:p w14:paraId="58927839">
      <w:pPr>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Times New Roman" w:hAnsi="Times New Roman"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w w:val="98"/>
          <w:sz w:val="44"/>
          <w:szCs w:val="44"/>
          <w:lang w:eastAsia="zh-CN"/>
        </w:rPr>
        <w:t>关于</w:t>
      </w:r>
      <w:r>
        <w:rPr>
          <w:rFonts w:hint="eastAsia" w:ascii="方正小标宋简体" w:hAnsi="方正小标宋简体" w:eastAsia="方正小标宋简体" w:cs="Times New Roman"/>
          <w:w w:val="98"/>
          <w:sz w:val="44"/>
          <w:szCs w:val="44"/>
          <w:lang w:eastAsia="zh-CN"/>
        </w:rPr>
        <w:t>202</w:t>
      </w:r>
      <w:r>
        <w:rPr>
          <w:rFonts w:hint="eastAsia" w:ascii="方正小标宋简体" w:hAnsi="方正小标宋简体" w:eastAsia="方正小标宋简体" w:cs="Times New Roman"/>
          <w:w w:val="98"/>
          <w:sz w:val="44"/>
          <w:szCs w:val="44"/>
          <w:lang w:val="en-US" w:eastAsia="zh-CN"/>
        </w:rPr>
        <w:t>4</w:t>
      </w:r>
      <w:r>
        <w:rPr>
          <w:rFonts w:hint="eastAsia" w:ascii="方正小标宋简体" w:hAnsi="方正小标宋简体" w:eastAsia="方正小标宋简体" w:cs="方正小标宋简体"/>
          <w:w w:val="98"/>
          <w:sz w:val="44"/>
          <w:szCs w:val="44"/>
          <w:lang w:eastAsia="zh-CN"/>
        </w:rPr>
        <w:t>年度</w:t>
      </w:r>
      <w:r>
        <w:rPr>
          <w:rFonts w:hint="eastAsia" w:ascii="方正小标宋简体" w:hAnsi="方正小标宋简体" w:eastAsia="方正小标宋简体" w:cs="方正小标宋简体"/>
          <w:sz w:val="44"/>
          <w:szCs w:val="44"/>
          <w:lang w:eastAsia="zh-CN"/>
        </w:rPr>
        <w:t>增补叶酸项目</w:t>
      </w:r>
      <w:r>
        <w:rPr>
          <w:rFonts w:hint="eastAsia" w:ascii="Times New Roman" w:hAnsi="Times New Roman" w:eastAsia="方正小标宋简体" w:cs="方正小标宋简体"/>
          <w:color w:val="auto"/>
          <w:kern w:val="2"/>
          <w:sz w:val="44"/>
          <w:szCs w:val="44"/>
          <w:highlight w:val="none"/>
          <w:lang w:val="en-US" w:eastAsia="zh-CN"/>
        </w:rPr>
        <w:t>专项预算项目绩效评价报告</w:t>
      </w:r>
    </w:p>
    <w:p w14:paraId="4FA78CE9">
      <w:pPr>
        <w:keepNext w:val="0"/>
        <w:keepLines w:val="0"/>
        <w:pageBreakBefore w:val="0"/>
        <w:widowControl w:val="0"/>
        <w:kinsoku/>
        <w:wordWrap/>
        <w:overflowPunct/>
        <w:topLinePunct w:val="0"/>
        <w:bidi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一、项目基本情况</w:t>
      </w:r>
    </w:p>
    <w:p w14:paraId="30DEFE6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bottom"/>
        <w:rPr>
          <w:rFonts w:hint="eastAsia" w:ascii="仿宋_GB2312" w:hAnsi="仿宋_GB2312" w:eastAsia="仿宋_GB2312" w:cs="仿宋_GB2312"/>
          <w:color w:val="000000"/>
          <w:sz w:val="32"/>
          <w:szCs w:val="32"/>
        </w:rPr>
      </w:pPr>
      <w:r>
        <w:rPr>
          <w:rFonts w:ascii="Times New Roman" w:hAnsi="Times New Roman" w:eastAsia="楷体_GB2312" w:cs="Times New Roman"/>
          <w:sz w:val="32"/>
          <w:szCs w:val="32"/>
        </w:rPr>
        <w:t>（一）项目概况。</w:t>
      </w:r>
      <w:r>
        <w:rPr>
          <w:rFonts w:hint="eastAsia" w:ascii="仿宋_GB2312" w:hAnsi="仿宋_GB2312" w:eastAsia="仿宋_GB2312" w:cs="仿宋_GB2312"/>
          <w:color w:val="000000"/>
          <w:sz w:val="32"/>
          <w:szCs w:val="32"/>
          <w:lang w:eastAsia="zh-CN"/>
        </w:rPr>
        <w:t>叶酸发放总目标让</w:t>
      </w:r>
      <w:r>
        <w:rPr>
          <w:rFonts w:hint="eastAsia" w:ascii="仿宋_GB2312" w:hAnsi="仿宋_GB2312" w:eastAsia="仿宋_GB2312" w:cs="仿宋_GB2312"/>
          <w:color w:val="000000"/>
          <w:sz w:val="32"/>
          <w:szCs w:val="32"/>
        </w:rPr>
        <w:t>我</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lang w:val="en-US" w:eastAsia="zh-CN"/>
        </w:rPr>
        <w:t>每位准备怀孕和孕早期</w:t>
      </w:r>
      <w:r>
        <w:rPr>
          <w:rFonts w:hint="default" w:ascii="Times New Roman" w:hAnsi="Times New Roman" w:eastAsia="仿宋_GB2312" w:cs="Times New Roman"/>
          <w:color w:val="000000"/>
          <w:sz w:val="32"/>
          <w:szCs w:val="32"/>
          <w:lang w:val="en-US" w:eastAsia="zh-CN"/>
        </w:rPr>
        <w:t>3</w:t>
      </w:r>
      <w:r>
        <w:rPr>
          <w:rFonts w:hint="eastAsia" w:ascii="仿宋_GB2312" w:hAnsi="仿宋_GB2312" w:eastAsia="仿宋_GB2312" w:cs="仿宋_GB2312"/>
          <w:color w:val="000000"/>
          <w:sz w:val="32"/>
          <w:szCs w:val="32"/>
          <w:lang w:val="en-US" w:eastAsia="zh-CN"/>
        </w:rPr>
        <w:t>个月的城乡生育妇女都能享受免费增补叶酸服务，有效降低神经管缺陷发生率，提高出生人口素质。为</w:t>
      </w:r>
      <w:r>
        <w:rPr>
          <w:rFonts w:hint="eastAsia" w:ascii="仿宋_GB2312" w:hAnsi="仿宋_GB2312" w:eastAsia="仿宋_GB2312" w:cs="仿宋_GB2312"/>
          <w:color w:val="000000"/>
          <w:sz w:val="32"/>
          <w:szCs w:val="32"/>
        </w:rPr>
        <w:t>全</w:t>
      </w:r>
      <w:r>
        <w:rPr>
          <w:rFonts w:hint="eastAsia" w:ascii="仿宋_GB2312" w:hAnsi="仿宋_GB2312" w:eastAsia="仿宋_GB2312" w:cs="仿宋_GB2312"/>
          <w:color w:val="000000"/>
          <w:sz w:val="32"/>
          <w:szCs w:val="32"/>
          <w:lang w:eastAsia="zh-CN"/>
        </w:rPr>
        <w:t>区</w:t>
      </w:r>
      <w:r>
        <w:rPr>
          <w:rFonts w:hint="default" w:ascii="Times New Roman" w:hAnsi="Times New Roman" w:eastAsia="仿宋_GB2312" w:cs="Times New Roman"/>
          <w:color w:val="000000"/>
          <w:sz w:val="32"/>
          <w:szCs w:val="32"/>
          <w:lang w:val="en-US" w:eastAsia="zh-CN"/>
        </w:rPr>
        <w:t>21</w:t>
      </w:r>
      <w:r>
        <w:rPr>
          <w:rFonts w:hint="eastAsia" w:ascii="仿宋_GB2312" w:hAnsi="仿宋_GB2312" w:eastAsia="仿宋_GB2312" w:cs="仿宋_GB2312"/>
          <w:color w:val="000000"/>
          <w:sz w:val="32"/>
          <w:szCs w:val="32"/>
          <w:lang w:val="en-US" w:eastAsia="zh-CN"/>
        </w:rPr>
        <w:t>个乡镇，</w:t>
      </w:r>
      <w:r>
        <w:rPr>
          <w:rFonts w:hint="eastAsia" w:ascii="仿宋_GB2312" w:hAnsi="仿宋_GB2312" w:eastAsia="仿宋_GB2312" w:cs="仿宋_GB2312"/>
          <w:color w:val="000000"/>
          <w:sz w:val="32"/>
          <w:szCs w:val="32"/>
        </w:rPr>
        <w:t>准备怀孕的</w:t>
      </w:r>
      <w:r>
        <w:rPr>
          <w:rFonts w:hint="eastAsia" w:ascii="仿宋_GB2312" w:hAnsi="仿宋_GB2312" w:eastAsia="仿宋_GB2312" w:cs="仿宋_GB2312"/>
          <w:color w:val="000000"/>
          <w:sz w:val="32"/>
          <w:szCs w:val="32"/>
          <w:lang w:eastAsia="zh-CN"/>
        </w:rPr>
        <w:t>城乡生育</w:t>
      </w:r>
      <w:r>
        <w:rPr>
          <w:rFonts w:hint="eastAsia" w:ascii="仿宋_GB2312" w:hAnsi="仿宋_GB2312" w:eastAsia="仿宋_GB2312" w:cs="仿宋_GB2312"/>
          <w:color w:val="000000"/>
          <w:sz w:val="32"/>
          <w:szCs w:val="32"/>
        </w:rPr>
        <w:t>妇女</w:t>
      </w:r>
      <w:r>
        <w:rPr>
          <w:rFonts w:hint="eastAsia" w:ascii="仿宋_GB2312" w:hAnsi="仿宋_GB2312" w:eastAsia="仿宋_GB2312" w:cs="仿宋_GB2312"/>
          <w:color w:val="000000"/>
          <w:sz w:val="32"/>
          <w:szCs w:val="32"/>
          <w:lang w:eastAsia="zh-CN"/>
        </w:rPr>
        <w:t>免费增补叶酸，目标人群叶酸服用率达到</w:t>
      </w:r>
      <w:r>
        <w:rPr>
          <w:rFonts w:hint="default" w:ascii="Times New Roman" w:hAnsi="Times New Roman" w:eastAsia="仿宋_GB2312" w:cs="Times New Roman"/>
          <w:color w:val="000000"/>
          <w:sz w:val="32"/>
          <w:szCs w:val="32"/>
          <w:lang w:val="en-US" w:eastAsia="zh-CN"/>
        </w:rPr>
        <w:t>90%</w:t>
      </w:r>
      <w:r>
        <w:rPr>
          <w:rFonts w:hint="eastAsia" w:ascii="仿宋_GB2312" w:hAnsi="仿宋_GB2312" w:eastAsia="仿宋_GB2312" w:cs="仿宋_GB2312"/>
          <w:color w:val="000000"/>
          <w:sz w:val="32"/>
          <w:szCs w:val="32"/>
          <w:lang w:val="en-US" w:eastAsia="zh-CN"/>
        </w:rPr>
        <w:t>以上</w:t>
      </w:r>
      <w:r>
        <w:rPr>
          <w:rFonts w:hint="eastAsia" w:ascii="仿宋_GB2312" w:hAnsi="仿宋_GB2312" w:eastAsia="仿宋_GB2312" w:cs="仿宋_GB2312"/>
          <w:color w:val="000000"/>
          <w:sz w:val="32"/>
          <w:szCs w:val="32"/>
          <w:lang w:eastAsia="zh-CN"/>
        </w:rPr>
        <w:t>。</w:t>
      </w:r>
    </w:p>
    <w:p w14:paraId="41D3C0BB">
      <w:pPr>
        <w:keepNext w:val="0"/>
        <w:keepLines w:val="0"/>
        <w:pageBreakBefore w:val="0"/>
        <w:widowControl w:val="0"/>
        <w:kinsoku/>
        <w:wordWrap/>
        <w:overflowPunct/>
        <w:topLinePunct w:val="0"/>
        <w:bidi w:val="0"/>
        <w:spacing w:line="600" w:lineRule="exact"/>
        <w:ind w:firstLine="640" w:firstLineChars="200"/>
        <w:rPr>
          <w:rFonts w:hint="eastAsia" w:ascii="仿宋_GB2312" w:hAnsi="仿宋_GB2312" w:eastAsia="仿宋_GB2312" w:cs="仿宋_GB2312"/>
          <w:color w:val="000000"/>
          <w:sz w:val="32"/>
          <w:szCs w:val="32"/>
        </w:rPr>
      </w:pPr>
      <w:r>
        <w:rPr>
          <w:rFonts w:ascii="Times New Roman" w:hAnsi="Times New Roman" w:eastAsia="楷体_GB2312" w:cs="Times New Roman"/>
          <w:sz w:val="32"/>
          <w:szCs w:val="32"/>
        </w:rPr>
        <w:t>（二）项目绩效目标情况。</w:t>
      </w:r>
      <w:r>
        <w:rPr>
          <w:rFonts w:hint="eastAsia" w:ascii="仿宋_GB2312" w:hAnsi="仿宋_GB2312" w:eastAsia="仿宋_GB2312" w:cs="仿宋_GB2312"/>
          <w:color w:val="000000"/>
          <w:sz w:val="32"/>
          <w:szCs w:val="32"/>
          <w:lang w:val="en-US" w:eastAsia="zh-CN"/>
        </w:rPr>
        <w:t>中央下达资金</w:t>
      </w:r>
      <w:r>
        <w:rPr>
          <w:rFonts w:hint="default" w:ascii="Times New Roman" w:hAnsi="Times New Roman" w:eastAsia="仿宋_GB2312" w:cs="Times New Roman"/>
          <w:color w:val="000000"/>
          <w:sz w:val="32"/>
          <w:szCs w:val="32"/>
          <w:lang w:val="en-US" w:eastAsia="zh-CN"/>
        </w:rPr>
        <w:t>0.32</w:t>
      </w:r>
      <w:r>
        <w:rPr>
          <w:rFonts w:hint="eastAsia" w:ascii="仿宋_GB2312" w:hAnsi="仿宋_GB2312" w:eastAsia="仿宋_GB2312" w:cs="仿宋_GB2312"/>
          <w:color w:val="000000"/>
          <w:sz w:val="32"/>
          <w:szCs w:val="32"/>
          <w:lang w:val="en-US" w:eastAsia="zh-CN"/>
        </w:rPr>
        <w:t>万元，区级下达资金</w:t>
      </w:r>
      <w:r>
        <w:rPr>
          <w:rFonts w:hint="default" w:ascii="Times New Roman" w:hAnsi="Times New Roman" w:eastAsia="仿宋_GB2312" w:cs="Times New Roman"/>
          <w:color w:val="000000"/>
          <w:sz w:val="32"/>
          <w:szCs w:val="32"/>
          <w:lang w:val="en-US" w:eastAsia="zh-CN"/>
        </w:rPr>
        <w:t>2</w:t>
      </w:r>
      <w:r>
        <w:rPr>
          <w:rFonts w:hint="eastAsia" w:ascii="仿宋_GB2312" w:hAnsi="仿宋_GB2312" w:eastAsia="仿宋_GB2312" w:cs="仿宋_GB2312"/>
          <w:color w:val="000000"/>
          <w:sz w:val="32"/>
          <w:szCs w:val="32"/>
          <w:lang w:val="en-US" w:eastAsia="zh-CN"/>
        </w:rPr>
        <w:t>万元</w:t>
      </w:r>
      <w:r>
        <w:rPr>
          <w:rFonts w:hint="eastAsia" w:ascii="仿宋_GB2312" w:hAnsi="仿宋_GB2312" w:eastAsia="仿宋_GB2312" w:cs="仿宋_GB2312"/>
          <w:color w:val="000000"/>
          <w:sz w:val="32"/>
          <w:szCs w:val="32"/>
        </w:rPr>
        <w:t>。</w:t>
      </w:r>
    </w:p>
    <w:p w14:paraId="4B3487B7">
      <w:pPr>
        <w:keepNext w:val="0"/>
        <w:keepLines w:val="0"/>
        <w:pageBreakBefore w:val="0"/>
        <w:widowControl w:val="0"/>
        <w:kinsoku/>
        <w:wordWrap/>
        <w:overflowPunct/>
        <w:topLinePunct w:val="0"/>
        <w:bidi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二、项目实施及管理情况</w:t>
      </w:r>
    </w:p>
    <w:p w14:paraId="03B469C1">
      <w:pPr>
        <w:keepNext w:val="0"/>
        <w:keepLines w:val="0"/>
        <w:pageBreakBefore w:val="0"/>
        <w:widowControl w:val="0"/>
        <w:kinsoku/>
        <w:wordWrap/>
        <w:overflowPunct/>
        <w:topLinePunct w:val="0"/>
        <w:bidi w:val="0"/>
        <w:spacing w:line="600"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根据各乡镇</w:t>
      </w:r>
      <w:r>
        <w:rPr>
          <w:rFonts w:hint="eastAsia" w:ascii="仿宋_GB2312" w:hAnsi="仿宋_GB2312" w:eastAsia="仿宋_GB2312" w:cs="仿宋_GB2312"/>
          <w:color w:val="000000"/>
          <w:sz w:val="32"/>
          <w:szCs w:val="32"/>
          <w:lang w:eastAsia="zh-CN"/>
        </w:rPr>
        <w:t>、社区卫生服务中心</w:t>
      </w:r>
      <w:r>
        <w:rPr>
          <w:rFonts w:hint="eastAsia" w:ascii="仿宋_GB2312" w:hAnsi="仿宋_GB2312" w:eastAsia="仿宋_GB2312" w:cs="仿宋_GB2312"/>
          <w:color w:val="000000"/>
          <w:sz w:val="32"/>
          <w:szCs w:val="32"/>
          <w:lang w:val="en-US" w:eastAsia="zh-CN"/>
        </w:rPr>
        <w:t>需求情况，将叶酸分配给乡镇</w:t>
      </w:r>
      <w:r>
        <w:rPr>
          <w:rFonts w:hint="eastAsia" w:ascii="仿宋_GB2312" w:hAnsi="仿宋_GB2312" w:eastAsia="仿宋_GB2312" w:cs="仿宋_GB2312"/>
          <w:color w:val="000000"/>
          <w:sz w:val="32"/>
          <w:szCs w:val="32"/>
          <w:lang w:eastAsia="zh-CN"/>
        </w:rPr>
        <w:t>、社区卫生服务中心</w:t>
      </w:r>
      <w:r>
        <w:rPr>
          <w:rFonts w:hint="eastAsia" w:ascii="仿宋_GB2312" w:hAnsi="仿宋_GB2312" w:eastAsia="仿宋_GB2312" w:cs="仿宋_GB2312"/>
          <w:color w:val="000000"/>
          <w:sz w:val="32"/>
          <w:szCs w:val="32"/>
          <w:lang w:val="en-US" w:eastAsia="zh-CN"/>
        </w:rPr>
        <w:t>发放。</w:t>
      </w:r>
      <w:r>
        <w:rPr>
          <w:rFonts w:hint="eastAsia" w:ascii="仿宋_GB2312" w:hAnsi="仿宋_GB2312" w:eastAsia="仿宋_GB2312" w:cs="仿宋_GB2312"/>
          <w:color w:val="000000"/>
          <w:sz w:val="32"/>
          <w:szCs w:val="32"/>
        </w:rPr>
        <w:t>乡镇卫生院</w:t>
      </w:r>
      <w:r>
        <w:rPr>
          <w:rFonts w:hint="eastAsia" w:ascii="仿宋_GB2312" w:hAnsi="仿宋_GB2312" w:eastAsia="仿宋_GB2312" w:cs="仿宋_GB2312"/>
          <w:color w:val="000000"/>
          <w:sz w:val="32"/>
          <w:szCs w:val="32"/>
          <w:lang w:eastAsia="zh-CN"/>
        </w:rPr>
        <w:t>、社区卫生服务中心</w:t>
      </w:r>
      <w:r>
        <w:rPr>
          <w:rFonts w:hint="eastAsia" w:ascii="仿宋_GB2312" w:hAnsi="仿宋_GB2312" w:eastAsia="仿宋_GB2312" w:cs="仿宋_GB2312"/>
          <w:color w:val="000000"/>
          <w:sz w:val="32"/>
          <w:szCs w:val="32"/>
        </w:rPr>
        <w:t>负责将叶酸分发到各村卫生室，指导村卫生室规范科学发放，并对村卫生室组织发放和管理进行监督。同时，乡镇卫生院</w:t>
      </w:r>
      <w:r>
        <w:rPr>
          <w:rFonts w:hint="eastAsia" w:ascii="仿宋_GB2312" w:hAnsi="仿宋_GB2312" w:eastAsia="仿宋_GB2312" w:cs="仿宋_GB2312"/>
          <w:color w:val="000000"/>
          <w:sz w:val="32"/>
          <w:szCs w:val="32"/>
          <w:lang w:eastAsia="zh-CN"/>
        </w:rPr>
        <w:t>、社区卫生服务中心</w:t>
      </w:r>
      <w:r>
        <w:rPr>
          <w:rFonts w:hint="eastAsia" w:ascii="仿宋_GB2312" w:hAnsi="仿宋_GB2312" w:eastAsia="仿宋_GB2312" w:cs="仿宋_GB2312"/>
          <w:color w:val="000000"/>
          <w:sz w:val="32"/>
          <w:szCs w:val="32"/>
        </w:rPr>
        <w:t>负责辖区内高危待孕妇女的叶酸发放和管理。村卫生室卫生人员负责了解本村育龄妇女的孕育状况，负责为本村准备怀孕的妇女发放叶酸并进行随访管理，完成有关叶酸发放和服用信息的收集、整理和上报；及时上报本村高危待孕妇女信息，并负责其服用情况的随访、监督和登记。村卫生室卫生人员负责叶酸发放和服用信息的收集、整理，按月上报</w:t>
      </w:r>
      <w:r>
        <w:rPr>
          <w:rFonts w:hint="eastAsia" w:ascii="仿宋_GB2312" w:hAnsi="仿宋_GB2312" w:eastAsia="仿宋_GB2312" w:cs="仿宋_GB2312"/>
          <w:color w:val="000000"/>
          <w:sz w:val="32"/>
          <w:szCs w:val="32"/>
          <w:lang w:eastAsia="zh-CN"/>
        </w:rPr>
        <w:t>给乡镇卫生院；</w:t>
      </w:r>
      <w:r>
        <w:rPr>
          <w:rFonts w:hint="eastAsia" w:ascii="仿宋_GB2312" w:hAnsi="仿宋_GB2312" w:eastAsia="仿宋_GB2312" w:cs="仿宋_GB2312"/>
          <w:color w:val="000000"/>
          <w:sz w:val="32"/>
          <w:szCs w:val="32"/>
        </w:rPr>
        <w:t>乡镇卫生院</w:t>
      </w:r>
      <w:r>
        <w:rPr>
          <w:rFonts w:hint="eastAsia" w:ascii="仿宋_GB2312" w:hAnsi="仿宋_GB2312" w:eastAsia="仿宋_GB2312" w:cs="仿宋_GB2312"/>
          <w:color w:val="000000"/>
          <w:sz w:val="32"/>
          <w:szCs w:val="32"/>
          <w:lang w:eastAsia="zh-CN"/>
        </w:rPr>
        <w:t>、社区卫生服务中心</w:t>
      </w:r>
      <w:r>
        <w:rPr>
          <w:rFonts w:hint="eastAsia" w:ascii="仿宋_GB2312" w:hAnsi="仿宋_GB2312" w:eastAsia="仿宋_GB2312" w:cs="仿宋_GB2312"/>
          <w:color w:val="000000"/>
          <w:sz w:val="32"/>
          <w:szCs w:val="32"/>
        </w:rPr>
        <w:t>负责月统计并上报叶酸发放和服用信息。</w:t>
      </w:r>
      <w:r>
        <w:rPr>
          <w:rFonts w:hint="eastAsia" w:ascii="仿宋_GB2312" w:hAnsi="仿宋_GB2312" w:eastAsia="仿宋_GB2312" w:cs="Times New Roman"/>
          <w:color w:val="000000"/>
          <w:sz w:val="32"/>
          <w:szCs w:val="32"/>
          <w:lang w:val="en-US" w:eastAsia="zh-CN"/>
        </w:rPr>
        <w:t>2024</w:t>
      </w:r>
      <w:r>
        <w:rPr>
          <w:rFonts w:hint="eastAsia" w:ascii="仿宋_GB2312" w:hAnsi="仿宋_GB2312" w:eastAsia="仿宋_GB2312" w:cs="仿宋_GB2312"/>
          <w:color w:val="000000"/>
          <w:sz w:val="32"/>
          <w:szCs w:val="32"/>
          <w:lang w:val="en-US" w:eastAsia="zh-CN"/>
        </w:rPr>
        <w:t>年每季度对我区乡镇卫生院</w:t>
      </w:r>
      <w:r>
        <w:rPr>
          <w:rFonts w:hint="eastAsia" w:ascii="仿宋_GB2312" w:hAnsi="仿宋_GB2312" w:eastAsia="仿宋_GB2312" w:cs="仿宋_GB2312"/>
          <w:color w:val="000000"/>
          <w:sz w:val="32"/>
          <w:szCs w:val="32"/>
          <w:lang w:eastAsia="zh-CN"/>
        </w:rPr>
        <w:t>、社区卫生服务中心</w:t>
      </w:r>
      <w:r>
        <w:rPr>
          <w:rFonts w:hint="eastAsia" w:ascii="仿宋_GB2312" w:hAnsi="仿宋_GB2312" w:eastAsia="仿宋_GB2312" w:cs="仿宋_GB2312"/>
          <w:color w:val="000000"/>
          <w:sz w:val="32"/>
          <w:szCs w:val="32"/>
          <w:lang w:val="en-US" w:eastAsia="zh-CN"/>
        </w:rPr>
        <w:t>进万元行了叶酸督导工作，要求各乡镇卫生院</w:t>
      </w:r>
      <w:r>
        <w:rPr>
          <w:rFonts w:hint="eastAsia" w:ascii="仿宋_GB2312" w:hAnsi="仿宋_GB2312" w:eastAsia="仿宋_GB2312" w:cs="仿宋_GB2312"/>
          <w:color w:val="000000"/>
          <w:sz w:val="32"/>
          <w:szCs w:val="32"/>
          <w:lang w:eastAsia="zh-CN"/>
        </w:rPr>
        <w:t>、社区卫生服务中心</w:t>
      </w:r>
      <w:r>
        <w:rPr>
          <w:rFonts w:hint="eastAsia" w:ascii="仿宋_GB2312" w:hAnsi="仿宋_GB2312" w:eastAsia="仿宋_GB2312" w:cs="仿宋_GB2312"/>
          <w:color w:val="000000"/>
          <w:sz w:val="32"/>
          <w:szCs w:val="32"/>
          <w:lang w:val="en-US" w:eastAsia="zh-CN"/>
        </w:rPr>
        <w:t>加强对村卫生室工作人员的督导工作，提升村级人员的业务水平。</w:t>
      </w:r>
    </w:p>
    <w:p w14:paraId="11FB51E3">
      <w:pPr>
        <w:keepNext w:val="0"/>
        <w:keepLines w:val="0"/>
        <w:pageBreakBefore w:val="0"/>
        <w:widowControl w:val="0"/>
        <w:kinsoku/>
        <w:wordWrap/>
        <w:overflowPunct/>
        <w:topLinePunct w:val="0"/>
        <w:bidi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三、项目绩效自评开展情况</w:t>
      </w:r>
    </w:p>
    <w:p w14:paraId="490759D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bottom"/>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rPr>
        <w:t>各乡镇</w:t>
      </w:r>
      <w:r>
        <w:rPr>
          <w:rFonts w:hint="eastAsia" w:ascii="仿宋_GB2312" w:hAnsi="仿宋_GB2312" w:eastAsia="仿宋_GB2312" w:cs="仿宋_GB2312"/>
          <w:color w:val="000000"/>
          <w:sz w:val="32"/>
          <w:szCs w:val="32"/>
          <w:lang w:eastAsia="zh-CN"/>
        </w:rPr>
        <w:t>、社区卫生服务中心</w:t>
      </w:r>
      <w:r>
        <w:rPr>
          <w:rFonts w:hint="eastAsia" w:ascii="仿宋_GB2312" w:hAnsi="仿宋_GB2312" w:eastAsia="仿宋_GB2312" w:cs="仿宋_GB2312"/>
          <w:color w:val="000000"/>
          <w:sz w:val="32"/>
          <w:szCs w:val="32"/>
        </w:rPr>
        <w:t>加大了增补叶酸预防神经管缺陷健康教育宣传工作。</w:t>
      </w: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依户籍地统计为标准，辖区</w:t>
      </w:r>
      <w:r>
        <w:rPr>
          <w:rFonts w:hint="eastAsia" w:ascii="仿宋_GB2312" w:hAnsi="仿宋_GB2312" w:eastAsia="仿宋_GB2312" w:cs="仿宋_GB2312"/>
          <w:color w:val="000000"/>
          <w:sz w:val="32"/>
          <w:szCs w:val="32"/>
        </w:rPr>
        <w:t>活产数为</w:t>
      </w:r>
      <w:r>
        <w:rPr>
          <w:rFonts w:hint="default" w:ascii="Times New Roman" w:hAnsi="Times New Roman" w:eastAsia="仿宋_GB2312" w:cs="Times New Roman"/>
          <w:color w:val="000000"/>
          <w:sz w:val="32"/>
          <w:szCs w:val="32"/>
          <w:lang w:val="en-US" w:eastAsia="zh-CN"/>
        </w:rPr>
        <w:t>3347</w:t>
      </w:r>
      <w:r>
        <w:rPr>
          <w:rFonts w:hint="eastAsia" w:ascii="仿宋_GB2312" w:hAnsi="仿宋_GB2312" w:eastAsia="仿宋_GB2312" w:cs="仿宋_GB2312"/>
          <w:color w:val="000000"/>
          <w:sz w:val="32"/>
          <w:szCs w:val="32"/>
        </w:rPr>
        <w:t>人，产妇数</w:t>
      </w:r>
      <w:r>
        <w:rPr>
          <w:rFonts w:hint="default" w:ascii="Times New Roman" w:hAnsi="Times New Roman" w:eastAsia="仿宋_GB2312" w:cs="Times New Roman"/>
          <w:color w:val="000000"/>
          <w:sz w:val="32"/>
          <w:szCs w:val="32"/>
          <w:lang w:val="en-US" w:eastAsia="zh-CN"/>
        </w:rPr>
        <w:t>3325</w:t>
      </w:r>
      <w:r>
        <w:rPr>
          <w:rFonts w:hint="eastAsia" w:ascii="仿宋_GB2312" w:hAnsi="仿宋_GB2312" w:eastAsia="仿宋_GB2312" w:cs="仿宋_GB2312"/>
          <w:color w:val="000000"/>
          <w:sz w:val="32"/>
          <w:szCs w:val="32"/>
        </w:rPr>
        <w:t>人，新增应服用叶酸人数共计</w:t>
      </w:r>
      <w:r>
        <w:rPr>
          <w:rFonts w:hint="default" w:ascii="Times New Roman" w:hAnsi="Times New Roman" w:eastAsia="仿宋_GB2312" w:cs="Times New Roman"/>
          <w:color w:val="000000"/>
          <w:sz w:val="32"/>
          <w:szCs w:val="32"/>
          <w:lang w:val="en-US" w:eastAsia="zh-CN"/>
        </w:rPr>
        <w:t>1449</w:t>
      </w:r>
      <w:r>
        <w:rPr>
          <w:rFonts w:hint="eastAsia" w:ascii="仿宋_GB2312" w:hAnsi="仿宋_GB2312" w:eastAsia="仿宋_GB2312" w:cs="仿宋_GB2312"/>
          <w:color w:val="000000"/>
          <w:sz w:val="32"/>
          <w:szCs w:val="32"/>
        </w:rPr>
        <w:t>人，农村适龄妇女孕前和早孕期叶酸服用人数共计</w:t>
      </w:r>
      <w:r>
        <w:rPr>
          <w:rFonts w:hint="default" w:ascii="Times New Roman" w:hAnsi="Times New Roman" w:eastAsia="仿宋_GB2312" w:cs="Times New Roman"/>
          <w:color w:val="000000"/>
          <w:sz w:val="32"/>
          <w:szCs w:val="32"/>
          <w:lang w:val="en-US" w:eastAsia="zh-CN"/>
        </w:rPr>
        <w:t>1427</w:t>
      </w:r>
      <w:r>
        <w:rPr>
          <w:rFonts w:hint="eastAsia" w:ascii="仿宋_GB2312" w:hAnsi="仿宋_GB2312" w:eastAsia="仿宋_GB2312" w:cs="仿宋_GB2312"/>
          <w:color w:val="000000"/>
          <w:sz w:val="32"/>
          <w:szCs w:val="32"/>
        </w:rPr>
        <w:t>人，服用率达</w:t>
      </w:r>
      <w:r>
        <w:rPr>
          <w:rFonts w:hint="default" w:ascii="Times New Roman" w:hAnsi="Times New Roman" w:eastAsia="仿宋_GB2312" w:cs="Times New Roman"/>
          <w:color w:val="000000"/>
          <w:sz w:val="32"/>
          <w:szCs w:val="32"/>
          <w:lang w:val="en-US" w:eastAsia="zh-CN"/>
        </w:rPr>
        <w:t>98.48</w:t>
      </w:r>
      <w:r>
        <w:rPr>
          <w:rFonts w:hint="default" w:ascii="Times New Roman" w:hAnsi="Times New Roman" w:eastAsia="仿宋_GB2312" w:cs="Times New Roman"/>
          <w:color w:val="000000"/>
          <w:sz w:val="32"/>
          <w:szCs w:val="32"/>
        </w:rPr>
        <w:t>%</w:t>
      </w:r>
      <w:r>
        <w:rPr>
          <w:rFonts w:hint="eastAsia" w:ascii="仿宋_GB2312" w:hAnsi="仿宋_GB2312" w:eastAsia="仿宋_GB2312" w:cs="仿宋_GB2312"/>
          <w:color w:val="000000"/>
          <w:sz w:val="32"/>
          <w:szCs w:val="32"/>
        </w:rPr>
        <w:t>，新增叶酸服用依从人数为</w:t>
      </w:r>
      <w:r>
        <w:rPr>
          <w:rFonts w:hint="default" w:ascii="Times New Roman" w:hAnsi="Times New Roman" w:eastAsia="仿宋_GB2312" w:cs="Times New Roman"/>
          <w:color w:val="000000"/>
          <w:sz w:val="32"/>
          <w:szCs w:val="32"/>
          <w:lang w:val="en-US" w:eastAsia="zh-CN"/>
        </w:rPr>
        <w:t>1384</w:t>
      </w:r>
      <w:r>
        <w:rPr>
          <w:rFonts w:hint="eastAsia" w:ascii="仿宋_GB2312" w:hAnsi="仿宋_GB2312" w:eastAsia="仿宋_GB2312" w:cs="仿宋_GB2312"/>
          <w:color w:val="000000"/>
          <w:sz w:val="32"/>
          <w:szCs w:val="32"/>
        </w:rPr>
        <w:t>人，服用依从率达</w:t>
      </w:r>
      <w:r>
        <w:rPr>
          <w:rFonts w:hint="default" w:ascii="Times New Roman" w:hAnsi="Times New Roman" w:eastAsia="仿宋_GB2312" w:cs="Times New Roman"/>
          <w:color w:val="000000"/>
          <w:sz w:val="32"/>
          <w:szCs w:val="32"/>
          <w:lang w:val="en-US" w:eastAsia="zh-CN"/>
        </w:rPr>
        <w:t>96.98</w:t>
      </w:r>
      <w:r>
        <w:rPr>
          <w:rFonts w:hint="default" w:ascii="Times New Roman" w:hAnsi="Times New Roman" w:eastAsia="仿宋_GB2312" w:cs="Times New Roman"/>
          <w:color w:val="000000"/>
          <w:sz w:val="32"/>
          <w:szCs w:val="32"/>
        </w:rPr>
        <w:t>%</w:t>
      </w:r>
      <w:r>
        <w:rPr>
          <w:rFonts w:hint="eastAsia" w:ascii="仿宋_GB2312" w:hAnsi="仿宋_GB2312" w:eastAsia="仿宋_GB2312" w:cs="仿宋_GB2312"/>
          <w:color w:val="000000"/>
          <w:sz w:val="32"/>
          <w:szCs w:val="32"/>
        </w:rPr>
        <w:t>，调查增补叶酸知识人数为</w:t>
      </w:r>
      <w:r>
        <w:rPr>
          <w:rFonts w:hint="default" w:ascii="Times New Roman" w:hAnsi="Times New Roman" w:eastAsia="仿宋_GB2312" w:cs="Times New Roman"/>
          <w:color w:val="000000"/>
          <w:sz w:val="32"/>
          <w:szCs w:val="32"/>
          <w:lang w:val="en-US" w:eastAsia="zh-CN"/>
        </w:rPr>
        <w:t>1509</w:t>
      </w:r>
      <w:r>
        <w:rPr>
          <w:rFonts w:hint="eastAsia" w:ascii="仿宋_GB2312" w:hAnsi="仿宋_GB2312" w:eastAsia="仿宋_GB2312" w:cs="仿宋_GB2312"/>
          <w:color w:val="000000"/>
          <w:sz w:val="32"/>
          <w:szCs w:val="32"/>
        </w:rPr>
        <w:t>人，知晓人数为</w:t>
      </w:r>
      <w:r>
        <w:rPr>
          <w:rFonts w:hint="default" w:ascii="Times New Roman" w:hAnsi="Times New Roman" w:eastAsia="仿宋_GB2312" w:cs="Times New Roman"/>
          <w:color w:val="000000"/>
          <w:sz w:val="32"/>
          <w:szCs w:val="32"/>
          <w:lang w:val="en-US" w:eastAsia="zh-CN"/>
        </w:rPr>
        <w:t>1500</w:t>
      </w:r>
      <w:r>
        <w:rPr>
          <w:rFonts w:hint="eastAsia" w:ascii="仿宋_GB2312" w:hAnsi="仿宋_GB2312" w:eastAsia="仿宋_GB2312" w:cs="仿宋_GB2312"/>
          <w:color w:val="000000"/>
          <w:sz w:val="32"/>
          <w:szCs w:val="32"/>
        </w:rPr>
        <w:t>人，知晓率达</w:t>
      </w:r>
      <w:r>
        <w:rPr>
          <w:rFonts w:hint="default" w:ascii="Times New Roman" w:hAnsi="Times New Roman" w:eastAsia="仿宋_GB2312" w:cs="Times New Roman"/>
          <w:color w:val="000000"/>
          <w:sz w:val="32"/>
          <w:szCs w:val="32"/>
          <w:lang w:val="en-US" w:eastAsia="zh-CN"/>
        </w:rPr>
        <w:t>99.40</w:t>
      </w:r>
      <w:r>
        <w:rPr>
          <w:rFonts w:hint="default" w:ascii="Times New Roman" w:hAnsi="Times New Roman" w:eastAsia="仿宋_GB2312" w:cs="Times New Roman"/>
          <w:color w:val="000000"/>
          <w:sz w:val="32"/>
          <w:szCs w:val="32"/>
        </w:rPr>
        <w:t>%</w:t>
      </w:r>
      <w:r>
        <w:rPr>
          <w:rFonts w:hint="eastAsia" w:ascii="仿宋_GB2312" w:hAnsi="仿宋_GB2312" w:eastAsia="仿宋_GB2312" w:cs="仿宋_GB2312"/>
          <w:color w:val="000000"/>
          <w:sz w:val="32"/>
          <w:szCs w:val="32"/>
        </w:rPr>
        <w:t>。</w:t>
      </w:r>
      <w:r>
        <w:rPr>
          <w:rFonts w:hint="eastAsia" w:ascii="仿宋_GB2312" w:hAnsi="仿宋_GB2312" w:eastAsia="仿宋_GB2312" w:cs="Times New Roman"/>
          <w:color w:val="000000"/>
          <w:sz w:val="32"/>
          <w:szCs w:val="32"/>
          <w:lang w:val="en-US" w:eastAsia="zh-CN"/>
        </w:rPr>
        <w:t>2024</w:t>
      </w:r>
      <w:r>
        <w:rPr>
          <w:rFonts w:hint="eastAsia" w:ascii="仿宋_GB2312" w:hAnsi="仿宋_GB2312" w:eastAsia="仿宋_GB2312" w:cs="仿宋_GB2312"/>
          <w:color w:val="000000"/>
          <w:sz w:val="32"/>
          <w:szCs w:val="32"/>
          <w:lang w:val="en-US" w:eastAsia="zh-CN"/>
        </w:rPr>
        <w:t>年我区叶酸分配任务数</w:t>
      </w:r>
      <w:r>
        <w:rPr>
          <w:rFonts w:hint="default" w:ascii="Times New Roman" w:hAnsi="Times New Roman" w:eastAsia="仿宋_GB2312" w:cs="Times New Roman"/>
          <w:color w:val="000000"/>
          <w:sz w:val="32"/>
          <w:szCs w:val="32"/>
          <w:lang w:val="en-US" w:eastAsia="zh-CN"/>
        </w:rPr>
        <w:t>4000</w:t>
      </w:r>
      <w:r>
        <w:rPr>
          <w:rFonts w:hint="eastAsia" w:ascii="仿宋_GB2312" w:hAnsi="仿宋_GB2312" w:eastAsia="仿宋_GB2312" w:cs="仿宋_GB2312"/>
          <w:color w:val="000000"/>
          <w:sz w:val="32"/>
          <w:szCs w:val="32"/>
          <w:lang w:val="en-US" w:eastAsia="zh-CN"/>
        </w:rPr>
        <w:t>人，实际发放</w:t>
      </w:r>
      <w:r>
        <w:rPr>
          <w:rFonts w:hint="default" w:ascii="Times New Roman" w:hAnsi="Times New Roman" w:eastAsia="仿宋_GB2312" w:cs="Times New Roman"/>
          <w:color w:val="000000"/>
          <w:sz w:val="32"/>
          <w:szCs w:val="32"/>
          <w:lang w:val="en-US" w:eastAsia="zh-CN"/>
        </w:rPr>
        <w:t>1427</w:t>
      </w:r>
      <w:r>
        <w:rPr>
          <w:rFonts w:hint="eastAsia" w:ascii="仿宋_GB2312" w:hAnsi="仿宋_GB2312" w:eastAsia="仿宋_GB2312" w:cs="仿宋_GB2312"/>
          <w:color w:val="000000"/>
          <w:sz w:val="32"/>
          <w:szCs w:val="32"/>
          <w:lang w:val="en-US" w:eastAsia="zh-CN"/>
        </w:rPr>
        <w:t>人。</w:t>
      </w:r>
    </w:p>
    <w:p w14:paraId="47036D42">
      <w:pPr>
        <w:keepNext w:val="0"/>
        <w:keepLines w:val="0"/>
        <w:pageBreakBefore w:val="0"/>
        <w:widowControl w:val="0"/>
        <w:numPr>
          <w:ilvl w:val="0"/>
          <w:numId w:val="4"/>
        </w:numPr>
        <w:kinsoku/>
        <w:wordWrap/>
        <w:overflowPunct/>
        <w:topLinePunct w:val="0"/>
        <w:bidi w:val="0"/>
        <w:spacing w:line="600" w:lineRule="exact"/>
        <w:ind w:firstLine="640" w:firstLineChars="200"/>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项目复核开展情况</w:t>
      </w:r>
    </w:p>
    <w:p w14:paraId="42046C6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eastAsia="仿宋_GB231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区妇计中心对项目实施情况进行了认真复核，通过数据核查，确认我区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年发放叶酸</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1427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w:t>
      </w:r>
    </w:p>
    <w:p w14:paraId="028A5406">
      <w:pPr>
        <w:keepNext w:val="0"/>
        <w:keepLines w:val="0"/>
        <w:pageBreakBefore w:val="0"/>
        <w:widowControl w:val="0"/>
        <w:kinsoku/>
        <w:wordWrap/>
        <w:overflowPunct/>
        <w:topLinePunct w:val="0"/>
        <w:bidi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lang w:eastAsia="zh-CN"/>
        </w:rPr>
        <w:t>五</w:t>
      </w:r>
      <w:r>
        <w:rPr>
          <w:rFonts w:ascii="Times New Roman" w:hAnsi="Times New Roman" w:eastAsia="黑体" w:cs="Times New Roman"/>
          <w:sz w:val="32"/>
          <w:szCs w:val="32"/>
        </w:rPr>
        <w:t>、项目目标实现情况分析</w:t>
      </w:r>
    </w:p>
    <w:p w14:paraId="5785AC1F">
      <w:pPr>
        <w:keepNext w:val="0"/>
        <w:keepLines w:val="0"/>
        <w:pageBreakBefore w:val="0"/>
        <w:widowControl w:val="0"/>
        <w:kinsoku/>
        <w:wordWrap/>
        <w:overflowPunct/>
        <w:topLinePunct w:val="0"/>
        <w:bidi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（一）产出分析。</w:t>
      </w: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我区</w:t>
      </w:r>
      <w:r>
        <w:rPr>
          <w:rFonts w:hint="eastAsia" w:ascii="仿宋_GB2312" w:hAnsi="仿宋_GB2312" w:eastAsia="仿宋_GB2312" w:cs="仿宋_GB2312"/>
          <w:color w:val="000000"/>
          <w:sz w:val="32"/>
          <w:szCs w:val="32"/>
          <w:lang w:eastAsia="zh-CN"/>
        </w:rPr>
        <w:t>城乡生育</w:t>
      </w:r>
      <w:r>
        <w:rPr>
          <w:rFonts w:hint="eastAsia" w:ascii="仿宋_GB2312" w:hAnsi="仿宋_GB2312" w:eastAsia="仿宋_GB2312" w:cs="仿宋_GB2312"/>
          <w:color w:val="000000"/>
          <w:sz w:val="32"/>
          <w:szCs w:val="32"/>
        </w:rPr>
        <w:t>妇女孕前和早孕期叶酸服用人数共计</w:t>
      </w:r>
      <w:r>
        <w:rPr>
          <w:rFonts w:hint="default" w:ascii="Times New Roman" w:hAnsi="Times New Roman" w:eastAsia="仿宋_GB2312" w:cs="Times New Roman"/>
          <w:color w:val="000000"/>
          <w:sz w:val="32"/>
          <w:szCs w:val="32"/>
          <w:lang w:val="en-US" w:eastAsia="zh-CN"/>
        </w:rPr>
        <w:t>1427</w:t>
      </w:r>
      <w:r>
        <w:rPr>
          <w:rFonts w:hint="eastAsia" w:ascii="仿宋_GB2312" w:hAnsi="仿宋_GB2312" w:eastAsia="仿宋_GB2312" w:cs="仿宋_GB2312"/>
          <w:color w:val="000000"/>
          <w:sz w:val="32"/>
          <w:szCs w:val="32"/>
        </w:rPr>
        <w:t>人，服用率达</w:t>
      </w:r>
      <w:r>
        <w:rPr>
          <w:rFonts w:hint="default" w:ascii="Times New Roman" w:hAnsi="Times New Roman" w:eastAsia="仿宋_GB2312" w:cs="Times New Roman"/>
          <w:color w:val="000000"/>
          <w:sz w:val="32"/>
          <w:szCs w:val="32"/>
          <w:lang w:val="en-US" w:eastAsia="zh-CN"/>
        </w:rPr>
        <w:t>98.48</w:t>
      </w:r>
      <w:r>
        <w:rPr>
          <w:rFonts w:hint="default" w:ascii="Times New Roman" w:hAnsi="Times New Roman" w:eastAsia="仿宋_GB2312" w:cs="Times New Roman"/>
          <w:color w:val="000000"/>
          <w:sz w:val="32"/>
          <w:szCs w:val="32"/>
        </w:rPr>
        <w:t>%</w:t>
      </w:r>
      <w:r>
        <w:rPr>
          <w:rFonts w:ascii="Times New Roman" w:hAnsi="Times New Roman" w:eastAsia="仿宋_GB2312" w:cs="Times New Roman"/>
          <w:sz w:val="32"/>
          <w:szCs w:val="32"/>
        </w:rPr>
        <w:t>。</w:t>
      </w:r>
    </w:p>
    <w:p w14:paraId="733D07B7">
      <w:pPr>
        <w:keepNext w:val="0"/>
        <w:keepLines w:val="0"/>
        <w:pageBreakBefore w:val="0"/>
        <w:widowControl w:val="0"/>
        <w:kinsoku/>
        <w:wordWrap/>
        <w:overflowPunct/>
        <w:topLinePunct w:val="0"/>
        <w:bidi w:val="0"/>
        <w:spacing w:line="600" w:lineRule="exact"/>
        <w:ind w:firstLine="640" w:firstLineChars="200"/>
        <w:rPr>
          <w:rFonts w:hint="eastAsia" w:ascii="仿宋_GB2312" w:eastAsia="仿宋_GB2312"/>
          <w:sz w:val="32"/>
          <w:szCs w:val="32"/>
          <w:lang w:val="en-US" w:eastAsia="zh-CN"/>
        </w:rPr>
      </w:pPr>
      <w:r>
        <w:rPr>
          <w:rFonts w:ascii="Times New Roman" w:hAnsi="Times New Roman" w:eastAsia="楷体_GB2312" w:cs="Times New Roman"/>
          <w:sz w:val="32"/>
          <w:szCs w:val="32"/>
        </w:rPr>
        <w:t>（二）有效性分析。</w:t>
      </w:r>
      <w:r>
        <w:rPr>
          <w:rFonts w:hint="eastAsia" w:ascii="仿宋_GB2312" w:hAnsi="仿宋_GB2312" w:eastAsia="仿宋_GB2312" w:cs="仿宋_GB2312"/>
          <w:color w:val="000000"/>
          <w:sz w:val="32"/>
          <w:szCs w:val="32"/>
          <w:lang w:eastAsia="zh-CN"/>
        </w:rPr>
        <w:t>城乡生育</w:t>
      </w:r>
      <w:r>
        <w:rPr>
          <w:rFonts w:hint="eastAsia" w:ascii="仿宋_GB2312" w:hAnsi="仿宋_GB2312" w:eastAsia="仿宋_GB2312" w:cs="仿宋_GB2312"/>
          <w:color w:val="000000"/>
          <w:sz w:val="32"/>
          <w:szCs w:val="32"/>
        </w:rPr>
        <w:t>妇女</w:t>
      </w:r>
      <w:r>
        <w:rPr>
          <w:rFonts w:hint="eastAsia" w:ascii="仿宋_GB2312" w:eastAsia="仿宋_GB2312"/>
          <w:sz w:val="32"/>
          <w:szCs w:val="32"/>
          <w:lang w:val="en-US" w:eastAsia="zh-CN"/>
        </w:rPr>
        <w:t>享受免费增补叶酸服务，有效降低新生儿缺陷。</w:t>
      </w:r>
    </w:p>
    <w:p w14:paraId="6FDD1ED9">
      <w:pPr>
        <w:keepNext w:val="0"/>
        <w:keepLines w:val="0"/>
        <w:pageBreakBefore w:val="0"/>
        <w:widowControl w:val="0"/>
        <w:kinsoku/>
        <w:wordWrap/>
        <w:overflowPunct/>
        <w:topLinePunct w:val="0"/>
        <w:bidi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（三）社会性分析。</w:t>
      </w:r>
      <w:r>
        <w:rPr>
          <w:rFonts w:hint="eastAsia" w:ascii="仿宋_GB2312" w:hAnsi="仿宋_GB2312" w:eastAsia="仿宋_GB2312" w:cs="仿宋_GB2312"/>
          <w:color w:val="000000"/>
          <w:sz w:val="32"/>
          <w:szCs w:val="32"/>
          <w:lang w:eastAsia="zh-CN"/>
        </w:rPr>
        <w:t>城乡生育</w:t>
      </w:r>
      <w:r>
        <w:rPr>
          <w:rFonts w:hint="eastAsia" w:ascii="仿宋_GB2312" w:hAnsi="仿宋_GB2312" w:eastAsia="仿宋_GB2312" w:cs="仿宋_GB2312"/>
          <w:color w:val="000000"/>
          <w:sz w:val="32"/>
          <w:szCs w:val="32"/>
        </w:rPr>
        <w:t>妇女</w:t>
      </w:r>
      <w:r>
        <w:rPr>
          <w:rFonts w:hint="eastAsia" w:ascii="仿宋_GB2312" w:eastAsia="仿宋_GB2312"/>
          <w:sz w:val="32"/>
          <w:szCs w:val="32"/>
          <w:lang w:val="en-US" w:eastAsia="zh-CN"/>
        </w:rPr>
        <w:t>享受免费增补叶酸服务，有效降低神经管缺陷发生率，提高出生人口素质；减少了因出生缺陷对家庭带来的影响。</w:t>
      </w:r>
    </w:p>
    <w:p w14:paraId="4999F9DE">
      <w:pPr>
        <w:keepNext w:val="0"/>
        <w:keepLines w:val="0"/>
        <w:pageBreakBefore w:val="0"/>
        <w:widowControl w:val="0"/>
        <w:kinsoku/>
        <w:wordWrap/>
        <w:overflowPunct/>
        <w:topLinePunct w:val="0"/>
        <w:bidi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lang w:eastAsia="zh-CN"/>
        </w:rPr>
        <w:t>六</w:t>
      </w:r>
      <w:r>
        <w:rPr>
          <w:rFonts w:ascii="Times New Roman" w:hAnsi="Times New Roman" w:eastAsia="黑体" w:cs="Times New Roman"/>
          <w:sz w:val="32"/>
          <w:szCs w:val="32"/>
        </w:rPr>
        <w:t>、结论</w:t>
      </w:r>
    </w:p>
    <w:p w14:paraId="241141E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ascii="Times New Roman" w:hAnsi="Times New Roman" w:eastAsia="楷体_GB2312" w:cs="Times New Roman"/>
          <w:sz w:val="32"/>
          <w:szCs w:val="32"/>
        </w:rPr>
      </w:pPr>
      <w:r>
        <w:rPr>
          <w:rFonts w:ascii="Times New Roman" w:hAnsi="Times New Roman" w:eastAsia="楷体_GB2312" w:cs="Times New Roman"/>
          <w:sz w:val="32"/>
          <w:szCs w:val="32"/>
        </w:rPr>
        <w:t>（一）主要指标情况及结论。</w:t>
      </w:r>
    </w:p>
    <w:p w14:paraId="079BA3E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hint="eastAsia" w:ascii="仿宋_GB2312" w:hAnsi="仿宋_GB2312" w:eastAsia="仿宋_GB2312" w:cs="仿宋_GB2312"/>
          <w:sz w:val="32"/>
          <w:szCs w:val="32"/>
        </w:rPr>
      </w:pP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依户籍地统计为标准，辖区</w:t>
      </w:r>
      <w:r>
        <w:rPr>
          <w:rFonts w:hint="eastAsia" w:ascii="仿宋_GB2312" w:hAnsi="仿宋_GB2312" w:eastAsia="仿宋_GB2312" w:cs="仿宋_GB2312"/>
          <w:color w:val="000000"/>
          <w:sz w:val="32"/>
          <w:szCs w:val="32"/>
        </w:rPr>
        <w:t>活产数为</w:t>
      </w:r>
      <w:r>
        <w:rPr>
          <w:rFonts w:hint="default" w:ascii="Times New Roman" w:hAnsi="Times New Roman" w:eastAsia="仿宋_GB2312" w:cs="Times New Roman"/>
          <w:color w:val="000000"/>
          <w:sz w:val="32"/>
          <w:szCs w:val="32"/>
          <w:lang w:val="en-US" w:eastAsia="zh-CN"/>
        </w:rPr>
        <w:t>3347</w:t>
      </w:r>
      <w:r>
        <w:rPr>
          <w:rFonts w:hint="eastAsia" w:ascii="仿宋_GB2312" w:hAnsi="仿宋_GB2312" w:eastAsia="仿宋_GB2312" w:cs="仿宋_GB2312"/>
          <w:color w:val="000000"/>
          <w:sz w:val="32"/>
          <w:szCs w:val="32"/>
        </w:rPr>
        <w:t>人，产妇数</w:t>
      </w:r>
      <w:r>
        <w:rPr>
          <w:rFonts w:hint="default" w:ascii="Times New Roman" w:hAnsi="Times New Roman" w:eastAsia="仿宋_GB2312" w:cs="Times New Roman"/>
          <w:color w:val="000000"/>
          <w:sz w:val="32"/>
          <w:szCs w:val="32"/>
          <w:lang w:val="en-US" w:eastAsia="zh-CN"/>
        </w:rPr>
        <w:t>3325</w:t>
      </w:r>
      <w:r>
        <w:rPr>
          <w:rFonts w:hint="eastAsia" w:ascii="仿宋_GB2312" w:hAnsi="仿宋_GB2312" w:eastAsia="仿宋_GB2312" w:cs="仿宋_GB2312"/>
          <w:color w:val="000000"/>
          <w:sz w:val="32"/>
          <w:szCs w:val="32"/>
        </w:rPr>
        <w:t>人，新增应服用叶酸人数共计</w:t>
      </w:r>
      <w:r>
        <w:rPr>
          <w:rFonts w:hint="default" w:ascii="Times New Roman" w:hAnsi="Times New Roman" w:eastAsia="仿宋_GB2312" w:cs="Times New Roman"/>
          <w:color w:val="000000"/>
          <w:sz w:val="32"/>
          <w:szCs w:val="32"/>
          <w:lang w:val="en-US" w:eastAsia="zh-CN"/>
        </w:rPr>
        <w:t>1449</w:t>
      </w:r>
      <w:r>
        <w:rPr>
          <w:rFonts w:hint="eastAsia" w:ascii="仿宋_GB2312" w:hAnsi="仿宋_GB2312" w:eastAsia="仿宋_GB2312" w:cs="仿宋_GB2312"/>
          <w:color w:val="000000"/>
          <w:sz w:val="32"/>
          <w:szCs w:val="32"/>
        </w:rPr>
        <w:t>人，农村适龄妇女孕前和早孕期叶酸服用人数共计</w:t>
      </w:r>
      <w:r>
        <w:rPr>
          <w:rFonts w:hint="default" w:ascii="Times New Roman" w:hAnsi="Times New Roman" w:eastAsia="仿宋_GB2312" w:cs="Times New Roman"/>
          <w:color w:val="000000"/>
          <w:sz w:val="32"/>
          <w:szCs w:val="32"/>
          <w:lang w:val="en-US" w:eastAsia="zh-CN"/>
        </w:rPr>
        <w:t>1427</w:t>
      </w:r>
      <w:r>
        <w:rPr>
          <w:rFonts w:hint="eastAsia" w:ascii="仿宋_GB2312" w:hAnsi="仿宋_GB2312" w:eastAsia="仿宋_GB2312" w:cs="仿宋_GB2312"/>
          <w:color w:val="000000"/>
          <w:sz w:val="32"/>
          <w:szCs w:val="32"/>
        </w:rPr>
        <w:t>人，服用率达</w:t>
      </w:r>
      <w:r>
        <w:rPr>
          <w:rFonts w:hint="default" w:ascii="Times New Roman" w:hAnsi="Times New Roman" w:eastAsia="仿宋_GB2312" w:cs="Times New Roman"/>
          <w:color w:val="000000"/>
          <w:sz w:val="32"/>
          <w:szCs w:val="32"/>
          <w:lang w:val="en-US" w:eastAsia="zh-CN"/>
        </w:rPr>
        <w:t>98.48</w:t>
      </w:r>
      <w:r>
        <w:rPr>
          <w:rFonts w:hint="default" w:ascii="Times New Roman" w:hAnsi="Times New Roman" w:eastAsia="仿宋_GB2312" w:cs="Times New Roman"/>
          <w:color w:val="000000"/>
          <w:sz w:val="32"/>
          <w:szCs w:val="32"/>
        </w:rPr>
        <w:t>%</w:t>
      </w:r>
      <w:r>
        <w:rPr>
          <w:rFonts w:hint="eastAsia" w:ascii="仿宋_GB2312" w:hAnsi="仿宋_GB2312" w:eastAsia="仿宋_GB2312" w:cs="仿宋_GB2312"/>
          <w:color w:val="000000"/>
          <w:sz w:val="32"/>
          <w:szCs w:val="32"/>
        </w:rPr>
        <w:t>，新增叶酸服用依从人数为</w:t>
      </w:r>
      <w:r>
        <w:rPr>
          <w:rFonts w:hint="default" w:ascii="Times New Roman" w:hAnsi="Times New Roman" w:eastAsia="仿宋_GB2312" w:cs="Times New Roman"/>
          <w:color w:val="000000"/>
          <w:sz w:val="32"/>
          <w:szCs w:val="32"/>
          <w:lang w:val="en-US" w:eastAsia="zh-CN"/>
        </w:rPr>
        <w:t>1384</w:t>
      </w:r>
      <w:r>
        <w:rPr>
          <w:rFonts w:hint="eastAsia" w:ascii="仿宋_GB2312" w:hAnsi="仿宋_GB2312" w:eastAsia="仿宋_GB2312" w:cs="仿宋_GB2312"/>
          <w:color w:val="000000"/>
          <w:sz w:val="32"/>
          <w:szCs w:val="32"/>
        </w:rPr>
        <w:t>人，服用依从率达</w:t>
      </w:r>
      <w:r>
        <w:rPr>
          <w:rFonts w:hint="default" w:ascii="Times New Roman" w:hAnsi="Times New Roman" w:eastAsia="仿宋_GB2312" w:cs="Times New Roman"/>
          <w:color w:val="000000"/>
          <w:sz w:val="32"/>
          <w:szCs w:val="32"/>
          <w:lang w:val="en-US" w:eastAsia="zh-CN"/>
        </w:rPr>
        <w:t>96.98</w:t>
      </w:r>
      <w:r>
        <w:rPr>
          <w:rFonts w:hint="default" w:ascii="Times New Roman" w:hAnsi="Times New Roman" w:eastAsia="仿宋_GB2312" w:cs="Times New Roman"/>
          <w:color w:val="000000"/>
          <w:sz w:val="32"/>
          <w:szCs w:val="32"/>
        </w:rPr>
        <w:t>%</w:t>
      </w:r>
      <w:r>
        <w:rPr>
          <w:rFonts w:hint="eastAsia" w:ascii="仿宋_GB2312" w:hAnsi="仿宋_GB2312" w:eastAsia="仿宋_GB2312" w:cs="仿宋_GB2312"/>
          <w:color w:val="000000"/>
          <w:sz w:val="32"/>
          <w:szCs w:val="32"/>
        </w:rPr>
        <w:t>，调查增补叶酸知识人数为</w:t>
      </w:r>
      <w:r>
        <w:rPr>
          <w:rFonts w:hint="default" w:ascii="Times New Roman" w:hAnsi="Times New Roman" w:eastAsia="仿宋_GB2312" w:cs="Times New Roman"/>
          <w:color w:val="000000"/>
          <w:sz w:val="32"/>
          <w:szCs w:val="32"/>
          <w:lang w:val="en-US" w:eastAsia="zh-CN"/>
        </w:rPr>
        <w:t>1509</w:t>
      </w:r>
      <w:r>
        <w:rPr>
          <w:rFonts w:hint="eastAsia" w:ascii="仿宋_GB2312" w:hAnsi="仿宋_GB2312" w:eastAsia="仿宋_GB2312" w:cs="仿宋_GB2312"/>
          <w:color w:val="000000"/>
          <w:sz w:val="32"/>
          <w:szCs w:val="32"/>
        </w:rPr>
        <w:t>人，知晓人数为</w:t>
      </w:r>
      <w:r>
        <w:rPr>
          <w:rFonts w:hint="default" w:ascii="Times New Roman" w:hAnsi="Times New Roman" w:eastAsia="仿宋_GB2312" w:cs="Times New Roman"/>
          <w:color w:val="000000"/>
          <w:sz w:val="32"/>
          <w:szCs w:val="32"/>
          <w:lang w:val="en-US" w:eastAsia="zh-CN"/>
        </w:rPr>
        <w:t>1500</w:t>
      </w:r>
      <w:r>
        <w:rPr>
          <w:rFonts w:hint="eastAsia" w:ascii="仿宋_GB2312" w:hAnsi="仿宋_GB2312" w:eastAsia="仿宋_GB2312" w:cs="仿宋_GB2312"/>
          <w:color w:val="000000"/>
          <w:sz w:val="32"/>
          <w:szCs w:val="32"/>
        </w:rPr>
        <w:t>人，知晓率达</w:t>
      </w:r>
      <w:r>
        <w:rPr>
          <w:rFonts w:hint="default" w:ascii="Times New Roman" w:hAnsi="Times New Roman" w:eastAsia="仿宋_GB2312" w:cs="Times New Roman"/>
          <w:color w:val="000000"/>
          <w:sz w:val="32"/>
          <w:szCs w:val="32"/>
          <w:lang w:val="en-US" w:eastAsia="zh-CN"/>
        </w:rPr>
        <w:t>99.40</w:t>
      </w:r>
      <w:r>
        <w:rPr>
          <w:rFonts w:hint="default" w:ascii="Times New Roman" w:hAnsi="Times New Roman" w:eastAsia="仿宋_GB2312" w:cs="Times New Roman"/>
          <w:color w:val="000000"/>
          <w:sz w:val="32"/>
          <w:szCs w:val="32"/>
        </w:rPr>
        <w:t>%</w:t>
      </w:r>
      <w:r>
        <w:rPr>
          <w:rFonts w:hint="eastAsia" w:ascii="仿宋_GB2312" w:hAnsi="仿宋_GB2312" w:eastAsia="仿宋_GB2312" w:cs="仿宋_GB2312"/>
          <w:color w:val="000000"/>
          <w:sz w:val="32"/>
          <w:szCs w:val="32"/>
        </w:rPr>
        <w:t>。</w:t>
      </w:r>
    </w:p>
    <w:p w14:paraId="65635707">
      <w:pPr>
        <w:keepNext w:val="0"/>
        <w:keepLines w:val="0"/>
        <w:pageBreakBefore w:val="0"/>
        <w:widowControl w:val="0"/>
        <w:numPr>
          <w:ilvl w:val="0"/>
          <w:numId w:val="5"/>
        </w:numPr>
        <w:kinsoku/>
        <w:wordWrap/>
        <w:overflowPunct/>
        <w:topLinePunct w:val="0"/>
        <w:bidi w:val="0"/>
        <w:spacing w:line="60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主要经验及做法。</w:t>
      </w:r>
    </w:p>
    <w:p w14:paraId="4950C84F">
      <w:pPr>
        <w:keepNext w:val="0"/>
        <w:keepLines w:val="0"/>
        <w:pageBreakBefore w:val="0"/>
        <w:widowControl w:val="0"/>
        <w:kinsoku/>
        <w:wordWrap/>
        <w:overflowPunct/>
        <w:topLinePunct w:val="0"/>
        <w:bidi w:val="0"/>
        <w:spacing w:line="600"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根据各乡镇</w:t>
      </w:r>
      <w:r>
        <w:rPr>
          <w:rFonts w:hint="eastAsia" w:ascii="仿宋_GB2312" w:hAnsi="仿宋_GB2312" w:eastAsia="仿宋_GB2312" w:cs="仿宋_GB2312"/>
          <w:color w:val="000000"/>
          <w:sz w:val="32"/>
          <w:szCs w:val="32"/>
          <w:lang w:eastAsia="zh-CN"/>
        </w:rPr>
        <w:t>、社区卫生服务中心</w:t>
      </w:r>
      <w:r>
        <w:rPr>
          <w:rFonts w:hint="eastAsia" w:ascii="仿宋_GB2312" w:hAnsi="仿宋_GB2312" w:eastAsia="仿宋_GB2312" w:cs="仿宋_GB2312"/>
          <w:sz w:val="32"/>
          <w:szCs w:val="32"/>
          <w:lang w:val="en-US" w:eastAsia="zh-CN"/>
        </w:rPr>
        <w:t>需求情况，将叶酸分配给乡镇</w:t>
      </w:r>
      <w:r>
        <w:rPr>
          <w:rFonts w:hint="eastAsia" w:ascii="仿宋_GB2312" w:hAnsi="仿宋_GB2312" w:eastAsia="仿宋_GB2312" w:cs="仿宋_GB2312"/>
          <w:color w:val="000000"/>
          <w:sz w:val="32"/>
          <w:szCs w:val="32"/>
          <w:lang w:eastAsia="zh-CN"/>
        </w:rPr>
        <w:t>、社区卫生服务中心</w:t>
      </w:r>
      <w:r>
        <w:rPr>
          <w:rFonts w:hint="eastAsia" w:ascii="仿宋_GB2312" w:hAnsi="仿宋_GB2312" w:eastAsia="仿宋_GB2312" w:cs="仿宋_GB2312"/>
          <w:sz w:val="32"/>
          <w:szCs w:val="32"/>
          <w:lang w:val="en-US" w:eastAsia="zh-CN"/>
        </w:rPr>
        <w:t>发放。</w:t>
      </w:r>
      <w:r>
        <w:rPr>
          <w:rFonts w:hint="eastAsia" w:ascii="仿宋_GB2312" w:hAnsi="仿宋_GB2312" w:eastAsia="仿宋_GB2312" w:cs="仿宋_GB2312"/>
          <w:sz w:val="32"/>
          <w:szCs w:val="32"/>
        </w:rPr>
        <w:t>乡镇卫生院</w:t>
      </w:r>
      <w:r>
        <w:rPr>
          <w:rFonts w:hint="eastAsia" w:ascii="仿宋_GB2312" w:hAnsi="仿宋_GB2312" w:eastAsia="仿宋_GB2312" w:cs="仿宋_GB2312"/>
          <w:color w:val="000000"/>
          <w:sz w:val="32"/>
          <w:szCs w:val="32"/>
          <w:lang w:eastAsia="zh-CN"/>
        </w:rPr>
        <w:t>、社区卫生服务中心</w:t>
      </w:r>
      <w:r>
        <w:rPr>
          <w:rFonts w:hint="eastAsia" w:ascii="仿宋_GB2312" w:hAnsi="仿宋_GB2312" w:eastAsia="仿宋_GB2312" w:cs="仿宋_GB2312"/>
          <w:sz w:val="32"/>
          <w:szCs w:val="32"/>
        </w:rPr>
        <w:t>负责将叶酸分发到各村卫生室，指导村卫生室规范科学发放，并对村卫生室组织发放和管理进行监督。同时，乡镇卫生院</w:t>
      </w:r>
      <w:r>
        <w:rPr>
          <w:rFonts w:hint="eastAsia" w:ascii="仿宋_GB2312" w:hAnsi="仿宋_GB2312" w:eastAsia="仿宋_GB2312" w:cs="仿宋_GB2312"/>
          <w:color w:val="000000"/>
          <w:sz w:val="32"/>
          <w:szCs w:val="32"/>
          <w:lang w:eastAsia="zh-CN"/>
        </w:rPr>
        <w:t>、社区卫生服务中心</w:t>
      </w:r>
      <w:r>
        <w:rPr>
          <w:rFonts w:hint="eastAsia" w:ascii="仿宋_GB2312" w:hAnsi="仿宋_GB2312" w:eastAsia="仿宋_GB2312" w:cs="仿宋_GB2312"/>
          <w:sz w:val="32"/>
          <w:szCs w:val="32"/>
        </w:rPr>
        <w:t>负责辖区内高危待孕妇女的叶酸发放和管理。村卫生室卫生人员负责了解本村育龄妇女的孕育状况，负责为本村准备怀孕的妇女发放叶酸并进行随访管理，完成有关叶酸发放和服用信息的收集、整理和上报；及时上报本村高危待孕妇女信息，并负责其服用情况的随访、监督和登记。</w:t>
      </w:r>
    </w:p>
    <w:p w14:paraId="566CD579">
      <w:pPr>
        <w:keepNext w:val="0"/>
        <w:keepLines w:val="0"/>
        <w:pageBreakBefore w:val="0"/>
        <w:widowControl w:val="0"/>
        <w:kinsoku/>
        <w:wordWrap/>
        <w:overflowPunct/>
        <w:topLinePunct w:val="0"/>
        <w:bidi w:val="0"/>
        <w:spacing w:line="600" w:lineRule="exact"/>
        <w:ind w:firstLine="640" w:firstLineChars="200"/>
        <w:rPr>
          <w:rFonts w:hint="eastAsia" w:ascii="仿宋_GB2312" w:eastAsia="仿宋_GB2312"/>
          <w:sz w:val="32"/>
          <w:szCs w:val="32"/>
        </w:rPr>
      </w:pP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w:t>
      </w:r>
      <w:r>
        <w:rPr>
          <w:rFonts w:hint="eastAsia" w:ascii="仿宋_GB2312" w:eastAsia="仿宋_GB2312"/>
          <w:sz w:val="32"/>
          <w:szCs w:val="32"/>
        </w:rPr>
        <w:t>村卫生室卫生人员负责叶酸发放和服用信息的收集、整理，按月上报</w:t>
      </w:r>
      <w:r>
        <w:rPr>
          <w:rFonts w:hint="eastAsia" w:ascii="仿宋_GB2312" w:eastAsia="仿宋_GB2312"/>
          <w:sz w:val="32"/>
          <w:szCs w:val="32"/>
          <w:lang w:eastAsia="zh-CN"/>
        </w:rPr>
        <w:t>给乡镇卫生院</w:t>
      </w:r>
      <w:r>
        <w:rPr>
          <w:rFonts w:hint="eastAsia" w:ascii="仿宋_GB2312" w:hAnsi="仿宋_GB2312" w:eastAsia="仿宋_GB2312" w:cs="仿宋_GB2312"/>
          <w:color w:val="000000"/>
          <w:sz w:val="32"/>
          <w:szCs w:val="32"/>
          <w:lang w:eastAsia="zh-CN"/>
        </w:rPr>
        <w:t>、社区卫生服务中心</w:t>
      </w:r>
      <w:r>
        <w:rPr>
          <w:rFonts w:hint="eastAsia" w:ascii="仿宋_GB2312" w:eastAsia="仿宋_GB2312"/>
          <w:sz w:val="32"/>
          <w:szCs w:val="32"/>
          <w:lang w:eastAsia="zh-CN"/>
        </w:rPr>
        <w:t>；</w:t>
      </w:r>
      <w:r>
        <w:rPr>
          <w:rFonts w:hint="eastAsia" w:ascii="仿宋_GB2312" w:eastAsia="仿宋_GB2312"/>
          <w:sz w:val="32"/>
          <w:szCs w:val="32"/>
        </w:rPr>
        <w:t>乡镇卫生院</w:t>
      </w:r>
      <w:r>
        <w:rPr>
          <w:rFonts w:hint="eastAsia" w:ascii="仿宋_GB2312" w:hAnsi="仿宋_GB2312" w:eastAsia="仿宋_GB2312" w:cs="仿宋_GB2312"/>
          <w:color w:val="000000"/>
          <w:sz w:val="32"/>
          <w:szCs w:val="32"/>
          <w:lang w:eastAsia="zh-CN"/>
        </w:rPr>
        <w:t>、社区卫生服务中心</w:t>
      </w:r>
      <w:r>
        <w:rPr>
          <w:rFonts w:hint="eastAsia" w:ascii="仿宋_GB2312" w:eastAsia="仿宋_GB2312"/>
          <w:sz w:val="32"/>
          <w:szCs w:val="32"/>
        </w:rPr>
        <w:t>负责月统计并上报叶酸发放和服用信息。</w:t>
      </w:r>
    </w:p>
    <w:p w14:paraId="00DE4570">
      <w:pPr>
        <w:keepNext w:val="0"/>
        <w:keepLines w:val="0"/>
        <w:pageBreakBefore w:val="0"/>
        <w:widowControl w:val="0"/>
        <w:kinsoku/>
        <w:wordWrap/>
        <w:overflowPunct/>
        <w:topLinePunct w:val="0"/>
        <w:bidi w:val="0"/>
        <w:spacing w:line="60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（三）存在的困难、问题。</w:t>
      </w:r>
    </w:p>
    <w:p w14:paraId="72F717EE">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left"/>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pacing w:val="20"/>
          <w:sz w:val="32"/>
          <w:szCs w:val="32"/>
          <w:lang w:val="en-US" w:eastAsia="zh-CN"/>
        </w:rPr>
        <w:t>1</w:t>
      </w:r>
      <w:r>
        <w:rPr>
          <w:rFonts w:hint="eastAsia" w:ascii="仿宋_GB2312" w:hAnsi="仿宋_GB2312" w:eastAsia="仿宋_GB2312" w:cs="仿宋_GB2312"/>
          <w:spacing w:val="20"/>
          <w:sz w:val="32"/>
          <w:szCs w:val="32"/>
          <w:lang w:val="en-US" w:eastAsia="zh-CN"/>
        </w:rPr>
        <w:t>.育龄妇女能流动性较大，村卫生室工作人员未能全面的了解育龄妇女的孕育状况；</w:t>
      </w:r>
      <w:r>
        <w:rPr>
          <w:rFonts w:hint="default" w:ascii="Times New Roman" w:hAnsi="Times New Roman" w:eastAsia="仿宋_GB2312" w:cs="Times New Roman"/>
          <w:spacing w:val="20"/>
          <w:sz w:val="32"/>
          <w:szCs w:val="32"/>
          <w:lang w:val="en-US" w:eastAsia="zh-CN"/>
        </w:rPr>
        <w:t>2</w:t>
      </w:r>
      <w:r>
        <w:rPr>
          <w:rFonts w:hint="eastAsia" w:ascii="仿宋_GB2312" w:hAnsi="仿宋_GB2312" w:eastAsia="仿宋_GB2312" w:cs="仿宋_GB2312"/>
          <w:spacing w:val="20"/>
          <w:sz w:val="32"/>
          <w:szCs w:val="32"/>
          <w:lang w:val="en-US" w:eastAsia="zh-CN"/>
        </w:rPr>
        <w:t>.部分乡镇卫生院叶酸登记册登记不完整，有漏登和缺项等现象。</w:t>
      </w:r>
    </w:p>
    <w:p w14:paraId="317A157D">
      <w:pPr>
        <w:keepNext w:val="0"/>
        <w:keepLines w:val="0"/>
        <w:pageBreakBefore w:val="0"/>
        <w:widowControl w:val="0"/>
        <w:numPr>
          <w:ilvl w:val="0"/>
          <w:numId w:val="5"/>
        </w:numPr>
        <w:kinsoku/>
        <w:wordWrap/>
        <w:overflowPunct/>
        <w:topLinePunct w:val="0"/>
        <w:bidi w:val="0"/>
        <w:spacing w:line="600" w:lineRule="exact"/>
        <w:ind w:left="0" w:leftChars="0" w:firstLine="640" w:firstLineChars="200"/>
        <w:rPr>
          <w:rFonts w:hint="eastAsia" w:ascii="仿宋_GB2312" w:eastAsia="仿宋_GB2312"/>
          <w:spacing w:val="20"/>
          <w:sz w:val="32"/>
          <w:szCs w:val="32"/>
          <w:lang w:val="en-US" w:eastAsia="zh-CN"/>
        </w:rPr>
      </w:pPr>
      <w:r>
        <w:rPr>
          <w:rFonts w:ascii="Times New Roman" w:hAnsi="Times New Roman" w:eastAsia="楷体_GB2312" w:cs="Times New Roman"/>
          <w:sz w:val="32"/>
          <w:szCs w:val="32"/>
        </w:rPr>
        <w:t>工作建议。</w:t>
      </w:r>
    </w:p>
    <w:p w14:paraId="41F43B7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pacing w:val="20"/>
          <w:sz w:val="32"/>
          <w:szCs w:val="32"/>
          <w:lang w:val="en-US" w:eastAsia="zh-CN"/>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.针对</w:t>
      </w:r>
      <w:r>
        <w:rPr>
          <w:rFonts w:hint="eastAsia" w:ascii="仿宋_GB2312" w:eastAsia="仿宋_GB2312"/>
          <w:spacing w:val="20"/>
          <w:sz w:val="32"/>
          <w:szCs w:val="32"/>
          <w:lang w:val="en-US" w:eastAsia="zh-CN"/>
        </w:rPr>
        <w:t>育龄妇女能流动性较大现象，村卫生室加强摸底工作，全面的了解本村育龄妇女的孕育状况；</w:t>
      </w:r>
    </w:p>
    <w:p w14:paraId="309F8A9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firstLineChars="200"/>
        <w:jc w:val="left"/>
        <w:textAlignment w:val="auto"/>
        <w:rPr>
          <w:rFonts w:hint="eastAsia" w:ascii="仿宋_GB2312" w:eastAsia="仿宋_GB2312"/>
          <w:spacing w:val="20"/>
          <w:sz w:val="32"/>
          <w:szCs w:val="32"/>
          <w:lang w:val="en-US" w:eastAsia="zh-CN"/>
        </w:rPr>
      </w:pPr>
      <w:r>
        <w:rPr>
          <w:rFonts w:hint="default" w:ascii="Times New Roman" w:hAnsi="Times New Roman" w:eastAsia="仿宋_GB2312" w:cs="Times New Roman"/>
          <w:spacing w:val="20"/>
          <w:sz w:val="32"/>
          <w:szCs w:val="32"/>
          <w:lang w:val="en-US" w:eastAsia="zh-CN"/>
        </w:rPr>
        <w:t>2</w:t>
      </w:r>
      <w:r>
        <w:rPr>
          <w:rFonts w:hint="eastAsia" w:ascii="仿宋_GB2312" w:eastAsia="仿宋_GB2312"/>
          <w:spacing w:val="20"/>
          <w:sz w:val="32"/>
          <w:szCs w:val="32"/>
          <w:lang w:val="en-US" w:eastAsia="zh-CN"/>
        </w:rPr>
        <w:t>.加强督导工作，完善叶酸登记工作，避免漏登和缺项等现象。</w:t>
      </w:r>
    </w:p>
    <w:tbl>
      <w:tblPr>
        <w:tblStyle w:val="1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589"/>
        <w:gridCol w:w="612"/>
        <w:gridCol w:w="881"/>
        <w:gridCol w:w="955"/>
        <w:gridCol w:w="644"/>
        <w:gridCol w:w="967"/>
        <w:gridCol w:w="172"/>
        <w:gridCol w:w="174"/>
        <w:gridCol w:w="577"/>
        <w:gridCol w:w="580"/>
        <w:gridCol w:w="211"/>
        <w:gridCol w:w="191"/>
        <w:gridCol w:w="631"/>
        <w:gridCol w:w="1250"/>
      </w:tblGrid>
      <w:tr w14:paraId="56A09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117E40C">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方正小标宋_GBK" w:cs="Times New Roman"/>
                <w:sz w:val="24"/>
                <w:szCs w:val="24"/>
                <w:lang w:val="en-US" w:eastAsia="zh-CN"/>
              </w:rPr>
              <w:t>部门预算项目</w:t>
            </w:r>
            <w:r>
              <w:rPr>
                <w:rFonts w:hint="eastAsia" w:eastAsia="方正小标宋_GBK" w:cs="Times New Roman"/>
                <w:sz w:val="24"/>
                <w:szCs w:val="24"/>
                <w:lang w:val="en-US" w:eastAsia="zh-CN"/>
              </w:rPr>
              <w:t>专项</w:t>
            </w:r>
            <w:r>
              <w:rPr>
                <w:rFonts w:hint="default" w:ascii="Times New Roman" w:hAnsi="Times New Roman" w:eastAsia="方正小标宋_GBK" w:cs="Times New Roman"/>
                <w:sz w:val="24"/>
                <w:szCs w:val="24"/>
                <w:lang w:val="en-US" w:eastAsia="zh-CN"/>
              </w:rPr>
              <w:t>支出绩效自评表（2024年度）</w:t>
            </w:r>
          </w:p>
        </w:tc>
      </w:tr>
      <w:tr w14:paraId="109E7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A5EA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项目名称</w:t>
            </w:r>
          </w:p>
        </w:tc>
        <w:tc>
          <w:tcPr>
            <w:tcW w:w="4286"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83D722F">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51090423T000008863466-农村妇女增补叶酸预防神经管缺陷检查</w:t>
            </w:r>
          </w:p>
        </w:tc>
      </w:tr>
      <w:tr w14:paraId="0915E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D9426">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主管部门</w:t>
            </w:r>
          </w:p>
        </w:tc>
        <w:tc>
          <w:tcPr>
            <w:tcW w:w="224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B29DF3">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遂宁市安居区妇幼保健计划生育服务中心部门</w:t>
            </w:r>
          </w:p>
        </w:tc>
        <w:tc>
          <w:tcPr>
            <w:tcW w:w="685" w:type="pct"/>
            <w:gridSpan w:val="2"/>
            <w:tcBorders>
              <w:top w:val="nil"/>
              <w:left w:val="nil"/>
              <w:bottom w:val="nil"/>
              <w:right w:val="nil"/>
            </w:tcBorders>
            <w:shd w:val="clear" w:color="auto" w:fill="auto"/>
            <w:vAlign w:val="center"/>
          </w:tcPr>
          <w:p w14:paraId="61409361">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实施单位（盖章）</w:t>
            </w:r>
          </w:p>
        </w:tc>
        <w:tc>
          <w:tcPr>
            <w:tcW w:w="13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A4387D">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遂宁市安居区妇幼保健计划生育服务中心</w:t>
            </w:r>
          </w:p>
        </w:tc>
      </w:tr>
      <w:tr w14:paraId="7D22F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AAFC4">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项目基本情况</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67626">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1.项目年度目标完成情况</w:t>
            </w:r>
          </w:p>
        </w:tc>
        <w:tc>
          <w:tcPr>
            <w:tcW w:w="224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756B2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项目年度目标</w:t>
            </w:r>
          </w:p>
        </w:tc>
        <w:tc>
          <w:tcPr>
            <w:tcW w:w="203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6FEB80">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年度目标完成情况</w:t>
            </w:r>
          </w:p>
        </w:tc>
      </w:tr>
      <w:tr w14:paraId="51C3B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777F0">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E042D">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14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4D2DF2">
            <w:pPr>
              <w:keepNext w:val="0"/>
              <w:keepLines w:val="0"/>
              <w:pageBreakBefore w:val="0"/>
              <w:widowControl w:val="0"/>
              <w:kinsoku/>
              <w:wordWrap/>
              <w:overflowPunct/>
              <w:topLinePunct w:val="0"/>
              <w:autoSpaceDE/>
              <w:autoSpaceDN/>
              <w:bidi w:val="0"/>
              <w:adjustRightInd/>
              <w:snapToGrid w:val="0"/>
              <w:spacing w:line="200" w:lineRule="exact"/>
              <w:jc w:val="both"/>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对全区准备怀孕的农村妇女免费增补叶酸，目标人群增补叶酸服用率98%以上，叶酸服用依从率达95%，知识知晓率达95%以上.每年12月31日前完成农村孕产妇增补叶酸5000人次</w:t>
            </w:r>
          </w:p>
        </w:tc>
        <w:tc>
          <w:tcPr>
            <w:tcW w:w="281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1BA42AB">
            <w:pPr>
              <w:keepNext w:val="0"/>
              <w:keepLines w:val="0"/>
              <w:pageBreakBefore w:val="0"/>
              <w:widowControl w:val="0"/>
              <w:kinsoku/>
              <w:wordWrap/>
              <w:overflowPunct/>
              <w:topLinePunct w:val="0"/>
              <w:autoSpaceDE/>
              <w:autoSpaceDN/>
              <w:bidi w:val="0"/>
              <w:adjustRightInd/>
              <w:snapToGrid w:val="0"/>
              <w:spacing w:line="200" w:lineRule="exact"/>
              <w:jc w:val="both"/>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2024年依户籍地统计为标准，辖区活产数为3347人，产妇数3325人，新增应服用叶酸人数共计1449人，农村适龄妇女孕前和早孕期叶酸服用人数共计1427人，服用率达98.48%，新增叶酸服用依从人数为1384人，服用依从率达96.98%，调查增补叶酸知识人数为1509人，知晓人数为1500人，知晓率达99.40%。2024年我区叶酸分配任务数4000人，实际发放1427人。</w:t>
            </w:r>
          </w:p>
        </w:tc>
      </w:tr>
      <w:tr w14:paraId="1CCF8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1931A">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CAFB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2.项目实施内容及过程概述</w:t>
            </w:r>
          </w:p>
        </w:tc>
        <w:tc>
          <w:tcPr>
            <w:tcW w:w="4286"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51D9B19">
            <w:pPr>
              <w:keepNext w:val="0"/>
              <w:keepLines w:val="0"/>
              <w:pageBreakBefore w:val="0"/>
              <w:widowControl w:val="0"/>
              <w:kinsoku/>
              <w:wordWrap/>
              <w:overflowPunct/>
              <w:topLinePunct w:val="0"/>
              <w:autoSpaceDE/>
              <w:autoSpaceDN/>
              <w:bidi w:val="0"/>
              <w:adjustRightInd/>
              <w:snapToGrid w:val="0"/>
              <w:spacing w:line="200" w:lineRule="exact"/>
              <w:jc w:val="both"/>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根据各乡镇、社区卫生服务中心需求情况，将叶酸分配给乡镇、社区卫生服务中心发放。乡镇卫生院、社区卫生服务中心负责将叶酸分发到各村卫生室，指导村卫生室规范科学发放，并对村卫生室组织发放和管理进行监督。同时，乡镇卫生院、社区卫生服务中心负责辖区内高危待孕妇女的叶酸发放和管理。村卫生室卫生人员负责了解本村育龄妇女的孕育状况，负责为本村准备怀孕的妇女发放叶酸并进行随访管理，完成有关叶酸发放和服用信息的收集、整理和上报；及时上报本村高危待孕妇女信息，并负责其服用情况的随访、监督和登记。2.村卫生室卫生人员负责叶酸发放和服用信息的收集、整理，按月上报给乡镇卫生院、社区卫生服务中心</w:t>
            </w:r>
            <w:r>
              <w:rPr>
                <w:rFonts w:hint="eastAsia" w:ascii="Times New Roman" w:hAnsi="Times New Roman" w:eastAsia="仿宋_GB2312" w:cs="Times New Roman"/>
                <w:sz w:val="18"/>
                <w:szCs w:val="18"/>
                <w:lang w:val="en-US" w:eastAsia="zh-CN"/>
              </w:rPr>
              <w:t>；</w:t>
            </w:r>
            <w:r>
              <w:rPr>
                <w:rFonts w:hint="default" w:ascii="Times New Roman" w:hAnsi="Times New Roman" w:eastAsia="仿宋_GB2312" w:cs="Times New Roman"/>
                <w:sz w:val="18"/>
                <w:szCs w:val="18"/>
                <w:lang w:val="en-US" w:eastAsia="zh-CN"/>
              </w:rPr>
              <w:t>乡镇卫生院、社区卫生服务中心负责月统计并上报叶酸发放和服用信息。</w:t>
            </w:r>
          </w:p>
        </w:tc>
      </w:tr>
      <w:tr w14:paraId="35661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99097">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预算执行情况（10分）</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18004">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年度预算数（万元）</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79F24">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年初预算</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24F12">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调整后预算数</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FEBB0">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预算执行数</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FB2C0">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预算执行率</w:t>
            </w:r>
          </w:p>
        </w:tc>
        <w:tc>
          <w:tcPr>
            <w:tcW w:w="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BC24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权重</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F52E3">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得分</w:t>
            </w:r>
          </w:p>
        </w:tc>
        <w:tc>
          <w:tcPr>
            <w:tcW w:w="12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AA5014">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原因</w:t>
            </w:r>
          </w:p>
        </w:tc>
      </w:tr>
      <w:tr w14:paraId="55F51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8F9FA">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ECA05">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总额</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C488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2.00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60CF7">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2.00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F7BDF">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2.00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652D7">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100.00%</w:t>
            </w:r>
          </w:p>
        </w:tc>
        <w:tc>
          <w:tcPr>
            <w:tcW w:w="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05913">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23872">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122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0AE4C">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1.预算执行率=预算执行数/调整后预算数，预算执行率未达到90%的需说明原因（100字以内）</w:t>
            </w:r>
            <w:r>
              <w:rPr>
                <w:rFonts w:hint="eastAsia" w:ascii="Times New Roman" w:hAnsi="Times New Roman" w:eastAsia="仿宋_GB2312" w:cs="Times New Roman"/>
                <w:sz w:val="18"/>
                <w:szCs w:val="18"/>
                <w:lang w:val="en-US" w:eastAsia="zh-CN"/>
              </w:rPr>
              <w:t>；</w:t>
            </w:r>
            <w:r>
              <w:rPr>
                <w:rFonts w:hint="default" w:ascii="Times New Roman" w:hAnsi="Times New Roman" w:eastAsia="仿宋_GB2312" w:cs="Times New Roman"/>
                <w:sz w:val="18"/>
                <w:szCs w:val="18"/>
                <w:lang w:val="en-US" w:eastAsia="zh-CN"/>
              </w:rPr>
              <w:t>2.年中发生预算调整的（追加或调减）</w:t>
            </w:r>
            <w:r>
              <w:rPr>
                <w:rFonts w:hint="eastAsia" w:ascii="Times New Roman" w:hAnsi="Times New Roman" w:eastAsia="仿宋_GB2312" w:cs="Times New Roman"/>
                <w:sz w:val="18"/>
                <w:szCs w:val="18"/>
                <w:lang w:val="en-US" w:eastAsia="zh-CN"/>
              </w:rPr>
              <w:t>，</w:t>
            </w:r>
            <w:r>
              <w:rPr>
                <w:rFonts w:hint="default" w:ascii="Times New Roman" w:hAnsi="Times New Roman" w:eastAsia="仿宋_GB2312" w:cs="Times New Roman"/>
                <w:sz w:val="18"/>
                <w:szCs w:val="18"/>
                <w:lang w:val="en-US" w:eastAsia="zh-CN"/>
              </w:rPr>
              <w:t>应单独说明理由；3.其他资金包括：社会投入资金、银行贷款.</w:t>
            </w:r>
          </w:p>
        </w:tc>
      </w:tr>
      <w:tr w14:paraId="2191E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0F47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2B757">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其中：财政资金</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F3132">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2.00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EA085">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2.00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71DCA">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2.00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13475">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100.00%</w:t>
            </w:r>
          </w:p>
        </w:tc>
        <w:tc>
          <w:tcPr>
            <w:tcW w:w="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3E86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CA3EA">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122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55954">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785E3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EAA16">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237F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财政专户管理资金</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7AB3D">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47B35">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0.00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ED33F">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0.00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BD303">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0.00%</w:t>
            </w:r>
          </w:p>
        </w:tc>
        <w:tc>
          <w:tcPr>
            <w:tcW w:w="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24E38">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93FC0">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122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27782">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23173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F5087">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BDF44">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单位资金</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F9686">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1069C">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0.00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74943">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0.00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C6A5A">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0.00%</w:t>
            </w:r>
          </w:p>
        </w:tc>
        <w:tc>
          <w:tcPr>
            <w:tcW w:w="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EBCE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0674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122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75290">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3C7D3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B4C62">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4854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其他资金</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9135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40FC2">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3E8D5">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421C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73511">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86D8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122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E4785">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1B4DA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96D5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绩效指标（90分）</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5D021">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一级指标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CFF4D">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二级指标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E30F4">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三级指标</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0B57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指标性质</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6DD30">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指标值</w:t>
            </w:r>
          </w:p>
        </w:tc>
        <w:tc>
          <w:tcPr>
            <w:tcW w:w="2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F88BD">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度量单位</w:t>
            </w: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04A47">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完成值</w:t>
            </w:r>
          </w:p>
        </w:tc>
        <w:tc>
          <w:tcPr>
            <w:tcW w:w="2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FF9C3">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权重</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6EB95">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得分</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BCBF5">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未完成原因分析</w:t>
            </w:r>
          </w:p>
        </w:tc>
      </w:tr>
      <w:tr w14:paraId="55C1F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BFC96">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EA7FF">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产出指标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E917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数量指标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CF770">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农村孕产妇增补叶酸</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35F9D">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0D8E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5000</w:t>
            </w:r>
          </w:p>
        </w:tc>
        <w:tc>
          <w:tcPr>
            <w:tcW w:w="2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60F53">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人数</w:t>
            </w: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FA974">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2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B511F">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20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0717A">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20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6EEA8">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2415D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2D1C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C4CD3">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51DCC">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质量指标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A095C">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怀孕的农村妇女免费增补叶酸，目标人群增补叶酸服用率</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DEC18">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A1EDC">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98</w:t>
            </w:r>
          </w:p>
        </w:tc>
        <w:tc>
          <w:tcPr>
            <w:tcW w:w="2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A017A">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BD84F">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2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33E87D">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F3AA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8475D">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5FB78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3BAF4">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7AEF7">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CB203">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时效指标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7F884">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2024年12月31日前完成</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8DBF0">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E9B3C">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2024</w:t>
            </w:r>
          </w:p>
        </w:tc>
        <w:tc>
          <w:tcPr>
            <w:tcW w:w="2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975613">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年</w:t>
            </w: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1025C">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2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8CBF6D">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20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85CC1">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20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51D4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1FADF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4F44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59693">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效益指标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3108C">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社会效益指标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3C976">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组织实施的项目符合国家相关政策、成熟度高、带动性强、有利于促进各项工作有序开展</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A935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定性</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E03D5">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优</w:t>
            </w:r>
          </w:p>
        </w:tc>
        <w:tc>
          <w:tcPr>
            <w:tcW w:w="2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B873A">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C89B3">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2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1F8B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BDAC0">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D5F9D">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40A9E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04294">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6213F">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7D76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可持续发展指标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03044">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体现政策导向，保障工作平稳进行。</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C901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定性</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0A3AC">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优</w:t>
            </w:r>
          </w:p>
        </w:tc>
        <w:tc>
          <w:tcPr>
            <w:tcW w:w="2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11790">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1063F">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2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10986">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479E6">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5106F">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73C8C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15BCD">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C0D7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满意度指标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DEFD7">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服务对象满意度指标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2D52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通过项目的实施，力争使安居区相关部门和服务人群对项目实施的满意度达到较高水平。</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7EDC0">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9296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98</w:t>
            </w:r>
          </w:p>
        </w:tc>
        <w:tc>
          <w:tcPr>
            <w:tcW w:w="2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CE161">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1B44F">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2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ED636">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FB72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971ED">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24099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7440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BD9AF">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成本指标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2B55A">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经济成本指标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B104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开展项目的宣传教育、人员培训、组织分发</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520C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E8BDF">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2</w:t>
            </w:r>
          </w:p>
        </w:tc>
        <w:tc>
          <w:tcPr>
            <w:tcW w:w="2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B743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万</w:t>
            </w: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50F6D">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2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C0B5F">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20AE8">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8</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BA13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57558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CA00EC">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合计</w:t>
            </w:r>
          </w:p>
        </w:tc>
        <w:tc>
          <w:tcPr>
            <w:tcW w:w="2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39793">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7A1B8">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98</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C5EA3">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1EA52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5B43D">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评价结论</w:t>
            </w:r>
          </w:p>
        </w:tc>
        <w:tc>
          <w:tcPr>
            <w:tcW w:w="4649"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9190E65">
            <w:pPr>
              <w:keepNext w:val="0"/>
              <w:keepLines w:val="0"/>
              <w:pageBreakBefore w:val="0"/>
              <w:widowControl w:val="0"/>
              <w:kinsoku/>
              <w:wordWrap/>
              <w:overflowPunct/>
              <w:topLinePunct w:val="0"/>
              <w:autoSpaceDE/>
              <w:autoSpaceDN/>
              <w:bidi w:val="0"/>
              <w:adjustRightInd/>
              <w:snapToGrid w:val="0"/>
              <w:spacing w:line="200" w:lineRule="exact"/>
              <w:jc w:val="both"/>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2024年依户籍地统计为标准，辖区活产数为3347人，产妇数3325人，新增应服用叶酸人数共计1449人，农村适龄妇女孕前和早孕期叶酸服用人数共计1427人，服用率达98.48%，新增叶酸服用依从人数为1384人，服用依从率达96.98%，调查增补叶酸知识人数为1509人，知晓人数为1500人，知晓率达99.40%。2024年我区叶酸分配任务数4000人，实际发放1427人。</w:t>
            </w:r>
          </w:p>
        </w:tc>
      </w:tr>
      <w:tr w14:paraId="27A82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668D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存在问题</w:t>
            </w:r>
          </w:p>
        </w:tc>
        <w:tc>
          <w:tcPr>
            <w:tcW w:w="4649"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0A2FE79">
            <w:pPr>
              <w:keepNext w:val="0"/>
              <w:keepLines w:val="0"/>
              <w:pageBreakBefore w:val="0"/>
              <w:widowControl w:val="0"/>
              <w:kinsoku/>
              <w:wordWrap/>
              <w:overflowPunct/>
              <w:topLinePunct w:val="0"/>
              <w:autoSpaceDE/>
              <w:autoSpaceDN/>
              <w:bidi w:val="0"/>
              <w:adjustRightInd/>
              <w:snapToGrid w:val="0"/>
              <w:spacing w:line="200" w:lineRule="exact"/>
              <w:jc w:val="both"/>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1.育龄妇女能流动性较大，村卫生室工作人员未能全面的了解育龄妇女的孕育状况；2.部分乡镇卫生院叶酸登记册登记不完整，有漏登和缺项等现象。</w:t>
            </w:r>
          </w:p>
        </w:tc>
      </w:tr>
      <w:tr w14:paraId="72FAB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979D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改进措施</w:t>
            </w:r>
          </w:p>
        </w:tc>
        <w:tc>
          <w:tcPr>
            <w:tcW w:w="4649"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A05BCE5">
            <w:pPr>
              <w:keepNext w:val="0"/>
              <w:keepLines w:val="0"/>
              <w:pageBreakBefore w:val="0"/>
              <w:widowControl w:val="0"/>
              <w:kinsoku/>
              <w:wordWrap/>
              <w:overflowPunct/>
              <w:topLinePunct w:val="0"/>
              <w:autoSpaceDE/>
              <w:autoSpaceDN/>
              <w:bidi w:val="0"/>
              <w:adjustRightInd/>
              <w:snapToGrid w:val="0"/>
              <w:spacing w:line="200" w:lineRule="exact"/>
              <w:jc w:val="both"/>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1.针对育龄妇女能流动性较大现象，村卫生室加强摸底工作，全面的了解本村育龄妇女的孕育状况；</w:t>
            </w:r>
            <w:r>
              <w:rPr>
                <w:rFonts w:hint="default" w:ascii="Times New Roman" w:hAnsi="Times New Roman" w:eastAsia="仿宋_GB2312" w:cs="Times New Roman"/>
                <w:sz w:val="18"/>
                <w:szCs w:val="18"/>
                <w:lang w:val="en-US" w:eastAsia="zh-CN"/>
              </w:rPr>
              <w:br w:type="textWrapping"/>
            </w:r>
            <w:r>
              <w:rPr>
                <w:rFonts w:hint="default" w:ascii="Times New Roman" w:hAnsi="Times New Roman" w:eastAsia="仿宋_GB2312" w:cs="Times New Roman"/>
                <w:sz w:val="18"/>
                <w:szCs w:val="18"/>
                <w:lang w:val="en-US" w:eastAsia="zh-CN"/>
              </w:rPr>
              <w:t>2.加强督导工作，完善叶酸登记工作，避免漏登和缺项等现象。</w:t>
            </w:r>
          </w:p>
        </w:tc>
      </w:tr>
      <w:tr w14:paraId="31A4B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1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116B7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项目负责人：</w:t>
            </w:r>
            <w:r>
              <w:rPr>
                <w:rFonts w:hint="eastAsia" w:eastAsia="仿宋_GB2312" w:cs="Times New Roman"/>
                <w:sz w:val="18"/>
                <w:szCs w:val="18"/>
                <w:lang w:val="en-US" w:eastAsia="zh-CN"/>
              </w:rPr>
              <w:t>阳燚兰</w:t>
            </w:r>
          </w:p>
        </w:tc>
        <w:tc>
          <w:tcPr>
            <w:tcW w:w="281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B0793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财务负责人：</w:t>
            </w:r>
            <w:r>
              <w:rPr>
                <w:rFonts w:hint="eastAsia" w:eastAsia="仿宋_GB2312" w:cs="Times New Roman"/>
                <w:sz w:val="18"/>
                <w:szCs w:val="18"/>
                <w:lang w:val="en-US" w:eastAsia="zh-CN"/>
              </w:rPr>
              <w:t>吴良洪</w:t>
            </w:r>
          </w:p>
        </w:tc>
      </w:tr>
    </w:tbl>
    <w:p w14:paraId="689937CE">
      <w:pPr>
        <w:keepNext w:val="0"/>
        <w:keepLines w:val="0"/>
        <w:pageBreakBefore w:val="0"/>
        <w:widowControl w:val="0"/>
        <w:kinsoku/>
        <w:wordWrap/>
        <w:overflowPunct/>
        <w:topLinePunct w:val="0"/>
        <w:autoSpaceDE/>
        <w:autoSpaceDN/>
        <w:bidi w:val="0"/>
        <w:spacing w:line="578" w:lineRule="exact"/>
        <w:ind w:firstLine="640"/>
        <w:jc w:val="center"/>
        <w:textAlignment w:val="auto"/>
        <w:outlineLvl w:val="9"/>
        <w:rPr>
          <w:rFonts w:hint="eastAsia" w:eastAsia="方正小标宋简体"/>
          <w:sz w:val="44"/>
          <w:szCs w:val="44"/>
          <w:lang w:val="en-US" w:eastAsia="zh-CN"/>
        </w:rPr>
      </w:pPr>
    </w:p>
    <w:p w14:paraId="04FC0C7D">
      <w:pPr>
        <w:keepNext w:val="0"/>
        <w:keepLines w:val="0"/>
        <w:pageBreakBefore w:val="0"/>
        <w:widowControl w:val="0"/>
        <w:kinsoku/>
        <w:wordWrap/>
        <w:overflowPunct/>
        <w:topLinePunct w:val="0"/>
        <w:autoSpaceDE/>
        <w:autoSpaceDN/>
        <w:bidi w:val="0"/>
        <w:spacing w:line="578" w:lineRule="exact"/>
        <w:ind w:firstLine="640"/>
        <w:jc w:val="center"/>
        <w:textAlignment w:val="auto"/>
        <w:outlineLvl w:val="9"/>
        <w:rPr>
          <w:rFonts w:hint="eastAsia" w:eastAsia="方正小标宋简体"/>
          <w:sz w:val="44"/>
          <w:szCs w:val="44"/>
          <w:lang w:val="en-US" w:eastAsia="zh-CN"/>
        </w:rPr>
      </w:pPr>
    </w:p>
    <w:p w14:paraId="637CFFC2">
      <w:pPr>
        <w:keepNext w:val="0"/>
        <w:keepLines w:val="0"/>
        <w:pageBreakBefore w:val="0"/>
        <w:widowControl w:val="0"/>
        <w:kinsoku/>
        <w:wordWrap/>
        <w:overflowPunct/>
        <w:topLinePunct w:val="0"/>
        <w:autoSpaceDE/>
        <w:autoSpaceDN/>
        <w:bidi w:val="0"/>
        <w:spacing w:line="578" w:lineRule="exact"/>
        <w:ind w:firstLine="640"/>
        <w:jc w:val="center"/>
        <w:textAlignment w:val="auto"/>
        <w:outlineLvl w:val="9"/>
        <w:rPr>
          <w:rFonts w:hint="eastAsia" w:ascii="Times New Roman" w:hAnsi="Times New Roman" w:eastAsia="方正小标宋简体" w:cs="方正小标宋简体"/>
          <w:color w:val="auto"/>
          <w:kern w:val="2"/>
          <w:sz w:val="44"/>
          <w:szCs w:val="44"/>
          <w:highlight w:val="none"/>
          <w:lang w:val="en-US" w:eastAsia="zh-CN"/>
        </w:rPr>
      </w:pPr>
      <w:r>
        <w:rPr>
          <w:rFonts w:hint="eastAsia" w:eastAsia="方正小标宋简体"/>
          <w:sz w:val="44"/>
          <w:szCs w:val="44"/>
          <w:lang w:val="en-US" w:eastAsia="zh-CN"/>
        </w:rPr>
        <w:t>关于</w:t>
      </w:r>
      <w:r>
        <w:rPr>
          <w:rFonts w:hint="eastAsia" w:eastAsia="方正小标宋简体" w:cs="Times New Roman"/>
          <w:sz w:val="44"/>
          <w:szCs w:val="44"/>
          <w:lang w:val="en-US" w:eastAsia="zh-CN"/>
        </w:rPr>
        <w:t>2024</w:t>
      </w:r>
      <w:r>
        <w:rPr>
          <w:rFonts w:hint="eastAsia" w:eastAsia="方正小标宋简体"/>
          <w:sz w:val="44"/>
          <w:szCs w:val="44"/>
          <w:lang w:val="en-US" w:eastAsia="zh-CN"/>
        </w:rPr>
        <w:t>年度</w:t>
      </w:r>
      <w:r>
        <w:rPr>
          <w:rFonts w:hint="eastAsia" w:eastAsia="方正小标宋简体"/>
          <w:sz w:val="44"/>
          <w:szCs w:val="44"/>
          <w:lang w:eastAsia="zh-CN"/>
        </w:rPr>
        <w:t>自愿免费婚前医学</w:t>
      </w:r>
      <w:r>
        <w:rPr>
          <w:rFonts w:eastAsia="方正小标宋简体"/>
          <w:sz w:val="44"/>
          <w:szCs w:val="44"/>
          <w:lang w:eastAsia="zh-CN"/>
        </w:rPr>
        <w:t>检查</w:t>
      </w:r>
      <w:r>
        <w:rPr>
          <w:rFonts w:hint="eastAsia" w:ascii="Times New Roman" w:hAnsi="Times New Roman" w:eastAsia="方正小标宋简体" w:cs="方正小标宋简体"/>
          <w:color w:val="auto"/>
          <w:kern w:val="2"/>
          <w:sz w:val="44"/>
          <w:szCs w:val="44"/>
          <w:highlight w:val="none"/>
          <w:lang w:val="en-US" w:eastAsia="zh-CN"/>
        </w:rPr>
        <w:t>项目绩效评价报告</w:t>
      </w:r>
    </w:p>
    <w:p w14:paraId="1775AA83">
      <w:pPr>
        <w:numPr>
          <w:ilvl w:val="0"/>
          <w:numId w:val="0"/>
        </w:numPr>
        <w:tabs>
          <w:tab w:val="left" w:pos="3885"/>
        </w:tabs>
        <w:overflowPunct w:val="0"/>
        <w:topLinePunct/>
        <w:spacing w:line="620" w:lineRule="exact"/>
        <w:ind w:left="0" w:leftChars="0" w:firstLine="640" w:firstLineChars="200"/>
        <w:rPr>
          <w:rFonts w:eastAsia="黑体"/>
          <w:sz w:val="32"/>
          <w:szCs w:val="32"/>
        </w:rPr>
      </w:pPr>
      <w:r>
        <w:rPr>
          <w:rFonts w:hint="eastAsia" w:ascii="Times New Roman" w:hAnsi="Times New Roman" w:eastAsia="黑体" w:cs="Times New Roman"/>
          <w:kern w:val="2"/>
          <w:sz w:val="32"/>
          <w:szCs w:val="32"/>
          <w:lang w:val="en-US" w:eastAsia="zh-CN" w:bidi="ar-SA"/>
        </w:rPr>
        <w:t>一、</w:t>
      </w:r>
      <w:r>
        <w:rPr>
          <w:rFonts w:eastAsia="黑体"/>
          <w:sz w:val="32"/>
          <w:szCs w:val="32"/>
        </w:rPr>
        <w:t>基本情况</w:t>
      </w:r>
    </w:p>
    <w:p w14:paraId="016B498C">
      <w:pPr>
        <w:pStyle w:val="16"/>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eastAsia" w:ascii="Times New Roman" w:hAnsi="Times New Roman" w:eastAsia="仿宋_GB2312" w:cs="Times New Roman"/>
          <w:kern w:val="2"/>
          <w:sz w:val="32"/>
          <w:szCs w:val="21"/>
          <w:lang w:val="en-US" w:eastAsia="zh-CN" w:bidi="ar-SA"/>
        </w:rPr>
      </w:pPr>
      <w:r>
        <w:rPr>
          <w:rFonts w:hint="eastAsia" w:ascii="楷体_GB2312" w:hAnsi="楷体_GB2312" w:eastAsia="楷体_GB2312" w:cs="楷体_GB2312"/>
          <w:kern w:val="2"/>
          <w:sz w:val="32"/>
          <w:szCs w:val="21"/>
          <w:lang w:val="en-US" w:eastAsia="zh-CN" w:bidi="ar-SA"/>
        </w:rPr>
        <w:t>项目概况：</w:t>
      </w:r>
      <w:r>
        <w:rPr>
          <w:rFonts w:hint="eastAsia" w:ascii="Times New Roman" w:hAnsi="Times New Roman" w:eastAsia="仿宋_GB2312" w:cs="Times New Roman"/>
          <w:kern w:val="2"/>
          <w:sz w:val="32"/>
          <w:szCs w:val="21"/>
          <w:lang w:val="en-US" w:eastAsia="zh-CN" w:bidi="ar-SA"/>
        </w:rPr>
        <w:t>婚前医学检查工作是预防出生缺陷发生的第一到风险。婚前医学检查工作是国家重大妇幼项目工作之一。通过对准备结婚的对象进行婚前健康检查、婚前医学咨询及指导，提高婚姻生活质量，从而降低出生缺陷发生。安居区妇计中心为安居区婚前医学检查定点机构，区妇计中心通过建立健全质量管理制度和掌握体系</w:t>
      </w:r>
      <w:r>
        <w:rPr>
          <w:rFonts w:hint="eastAsia" w:eastAsia="仿宋_GB2312" w:cs="Times New Roman"/>
          <w:kern w:val="2"/>
          <w:sz w:val="32"/>
          <w:szCs w:val="21"/>
          <w:lang w:val="en-US" w:eastAsia="zh-CN" w:bidi="ar-SA"/>
        </w:rPr>
        <w:t>，</w:t>
      </w:r>
      <w:r>
        <w:rPr>
          <w:rFonts w:hint="eastAsia" w:ascii="Times New Roman" w:hAnsi="Times New Roman" w:eastAsia="仿宋_GB2312" w:cs="Times New Roman"/>
          <w:kern w:val="2"/>
          <w:sz w:val="32"/>
          <w:szCs w:val="21"/>
          <w:lang w:val="en-US" w:eastAsia="zh-CN" w:bidi="ar-SA"/>
        </w:rPr>
        <w:t>围绕健康教育、询问指导、临床检验等关键环节</w:t>
      </w:r>
      <w:r>
        <w:rPr>
          <w:rFonts w:hint="eastAsia" w:eastAsia="仿宋_GB2312" w:cs="Times New Roman"/>
          <w:kern w:val="2"/>
          <w:sz w:val="32"/>
          <w:szCs w:val="21"/>
          <w:lang w:val="en-US" w:eastAsia="zh-CN" w:bidi="ar-SA"/>
        </w:rPr>
        <w:t>，</w:t>
      </w:r>
      <w:r>
        <w:rPr>
          <w:rFonts w:hint="eastAsia" w:ascii="Times New Roman" w:hAnsi="Times New Roman" w:eastAsia="仿宋_GB2312" w:cs="Times New Roman"/>
          <w:kern w:val="2"/>
          <w:sz w:val="32"/>
          <w:szCs w:val="21"/>
          <w:lang w:val="en-US" w:eastAsia="zh-CN" w:bidi="ar-SA"/>
        </w:rPr>
        <w:t>定期组织开展人员培训、业务指导、质量掌握和监督检查</w:t>
      </w:r>
      <w:r>
        <w:rPr>
          <w:rFonts w:hint="eastAsia" w:eastAsia="仿宋_GB2312" w:cs="Times New Roman"/>
          <w:kern w:val="2"/>
          <w:sz w:val="32"/>
          <w:szCs w:val="21"/>
          <w:lang w:val="en-US" w:eastAsia="zh-CN" w:bidi="ar-SA"/>
        </w:rPr>
        <w:t>，</w:t>
      </w:r>
      <w:r>
        <w:rPr>
          <w:rFonts w:hint="eastAsia" w:ascii="Times New Roman" w:hAnsi="Times New Roman" w:eastAsia="仿宋_GB2312" w:cs="Times New Roman"/>
          <w:kern w:val="2"/>
          <w:sz w:val="32"/>
          <w:szCs w:val="21"/>
          <w:lang w:val="en-US" w:eastAsia="zh-CN" w:bidi="ar-SA"/>
        </w:rPr>
        <w:t>不断提高服务技能和质量效率，让群众“更放心”。</w:t>
      </w:r>
    </w:p>
    <w:p w14:paraId="289C6911">
      <w:pPr>
        <w:pStyle w:val="16"/>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eastAsia" w:ascii="Times New Roman" w:hAnsi="Times New Roman" w:eastAsia="仿宋_GB2312" w:cs="Times New Roman"/>
          <w:kern w:val="2"/>
          <w:sz w:val="32"/>
          <w:szCs w:val="21"/>
          <w:lang w:val="en-US" w:eastAsia="zh-CN" w:bidi="ar-SA"/>
        </w:rPr>
      </w:pPr>
      <w:r>
        <w:rPr>
          <w:rFonts w:hint="eastAsia" w:ascii="Times New Roman" w:hAnsi="Times New Roman" w:cs="Times New Roman"/>
          <w:kern w:val="2"/>
          <w:sz w:val="32"/>
          <w:szCs w:val="21"/>
          <w:lang w:val="en-US" w:eastAsia="zh-CN" w:bidi="ar-SA"/>
        </w:rPr>
        <w:t>资金情况：</w:t>
      </w:r>
      <w:r>
        <w:rPr>
          <w:rFonts w:hint="eastAsia" w:ascii="Times New Roman" w:hAnsi="Times New Roman" w:eastAsia="仿宋_GB2312" w:cs="Times New Roman"/>
          <w:kern w:val="2"/>
          <w:sz w:val="32"/>
          <w:szCs w:val="21"/>
          <w:lang w:val="en-US" w:eastAsia="zh-CN" w:bidi="ar-SA"/>
        </w:rPr>
        <w:t>202</w:t>
      </w:r>
      <w:r>
        <w:rPr>
          <w:rFonts w:hint="eastAsia" w:cs="Times New Roman"/>
          <w:kern w:val="2"/>
          <w:sz w:val="32"/>
          <w:szCs w:val="21"/>
          <w:lang w:val="en-US" w:eastAsia="zh-CN" w:bidi="ar-SA"/>
        </w:rPr>
        <w:t>4</w:t>
      </w:r>
      <w:r>
        <w:rPr>
          <w:rFonts w:hint="eastAsia" w:ascii="Times New Roman" w:hAnsi="Times New Roman" w:eastAsia="仿宋_GB2312" w:cs="Times New Roman"/>
          <w:kern w:val="2"/>
          <w:sz w:val="32"/>
          <w:szCs w:val="21"/>
          <w:lang w:val="en-US" w:eastAsia="zh-CN" w:bidi="ar-SA"/>
        </w:rPr>
        <w:t>年</w:t>
      </w:r>
      <w:r>
        <w:rPr>
          <w:rFonts w:hint="eastAsia" w:ascii="仿宋_GB2312" w:hAnsi="Times New Roman" w:eastAsia="仿宋_GB2312" w:cs="Times New Roman"/>
          <w:color w:val="auto"/>
          <w:sz w:val="32"/>
          <w:szCs w:val="32"/>
          <w:lang w:eastAsia="zh-CN"/>
        </w:rPr>
        <w:t>中央资金</w:t>
      </w:r>
      <w:r>
        <w:rPr>
          <w:rFonts w:hint="eastAsia" w:ascii="仿宋_GB2312" w:hAnsi="Times New Roman" w:cs="Times New Roman"/>
          <w:color w:val="auto"/>
          <w:sz w:val="32"/>
          <w:szCs w:val="32"/>
          <w:lang w:val="en-US" w:eastAsia="zh-CN"/>
        </w:rPr>
        <w:t>投入</w:t>
      </w:r>
      <w:r>
        <w:rPr>
          <w:rFonts w:hint="default" w:ascii="Times New Roman" w:hAnsi="Times New Roman" w:cs="Times New Roman"/>
          <w:color w:val="auto"/>
          <w:sz w:val="32"/>
          <w:szCs w:val="32"/>
          <w:lang w:val="en-US" w:eastAsia="zh-CN"/>
        </w:rPr>
        <w:t>25.94</w:t>
      </w:r>
      <w:r>
        <w:rPr>
          <w:rFonts w:hint="eastAsia" w:ascii="仿宋_GB2312" w:hAnsi="Times New Roman" w:eastAsia="仿宋_GB2312" w:cs="Times New Roman"/>
          <w:color w:val="auto"/>
          <w:sz w:val="32"/>
          <w:szCs w:val="32"/>
          <w:lang w:val="en-US" w:eastAsia="zh-CN"/>
        </w:rPr>
        <w:t>万元，地方资金</w:t>
      </w:r>
      <w:r>
        <w:rPr>
          <w:rFonts w:hint="default" w:ascii="Times New Roman" w:hAnsi="Times New Roman" w:cs="Times New Roman"/>
          <w:color w:val="auto"/>
          <w:sz w:val="32"/>
          <w:szCs w:val="32"/>
          <w:lang w:val="en-US" w:eastAsia="zh-CN"/>
        </w:rPr>
        <w:t>35.19</w:t>
      </w:r>
      <w:r>
        <w:rPr>
          <w:rFonts w:hint="eastAsia" w:ascii="仿宋_GB2312" w:hAnsi="Times New Roman" w:eastAsia="仿宋_GB2312" w:cs="Times New Roman"/>
          <w:color w:val="auto"/>
          <w:sz w:val="32"/>
          <w:szCs w:val="32"/>
          <w:lang w:val="en-US" w:eastAsia="zh-CN"/>
        </w:rPr>
        <w:t>，共计</w:t>
      </w:r>
      <w:r>
        <w:rPr>
          <w:rFonts w:hint="default" w:ascii="Times New Roman" w:hAnsi="Times New Roman" w:cs="Times New Roman"/>
          <w:color w:val="auto"/>
          <w:sz w:val="32"/>
          <w:szCs w:val="32"/>
          <w:lang w:val="en-US" w:eastAsia="zh-CN"/>
        </w:rPr>
        <w:t>61.13</w:t>
      </w:r>
      <w:r>
        <w:rPr>
          <w:rFonts w:hint="eastAsia" w:ascii="仿宋_GB2312" w:hAnsi="Times New Roman" w:eastAsia="仿宋_GB2312" w:cs="Times New Roman"/>
          <w:color w:val="auto"/>
          <w:sz w:val="32"/>
          <w:szCs w:val="32"/>
          <w:lang w:val="en-US" w:eastAsia="zh-CN"/>
        </w:rPr>
        <w:t>万元。</w:t>
      </w:r>
      <w:r>
        <w:rPr>
          <w:rFonts w:hint="eastAsia" w:ascii="Times New Roman" w:hAnsi="Times New Roman" w:eastAsia="仿宋_GB2312" w:cs="Times New Roman"/>
          <w:kern w:val="2"/>
          <w:sz w:val="32"/>
          <w:szCs w:val="21"/>
          <w:lang w:val="en-US" w:eastAsia="zh-CN" w:bidi="ar-SA"/>
        </w:rPr>
        <w:t>具体用于婚前保健知识的宣传、婚前医学检查等，专款专用，有效的保障了项目工作的顺利开展。</w:t>
      </w:r>
    </w:p>
    <w:p w14:paraId="3C03460F">
      <w:pPr>
        <w:numPr>
          <w:ilvl w:val="0"/>
          <w:numId w:val="0"/>
        </w:numPr>
        <w:tabs>
          <w:tab w:val="left" w:pos="3885"/>
        </w:tabs>
        <w:overflowPunct w:val="0"/>
        <w:topLinePunct/>
        <w:spacing w:line="620" w:lineRule="exact"/>
        <w:ind w:left="0" w:leftChars="0" w:firstLine="640" w:firstLineChars="200"/>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二、评价工作开展情况</w:t>
      </w:r>
    </w:p>
    <w:p w14:paraId="22C5C078">
      <w:pPr>
        <w:overflowPunct w:val="0"/>
        <w:topLinePunct/>
        <w:spacing w:line="620" w:lineRule="exact"/>
        <w:ind w:firstLine="640" w:firstLineChars="200"/>
        <w:rPr>
          <w:rFonts w:hint="eastAsia" w:ascii="Times New Roman" w:hAnsi="Times New Roman" w:eastAsia="仿宋_GB2312" w:cs="Times New Roman"/>
          <w:kern w:val="2"/>
          <w:sz w:val="32"/>
          <w:szCs w:val="21"/>
          <w:lang w:val="zh-CN" w:eastAsia="zh-CN" w:bidi="ar-SA"/>
        </w:rPr>
      </w:pPr>
      <w:r>
        <w:rPr>
          <w:rFonts w:hint="eastAsia" w:ascii="Times New Roman" w:hAnsi="Times New Roman" w:cs="Times New Roman"/>
          <w:kern w:val="2"/>
          <w:sz w:val="32"/>
          <w:szCs w:val="21"/>
          <w:lang w:val="zh-CN" w:eastAsia="zh-CN" w:bidi="ar-SA"/>
        </w:rPr>
        <w:t>（一）</w:t>
      </w:r>
      <w:r>
        <w:rPr>
          <w:rFonts w:hint="eastAsia" w:ascii="Times New Roman" w:hAnsi="Times New Roman" w:eastAsia="仿宋_GB2312" w:cs="Times New Roman"/>
          <w:kern w:val="2"/>
          <w:sz w:val="32"/>
          <w:szCs w:val="21"/>
          <w:lang w:val="zh-CN" w:eastAsia="zh-CN" w:bidi="ar-SA"/>
        </w:rPr>
        <w:t>绩效评价目的：检查各项指标的落实完成情况，提高婚姻生活质量，降低出生缺陷儿的发生。</w:t>
      </w:r>
    </w:p>
    <w:p w14:paraId="29FF6286">
      <w:pPr>
        <w:overflowPunct w:val="0"/>
        <w:topLinePunct/>
        <w:spacing w:line="620" w:lineRule="exact"/>
        <w:ind w:firstLine="640" w:firstLineChars="200"/>
        <w:rPr>
          <w:rFonts w:hint="default" w:ascii="Times New Roman" w:hAnsi="Times New Roman" w:eastAsia="仿宋_GB2312" w:cs="Times New Roman"/>
          <w:kern w:val="2"/>
          <w:sz w:val="32"/>
          <w:szCs w:val="21"/>
          <w:lang w:val="zh-CN" w:eastAsia="zh-CN" w:bidi="ar-SA"/>
        </w:rPr>
      </w:pPr>
      <w:r>
        <w:rPr>
          <w:rFonts w:hint="eastAsia" w:ascii="Times New Roman" w:hAnsi="Times New Roman" w:cs="Times New Roman"/>
          <w:kern w:val="2"/>
          <w:sz w:val="32"/>
          <w:szCs w:val="21"/>
          <w:lang w:val="en-US" w:eastAsia="zh-CN" w:bidi="ar-SA"/>
        </w:rPr>
        <w:t>（二）</w:t>
      </w:r>
      <w:r>
        <w:rPr>
          <w:rFonts w:hint="eastAsia" w:ascii="Times New Roman" w:hAnsi="Times New Roman" w:eastAsia="仿宋_GB2312" w:cs="Times New Roman"/>
          <w:kern w:val="2"/>
          <w:sz w:val="32"/>
          <w:szCs w:val="21"/>
          <w:lang w:val="zh-CN" w:eastAsia="zh-CN" w:bidi="ar-SA"/>
        </w:rPr>
        <w:t>绩效评价工作过程</w:t>
      </w:r>
      <w:r>
        <w:rPr>
          <w:rFonts w:hint="default" w:ascii="Times New Roman" w:hAnsi="Times New Roman" w:eastAsia="仿宋_GB2312" w:cs="Times New Roman"/>
          <w:kern w:val="2"/>
          <w:sz w:val="32"/>
          <w:szCs w:val="21"/>
          <w:lang w:val="zh-CN" w:eastAsia="zh-CN" w:bidi="ar-SA"/>
        </w:rPr>
        <w:t>:</w:t>
      </w:r>
      <w:r>
        <w:rPr>
          <w:rFonts w:hint="eastAsia" w:ascii="Times New Roman" w:hAnsi="Times New Roman" w:eastAsia="仿宋_GB2312" w:cs="Times New Roman"/>
          <w:kern w:val="2"/>
          <w:sz w:val="32"/>
          <w:szCs w:val="21"/>
          <w:lang w:val="zh-CN" w:eastAsia="zh-CN" w:bidi="ar-SA"/>
        </w:rPr>
        <w:t>一是</w:t>
      </w:r>
      <w:r>
        <w:rPr>
          <w:rFonts w:hint="default" w:ascii="Times New Roman" w:hAnsi="Times New Roman" w:eastAsia="仿宋_GB2312" w:cs="Times New Roman"/>
          <w:kern w:val="2"/>
          <w:sz w:val="32"/>
          <w:szCs w:val="21"/>
          <w:lang w:val="zh-CN" w:eastAsia="zh-CN" w:bidi="ar-SA"/>
        </w:rPr>
        <w:t>加强领导，确保组织到位。制定了全</w:t>
      </w:r>
      <w:r>
        <w:rPr>
          <w:rFonts w:ascii="Times New Roman" w:hAnsi="Times New Roman" w:eastAsia="仿宋_GB2312" w:cs="Times New Roman"/>
          <w:kern w:val="2"/>
          <w:sz w:val="32"/>
          <w:szCs w:val="21"/>
          <w:lang w:val="zh-CN" w:eastAsia="zh-CN" w:bidi="ar-SA"/>
        </w:rPr>
        <w:t>区</w:t>
      </w:r>
      <w:r>
        <w:rPr>
          <w:rFonts w:hint="default" w:ascii="Times New Roman" w:hAnsi="Times New Roman" w:eastAsia="仿宋_GB2312" w:cs="Times New Roman"/>
          <w:kern w:val="2"/>
          <w:sz w:val="32"/>
          <w:szCs w:val="21"/>
          <w:lang w:val="zh-CN" w:eastAsia="zh-CN" w:bidi="ar-SA"/>
        </w:rPr>
        <w:t>婚前检查实施方案，成立了领导小组和技术小组。明确了各个机构的职责，确保婚前检查工作的</w:t>
      </w:r>
      <w:r>
        <w:rPr>
          <w:rFonts w:ascii="Times New Roman" w:hAnsi="Times New Roman" w:eastAsia="仿宋_GB2312" w:cs="Times New Roman"/>
          <w:kern w:val="2"/>
          <w:sz w:val="32"/>
          <w:szCs w:val="21"/>
          <w:lang w:val="zh-CN" w:eastAsia="zh-CN" w:bidi="ar-SA"/>
        </w:rPr>
        <w:t>顺利开展</w:t>
      </w:r>
      <w:r>
        <w:rPr>
          <w:rFonts w:hint="default" w:ascii="Times New Roman" w:hAnsi="Times New Roman" w:eastAsia="仿宋_GB2312" w:cs="Times New Roman"/>
          <w:kern w:val="2"/>
          <w:sz w:val="32"/>
          <w:szCs w:val="21"/>
          <w:lang w:val="zh-CN" w:eastAsia="zh-CN" w:bidi="ar-SA"/>
        </w:rPr>
        <w:t>。</w:t>
      </w:r>
      <w:r>
        <w:rPr>
          <w:rFonts w:hint="eastAsia" w:ascii="Times New Roman" w:hAnsi="Times New Roman" w:eastAsia="仿宋_GB2312" w:cs="Times New Roman"/>
          <w:kern w:val="2"/>
          <w:sz w:val="32"/>
          <w:szCs w:val="21"/>
          <w:lang w:val="zh-CN" w:eastAsia="zh-CN" w:bidi="ar-SA"/>
        </w:rPr>
        <w:t>二是</w:t>
      </w:r>
      <w:r>
        <w:rPr>
          <w:rFonts w:hint="default" w:ascii="Times New Roman" w:hAnsi="Times New Roman" w:eastAsia="仿宋_GB2312" w:cs="Times New Roman"/>
          <w:kern w:val="2"/>
          <w:sz w:val="32"/>
          <w:szCs w:val="21"/>
          <w:lang w:val="zh-CN" w:eastAsia="zh-CN" w:bidi="ar-SA"/>
        </w:rPr>
        <w:t>严格规范，加强培训。依据上级文件要求，制定了操作规范流程以及相关的工作制度。定期组织开展人员培训、业务指导、质量掌握和监督检查</w:t>
      </w:r>
    </w:p>
    <w:p w14:paraId="72118FC2">
      <w:pPr>
        <w:numPr>
          <w:ilvl w:val="0"/>
          <w:numId w:val="0"/>
        </w:numPr>
        <w:tabs>
          <w:tab w:val="left" w:pos="3885"/>
        </w:tabs>
        <w:overflowPunct w:val="0"/>
        <w:topLinePunct/>
        <w:spacing w:line="620" w:lineRule="exact"/>
        <w:ind w:left="0" w:leftChars="0" w:firstLine="640" w:firstLineChars="200"/>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三、综合评价结论</w:t>
      </w:r>
    </w:p>
    <w:p w14:paraId="030404C6">
      <w:pPr>
        <w:overflowPunct w:val="0"/>
        <w:topLinePunct/>
        <w:spacing w:line="620" w:lineRule="exact"/>
        <w:ind w:firstLine="640" w:firstLineChars="200"/>
        <w:rPr>
          <w:rFonts w:hint="default" w:ascii="Times New Roman" w:hAnsi="Times New Roman" w:eastAsia="仿宋_GB2312" w:cs="Times New Roman"/>
          <w:kern w:val="2"/>
          <w:sz w:val="32"/>
          <w:szCs w:val="21"/>
          <w:lang w:val="zh-CN" w:eastAsia="zh-CN" w:bidi="ar-SA"/>
        </w:rPr>
      </w:pPr>
      <w:r>
        <w:rPr>
          <w:rFonts w:hint="eastAsia" w:ascii="Times New Roman" w:hAnsi="Times New Roman" w:eastAsia="仿宋_GB2312" w:cs="Times New Roman"/>
          <w:kern w:val="2"/>
          <w:sz w:val="32"/>
          <w:szCs w:val="21"/>
          <w:lang w:val="zh-CN" w:eastAsia="zh-CN" w:bidi="ar-SA"/>
        </w:rPr>
        <w:t>妇计中心对我区婚前检查的状况进行了绩效评估。从群众的反映说明，实施婚前检查这一惠民政策，提高婚育质量和诞生人口素养，群众较满足。绩效评价等级为优。</w:t>
      </w:r>
    </w:p>
    <w:p w14:paraId="05E951DB">
      <w:pPr>
        <w:numPr>
          <w:ilvl w:val="0"/>
          <w:numId w:val="0"/>
        </w:numPr>
        <w:tabs>
          <w:tab w:val="left" w:pos="3885"/>
        </w:tabs>
        <w:overflowPunct w:val="0"/>
        <w:topLinePunct/>
        <w:spacing w:line="620" w:lineRule="exact"/>
        <w:ind w:left="0" w:leftChars="0" w:firstLine="640" w:firstLineChars="200"/>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四、绩效评价分析</w:t>
      </w:r>
    </w:p>
    <w:p w14:paraId="7C788DED">
      <w:pPr>
        <w:overflowPunct w:val="0"/>
        <w:topLinePunct/>
        <w:spacing w:line="620" w:lineRule="exact"/>
        <w:ind w:firstLine="643" w:firstLineChars="200"/>
        <w:rPr>
          <w:rFonts w:hint="eastAsia" w:ascii="Times New Roman" w:hAnsi="Times New Roman" w:eastAsia="仿宋_GB2312" w:cs="Times New Roman"/>
          <w:kern w:val="2"/>
          <w:sz w:val="32"/>
          <w:szCs w:val="21"/>
          <w:lang w:val="zh-CN" w:eastAsia="zh-CN" w:bidi="ar-SA"/>
        </w:rPr>
      </w:pPr>
      <w:r>
        <w:rPr>
          <w:rFonts w:ascii="Times New Roman" w:hAnsi="Times New Roman" w:eastAsia="楷体_GB2312" w:cs="Times New Roman"/>
          <w:b/>
          <w:sz w:val="32"/>
          <w:szCs w:val="32"/>
        </w:rPr>
        <w:t>（一）项目决策情况</w:t>
      </w:r>
      <w:r>
        <w:rPr>
          <w:rFonts w:hint="eastAsia" w:ascii="Times New Roman" w:hAnsi="Times New Roman" w:eastAsia="楷体_GB2312" w:cs="Times New Roman"/>
          <w:b/>
          <w:sz w:val="32"/>
          <w:szCs w:val="32"/>
          <w:lang w:eastAsia="zh-CN"/>
        </w:rPr>
        <w:t>。</w:t>
      </w:r>
      <w:r>
        <w:rPr>
          <w:rFonts w:hint="eastAsia" w:ascii="Times New Roman" w:hAnsi="Times New Roman" w:eastAsia="仿宋_GB2312" w:cs="Times New Roman"/>
          <w:kern w:val="2"/>
          <w:sz w:val="32"/>
          <w:szCs w:val="21"/>
          <w:lang w:val="en-US" w:eastAsia="zh-CN" w:bidi="ar-SA"/>
        </w:rPr>
        <w:t>立项依据充分、立项程序规范、绩效目标合理、绩效指标明确、预算编制科学、资金安排合理。</w:t>
      </w:r>
    </w:p>
    <w:p w14:paraId="629EE389">
      <w:pPr>
        <w:overflowPunct w:val="0"/>
        <w:topLinePunct/>
        <w:spacing w:line="620" w:lineRule="exact"/>
        <w:ind w:firstLine="643" w:firstLineChars="200"/>
        <w:rPr>
          <w:rFonts w:hint="eastAsia" w:ascii="Times New Roman" w:hAnsi="Times New Roman" w:eastAsia="仿宋_GB2312" w:cs="Times New Roman"/>
          <w:kern w:val="2"/>
          <w:sz w:val="32"/>
          <w:szCs w:val="21"/>
          <w:lang w:val="en-US" w:eastAsia="zh-CN" w:bidi="ar-SA"/>
        </w:rPr>
      </w:pPr>
      <w:r>
        <w:rPr>
          <w:rFonts w:ascii="Times New Roman" w:hAnsi="Times New Roman" w:eastAsia="楷体_GB2312" w:cs="Times New Roman"/>
          <w:b/>
          <w:sz w:val="32"/>
          <w:szCs w:val="32"/>
        </w:rPr>
        <w:t>（二）项目管理情况</w:t>
      </w:r>
      <w:r>
        <w:rPr>
          <w:rFonts w:hint="eastAsia" w:ascii="Times New Roman" w:hAnsi="Times New Roman" w:eastAsia="楷体_GB2312" w:cs="Times New Roman"/>
          <w:b/>
          <w:sz w:val="32"/>
          <w:szCs w:val="32"/>
          <w:lang w:eastAsia="zh-CN"/>
        </w:rPr>
        <w:t>。</w:t>
      </w:r>
      <w:r>
        <w:rPr>
          <w:rFonts w:hint="eastAsia" w:ascii="Times New Roman" w:hAnsi="Times New Roman" w:eastAsia="仿宋_GB2312" w:cs="Times New Roman"/>
          <w:kern w:val="2"/>
          <w:sz w:val="32"/>
          <w:szCs w:val="21"/>
          <w:lang w:val="en-US" w:eastAsia="zh-CN" w:bidi="ar-SA"/>
        </w:rPr>
        <w:t>资金到位率100%，资金运用合规、管理制度健全及执行有效。</w:t>
      </w:r>
    </w:p>
    <w:p w14:paraId="5BC703D9">
      <w:pPr>
        <w:overflowPunct w:val="0"/>
        <w:topLinePunct/>
        <w:spacing w:line="620" w:lineRule="exact"/>
        <w:ind w:firstLine="643" w:firstLineChars="200"/>
        <w:rPr>
          <w:rFonts w:hint="eastAsia" w:eastAsia="楷体_GB2312"/>
          <w:b/>
          <w:szCs w:val="21"/>
          <w:lang w:eastAsia="zh-CN"/>
        </w:rPr>
      </w:pPr>
      <w:r>
        <w:rPr>
          <w:rFonts w:ascii="Times New Roman" w:hAnsi="Times New Roman" w:eastAsia="楷体_GB2312" w:cs="Times New Roman"/>
          <w:b/>
          <w:sz w:val="32"/>
          <w:szCs w:val="32"/>
        </w:rPr>
        <w:t>（三）项目产出情况</w:t>
      </w:r>
      <w:r>
        <w:rPr>
          <w:rFonts w:hint="eastAsia" w:ascii="Times New Roman" w:hAnsi="Times New Roman" w:eastAsia="楷体_GB2312" w:cs="Times New Roman"/>
          <w:b/>
          <w:sz w:val="32"/>
          <w:szCs w:val="32"/>
          <w:lang w:eastAsia="zh-CN"/>
        </w:rPr>
        <w:t>。</w:t>
      </w:r>
      <w:r>
        <w:rPr>
          <w:rFonts w:hint="default" w:ascii="Times New Roman" w:hAnsi="Times New Roman" w:eastAsia="仿宋_GB2312" w:cs="Times New Roman"/>
          <w:kern w:val="2"/>
          <w:sz w:val="32"/>
          <w:szCs w:val="21"/>
          <w:lang w:val="zh-CN" w:eastAsia="zh-CN" w:bidi="ar-SA"/>
        </w:rPr>
        <w:t>202</w:t>
      </w:r>
      <w:r>
        <w:rPr>
          <w:rFonts w:hint="eastAsia" w:ascii="Times New Roman" w:hAnsi="Times New Roman" w:eastAsia="仿宋_GB2312" w:cs="Times New Roman"/>
          <w:kern w:val="2"/>
          <w:sz w:val="32"/>
          <w:szCs w:val="21"/>
          <w:lang w:val="en-US" w:eastAsia="zh-CN" w:bidi="ar-SA"/>
        </w:rPr>
        <w:t>4</w:t>
      </w:r>
      <w:r>
        <w:rPr>
          <w:rFonts w:hint="eastAsia" w:ascii="Times New Roman" w:hAnsi="Times New Roman" w:eastAsia="仿宋_GB2312" w:cs="Times New Roman"/>
          <w:kern w:val="2"/>
          <w:sz w:val="32"/>
          <w:szCs w:val="21"/>
          <w:lang w:val="zh-CN" w:eastAsia="zh-CN" w:bidi="ar-SA"/>
        </w:rPr>
        <w:t>年结婚人数</w:t>
      </w:r>
      <w:r>
        <w:rPr>
          <w:rFonts w:hint="eastAsia" w:ascii="Times New Roman" w:hAnsi="Times New Roman" w:eastAsia="仿宋_GB2312" w:cs="Times New Roman"/>
          <w:kern w:val="2"/>
          <w:sz w:val="32"/>
          <w:szCs w:val="21"/>
          <w:lang w:val="en-US" w:eastAsia="zh-CN" w:bidi="ar-SA"/>
        </w:rPr>
        <w:t>1629对</w:t>
      </w:r>
      <w:r>
        <w:rPr>
          <w:rFonts w:hint="eastAsia" w:ascii="Times New Roman" w:hAnsi="Times New Roman" w:eastAsia="仿宋_GB2312" w:cs="Times New Roman"/>
          <w:kern w:val="2"/>
          <w:sz w:val="32"/>
          <w:szCs w:val="21"/>
          <w:lang w:val="zh-CN" w:eastAsia="zh-CN" w:bidi="ar-SA"/>
        </w:rPr>
        <w:t>，实检</w:t>
      </w:r>
      <w:r>
        <w:rPr>
          <w:rFonts w:hint="eastAsia" w:ascii="Times New Roman" w:hAnsi="Times New Roman" w:eastAsia="仿宋_GB2312" w:cs="Times New Roman"/>
          <w:kern w:val="2"/>
          <w:sz w:val="32"/>
          <w:szCs w:val="21"/>
          <w:lang w:val="en-US" w:eastAsia="zh-CN" w:bidi="ar-SA"/>
        </w:rPr>
        <w:t>1454.5对</w:t>
      </w:r>
      <w:r>
        <w:rPr>
          <w:rFonts w:hint="eastAsia" w:ascii="Times New Roman" w:hAnsi="Times New Roman" w:eastAsia="仿宋_GB2312" w:cs="Times New Roman"/>
          <w:kern w:val="2"/>
          <w:sz w:val="32"/>
          <w:szCs w:val="21"/>
          <w:lang w:val="zh-CN" w:eastAsia="zh-CN" w:bidi="ar-SA"/>
        </w:rPr>
        <w:t>，婚前检查率</w:t>
      </w:r>
      <w:r>
        <w:rPr>
          <w:rFonts w:hint="eastAsia" w:ascii="Times New Roman" w:hAnsi="Times New Roman" w:eastAsia="仿宋_GB2312" w:cs="Times New Roman"/>
          <w:kern w:val="2"/>
          <w:sz w:val="32"/>
          <w:szCs w:val="21"/>
          <w:lang w:val="en-US" w:eastAsia="zh-CN" w:bidi="ar-SA"/>
        </w:rPr>
        <w:t>89.28</w:t>
      </w:r>
      <w:r>
        <w:rPr>
          <w:rFonts w:hint="default" w:ascii="Times New Roman" w:hAnsi="Times New Roman" w:eastAsia="仿宋_GB2312" w:cs="Times New Roman"/>
          <w:kern w:val="2"/>
          <w:sz w:val="32"/>
          <w:szCs w:val="21"/>
          <w:lang w:val="zh-CN" w:eastAsia="zh-CN" w:bidi="ar-SA"/>
        </w:rPr>
        <w:t>%</w:t>
      </w:r>
      <w:r>
        <w:rPr>
          <w:rFonts w:hint="eastAsia" w:ascii="Times New Roman" w:hAnsi="Times New Roman" w:eastAsia="仿宋_GB2312" w:cs="Times New Roman"/>
          <w:kern w:val="2"/>
          <w:sz w:val="32"/>
          <w:szCs w:val="21"/>
          <w:lang w:val="zh-CN" w:eastAsia="zh-CN" w:bidi="ar-SA"/>
        </w:rPr>
        <w:t>，检出疾病人数</w:t>
      </w:r>
      <w:r>
        <w:rPr>
          <w:rFonts w:hint="eastAsia" w:ascii="Times New Roman" w:hAnsi="Times New Roman" w:eastAsia="仿宋_GB2312" w:cs="Times New Roman"/>
          <w:kern w:val="2"/>
          <w:sz w:val="32"/>
          <w:szCs w:val="21"/>
          <w:lang w:val="en-US" w:eastAsia="zh-CN" w:bidi="ar-SA"/>
        </w:rPr>
        <w:t>133</w:t>
      </w:r>
      <w:r>
        <w:rPr>
          <w:rFonts w:hint="eastAsia" w:ascii="Times New Roman" w:hAnsi="Times New Roman" w:eastAsia="仿宋_GB2312" w:cs="Times New Roman"/>
          <w:kern w:val="2"/>
          <w:sz w:val="32"/>
          <w:szCs w:val="21"/>
          <w:lang w:val="zh-CN" w:eastAsia="zh-CN" w:bidi="ar-SA"/>
        </w:rPr>
        <w:t>人，疾病检出率为</w:t>
      </w:r>
      <w:r>
        <w:rPr>
          <w:rFonts w:hint="eastAsia" w:ascii="Times New Roman" w:hAnsi="Times New Roman" w:eastAsia="仿宋_GB2312" w:cs="Times New Roman"/>
          <w:kern w:val="2"/>
          <w:sz w:val="32"/>
          <w:szCs w:val="21"/>
          <w:lang w:val="en-US" w:eastAsia="zh-CN" w:bidi="ar-SA"/>
        </w:rPr>
        <w:t>4.75</w:t>
      </w:r>
      <w:r>
        <w:rPr>
          <w:rFonts w:hint="default" w:ascii="Times New Roman" w:hAnsi="Times New Roman" w:eastAsia="仿宋_GB2312" w:cs="Times New Roman"/>
          <w:kern w:val="2"/>
          <w:sz w:val="32"/>
          <w:szCs w:val="21"/>
          <w:lang w:val="zh-CN" w:eastAsia="zh-CN" w:bidi="ar-SA"/>
        </w:rPr>
        <w:t>%</w:t>
      </w:r>
      <w:r>
        <w:rPr>
          <w:rFonts w:hint="eastAsia" w:ascii="Times New Roman" w:hAnsi="Times New Roman" w:eastAsia="仿宋_GB2312" w:cs="Times New Roman"/>
          <w:kern w:val="2"/>
          <w:sz w:val="32"/>
          <w:szCs w:val="21"/>
          <w:lang w:val="zh-CN" w:eastAsia="zh-CN" w:bidi="ar-SA"/>
        </w:rPr>
        <w:t>。</w:t>
      </w:r>
    </w:p>
    <w:p w14:paraId="10B3E343">
      <w:pPr>
        <w:overflowPunct w:val="0"/>
        <w:topLinePunct/>
        <w:spacing w:line="620" w:lineRule="exact"/>
        <w:ind w:firstLine="643" w:firstLineChars="200"/>
        <w:rPr>
          <w:rFonts w:eastAsia="楷体_GB2312"/>
          <w:b/>
          <w:szCs w:val="21"/>
        </w:rPr>
      </w:pPr>
      <w:r>
        <w:rPr>
          <w:rFonts w:eastAsia="楷体_GB2312"/>
          <w:b/>
          <w:sz w:val="32"/>
          <w:szCs w:val="32"/>
        </w:rPr>
        <w:t>（四）项目效益情况。</w:t>
      </w:r>
      <w:r>
        <w:rPr>
          <w:rFonts w:hint="default" w:ascii="Times New Roman" w:hAnsi="Times New Roman" w:eastAsia="仿宋_GB2312" w:cs="Times New Roman"/>
          <w:kern w:val="2"/>
          <w:sz w:val="32"/>
          <w:szCs w:val="21"/>
          <w:lang w:val="zh-CN" w:eastAsia="zh-CN" w:bidi="ar-SA"/>
        </w:rPr>
        <w:t>对婚检检查中发现的疾病及时进行卫生咨询及治疗，提升了婚姻生活质量，降低了出生缺陷的发生，提高了家庭的幸福指数。</w:t>
      </w:r>
    </w:p>
    <w:p w14:paraId="5E740524">
      <w:pPr>
        <w:numPr>
          <w:ilvl w:val="0"/>
          <w:numId w:val="0"/>
        </w:numPr>
        <w:tabs>
          <w:tab w:val="left" w:pos="3885"/>
        </w:tabs>
        <w:overflowPunct w:val="0"/>
        <w:topLinePunct/>
        <w:spacing w:line="620" w:lineRule="exact"/>
        <w:ind w:left="0" w:leftChars="0" w:firstLine="640" w:firstLineChars="200"/>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五、存在主要问题</w:t>
      </w:r>
    </w:p>
    <w:p w14:paraId="1FA36353">
      <w:pPr>
        <w:overflowPunct w:val="0"/>
        <w:topLinePunct/>
        <w:spacing w:line="620" w:lineRule="exact"/>
        <w:ind w:firstLine="640" w:firstLineChars="200"/>
        <w:rPr>
          <w:rFonts w:hint="default" w:ascii="Times New Roman" w:hAnsi="Times New Roman" w:eastAsia="仿宋_GB2312" w:cs="Times New Roman"/>
          <w:kern w:val="2"/>
          <w:sz w:val="32"/>
          <w:szCs w:val="21"/>
          <w:lang w:val="zh-CN" w:eastAsia="zh-CN" w:bidi="ar-SA"/>
        </w:rPr>
      </w:pPr>
      <w:r>
        <w:rPr>
          <w:rFonts w:hint="eastAsia" w:ascii="Times New Roman" w:hAnsi="Times New Roman" w:eastAsia="仿宋_GB2312" w:cs="Times New Roman"/>
          <w:kern w:val="2"/>
          <w:sz w:val="32"/>
          <w:szCs w:val="21"/>
          <w:lang w:val="zh-CN" w:eastAsia="zh-CN" w:bidi="ar-SA"/>
        </w:rPr>
        <w:t>妇计中心婚孕检中心与民政局婚姻登记中心合署办公，实行“一条龙”便民服务，结婚登记全国通办是影响婚检率的主要因素。同时存在由部分人员健康意识不到位，认为自己身体健康，而且每年参加单位体检，没有必要再进行婚前检查</w:t>
      </w:r>
      <w:r>
        <w:rPr>
          <w:rFonts w:hint="eastAsia" w:eastAsia="仿宋_GB2312" w:cs="Times New Roman"/>
          <w:kern w:val="2"/>
          <w:sz w:val="32"/>
          <w:szCs w:val="21"/>
          <w:lang w:val="zh-CN" w:eastAsia="zh-CN" w:bidi="ar-SA"/>
        </w:rPr>
        <w:t>；</w:t>
      </w:r>
      <w:r>
        <w:rPr>
          <w:rFonts w:hint="eastAsia" w:ascii="Times New Roman" w:hAnsi="Times New Roman" w:eastAsia="仿宋_GB2312" w:cs="Times New Roman"/>
          <w:kern w:val="2"/>
          <w:sz w:val="32"/>
          <w:szCs w:val="21"/>
          <w:lang w:val="zh-CN" w:eastAsia="zh-CN" w:bidi="ar-SA"/>
        </w:rPr>
        <w:t>部分人员担心泄露隐私，而不愿婚检</w:t>
      </w:r>
      <w:r>
        <w:rPr>
          <w:rFonts w:hint="eastAsia" w:eastAsia="仿宋_GB2312" w:cs="Times New Roman"/>
          <w:kern w:val="2"/>
          <w:sz w:val="32"/>
          <w:szCs w:val="21"/>
          <w:lang w:val="zh-CN" w:eastAsia="zh-CN" w:bidi="ar-SA"/>
        </w:rPr>
        <w:t>；</w:t>
      </w:r>
      <w:r>
        <w:rPr>
          <w:rFonts w:hint="eastAsia" w:ascii="Times New Roman" w:hAnsi="Times New Roman" w:eastAsia="仿宋_GB2312" w:cs="Times New Roman"/>
          <w:kern w:val="2"/>
          <w:sz w:val="32"/>
          <w:szCs w:val="21"/>
          <w:lang w:val="zh-CN" w:eastAsia="zh-CN" w:bidi="ar-SA"/>
        </w:rPr>
        <w:t>明知道自己患有传染病和家族遗传病，但害怕配偶知道影响婚姻的稳定，而拒绝婚检等原因。</w:t>
      </w:r>
    </w:p>
    <w:p w14:paraId="70A5F7B0">
      <w:pPr>
        <w:numPr>
          <w:ilvl w:val="0"/>
          <w:numId w:val="0"/>
        </w:numPr>
        <w:tabs>
          <w:tab w:val="left" w:pos="3885"/>
        </w:tabs>
        <w:overflowPunct w:val="0"/>
        <w:topLinePunct/>
        <w:spacing w:line="620" w:lineRule="exact"/>
        <w:ind w:left="0" w:leftChars="0" w:firstLine="640" w:firstLineChars="200"/>
        <w:rPr>
          <w:rFonts w:hint="eastAsia" w:ascii="Times New Roman" w:hAnsi="Times New Roman" w:eastAsia="黑体" w:cs="Times New Roman"/>
          <w:kern w:val="2"/>
          <w:sz w:val="32"/>
          <w:szCs w:val="32"/>
          <w:lang w:val="zh-CN" w:eastAsia="zh-CN" w:bidi="ar-SA"/>
        </w:rPr>
      </w:pPr>
      <w:r>
        <w:rPr>
          <w:rFonts w:hint="eastAsia" w:ascii="Times New Roman" w:hAnsi="Times New Roman" w:eastAsia="黑体" w:cs="Times New Roman"/>
          <w:kern w:val="2"/>
          <w:sz w:val="32"/>
          <w:szCs w:val="32"/>
          <w:lang w:val="en-US" w:eastAsia="zh-CN" w:bidi="ar-SA"/>
        </w:rPr>
        <w:t>六、相关措施建议</w:t>
      </w:r>
    </w:p>
    <w:p w14:paraId="5936239F">
      <w:pPr>
        <w:overflowPunct w:val="0"/>
        <w:topLinePunct/>
        <w:spacing w:line="620" w:lineRule="exact"/>
        <w:ind w:firstLine="640" w:firstLineChars="200"/>
        <w:rPr>
          <w:rFonts w:hint="eastAsia" w:ascii="Times New Roman" w:hAnsi="Times New Roman" w:eastAsia="仿宋_GB2312" w:cs="Times New Roman"/>
          <w:kern w:val="2"/>
          <w:sz w:val="32"/>
          <w:szCs w:val="21"/>
          <w:lang w:val="zh-CN" w:eastAsia="zh-CN" w:bidi="ar-SA"/>
        </w:rPr>
      </w:pPr>
      <w:r>
        <w:rPr>
          <w:rFonts w:hint="eastAsia" w:ascii="Times New Roman" w:hAnsi="Times New Roman" w:eastAsia="仿宋_GB2312" w:cs="Times New Roman"/>
          <w:kern w:val="2"/>
          <w:sz w:val="32"/>
          <w:szCs w:val="21"/>
          <w:lang w:val="en-US" w:eastAsia="zh-CN" w:bidi="ar-SA"/>
        </w:rPr>
        <w:t>（一）</w:t>
      </w:r>
      <w:r>
        <w:rPr>
          <w:rFonts w:hint="eastAsia" w:ascii="Times New Roman" w:hAnsi="Times New Roman" w:eastAsia="仿宋_GB2312" w:cs="Times New Roman"/>
          <w:kern w:val="2"/>
          <w:sz w:val="32"/>
          <w:szCs w:val="21"/>
          <w:lang w:val="zh-CN" w:eastAsia="zh-CN" w:bidi="ar-SA"/>
        </w:rPr>
        <w:t>加大宣传力度普及更多妇幼健康知识，开展婚前保健、妇女保健知识循环宣讲活动，用通俗易懂的语言让人们认识婚检的重要性和意义。</w:t>
      </w:r>
    </w:p>
    <w:p w14:paraId="421F71B1">
      <w:pPr>
        <w:overflowPunct w:val="0"/>
        <w:topLinePunct/>
        <w:spacing w:line="620" w:lineRule="exact"/>
        <w:ind w:firstLine="640" w:firstLineChars="200"/>
        <w:rPr>
          <w:rFonts w:hint="eastAsia" w:ascii="Times New Roman" w:hAnsi="Times New Roman" w:eastAsia="仿宋_GB2312" w:cs="Times New Roman"/>
          <w:kern w:val="2"/>
          <w:sz w:val="32"/>
          <w:szCs w:val="21"/>
          <w:lang w:val="zh-CN" w:eastAsia="zh-CN" w:bidi="ar-SA"/>
        </w:rPr>
      </w:pPr>
      <w:r>
        <w:rPr>
          <w:rFonts w:hint="eastAsia" w:ascii="Times New Roman" w:hAnsi="Times New Roman" w:eastAsia="仿宋_GB2312" w:cs="Times New Roman"/>
          <w:kern w:val="2"/>
          <w:sz w:val="32"/>
          <w:szCs w:val="21"/>
          <w:lang w:val="zh-CN" w:eastAsia="zh-CN" w:bidi="ar-SA"/>
        </w:rPr>
        <w:t>（二）规范随访工作，随访信息及时录入平台，增强随访质量，降低失访率。</w:t>
      </w:r>
    </w:p>
    <w:p w14:paraId="7F6837A3">
      <w:pPr>
        <w:overflowPunct w:val="0"/>
        <w:topLinePunct/>
        <w:spacing w:line="620" w:lineRule="exact"/>
        <w:ind w:firstLine="640" w:firstLineChars="200"/>
        <w:rPr>
          <w:rFonts w:hint="eastAsia" w:ascii="Times New Roman" w:hAnsi="Times New Roman" w:eastAsia="仿宋_GB2312" w:cs="Times New Roman"/>
          <w:kern w:val="2"/>
          <w:sz w:val="32"/>
          <w:szCs w:val="21"/>
          <w:lang w:val="zh-CN" w:eastAsia="zh-CN" w:bidi="ar-SA"/>
        </w:rPr>
      </w:pPr>
      <w:r>
        <w:rPr>
          <w:rFonts w:hint="eastAsia" w:ascii="Times New Roman" w:hAnsi="Times New Roman" w:eastAsia="仿宋_GB2312" w:cs="Times New Roman"/>
          <w:kern w:val="2"/>
          <w:sz w:val="32"/>
          <w:szCs w:val="21"/>
          <w:lang w:val="zh-CN" w:eastAsia="zh-CN" w:bidi="ar-SA"/>
        </w:rPr>
        <w:t>（三）针对婚孕检工作的重要性和必要性，组织医生参加相关婚前保健培训学习，提升技术人员专业服务能力，从而提高人口素质。</w:t>
      </w:r>
    </w:p>
    <w:tbl>
      <w:tblPr>
        <w:tblStyle w:val="1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566"/>
        <w:gridCol w:w="582"/>
        <w:gridCol w:w="1026"/>
        <w:gridCol w:w="864"/>
        <w:gridCol w:w="811"/>
        <w:gridCol w:w="988"/>
        <w:gridCol w:w="267"/>
        <w:gridCol w:w="229"/>
        <w:gridCol w:w="545"/>
        <w:gridCol w:w="304"/>
        <w:gridCol w:w="369"/>
        <w:gridCol w:w="209"/>
        <w:gridCol w:w="191"/>
        <w:gridCol w:w="557"/>
        <w:gridCol w:w="926"/>
      </w:tblGrid>
      <w:tr w14:paraId="75A0F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88CAEDB">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方正小标宋_GBK" w:cs="Times New Roman"/>
                <w:sz w:val="24"/>
                <w:szCs w:val="24"/>
                <w:lang w:val="en-US" w:eastAsia="zh-CN"/>
              </w:rPr>
              <w:t>部门预算项目</w:t>
            </w:r>
            <w:r>
              <w:rPr>
                <w:rFonts w:hint="eastAsia" w:eastAsia="方正小标宋_GBK" w:cs="Times New Roman"/>
                <w:sz w:val="24"/>
                <w:szCs w:val="24"/>
                <w:lang w:val="en-US" w:eastAsia="zh-CN"/>
              </w:rPr>
              <w:t>专项</w:t>
            </w:r>
            <w:r>
              <w:rPr>
                <w:rFonts w:hint="default" w:ascii="Times New Roman" w:hAnsi="Times New Roman" w:eastAsia="方正小标宋_GBK" w:cs="Times New Roman"/>
                <w:sz w:val="24"/>
                <w:szCs w:val="24"/>
                <w:lang w:val="en-US" w:eastAsia="zh-CN"/>
              </w:rPr>
              <w:t>支出绩效自评表（2024年度）</w:t>
            </w:r>
          </w:p>
        </w:tc>
      </w:tr>
      <w:tr w14:paraId="184E7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7DE5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项目名称</w:t>
            </w:r>
          </w:p>
        </w:tc>
        <w:tc>
          <w:tcPr>
            <w:tcW w:w="4318"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DAD9582">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51090423T000008863446-免费婚前医学检查项目1</w:t>
            </w:r>
          </w:p>
        </w:tc>
      </w:tr>
      <w:tr w14:paraId="44F70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70805">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主管部门</w:t>
            </w:r>
          </w:p>
        </w:tc>
        <w:tc>
          <w:tcPr>
            <w:tcW w:w="280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025E716">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遂宁市安居区妇幼保健计划生育服务中心部门</w:t>
            </w:r>
          </w:p>
        </w:tc>
        <w:tc>
          <w:tcPr>
            <w:tcW w:w="398" w:type="pct"/>
            <w:gridSpan w:val="2"/>
            <w:tcBorders>
              <w:top w:val="nil"/>
              <w:left w:val="nil"/>
              <w:bottom w:val="nil"/>
              <w:right w:val="nil"/>
            </w:tcBorders>
            <w:shd w:val="clear" w:color="auto" w:fill="auto"/>
            <w:vAlign w:val="center"/>
          </w:tcPr>
          <w:p w14:paraId="193D8313">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实施单位（盖章）</w:t>
            </w:r>
          </w:p>
        </w:tc>
        <w:tc>
          <w:tcPr>
            <w:tcW w:w="11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C00D9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遂宁市安居区妇幼保健计划生育服务中心</w:t>
            </w:r>
          </w:p>
        </w:tc>
      </w:tr>
      <w:tr w14:paraId="55D51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81CD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项目基本情况</w:t>
            </w:r>
          </w:p>
        </w:tc>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65D3C">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1.项目年度目标完成情况</w:t>
            </w:r>
          </w:p>
        </w:tc>
        <w:tc>
          <w:tcPr>
            <w:tcW w:w="280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70EDE2">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项目年度目标</w:t>
            </w:r>
          </w:p>
        </w:tc>
        <w:tc>
          <w:tcPr>
            <w:tcW w:w="15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D11537">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年度目标完成情况</w:t>
            </w:r>
          </w:p>
        </w:tc>
      </w:tr>
      <w:tr w14:paraId="0F71F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997C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60B9C">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280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466DCFE">
            <w:pPr>
              <w:keepNext w:val="0"/>
              <w:keepLines w:val="0"/>
              <w:pageBreakBefore w:val="0"/>
              <w:widowControl w:val="0"/>
              <w:kinsoku/>
              <w:wordWrap/>
              <w:overflowPunct/>
              <w:topLinePunct w:val="0"/>
              <w:autoSpaceDE/>
              <w:autoSpaceDN/>
              <w:bidi w:val="0"/>
              <w:adjustRightInd/>
              <w:snapToGrid w:val="0"/>
              <w:spacing w:line="200" w:lineRule="exact"/>
              <w:jc w:val="both"/>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按照《四川省财政厅四川省卫生厅四川省民政厅关于实施自愿免费婚检政策的通知》（川财社[2014]4号）和《四川省卫生厅关于印发四川省自愿免费婚前医学检查方案的通知》（川卫办发〔2014〕49号）文件精神，免费婚检的经费结算标准为每对当事人240元，由财政部门依据实际完成的婚检工作量，据实足额拨付给承担婚检工作的医疗保健机构。所需资金，省财政补助50%，市级承担10元，县级承担50元。预计2024年免费婚检数4000对。检查费：8000人*50元/人=400000元。2.宣传资料费：2元*8000人，预算1.6万元。3.人员培训费及档案建立1万元。共计42.6万元</w:t>
            </w:r>
          </w:p>
        </w:tc>
        <w:tc>
          <w:tcPr>
            <w:tcW w:w="15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2DB29C">
            <w:pPr>
              <w:keepNext w:val="0"/>
              <w:keepLines w:val="0"/>
              <w:pageBreakBefore w:val="0"/>
              <w:widowControl w:val="0"/>
              <w:kinsoku/>
              <w:wordWrap/>
              <w:overflowPunct/>
              <w:topLinePunct w:val="0"/>
              <w:autoSpaceDE/>
              <w:autoSpaceDN/>
              <w:bidi w:val="0"/>
              <w:adjustRightInd/>
              <w:snapToGrid w:val="0"/>
              <w:spacing w:line="200" w:lineRule="exact"/>
              <w:jc w:val="both"/>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2024年结婚人数1629对，实检1454.5对，婚前检查率89.28%，检出疾病人数133人，疾病检出率为4.75%。</w:t>
            </w:r>
          </w:p>
        </w:tc>
      </w:tr>
      <w:tr w14:paraId="44593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055FF">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B7010">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2.项目实施内容及过程概述</w:t>
            </w:r>
          </w:p>
        </w:tc>
        <w:tc>
          <w:tcPr>
            <w:tcW w:w="4318"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EE1AB54">
            <w:pPr>
              <w:keepNext w:val="0"/>
              <w:keepLines w:val="0"/>
              <w:pageBreakBefore w:val="0"/>
              <w:widowControl w:val="0"/>
              <w:kinsoku/>
              <w:wordWrap/>
              <w:overflowPunct/>
              <w:topLinePunct w:val="0"/>
              <w:autoSpaceDE/>
              <w:autoSpaceDN/>
              <w:bidi w:val="0"/>
              <w:adjustRightInd/>
              <w:snapToGrid w:val="0"/>
              <w:spacing w:line="200" w:lineRule="exact"/>
              <w:jc w:val="both"/>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婚前医学检查工作是预防出生缺陷发生的第一到风险。婚前医学检查工作是国家重大妇幼项目工作之一。通过对准备结婚的对象进行婚前健康检查、婚前医学咨询及指导，提高婚姻生活质量，从而降低出生缺陷发生。安居区妇计中心为安居区婚前医学检查定点机构，区妇计中心通过建立健全质量管理制度和掌握体系</w:t>
            </w:r>
            <w:r>
              <w:rPr>
                <w:rFonts w:hint="eastAsia" w:ascii="Times New Roman" w:hAnsi="Times New Roman" w:eastAsia="仿宋_GB2312" w:cs="Times New Roman"/>
                <w:sz w:val="18"/>
                <w:szCs w:val="18"/>
                <w:lang w:val="en-US" w:eastAsia="zh-CN"/>
              </w:rPr>
              <w:t>，</w:t>
            </w:r>
            <w:r>
              <w:rPr>
                <w:rFonts w:hint="default" w:ascii="Times New Roman" w:hAnsi="Times New Roman" w:eastAsia="仿宋_GB2312" w:cs="Times New Roman"/>
                <w:sz w:val="18"/>
                <w:szCs w:val="18"/>
                <w:lang w:val="en-US" w:eastAsia="zh-CN"/>
              </w:rPr>
              <w:t>围绕健康教育、询问指导、临床检验等关键环节</w:t>
            </w:r>
            <w:r>
              <w:rPr>
                <w:rFonts w:hint="eastAsia" w:ascii="Times New Roman" w:hAnsi="Times New Roman" w:eastAsia="仿宋_GB2312" w:cs="Times New Roman"/>
                <w:sz w:val="18"/>
                <w:szCs w:val="18"/>
                <w:lang w:val="en-US" w:eastAsia="zh-CN"/>
              </w:rPr>
              <w:t>，</w:t>
            </w:r>
            <w:r>
              <w:rPr>
                <w:rFonts w:hint="default" w:ascii="Times New Roman" w:hAnsi="Times New Roman" w:eastAsia="仿宋_GB2312" w:cs="Times New Roman"/>
                <w:sz w:val="18"/>
                <w:szCs w:val="18"/>
                <w:lang w:val="en-US" w:eastAsia="zh-CN"/>
              </w:rPr>
              <w:t>定期组织开展人员培训、业务指导、质量掌握和监督检查</w:t>
            </w:r>
            <w:r>
              <w:rPr>
                <w:rFonts w:hint="eastAsia" w:ascii="Times New Roman" w:hAnsi="Times New Roman" w:eastAsia="仿宋_GB2312" w:cs="Times New Roman"/>
                <w:sz w:val="18"/>
                <w:szCs w:val="18"/>
                <w:lang w:val="en-US" w:eastAsia="zh-CN"/>
              </w:rPr>
              <w:t>，</w:t>
            </w:r>
            <w:r>
              <w:rPr>
                <w:rFonts w:hint="default" w:ascii="Times New Roman" w:hAnsi="Times New Roman" w:eastAsia="仿宋_GB2312" w:cs="Times New Roman"/>
                <w:sz w:val="18"/>
                <w:szCs w:val="18"/>
                <w:lang w:val="en-US" w:eastAsia="zh-CN"/>
              </w:rPr>
              <w:t>不断提高服务技能和质量效率，让群众“更放心”。</w:t>
            </w:r>
          </w:p>
        </w:tc>
      </w:tr>
      <w:tr w14:paraId="5CCA2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1DFE5">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预算执行情况（10分）</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573A0">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年度预算数（万元）</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C8BB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年初预算</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D4A54">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调整后预算数</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3C04F">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预算执行数</w:t>
            </w: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305F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预算执行率</w:t>
            </w:r>
          </w:p>
        </w:tc>
        <w:tc>
          <w:tcPr>
            <w:tcW w:w="6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DC1943">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权重</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B4EBA">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得分</w:t>
            </w:r>
          </w:p>
        </w:tc>
        <w:tc>
          <w:tcPr>
            <w:tcW w:w="9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362277">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原因</w:t>
            </w:r>
          </w:p>
        </w:tc>
      </w:tr>
      <w:tr w14:paraId="319F3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ABB5D">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AE636">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总额</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F15B7">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30.00</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046E7">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55.94</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4E4F">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55.94</w:t>
            </w: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6D567">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100.00%</w:t>
            </w:r>
          </w:p>
        </w:tc>
        <w:tc>
          <w:tcPr>
            <w:tcW w:w="6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074570">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97C9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99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4ED00">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1.预算执行率=预算执行数/调整后预算数，预算执行率未达到90%的需说明原因（100字以内）</w:t>
            </w:r>
            <w:r>
              <w:rPr>
                <w:rFonts w:hint="eastAsia" w:ascii="Times New Roman" w:hAnsi="Times New Roman" w:eastAsia="仿宋_GB2312" w:cs="Times New Roman"/>
                <w:sz w:val="18"/>
                <w:szCs w:val="18"/>
                <w:lang w:val="en-US" w:eastAsia="zh-CN"/>
              </w:rPr>
              <w:t>；</w:t>
            </w:r>
            <w:r>
              <w:rPr>
                <w:rFonts w:hint="default" w:ascii="Times New Roman" w:hAnsi="Times New Roman" w:eastAsia="仿宋_GB2312" w:cs="Times New Roman"/>
                <w:sz w:val="18"/>
                <w:szCs w:val="18"/>
                <w:lang w:val="en-US" w:eastAsia="zh-CN"/>
              </w:rPr>
              <w:t>2.年中发生预算调整的（追加或调减）</w:t>
            </w:r>
            <w:r>
              <w:rPr>
                <w:rFonts w:hint="eastAsia" w:ascii="Times New Roman" w:hAnsi="Times New Roman" w:eastAsia="仿宋_GB2312" w:cs="Times New Roman"/>
                <w:sz w:val="18"/>
                <w:szCs w:val="18"/>
                <w:lang w:val="en-US" w:eastAsia="zh-CN"/>
              </w:rPr>
              <w:t>，</w:t>
            </w:r>
            <w:r>
              <w:rPr>
                <w:rFonts w:hint="default" w:ascii="Times New Roman" w:hAnsi="Times New Roman" w:eastAsia="仿宋_GB2312" w:cs="Times New Roman"/>
                <w:sz w:val="18"/>
                <w:szCs w:val="18"/>
                <w:lang w:val="en-US" w:eastAsia="zh-CN"/>
              </w:rPr>
              <w:t>应单独说明理由；3.其他资金包括：社会投入资金、银行贷款.</w:t>
            </w:r>
          </w:p>
        </w:tc>
      </w:tr>
      <w:tr w14:paraId="63BB9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262D7">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5DEB1">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其中：财政资金</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3329F">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30.00</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69634">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55.94</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B23E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55.94</w:t>
            </w: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96D34">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100.00%</w:t>
            </w:r>
          </w:p>
        </w:tc>
        <w:tc>
          <w:tcPr>
            <w:tcW w:w="6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24366F">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24CBD">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99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1590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2D219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1226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D63AA">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财政专户管理资金</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73A33">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19927">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0.00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DD1C3">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0.00</w:t>
            </w: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3B130">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0.00%</w:t>
            </w:r>
          </w:p>
        </w:tc>
        <w:tc>
          <w:tcPr>
            <w:tcW w:w="6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A192B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C398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99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6F5E0">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1E331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D3E8F">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97A48">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单位资金</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7E7CC">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39B08">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0.00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56DD6">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0.00</w:t>
            </w: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F1D2A">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0.00%</w:t>
            </w:r>
          </w:p>
        </w:tc>
        <w:tc>
          <w:tcPr>
            <w:tcW w:w="6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61FB35">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9CECA">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99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C1FD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39C59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6A118">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22F87">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其他资金</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5027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5FED5">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7C1C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219DF">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6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582C65">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B6093">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99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8C26D">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7D82F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6507C0">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绩效指标（90分）</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1E935">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一级指标</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34A0A">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二级指标</w:t>
            </w:r>
          </w:p>
        </w:tc>
        <w:tc>
          <w:tcPr>
            <w:tcW w:w="9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5A240">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三级指标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A84FD">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指标性质</w:t>
            </w:r>
          </w:p>
        </w:tc>
        <w:tc>
          <w:tcPr>
            <w:tcW w:w="2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56A4F">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指标值</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1F541">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度量单位</w:t>
            </w:r>
          </w:p>
        </w:tc>
        <w:tc>
          <w:tcPr>
            <w:tcW w:w="3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5F703">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完成值</w:t>
            </w:r>
          </w:p>
        </w:tc>
        <w:tc>
          <w:tcPr>
            <w:tcW w:w="2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A80D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权重</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25FA6">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得分</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EB88A">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未完成原因分析</w:t>
            </w:r>
          </w:p>
        </w:tc>
      </w:tr>
      <w:tr w14:paraId="15066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4172A">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7DCDA">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产出指标</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87976">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数量指标</w:t>
            </w:r>
          </w:p>
        </w:tc>
        <w:tc>
          <w:tcPr>
            <w:tcW w:w="9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F17E3">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预计2024年免费婚检数4000对</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E46C1">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2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E7D4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4000</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E9AB4">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对</w:t>
            </w:r>
          </w:p>
        </w:tc>
        <w:tc>
          <w:tcPr>
            <w:tcW w:w="3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F2E30">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2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43C4D">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7E861">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DCA1A">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6C703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9A011">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D3FA4">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127BF">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质量指标</w:t>
            </w:r>
          </w:p>
        </w:tc>
        <w:tc>
          <w:tcPr>
            <w:tcW w:w="9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1BB75">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根据《免费婚前医学检查方案》开展工作</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DD0AC">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定性</w:t>
            </w:r>
          </w:p>
        </w:tc>
        <w:tc>
          <w:tcPr>
            <w:tcW w:w="2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6A6F4">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按要求</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62EB7">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D4A04">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2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4F756">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20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509FA">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38081">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0F5E3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AA97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25EAC">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6FFE2">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时效指标</w:t>
            </w:r>
          </w:p>
        </w:tc>
        <w:tc>
          <w:tcPr>
            <w:tcW w:w="9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19CA5">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2024年12月31日前完成</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FEB77">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2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5F590">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2024</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29448">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年</w:t>
            </w:r>
          </w:p>
        </w:tc>
        <w:tc>
          <w:tcPr>
            <w:tcW w:w="3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1E6E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2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D4050">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20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0890C">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20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6E6E5">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75ABA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E6867">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1AFE5">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效益指标</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A1CC5">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社会效益指标</w:t>
            </w:r>
          </w:p>
        </w:tc>
        <w:tc>
          <w:tcPr>
            <w:tcW w:w="9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970DC">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组织实施的项目符合国家相关政策、成熟度高、带动性强、有利于促进各项工作有序开展。</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D7B40">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定性</w:t>
            </w:r>
          </w:p>
        </w:tc>
        <w:tc>
          <w:tcPr>
            <w:tcW w:w="2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3D35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有效</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893B2">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D7978">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2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8ADFA">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B1CE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626B3">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482C1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2980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F7E6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8D760">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可持续影响指标</w:t>
            </w:r>
          </w:p>
        </w:tc>
        <w:tc>
          <w:tcPr>
            <w:tcW w:w="9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9E65D">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体现政策导向，保障工作平稳进行</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7F281">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定性</w:t>
            </w:r>
          </w:p>
        </w:tc>
        <w:tc>
          <w:tcPr>
            <w:tcW w:w="2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6EE57">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优</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0F230">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B70B8">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2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36AF8">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B7A8F">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C9016">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64887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241F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67DBF">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满意度指标</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A6C00">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服务对象满意度指标</w:t>
            </w:r>
          </w:p>
        </w:tc>
        <w:tc>
          <w:tcPr>
            <w:tcW w:w="9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7199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通过项目的实施，力争使安居区相关部门和服务人群对项目实施的满意度达到较高水平。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5133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2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E9CD3">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98</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6C9E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3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0A4A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2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956A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62B75">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F3FC6">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099C4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F22C0">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36386">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成本指标</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934D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经济成本指标</w:t>
            </w:r>
          </w:p>
        </w:tc>
        <w:tc>
          <w:tcPr>
            <w:tcW w:w="9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AD57F">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检查费：7500人*50元/人</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45DD3">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2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2978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37.5</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907E6">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万</w:t>
            </w:r>
          </w:p>
        </w:tc>
        <w:tc>
          <w:tcPr>
            <w:tcW w:w="3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301D2">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2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8BD2C">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F6F4C">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A938D">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331E5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F274D">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48E75">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89E8F">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9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8B440">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宣传动员和督导检查</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3F6E5">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2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B87F6">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1.1</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8F7B1">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万</w:t>
            </w:r>
          </w:p>
        </w:tc>
        <w:tc>
          <w:tcPr>
            <w:tcW w:w="3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B5F15">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2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2FFA8">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6669E">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2.5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7D1B4">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600C9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1E397">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6C4CA">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D752C">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9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90E738">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质量控制工作经费，培训费</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F61A5">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w:t>
            </w:r>
          </w:p>
        </w:tc>
        <w:tc>
          <w:tcPr>
            <w:tcW w:w="2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B7F61">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4</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793D3">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万</w:t>
            </w:r>
          </w:p>
        </w:tc>
        <w:tc>
          <w:tcPr>
            <w:tcW w:w="3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84CD3">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c>
          <w:tcPr>
            <w:tcW w:w="2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EAB8C">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9D370">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2.5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92D94">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46697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884"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D3CD4A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合计</w:t>
            </w:r>
          </w:p>
        </w:tc>
        <w:tc>
          <w:tcPr>
            <w:tcW w:w="2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0C20B">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EB2EA">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90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24909">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p>
        </w:tc>
      </w:tr>
      <w:tr w14:paraId="19C3A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CC40A">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评价结论</w:t>
            </w:r>
          </w:p>
        </w:tc>
        <w:tc>
          <w:tcPr>
            <w:tcW w:w="466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7CF142E">
            <w:pPr>
              <w:keepNext w:val="0"/>
              <w:keepLines w:val="0"/>
              <w:pageBreakBefore w:val="0"/>
              <w:widowControl w:val="0"/>
              <w:kinsoku/>
              <w:wordWrap/>
              <w:overflowPunct/>
              <w:topLinePunct w:val="0"/>
              <w:autoSpaceDE/>
              <w:autoSpaceDN/>
              <w:bidi w:val="0"/>
              <w:adjustRightInd/>
              <w:snapToGrid w:val="0"/>
              <w:spacing w:line="200" w:lineRule="exact"/>
              <w:jc w:val="both"/>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2024年结婚人数1629对，实检1454.5对，婚前检查率89.28%，检出疾病人数133人，疾病检出率为4.75%。</w:t>
            </w:r>
          </w:p>
        </w:tc>
      </w:tr>
      <w:tr w14:paraId="3104A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E65DC">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存在问题</w:t>
            </w:r>
          </w:p>
        </w:tc>
        <w:tc>
          <w:tcPr>
            <w:tcW w:w="466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AE9E30C">
            <w:pPr>
              <w:keepNext w:val="0"/>
              <w:keepLines w:val="0"/>
              <w:pageBreakBefore w:val="0"/>
              <w:widowControl w:val="0"/>
              <w:kinsoku/>
              <w:wordWrap/>
              <w:overflowPunct/>
              <w:topLinePunct w:val="0"/>
              <w:autoSpaceDE/>
              <w:autoSpaceDN/>
              <w:bidi w:val="0"/>
              <w:adjustRightInd/>
              <w:snapToGrid w:val="0"/>
              <w:spacing w:line="200" w:lineRule="exact"/>
              <w:jc w:val="both"/>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妇计中心婚孕检中心与民政局婚姻登记中心合署办公，实行“一条龙”便民服务，结婚登记全国通办是影响婚检率的主要因素。同时存在由部分人员健康意识不到位，认为自己身体健康，而且每年参加单位体检，没有必要再进行婚前检查</w:t>
            </w:r>
            <w:r>
              <w:rPr>
                <w:rFonts w:hint="eastAsia" w:ascii="Times New Roman" w:hAnsi="Times New Roman" w:eastAsia="仿宋_GB2312" w:cs="Times New Roman"/>
                <w:sz w:val="18"/>
                <w:szCs w:val="18"/>
                <w:lang w:val="en-US" w:eastAsia="zh-CN"/>
              </w:rPr>
              <w:t>；</w:t>
            </w:r>
            <w:r>
              <w:rPr>
                <w:rFonts w:hint="default" w:ascii="Times New Roman" w:hAnsi="Times New Roman" w:eastAsia="仿宋_GB2312" w:cs="Times New Roman"/>
                <w:sz w:val="18"/>
                <w:szCs w:val="18"/>
                <w:lang w:val="en-US" w:eastAsia="zh-CN"/>
              </w:rPr>
              <w:t>部分人员担心泄露隐私，而不愿婚检</w:t>
            </w:r>
            <w:r>
              <w:rPr>
                <w:rFonts w:hint="eastAsia" w:ascii="Times New Roman" w:hAnsi="Times New Roman" w:eastAsia="仿宋_GB2312" w:cs="Times New Roman"/>
                <w:sz w:val="18"/>
                <w:szCs w:val="18"/>
                <w:lang w:val="en-US" w:eastAsia="zh-CN"/>
              </w:rPr>
              <w:t>；</w:t>
            </w:r>
            <w:r>
              <w:rPr>
                <w:rFonts w:hint="default" w:ascii="Times New Roman" w:hAnsi="Times New Roman" w:eastAsia="仿宋_GB2312" w:cs="Times New Roman"/>
                <w:sz w:val="18"/>
                <w:szCs w:val="18"/>
                <w:lang w:val="en-US" w:eastAsia="zh-CN"/>
              </w:rPr>
              <w:t>明知道自己患有传染病和家族遗传病，但害怕配偶知道影响婚姻的稳定，而拒绝婚检等原因。</w:t>
            </w:r>
          </w:p>
        </w:tc>
      </w:tr>
      <w:tr w14:paraId="601F5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EA5E2">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改进措施</w:t>
            </w:r>
          </w:p>
        </w:tc>
        <w:tc>
          <w:tcPr>
            <w:tcW w:w="466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281BD5D">
            <w:pPr>
              <w:keepNext w:val="0"/>
              <w:keepLines w:val="0"/>
              <w:pageBreakBefore w:val="0"/>
              <w:widowControl w:val="0"/>
              <w:kinsoku/>
              <w:wordWrap/>
              <w:overflowPunct/>
              <w:topLinePunct w:val="0"/>
              <w:autoSpaceDE/>
              <w:autoSpaceDN/>
              <w:bidi w:val="0"/>
              <w:adjustRightInd/>
              <w:snapToGrid w:val="0"/>
              <w:spacing w:line="200" w:lineRule="exact"/>
              <w:jc w:val="both"/>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加大宣传力度普及更多妇幼健康知识，开展婚前保健、妇女保健知识循环宣讲活动，用通俗易懂的语言让人们认识婚检的重要性和意义。</w:t>
            </w:r>
          </w:p>
        </w:tc>
      </w:tr>
      <w:tr w14:paraId="492CF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6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66A37A">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项目负责人：</w:t>
            </w:r>
            <w:r>
              <w:rPr>
                <w:rFonts w:hint="eastAsia" w:eastAsia="仿宋_GB2312" w:cs="Times New Roman"/>
                <w:sz w:val="18"/>
                <w:szCs w:val="18"/>
                <w:lang w:val="en-US" w:eastAsia="zh-CN"/>
              </w:rPr>
              <w:t>袁红</w:t>
            </w:r>
          </w:p>
        </w:tc>
        <w:tc>
          <w:tcPr>
            <w:tcW w:w="21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C385BA">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财务负责人：</w:t>
            </w:r>
            <w:r>
              <w:rPr>
                <w:rFonts w:hint="eastAsia" w:eastAsia="仿宋_GB2312" w:cs="Times New Roman"/>
                <w:sz w:val="18"/>
                <w:szCs w:val="18"/>
                <w:lang w:val="en-US" w:eastAsia="zh-CN"/>
              </w:rPr>
              <w:t>吴良洪</w:t>
            </w:r>
          </w:p>
        </w:tc>
      </w:tr>
    </w:tbl>
    <w:p w14:paraId="6B79C675">
      <w:pPr>
        <w:overflowPunct w:val="0"/>
        <w:topLinePunct/>
        <w:spacing w:line="620" w:lineRule="exact"/>
        <w:ind w:firstLine="640" w:firstLineChars="200"/>
        <w:rPr>
          <w:rFonts w:hint="eastAsia" w:ascii="Times New Roman" w:hAnsi="Times New Roman" w:eastAsia="仿宋_GB2312" w:cs="Times New Roman"/>
          <w:b w:val="0"/>
          <w:bCs w:val="0"/>
          <w:kern w:val="2"/>
          <w:sz w:val="32"/>
          <w:szCs w:val="32"/>
          <w:lang w:val="en-US" w:eastAsia="zh-CN" w:bidi="ar-SA"/>
        </w:rPr>
      </w:pPr>
    </w:p>
    <w:p w14:paraId="4E25BBAA">
      <w:pPr>
        <w:overflowPunct w:val="0"/>
        <w:topLinePunct/>
        <w:spacing w:line="620" w:lineRule="exact"/>
        <w:ind w:firstLine="640" w:firstLineChars="200"/>
        <w:rPr>
          <w:rFonts w:hint="eastAsia" w:ascii="Times New Roman" w:hAnsi="Times New Roman" w:eastAsia="仿宋_GB2312" w:cs="Times New Roman"/>
          <w:b w:val="0"/>
          <w:bCs w:val="0"/>
          <w:kern w:val="2"/>
          <w:sz w:val="32"/>
          <w:szCs w:val="32"/>
          <w:lang w:val="en-US" w:eastAsia="zh-CN" w:bidi="ar-SA"/>
        </w:rPr>
      </w:pPr>
    </w:p>
    <w:p w14:paraId="5F23D591">
      <w:pPr>
        <w:rPr>
          <w:rFonts w:hint="eastAsia"/>
          <w:lang w:val="en-US" w:eastAsia="zh-CN"/>
        </w:rPr>
      </w:pPr>
    </w:p>
    <w:p w14:paraId="20393C58">
      <w:pPr>
        <w:pStyle w:val="6"/>
        <w:rPr>
          <w:rFonts w:hint="eastAsia"/>
          <w:lang w:val="en-US" w:eastAsia="zh-CN"/>
        </w:rPr>
      </w:pPr>
    </w:p>
    <w:p w14:paraId="1186CF74">
      <w:pPr>
        <w:rPr>
          <w:rFonts w:hint="eastAsia" w:ascii="Times New Roman" w:hAnsi="Times New Roman" w:eastAsia="黑体" w:cs="黑体"/>
          <w:color w:val="auto"/>
          <w:kern w:val="0"/>
          <w:sz w:val="32"/>
          <w:szCs w:val="32"/>
          <w:highlight w:val="none"/>
          <w:shd w:val="clear" w:color="auto" w:fill="FFFFFF"/>
          <w:lang w:val="zh-CN"/>
        </w:rPr>
        <w:sectPr>
          <w:footerReference r:id="rId7" w:type="default"/>
          <w:pgSz w:w="11906" w:h="16838"/>
          <w:pgMar w:top="1440" w:right="1800" w:bottom="1440" w:left="1800" w:header="851" w:footer="992" w:gutter="0"/>
          <w:pgNumType w:fmt="numberInDash" w:start="1"/>
          <w:cols w:space="425" w:num="1"/>
          <w:docGrid w:type="lines" w:linePitch="312" w:charSpace="0"/>
        </w:sectPr>
      </w:pPr>
    </w:p>
    <w:p w14:paraId="754AF262">
      <w:pPr>
        <w:keepNext w:val="0"/>
        <w:keepLines w:val="0"/>
        <w:pageBreakBefore w:val="0"/>
        <w:widowControl w:val="0"/>
        <w:kinsoku/>
        <w:wordWrap/>
        <w:overflowPunct/>
        <w:topLinePunct w:val="0"/>
        <w:autoSpaceDE/>
        <w:autoSpaceDN/>
        <w:bidi w:val="0"/>
        <w:spacing w:line="578" w:lineRule="exact"/>
        <w:jc w:val="both"/>
        <w:textAlignment w:val="auto"/>
        <w:outlineLvl w:val="9"/>
        <w:rPr>
          <w:rFonts w:hint="eastAsia" w:eastAsia="方正小标宋简体"/>
          <w:sz w:val="44"/>
          <w:szCs w:val="44"/>
          <w:lang w:val="en-US" w:eastAsia="zh-CN"/>
        </w:rPr>
      </w:pPr>
      <w:bookmarkStart w:id="55" w:name="_Toc15396618"/>
    </w:p>
    <w:p w14:paraId="0B3B1E1B">
      <w:pPr>
        <w:keepNext w:val="0"/>
        <w:keepLines w:val="0"/>
        <w:pageBreakBefore w:val="0"/>
        <w:widowControl w:val="0"/>
        <w:kinsoku/>
        <w:wordWrap/>
        <w:overflowPunct/>
        <w:topLinePunct w:val="0"/>
        <w:autoSpaceDE/>
        <w:autoSpaceDN/>
        <w:bidi w:val="0"/>
        <w:spacing w:line="578" w:lineRule="exact"/>
        <w:jc w:val="both"/>
        <w:textAlignment w:val="auto"/>
        <w:outlineLvl w:val="9"/>
        <w:rPr>
          <w:rFonts w:hint="eastAsia" w:eastAsia="方正小标宋简体"/>
          <w:sz w:val="44"/>
          <w:szCs w:val="44"/>
          <w:lang w:val="en-US" w:eastAsia="zh-CN"/>
        </w:rPr>
      </w:pPr>
    </w:p>
    <w:p w14:paraId="03C7BAED">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0"/>
          <w:rFonts w:hint="eastAsia" w:ascii="Times New Roman" w:hAnsi="Times New Roman" w:eastAsia="黑体"/>
          <w:b w:val="0"/>
          <w:color w:val="auto"/>
          <w:highlight w:val="none"/>
        </w:rPr>
        <w:t>五部分附表</w:t>
      </w:r>
      <w:bookmarkEnd w:id="53"/>
      <w:bookmarkEnd w:id="55"/>
      <w:bookmarkStart w:id="56" w:name="_Toc15396619"/>
    </w:p>
    <w:p w14:paraId="6F1A628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5F041FE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6"/>
    </w:p>
    <w:p w14:paraId="7E72B1B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0"/>
      <w:r>
        <w:rPr>
          <w:rFonts w:hint="eastAsia" w:ascii="Times New Roman" w:hAnsi="Times New Roman" w:eastAsia="仿宋_GB2312" w:cs="仿宋_GB2312"/>
          <w:color w:val="auto"/>
          <w:sz w:val="32"/>
          <w:szCs w:val="32"/>
          <w:highlight w:val="none"/>
        </w:rPr>
        <w:t>二、收入决算表</w:t>
      </w:r>
      <w:bookmarkEnd w:id="57"/>
    </w:p>
    <w:p w14:paraId="736CDCE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1"/>
      <w:r>
        <w:rPr>
          <w:rFonts w:hint="eastAsia" w:ascii="Times New Roman" w:hAnsi="Times New Roman" w:eastAsia="仿宋_GB2312" w:cs="仿宋_GB2312"/>
          <w:color w:val="auto"/>
          <w:sz w:val="32"/>
          <w:szCs w:val="32"/>
          <w:highlight w:val="none"/>
        </w:rPr>
        <w:t>三、支出决算表</w:t>
      </w:r>
      <w:bookmarkEnd w:id="58"/>
    </w:p>
    <w:p w14:paraId="0CF1FAD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2"/>
      <w:r>
        <w:rPr>
          <w:rFonts w:hint="eastAsia" w:ascii="Times New Roman" w:hAnsi="Times New Roman" w:eastAsia="仿宋_GB2312" w:cs="仿宋_GB2312"/>
          <w:color w:val="auto"/>
          <w:sz w:val="32"/>
          <w:szCs w:val="32"/>
          <w:highlight w:val="none"/>
        </w:rPr>
        <w:t>四、财政拨款收入支出决算总表</w:t>
      </w:r>
      <w:bookmarkEnd w:id="59"/>
    </w:p>
    <w:p w14:paraId="680D616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3"/>
      <w:r>
        <w:rPr>
          <w:rFonts w:hint="eastAsia" w:ascii="Times New Roman" w:hAnsi="Times New Roman" w:eastAsia="仿宋_GB2312" w:cs="仿宋_GB2312"/>
          <w:color w:val="auto"/>
          <w:sz w:val="32"/>
          <w:szCs w:val="32"/>
          <w:highlight w:val="none"/>
        </w:rPr>
        <w:t>五、财政拨款支出决算明细表</w:t>
      </w:r>
      <w:bookmarkEnd w:id="60"/>
      <w:bookmarkStart w:id="61" w:name="_Toc15396624"/>
    </w:p>
    <w:p w14:paraId="48E7D63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1"/>
    </w:p>
    <w:p w14:paraId="7E0273A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5"/>
      <w:r>
        <w:rPr>
          <w:rFonts w:hint="eastAsia" w:ascii="Times New Roman" w:hAnsi="Times New Roman" w:eastAsia="仿宋_GB2312" w:cs="仿宋_GB2312"/>
          <w:color w:val="auto"/>
          <w:sz w:val="32"/>
          <w:szCs w:val="32"/>
          <w:highlight w:val="none"/>
        </w:rPr>
        <w:t>七、一般公共预算财政拨款支出决算明细表</w:t>
      </w:r>
      <w:bookmarkEnd w:id="62"/>
    </w:p>
    <w:p w14:paraId="786D56D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6"/>
      <w:r>
        <w:rPr>
          <w:rFonts w:hint="eastAsia" w:ascii="Times New Roman" w:hAnsi="Times New Roman" w:eastAsia="仿宋_GB2312" w:cs="仿宋_GB2312"/>
          <w:color w:val="auto"/>
          <w:sz w:val="32"/>
          <w:szCs w:val="32"/>
          <w:highlight w:val="none"/>
        </w:rPr>
        <w:t>八、一般公共预算财政拨款基本支出决算表</w:t>
      </w:r>
      <w:bookmarkEnd w:id="63"/>
    </w:p>
    <w:p w14:paraId="05DC945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7"/>
      <w:r>
        <w:rPr>
          <w:rFonts w:hint="eastAsia" w:ascii="Times New Roman" w:hAnsi="Times New Roman" w:eastAsia="仿宋_GB2312" w:cs="仿宋_GB2312"/>
          <w:color w:val="auto"/>
          <w:sz w:val="32"/>
          <w:szCs w:val="32"/>
          <w:highlight w:val="none"/>
        </w:rPr>
        <w:t>九、一般公共预算财政拨款项目支出决算表</w:t>
      </w:r>
      <w:bookmarkEnd w:id="64"/>
    </w:p>
    <w:p w14:paraId="7E83450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8"/>
      <w:r>
        <w:rPr>
          <w:rFonts w:hint="eastAsia" w:ascii="Times New Roman" w:hAnsi="Times New Roman" w:eastAsia="仿宋_GB2312" w:cs="仿宋_GB2312"/>
          <w:color w:val="auto"/>
          <w:sz w:val="32"/>
          <w:szCs w:val="32"/>
          <w:highlight w:val="none"/>
        </w:rPr>
        <w:t>十、</w:t>
      </w:r>
      <w:bookmarkEnd w:id="65"/>
      <w:r>
        <w:rPr>
          <w:rFonts w:hint="eastAsia" w:ascii="Times New Roman" w:hAnsi="Times New Roman" w:eastAsia="仿宋_GB2312" w:cs="仿宋_GB2312"/>
          <w:color w:val="auto"/>
          <w:sz w:val="32"/>
          <w:szCs w:val="32"/>
          <w:highlight w:val="none"/>
        </w:rPr>
        <w:t>政府性基金预算财政拨款收入支出决算表</w:t>
      </w:r>
    </w:p>
    <w:p w14:paraId="4A73BA8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9"/>
      <w:r>
        <w:rPr>
          <w:rFonts w:hint="eastAsia" w:ascii="Times New Roman" w:hAnsi="Times New Roman" w:eastAsia="仿宋_GB2312" w:cs="仿宋_GB2312"/>
          <w:color w:val="auto"/>
          <w:sz w:val="32"/>
          <w:szCs w:val="32"/>
          <w:highlight w:val="none"/>
        </w:rPr>
        <w:t>十一、</w:t>
      </w:r>
      <w:bookmarkEnd w:id="66"/>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2140C01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30"/>
      <w:r>
        <w:rPr>
          <w:rFonts w:hint="eastAsia" w:ascii="Times New Roman" w:hAnsi="Times New Roman" w:eastAsia="仿宋_GB2312" w:cs="仿宋_GB2312"/>
          <w:color w:val="auto"/>
          <w:sz w:val="32"/>
          <w:szCs w:val="32"/>
          <w:highlight w:val="none"/>
        </w:rPr>
        <w:t>十二、</w:t>
      </w:r>
      <w:bookmarkEnd w:id="67"/>
      <w:r>
        <w:rPr>
          <w:rFonts w:hint="eastAsia" w:ascii="Times New Roman" w:hAnsi="Times New Roman" w:eastAsia="仿宋_GB2312" w:cs="仿宋_GB2312"/>
          <w:color w:val="auto"/>
          <w:sz w:val="32"/>
          <w:szCs w:val="32"/>
          <w:highlight w:val="none"/>
          <w:lang w:eastAsia="zh-CN"/>
        </w:rPr>
        <w:t>国有资本经营预算财政拨款支出决算表</w:t>
      </w:r>
    </w:p>
    <w:p w14:paraId="7908E83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8" w:name="_Toc15396631"/>
      <w:r>
        <w:rPr>
          <w:rFonts w:hint="eastAsia" w:ascii="Times New Roman" w:hAnsi="Times New Roman" w:eastAsia="仿宋_GB2312" w:cs="仿宋_GB2312"/>
          <w:color w:val="auto"/>
          <w:sz w:val="32"/>
          <w:szCs w:val="32"/>
          <w:highlight w:val="none"/>
        </w:rPr>
        <w:t>十三、</w:t>
      </w:r>
      <w:bookmarkEnd w:id="68"/>
      <w:r>
        <w:rPr>
          <w:rFonts w:hint="eastAsia" w:ascii="Times New Roman" w:hAnsi="Times New Roman" w:eastAsia="仿宋_GB2312" w:cs="仿宋_GB2312"/>
          <w:color w:val="auto"/>
          <w:sz w:val="32"/>
          <w:szCs w:val="32"/>
          <w:highlight w:val="none"/>
          <w:lang w:eastAsia="zh-CN"/>
        </w:rPr>
        <w:t>财政拨款“三公”经费支出决算表</w:t>
      </w:r>
    </w:p>
    <w:p w14:paraId="1A0F3DE7">
      <w:pPr>
        <w:rPr>
          <w:rFonts w:hint="eastAsia" w:ascii="Times New Roman" w:hAnsi="Times New Roman"/>
          <w:lang w:eastAsia="zh-CN"/>
        </w:rPr>
      </w:pPr>
    </w:p>
    <w:sectPr>
      <w:footerReference r:id="rId9" w:type="first"/>
      <w:footerReference r:id="rId8" w:type="default"/>
      <w:pgSz w:w="11906" w:h="16838"/>
      <w:pgMar w:top="1440" w:right="1803" w:bottom="1440" w:left="1803" w:header="851" w:footer="992" w:gutter="0"/>
      <w:pgNumType w:fmt="numberInDash" w:start="55"/>
      <w:cols w:space="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 w:name="ÇcÇePOP1ëÃW9">
    <w:panose1 w:val="02010609010101010101"/>
    <w:charset w:val="80"/>
    <w:family w:val="auto"/>
    <w:pitch w:val="default"/>
    <w:sig w:usb0="00000001" w:usb1="08070000" w:usb2="00000010" w:usb3="00000000" w:csb0="0002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80071">
    <w:pPr>
      <w:pStyle w:val="12"/>
      <w:jc w:val="center"/>
    </w:pPr>
  </w:p>
  <w:p w14:paraId="19ED75B7">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B059D">
    <w:pPr>
      <w:pStyle w:val="12"/>
      <w:jc w:val="center"/>
    </w:pPr>
  </w:p>
  <w:p w14:paraId="19BF48D2">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7B725">
    <w:pPr>
      <w:pStyle w:val="12"/>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F1DB3F">
                          <w:pPr>
                            <w:pStyle w:val="12"/>
                          </w:pPr>
                          <w:r>
                            <w:fldChar w:fldCharType="begin"/>
                          </w:r>
                          <w:r>
                            <w:instrText xml:space="preserve"> PAGE  \* MERGEFORMAT </w:instrText>
                          </w:r>
                          <w:r>
                            <w:fldChar w:fldCharType="separate"/>
                          </w:r>
                          <w:r>
                            <w:t xml:space="preserve">- </w:t>
                          </w:r>
                          <w:r>
                            <w:rPr>
                              <w:rFonts w:cs="Times New Roman"/>
                            </w:rPr>
                            <w:t>1</w:t>
                          </w:r>
                          <w:r>
                            <w:t xml:space="preserve">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F1DB3F">
                    <w:pPr>
                      <w:pStyle w:val="12"/>
                    </w:pPr>
                    <w:r>
                      <w:fldChar w:fldCharType="begin"/>
                    </w:r>
                    <w:r>
                      <w:instrText xml:space="preserve"> PAGE  \* MERGEFORMAT </w:instrText>
                    </w:r>
                    <w:r>
                      <w:fldChar w:fldCharType="separate"/>
                    </w:r>
                    <w:r>
                      <w:t xml:space="preserve">- </w:t>
                    </w:r>
                    <w:r>
                      <w:rPr>
                        <w:rFonts w:cs="Times New Roman"/>
                      </w:rPr>
                      <w:t>1</w:t>
                    </w:r>
                    <w:r>
                      <w:t xml:space="preserve">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F3C0A">
    <w:pPr>
      <w:pStyle w:val="12"/>
      <w:jc w:val="cente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C56B89">
                          <w:pPr>
                            <w:pStyle w:val="1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FC56B89">
                    <w:pPr>
                      <w:pStyle w:val="12"/>
                    </w:pPr>
                    <w:r>
                      <w:fldChar w:fldCharType="begin"/>
                    </w:r>
                    <w:r>
                      <w:instrText xml:space="preserve"> PAGE  \* MERGEFORMAT </w:instrText>
                    </w:r>
                    <w:r>
                      <w:fldChar w:fldCharType="separate"/>
                    </w:r>
                    <w:r>
                      <w:t>- 2 -</w:t>
                    </w:r>
                    <w:r>
                      <w:fldChar w:fldCharType="end"/>
                    </w:r>
                  </w:p>
                </w:txbxContent>
              </v:textbox>
            </v:shape>
          </w:pict>
        </mc:Fallback>
      </mc:AlternateContent>
    </w:r>
  </w:p>
  <w:p w14:paraId="71A8490E">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6D65D">
    <w:pPr>
      <w:pStyle w:val="12"/>
      <w:jc w:val="cente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19F147">
                          <w:pPr>
                            <w:pStyle w:val="12"/>
                          </w:pPr>
                          <w:r>
                            <w:fldChar w:fldCharType="begin"/>
                          </w:r>
                          <w:r>
                            <w:instrText xml:space="preserve"> PAGE  \* MERGEFORMAT </w:instrText>
                          </w:r>
                          <w:r>
                            <w:fldChar w:fldCharType="separate"/>
                          </w:r>
                          <w:r>
                            <w:t xml:space="preserve">- </w:t>
                          </w:r>
                          <w:r>
                            <w:rPr>
                              <w:rFonts w:cs="Times New Roman"/>
                            </w:rPr>
                            <w:t>2</w:t>
                          </w:r>
                          <w:r>
                            <w:t xml:space="preserve">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3619F147">
                    <w:pPr>
                      <w:pStyle w:val="12"/>
                    </w:pPr>
                    <w:r>
                      <w:fldChar w:fldCharType="begin"/>
                    </w:r>
                    <w:r>
                      <w:instrText xml:space="preserve"> PAGE  \* MERGEFORMAT </w:instrText>
                    </w:r>
                    <w:r>
                      <w:fldChar w:fldCharType="separate"/>
                    </w:r>
                    <w:r>
                      <w:t xml:space="preserve">- </w:t>
                    </w:r>
                    <w:r>
                      <w:rPr>
                        <w:rFonts w:cs="Times New Roman"/>
                      </w:rPr>
                      <w:t>2</w:t>
                    </w:r>
                    <w:r>
                      <w:t xml:space="preserve"> -</w:t>
                    </w:r>
                    <w:r>
                      <w:fldChar w:fldCharType="end"/>
                    </w:r>
                  </w:p>
                </w:txbxContent>
              </v:textbox>
            </v:shape>
          </w:pict>
        </mc:Fallback>
      </mc:AlternateContent>
    </w:r>
  </w:p>
  <w:p w14:paraId="237A9853">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0F351">
    <w:pPr>
      <w:pStyle w:val="12"/>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B4B1E">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482B4B1E">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44148">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56D4EB"/>
    <w:multiLevelType w:val="singleLevel"/>
    <w:tmpl w:val="CB56D4EB"/>
    <w:lvl w:ilvl="0" w:tentative="0">
      <w:start w:val="2"/>
      <w:numFmt w:val="chineseCounting"/>
      <w:suff w:val="nothing"/>
      <w:lvlText w:val="（%1）"/>
      <w:lvlJc w:val="left"/>
      <w:rPr>
        <w:rFonts w:hint="eastAsia"/>
      </w:rPr>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abstractNum w:abstractNumId="2">
    <w:nsid w:val="23767EAB"/>
    <w:multiLevelType w:val="singleLevel"/>
    <w:tmpl w:val="23767EAB"/>
    <w:lvl w:ilvl="0" w:tentative="0">
      <w:start w:val="1"/>
      <w:numFmt w:val="chineseCounting"/>
      <w:suff w:val="nothing"/>
      <w:lvlText w:val="（%1）"/>
      <w:lvlJc w:val="left"/>
      <w:rPr>
        <w:rFonts w:hint="eastAsia" w:ascii="楷体_GB2312" w:hAnsi="楷体_GB2312" w:eastAsia="楷体_GB2312" w:cs="楷体_GB2312"/>
      </w:rPr>
    </w:lvl>
  </w:abstractNum>
  <w:abstractNum w:abstractNumId="3">
    <w:nsid w:val="49B50C3F"/>
    <w:multiLevelType w:val="singleLevel"/>
    <w:tmpl w:val="49B50C3F"/>
    <w:lvl w:ilvl="0" w:tentative="0">
      <w:start w:val="2"/>
      <w:numFmt w:val="chineseCounting"/>
      <w:suff w:val="nothing"/>
      <w:lvlText w:val="（%1）"/>
      <w:lvlJc w:val="left"/>
      <w:rPr>
        <w:rFonts w:hint="eastAsia"/>
      </w:rPr>
    </w:lvl>
  </w:abstractNum>
  <w:abstractNum w:abstractNumId="4">
    <w:nsid w:val="4ED3EAAA"/>
    <w:multiLevelType w:val="singleLevel"/>
    <w:tmpl w:val="4ED3EAAA"/>
    <w:lvl w:ilvl="0" w:tentative="0">
      <w:start w:val="1"/>
      <w:numFmt w:val="chineseCounting"/>
      <w:suff w:val="nothing"/>
      <w:lvlText w:val="（%1）"/>
      <w:lvlJc w:val="left"/>
      <w:rPr>
        <w:rFonts w:hint="eastAsia" w:ascii="楷体_GB2312" w:hAnsi="楷体_GB2312" w:eastAsia="楷体_GB2312" w:cs="楷体_GB2312"/>
      </w:rPr>
    </w:lvl>
  </w:abstractNum>
  <w:abstractNum w:abstractNumId="5">
    <w:nsid w:val="6D158FA4"/>
    <w:multiLevelType w:val="singleLevel"/>
    <w:tmpl w:val="6D158FA4"/>
    <w:lvl w:ilvl="0" w:tentative="0">
      <w:start w:val="4"/>
      <w:numFmt w:val="chineseCounting"/>
      <w:suff w:val="nothing"/>
      <w:lvlText w:val="%1、"/>
      <w:lvlJc w:val="left"/>
      <w:rPr>
        <w:rFonts w:hint="eastAsia"/>
      </w:r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7637A"/>
    <w:rsid w:val="0403396E"/>
    <w:rsid w:val="05E774BE"/>
    <w:rsid w:val="0A00497C"/>
    <w:rsid w:val="0A740EC6"/>
    <w:rsid w:val="0BBC2889"/>
    <w:rsid w:val="0F781459"/>
    <w:rsid w:val="0FC83892"/>
    <w:rsid w:val="133F0D07"/>
    <w:rsid w:val="14B06F4A"/>
    <w:rsid w:val="16D82737"/>
    <w:rsid w:val="18BC4164"/>
    <w:rsid w:val="18D45952"/>
    <w:rsid w:val="196F317C"/>
    <w:rsid w:val="1F7311A9"/>
    <w:rsid w:val="23BD571E"/>
    <w:rsid w:val="24FE51D5"/>
    <w:rsid w:val="269E7008"/>
    <w:rsid w:val="28B47FB3"/>
    <w:rsid w:val="2A922F77"/>
    <w:rsid w:val="2AD47605"/>
    <w:rsid w:val="2DE758EE"/>
    <w:rsid w:val="2DF83A39"/>
    <w:rsid w:val="2E5653A3"/>
    <w:rsid w:val="2FFF2B32"/>
    <w:rsid w:val="30881567"/>
    <w:rsid w:val="314D0470"/>
    <w:rsid w:val="31634333"/>
    <w:rsid w:val="34E114C4"/>
    <w:rsid w:val="36FF6B0E"/>
    <w:rsid w:val="376D00FB"/>
    <w:rsid w:val="38EC79CB"/>
    <w:rsid w:val="39290B0F"/>
    <w:rsid w:val="3A021098"/>
    <w:rsid w:val="3B1B2B15"/>
    <w:rsid w:val="3B2F4DFC"/>
    <w:rsid w:val="3C240790"/>
    <w:rsid w:val="3C507F38"/>
    <w:rsid w:val="3C634773"/>
    <w:rsid w:val="3E631DC7"/>
    <w:rsid w:val="3EBC1C29"/>
    <w:rsid w:val="3EE17BD1"/>
    <w:rsid w:val="43E92399"/>
    <w:rsid w:val="4860143C"/>
    <w:rsid w:val="49EF5898"/>
    <w:rsid w:val="4B3F7982"/>
    <w:rsid w:val="4E146DA6"/>
    <w:rsid w:val="4E4E0F6F"/>
    <w:rsid w:val="4E8E0EF4"/>
    <w:rsid w:val="4ECD6BA2"/>
    <w:rsid w:val="4FE87012"/>
    <w:rsid w:val="51856AE2"/>
    <w:rsid w:val="528A62C4"/>
    <w:rsid w:val="528D5297"/>
    <w:rsid w:val="52DE46FC"/>
    <w:rsid w:val="53484908"/>
    <w:rsid w:val="552A277E"/>
    <w:rsid w:val="55313FA8"/>
    <w:rsid w:val="553E76D4"/>
    <w:rsid w:val="59B54439"/>
    <w:rsid w:val="5D3E14D8"/>
    <w:rsid w:val="5F5F156F"/>
    <w:rsid w:val="61AA650F"/>
    <w:rsid w:val="61BF49AA"/>
    <w:rsid w:val="61CD6067"/>
    <w:rsid w:val="624058E7"/>
    <w:rsid w:val="627806C9"/>
    <w:rsid w:val="63E95446"/>
    <w:rsid w:val="64025DC7"/>
    <w:rsid w:val="65824AF2"/>
    <w:rsid w:val="666D4B17"/>
    <w:rsid w:val="677F7E04"/>
    <w:rsid w:val="6BEE5558"/>
    <w:rsid w:val="6DCD4AB5"/>
    <w:rsid w:val="6DFC340E"/>
    <w:rsid w:val="6E0049BF"/>
    <w:rsid w:val="6E764468"/>
    <w:rsid w:val="715C7408"/>
    <w:rsid w:val="716244A4"/>
    <w:rsid w:val="71837D25"/>
    <w:rsid w:val="74211FD2"/>
    <w:rsid w:val="744874D6"/>
    <w:rsid w:val="75626173"/>
    <w:rsid w:val="75B845A4"/>
    <w:rsid w:val="76351D56"/>
    <w:rsid w:val="784E69AF"/>
    <w:rsid w:val="78840821"/>
    <w:rsid w:val="79827029"/>
    <w:rsid w:val="7CCF3A53"/>
    <w:rsid w:val="7CED7532"/>
    <w:rsid w:val="7D5A2578"/>
    <w:rsid w:val="7D641B1E"/>
    <w:rsid w:val="7DC80384"/>
    <w:rsid w:val="7E0F0EDC"/>
    <w:rsid w:val="7ED60E7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1"/>
    <w:qFormat/>
    <w:uiPriority w:val="9"/>
    <w:pPr>
      <w:keepNext/>
      <w:keepLines/>
      <w:spacing w:before="260" w:after="260" w:line="416" w:lineRule="auto"/>
      <w:outlineLvl w:val="1"/>
    </w:pPr>
    <w:rPr>
      <w:rFonts w:ascii="Cambria" w:hAnsi="Cambria" w:eastAsia="宋体" w:cs="宋体"/>
      <w:b/>
      <w:bCs/>
      <w:sz w:val="32"/>
      <w:szCs w:val="32"/>
    </w:rPr>
  </w:style>
  <w:style w:type="paragraph" w:styleId="7">
    <w:name w:val="heading 3"/>
    <w:basedOn w:val="1"/>
    <w:next w:val="1"/>
    <w:link w:val="34"/>
    <w:qFormat/>
    <w:uiPriority w:val="9"/>
    <w:pPr>
      <w:keepNext/>
      <w:keepLines/>
      <w:spacing w:before="260" w:after="260" w:line="416" w:lineRule="auto"/>
      <w:outlineLvl w:val="2"/>
    </w:pPr>
    <w:rPr>
      <w:b/>
      <w:bCs/>
      <w:sz w:val="32"/>
      <w:szCs w:val="32"/>
    </w:rPr>
  </w:style>
  <w:style w:type="character" w:default="1" w:styleId="18">
    <w:name w:val="Default Paragraph Font"/>
    <w:qFormat/>
    <w:uiPriority w:val="1"/>
  </w:style>
  <w:style w:type="table" w:default="1" w:styleId="17">
    <w:name w:val="Normal Table"/>
    <w:qFormat/>
    <w:uiPriority w:val="99"/>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szCs w:val="18"/>
    </w:rPr>
  </w:style>
  <w:style w:type="paragraph" w:styleId="3">
    <w:name w:val="Body Text First Indent 2"/>
    <w:basedOn w:val="4"/>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annotation text"/>
    <w:basedOn w:val="1"/>
    <w:qFormat/>
    <w:uiPriority w:val="0"/>
    <w:pPr>
      <w:jc w:val="left"/>
    </w:pPr>
  </w:style>
  <w:style w:type="paragraph" w:styleId="9">
    <w:name w:val="Body Text"/>
    <w:basedOn w:val="1"/>
    <w:link w:val="27"/>
    <w:qFormat/>
    <w:uiPriority w:val="99"/>
    <w:pPr>
      <w:spacing w:beforeLines="30"/>
    </w:pPr>
    <w:rPr>
      <w:rFonts w:ascii="仿宋_GB2312" w:eastAsia="仿宋_GB2312"/>
      <w:kern w:val="0"/>
      <w:sz w:val="30"/>
    </w:rPr>
  </w:style>
  <w:style w:type="paragraph" w:styleId="10">
    <w:name w:val="toc 3"/>
    <w:basedOn w:val="1"/>
    <w:next w:val="1"/>
    <w:qFormat/>
    <w:uiPriority w:val="39"/>
    <w:pPr>
      <w:tabs>
        <w:tab w:val="right" w:leader="dot" w:pos="8296"/>
      </w:tabs>
      <w:ind w:left="840" w:leftChars="400"/>
    </w:pPr>
  </w:style>
  <w:style w:type="paragraph" w:styleId="11">
    <w:name w:val="Balloon Text"/>
    <w:basedOn w:val="1"/>
    <w:link w:val="33"/>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qFormat/>
    <w:uiPriority w:val="39"/>
    <w:pPr>
      <w:tabs>
        <w:tab w:val="right" w:leader="dot" w:pos="8296"/>
      </w:tabs>
      <w:ind w:left="420" w:leftChars="200"/>
    </w:pPr>
  </w:style>
  <w:style w:type="paragraph" w:styleId="16">
    <w:name w:val="Normal (Web)"/>
    <w:basedOn w:val="1"/>
    <w:qFormat/>
    <w:uiPriority w:val="0"/>
    <w:pPr>
      <w:spacing w:before="0" w:beforeAutospacing="1" w:after="0" w:afterAutospacing="1"/>
      <w:ind w:left="0" w:right="0"/>
      <w:jc w:val="left"/>
    </w:pPr>
    <w:rPr>
      <w:kern w:val="0"/>
      <w:sz w:val="24"/>
      <w:lang w:val="en-US" w:eastAsia="zh-CN"/>
    </w:rPr>
  </w:style>
  <w:style w:type="character" w:styleId="19">
    <w:name w:val="Strong"/>
    <w:basedOn w:val="18"/>
    <w:qFormat/>
    <w:uiPriority w:val="99"/>
    <w:rPr>
      <w:b/>
    </w:rPr>
  </w:style>
  <w:style w:type="character" w:styleId="20">
    <w:name w:val="Hyperlink"/>
    <w:basedOn w:val="18"/>
    <w:qFormat/>
    <w:uiPriority w:val="99"/>
    <w:rPr>
      <w:color w:val="0000FF"/>
      <w:u w:val="single"/>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_da170a5b-a79c-4f59-ba90-abc52c23ca1c"/>
    <w:basedOn w:val="18"/>
    <w:qFormat/>
    <w:uiPriority w:val="99"/>
    <w:rPr>
      <w:rFonts w:ascii="Times New Roman" w:hAnsi="Times New Roman"/>
      <w:sz w:val="18"/>
      <w:szCs w:val="18"/>
    </w:rPr>
  </w:style>
  <w:style w:type="character" w:customStyle="1" w:styleId="23">
    <w:name w:val="页眉 Char"/>
    <w:link w:val="13"/>
    <w:qFormat/>
    <w:uiPriority w:val="99"/>
    <w:rPr>
      <w:sz w:val="18"/>
    </w:rPr>
  </w:style>
  <w:style w:type="character" w:customStyle="1" w:styleId="24">
    <w:name w:val="Footer Char_411b81b9-6ae0-4f7c-b0b4-c42a2fbb0553"/>
    <w:basedOn w:val="18"/>
    <w:qFormat/>
    <w:uiPriority w:val="99"/>
    <w:rPr>
      <w:rFonts w:ascii="Times New Roman" w:hAnsi="Times New Roman"/>
      <w:sz w:val="18"/>
      <w:szCs w:val="18"/>
    </w:rPr>
  </w:style>
  <w:style w:type="character" w:customStyle="1" w:styleId="25">
    <w:name w:val="页脚 Char"/>
    <w:link w:val="12"/>
    <w:qFormat/>
    <w:uiPriority w:val="99"/>
    <w:rPr>
      <w:sz w:val="18"/>
    </w:rPr>
  </w:style>
  <w:style w:type="character" w:customStyle="1" w:styleId="26">
    <w:name w:val="Body Text Char"/>
    <w:basedOn w:val="18"/>
    <w:qFormat/>
    <w:uiPriority w:val="99"/>
    <w:rPr>
      <w:rFonts w:ascii="Times New Roman" w:hAnsi="Times New Roman"/>
      <w:szCs w:val="24"/>
    </w:rPr>
  </w:style>
  <w:style w:type="character" w:customStyle="1" w:styleId="27">
    <w:name w:val="正文文本 Char"/>
    <w:link w:val="9"/>
    <w:qFormat/>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5"/>
    <w:qFormat/>
    <w:uiPriority w:val="9"/>
    <w:rPr>
      <w:rFonts w:ascii="Times New Roman" w:hAnsi="Times New Roman"/>
      <w:b/>
      <w:bCs/>
      <w:kern w:val="44"/>
      <w:sz w:val="44"/>
      <w:szCs w:val="44"/>
    </w:rPr>
  </w:style>
  <w:style w:type="character" w:customStyle="1" w:styleId="31">
    <w:name w:val="标题 2 Char"/>
    <w:basedOn w:val="18"/>
    <w:link w:val="6"/>
    <w:qFormat/>
    <w:uiPriority w:val="9"/>
    <w:rPr>
      <w:rFonts w:ascii="Cambria" w:hAnsi="Cambria" w:eastAsia="宋体" w:cs="宋体"/>
      <w:b/>
      <w:bCs/>
      <w:kern w:val="2"/>
      <w:sz w:val="32"/>
      <w:szCs w:val="32"/>
    </w:rPr>
  </w:style>
  <w:style w:type="paragraph" w:customStyle="1" w:styleId="32">
    <w:name w:val="TOC 标题1"/>
    <w:basedOn w:val="5"/>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33">
    <w:name w:val="批注框文本 Char"/>
    <w:basedOn w:val="18"/>
    <w:link w:val="11"/>
    <w:qFormat/>
    <w:uiPriority w:val="99"/>
    <w:rPr>
      <w:rFonts w:ascii="Times New Roman" w:hAnsi="Times New Roman"/>
      <w:kern w:val="2"/>
      <w:sz w:val="18"/>
      <w:szCs w:val="18"/>
    </w:rPr>
  </w:style>
  <w:style w:type="character" w:customStyle="1" w:styleId="34">
    <w:name w:val="标题 3 Char"/>
    <w:basedOn w:val="18"/>
    <w:link w:val="7"/>
    <w:qFormat/>
    <w:uiPriority w:val="9"/>
    <w:rPr>
      <w:rFonts w:ascii="Times New Roman" w:hAnsi="Times New Roman"/>
      <w:b/>
      <w:bCs/>
      <w:kern w:val="2"/>
      <w:sz w:val="32"/>
      <w:szCs w:val="32"/>
    </w:rPr>
  </w:style>
  <w:style w:type="paragraph" w:customStyle="1" w:styleId="35">
    <w:name w:val="TOC Heading_ba6f65e5-2ead-403f-99e9-4d9e73c14612"/>
    <w:basedOn w:val="5"/>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7">
    <w:name w:val="WPSOffice手动目录 1"/>
    <w:qFormat/>
    <w:uiPriority w:val="0"/>
    <w:pPr>
      <w:ind w:leftChars="0"/>
    </w:pPr>
    <w:rPr>
      <w:rFonts w:ascii="Calibri" w:hAnsi="Calibri" w:eastAsia="宋体" w:cs="Times New Roman"/>
      <w:sz w:val="20"/>
      <w:szCs w:val="20"/>
    </w:rPr>
  </w:style>
  <w:style w:type="paragraph" w:customStyle="1" w:styleId="38">
    <w:name w:val="WPSOffice手动目录 2"/>
    <w:qFormat/>
    <w:uiPriority w:val="0"/>
    <w:pPr>
      <w:ind w:leftChars="2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收入、支出决算总计变动情况图</a:t>
            </a:r>
            <a:endParaRPr lang="en-US" altLang="zh-C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tx2">
                <a:lumMod val="60000"/>
                <a:lumOff val="40000"/>
              </a:schemeClr>
            </a:solidFill>
            <a:ln>
              <a:noFill/>
            </a:ln>
            <a:effectLst/>
          </c:spPr>
          <c:invertIfNegative val="0"/>
          <c:dLbls>
            <c:delete val="1"/>
          </c:dLbls>
          <c:cat>
            <c:strRef>
              <c:f>Sheet1!$A$2</c:f>
              <c:strCache>
                <c:ptCount val="1"/>
                <c:pt idx="0">
                  <c:v>收入、支出</c:v>
                </c:pt>
              </c:strCache>
            </c:strRef>
          </c:cat>
          <c:val>
            <c:numRef>
              <c:f>Sheet1!$B$2</c:f>
              <c:numCache>
                <c:formatCode>General</c:formatCode>
                <c:ptCount val="1"/>
                <c:pt idx="0">
                  <c:v>1020.13</c:v>
                </c:pt>
              </c:numCache>
            </c:numRef>
          </c:val>
        </c:ser>
        <c:ser>
          <c:idx val="1"/>
          <c:order val="1"/>
          <c:tx>
            <c:strRef>
              <c:f>Sheet1!$C$1</c:f>
              <c:strCache>
                <c:ptCount val="1"/>
                <c:pt idx="0">
                  <c:v>2024年</c:v>
                </c:pt>
              </c:strCache>
            </c:strRef>
          </c:tx>
          <c:spPr>
            <a:solidFill>
              <a:schemeClr val="accent2"/>
            </a:solidFill>
            <a:ln>
              <a:noFill/>
            </a:ln>
            <a:effectLst/>
          </c:spPr>
          <c:invertIfNegative val="0"/>
          <c:dLbls>
            <c:delete val="1"/>
          </c:dLbls>
          <c:cat>
            <c:strRef>
              <c:f>Sheet1!$A$2</c:f>
              <c:strCache>
                <c:ptCount val="1"/>
                <c:pt idx="0">
                  <c:v>收入、支出</c:v>
                </c:pt>
              </c:strCache>
            </c:strRef>
          </c:cat>
          <c:val>
            <c:numRef>
              <c:f>Sheet1!$C$2</c:f>
              <c:numCache>
                <c:formatCode>General</c:formatCode>
                <c:ptCount val="1"/>
                <c:pt idx="0">
                  <c:v>1257.13</c:v>
                </c:pt>
              </c:numCache>
            </c:numRef>
          </c:val>
        </c:ser>
        <c:dLbls>
          <c:showLegendKey val="0"/>
          <c:showVal val="0"/>
          <c:showCatName val="0"/>
          <c:showSerName val="0"/>
          <c:showPercent val="0"/>
          <c:showBubbleSize val="0"/>
        </c:dLbls>
        <c:gapWidth val="222"/>
        <c:overlap val="-100"/>
        <c:axId val="66299931"/>
        <c:axId val="568864439"/>
      </c:barChart>
      <c:catAx>
        <c:axId val="6629993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8864439"/>
        <c:crosses val="autoZero"/>
        <c:auto val="1"/>
        <c:lblAlgn val="ctr"/>
        <c:lblOffset val="100"/>
        <c:noMultiLvlLbl val="0"/>
      </c:catAx>
      <c:valAx>
        <c:axId val="56886443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29993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06c1fc3-6230-4972-82d2-e1cce4ef619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2024年度本年收入</c:v>
                </c:pt>
              </c:strCache>
            </c:strRef>
          </c:tx>
          <c:spPr>
            <a:solidFill>
              <a:schemeClr val="tx2">
                <a:lumMod val="60000"/>
                <a:lumOff val="40000"/>
              </a:schemeClr>
            </a:solidFill>
          </c:spPr>
          <c:explosion val="2"/>
          <c:dPt>
            <c:idx val="0"/>
            <c:bubble3D val="0"/>
            <c:spPr>
              <a:solidFill>
                <a:schemeClr val="tx2">
                  <a:lumMod val="60000"/>
                  <a:lumOff val="40000"/>
                </a:schemeClr>
              </a:solidFill>
              <a:ln>
                <a:solidFill>
                  <a:schemeClr val="bg1"/>
                </a:solidFill>
              </a:ln>
              <a:effectLst/>
            </c:spPr>
          </c:dPt>
          <c:dPt>
            <c:idx val="1"/>
            <c:bubble3D val="0"/>
            <c:spPr>
              <a:solidFill>
                <a:schemeClr val="accent6">
                  <a:lumMod val="75000"/>
                </a:schemeClr>
              </a:solidFill>
              <a:ln>
                <a:solidFill>
                  <a:schemeClr val="bg1"/>
                </a:solidFill>
              </a:ln>
              <a:effectLst/>
            </c:spPr>
          </c:dPt>
          <c:dLbls>
            <c:delete val="1"/>
          </c:dLbls>
          <c:cat>
            <c:strRef>
              <c:f>Sheet1!$A$2:$A$3</c:f>
              <c:strCache>
                <c:ptCount val="2"/>
                <c:pt idx="0">
                  <c:v>一般公共预算财政拨款收入</c:v>
                </c:pt>
                <c:pt idx="1">
                  <c:v>事业收入</c:v>
                </c:pt>
              </c:strCache>
            </c:strRef>
          </c:cat>
          <c:val>
            <c:numRef>
              <c:f>Sheet1!$B$2:$B$3</c:f>
              <c:numCache>
                <c:formatCode>General</c:formatCode>
                <c:ptCount val="2"/>
                <c:pt idx="0">
                  <c:v>76.67</c:v>
                </c:pt>
                <c:pt idx="1">
                  <c:v>23.33</c:v>
                </c:pt>
              </c:numCache>
            </c:numRef>
          </c:val>
        </c:ser>
        <c:dLbls>
          <c:showLegendKey val="0"/>
          <c:showVal val="0"/>
          <c:showCatName val="0"/>
          <c:showSerName val="0"/>
          <c:showPercent val="0"/>
          <c:showBubbleSize val="0"/>
          <c:showLeaderLines val="1"/>
        </c:dLbls>
        <c:firstSliceAng val="133"/>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d59559c-1226-4333-a2b7-489fd767e3a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2024年度支出</c:v>
                </c:pt>
              </c:strCache>
            </c:strRef>
          </c:tx>
          <c:spPr>
            <a:solidFill>
              <a:schemeClr val="tx2">
                <a:lumMod val="60000"/>
                <a:lumOff val="40000"/>
              </a:schemeClr>
            </a:solidFill>
          </c:spPr>
          <c:explosion val="2"/>
          <c:dPt>
            <c:idx val="0"/>
            <c:bubble3D val="0"/>
            <c:spPr>
              <a:solidFill>
                <a:schemeClr val="tx2">
                  <a:lumMod val="60000"/>
                  <a:lumOff val="40000"/>
                </a:schemeClr>
              </a:solidFill>
              <a:ln>
                <a:solidFill>
                  <a:schemeClr val="bg1"/>
                </a:solidFill>
              </a:ln>
              <a:effectLst/>
            </c:spPr>
          </c:dPt>
          <c:dPt>
            <c:idx val="1"/>
            <c:bubble3D val="0"/>
            <c:spPr>
              <a:solidFill>
                <a:schemeClr val="accent6">
                  <a:lumMod val="75000"/>
                </a:schemeClr>
              </a:solidFill>
              <a:ln>
                <a:solidFill>
                  <a:schemeClr val="bg1"/>
                </a:solidFill>
              </a:ln>
              <a:effectLst/>
            </c:spPr>
          </c:dPt>
          <c:dLbls>
            <c:delete val="1"/>
          </c:dLbls>
          <c:cat>
            <c:strRef>
              <c:f>Sheet1!$A$2:$A$3</c:f>
              <c:strCache>
                <c:ptCount val="2"/>
                <c:pt idx="0">
                  <c:v>项目支出</c:v>
                </c:pt>
                <c:pt idx="1">
                  <c:v>基本支出</c:v>
                </c:pt>
              </c:strCache>
            </c:strRef>
          </c:cat>
          <c:val>
            <c:numRef>
              <c:f>Sheet1!$B$2:$B$3</c:f>
              <c:numCache>
                <c:formatCode>General</c:formatCode>
                <c:ptCount val="2"/>
                <c:pt idx="0">
                  <c:v>11.99</c:v>
                </c:pt>
                <c:pt idx="1">
                  <c:v>88.01</c:v>
                </c:pt>
              </c:numCache>
            </c:numRef>
          </c:val>
        </c:ser>
        <c:dLbls>
          <c:showLegendKey val="0"/>
          <c:showVal val="0"/>
          <c:showCatName val="0"/>
          <c:showSerName val="0"/>
          <c:showPercent val="0"/>
          <c:showBubbleSize val="0"/>
          <c:showLeaderLines val="1"/>
        </c:dLbls>
        <c:firstSliceAng val="7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93a5dcd-dd40-4b0d-9615-73f1f2f7410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delete val="1"/>
          </c:dLbls>
          <c:cat>
            <c:strRef>
              <c:f>Sheet1!$A$2</c:f>
              <c:strCache>
                <c:ptCount val="1"/>
                <c:pt idx="0">
                  <c:v>收入、支出</c:v>
                </c:pt>
              </c:strCache>
            </c:strRef>
          </c:cat>
          <c:val>
            <c:numRef>
              <c:f>Sheet1!$B$2</c:f>
              <c:numCache>
                <c:formatCode>General</c:formatCode>
                <c:ptCount val="1"/>
                <c:pt idx="0">
                  <c:v>823.35</c:v>
                </c:pt>
              </c:numCache>
            </c:numRef>
          </c:val>
        </c:ser>
        <c:ser>
          <c:idx val="1"/>
          <c:order val="1"/>
          <c:tx>
            <c:strRef>
              <c:f>Sheet1!$C$1</c:f>
              <c:strCache>
                <c:ptCount val="1"/>
                <c:pt idx="0">
                  <c:v>2024年</c:v>
                </c:pt>
              </c:strCache>
            </c:strRef>
          </c:tx>
          <c:spPr>
            <a:solidFill>
              <a:schemeClr val="accent2"/>
            </a:solidFill>
            <a:ln>
              <a:noFill/>
            </a:ln>
            <a:effectLst/>
          </c:spPr>
          <c:invertIfNegative val="0"/>
          <c:dLbls>
            <c:delete val="1"/>
          </c:dLbls>
          <c:cat>
            <c:strRef>
              <c:f>Sheet1!$A$2</c:f>
              <c:strCache>
                <c:ptCount val="1"/>
                <c:pt idx="0">
                  <c:v>收入、支出</c:v>
                </c:pt>
              </c:strCache>
            </c:strRef>
          </c:cat>
          <c:val>
            <c:numRef>
              <c:f>Sheet1!$C$2</c:f>
              <c:numCache>
                <c:formatCode>General</c:formatCode>
                <c:ptCount val="1"/>
                <c:pt idx="0">
                  <c:v>963.84</c:v>
                </c:pt>
              </c:numCache>
            </c:numRef>
          </c:val>
        </c:ser>
        <c:dLbls>
          <c:showLegendKey val="0"/>
          <c:showVal val="0"/>
          <c:showCatName val="0"/>
          <c:showSerName val="0"/>
          <c:showPercent val="0"/>
          <c:showBubbleSize val="0"/>
        </c:dLbls>
        <c:gapWidth val="246"/>
        <c:overlap val="-28"/>
        <c:axId val="783915329"/>
        <c:axId val="455255634"/>
      </c:barChart>
      <c:catAx>
        <c:axId val="78391532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5255634"/>
        <c:crosses val="autoZero"/>
        <c:auto val="1"/>
        <c:lblAlgn val="ctr"/>
        <c:lblOffset val="100"/>
        <c:noMultiLvlLbl val="0"/>
      </c:catAx>
      <c:valAx>
        <c:axId val="45525563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391532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e9625ab-a62d-48ee-91b4-ff4998b4d03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delete val="1"/>
          </c:dLbls>
          <c:cat>
            <c:strRef>
              <c:f>Sheet1!$A$2</c:f>
              <c:strCache>
                <c:ptCount val="1"/>
                <c:pt idx="0">
                  <c:v>一般公共预算财政拨款支出</c:v>
                </c:pt>
              </c:strCache>
            </c:strRef>
          </c:cat>
          <c:val>
            <c:numRef>
              <c:f>Sheet1!$B$2</c:f>
              <c:numCache>
                <c:formatCode>General</c:formatCode>
                <c:ptCount val="1"/>
                <c:pt idx="0">
                  <c:v>823.35</c:v>
                </c:pt>
              </c:numCache>
            </c:numRef>
          </c:val>
        </c:ser>
        <c:ser>
          <c:idx val="1"/>
          <c:order val="1"/>
          <c:tx>
            <c:strRef>
              <c:f>Sheet1!$C$1</c:f>
              <c:strCache>
                <c:ptCount val="1"/>
                <c:pt idx="0">
                  <c:v>2024年</c:v>
                </c:pt>
              </c:strCache>
            </c:strRef>
          </c:tx>
          <c:spPr>
            <a:solidFill>
              <a:schemeClr val="accent2"/>
            </a:solidFill>
            <a:ln>
              <a:noFill/>
            </a:ln>
            <a:effectLst/>
          </c:spPr>
          <c:invertIfNegative val="0"/>
          <c:dLbls>
            <c:delete val="1"/>
          </c:dLbls>
          <c:cat>
            <c:strRef>
              <c:f>Sheet1!$A$2</c:f>
              <c:strCache>
                <c:ptCount val="1"/>
                <c:pt idx="0">
                  <c:v>一般公共预算财政拨款支出</c:v>
                </c:pt>
              </c:strCache>
            </c:strRef>
          </c:cat>
          <c:val>
            <c:numRef>
              <c:f>Sheet1!$C$2</c:f>
              <c:numCache>
                <c:formatCode>General</c:formatCode>
                <c:ptCount val="1"/>
                <c:pt idx="0">
                  <c:v>963.84</c:v>
                </c:pt>
              </c:numCache>
            </c:numRef>
          </c:val>
        </c:ser>
        <c:dLbls>
          <c:showLegendKey val="0"/>
          <c:showVal val="0"/>
          <c:showCatName val="0"/>
          <c:showSerName val="0"/>
          <c:showPercent val="0"/>
          <c:showBubbleSize val="0"/>
        </c:dLbls>
        <c:gapWidth val="246"/>
        <c:overlap val="-28"/>
        <c:axId val="783915329"/>
        <c:axId val="455255634"/>
      </c:barChart>
      <c:catAx>
        <c:axId val="78391532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5255634"/>
        <c:crosses val="autoZero"/>
        <c:auto val="1"/>
        <c:lblAlgn val="ctr"/>
        <c:lblOffset val="100"/>
        <c:noMultiLvlLbl val="0"/>
      </c:catAx>
      <c:valAx>
        <c:axId val="45525563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391532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52ed4c1-a772-4884-b969-159632ed73d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tx>
            <c:strRef>
              <c:f>Sheet1!$B$1</c:f>
              <c:strCache>
                <c:ptCount val="1"/>
                <c:pt idx="0">
                  <c:v>2024年度支出</c:v>
                </c:pt>
              </c:strCache>
            </c:strRef>
          </c:tx>
          <c:spPr>
            <a:solidFill>
              <a:schemeClr val="tx2">
                <a:lumMod val="60000"/>
                <a:lumOff val="40000"/>
              </a:schemeClr>
            </a:solidFill>
          </c:spPr>
          <c:explosion val="2"/>
          <c:dPt>
            <c:idx val="0"/>
            <c:bubble3D val="0"/>
            <c:spPr>
              <a:solidFill>
                <a:schemeClr val="tx2">
                  <a:lumMod val="60000"/>
                  <a:lumOff val="40000"/>
                </a:schemeClr>
              </a:solidFill>
              <a:ln>
                <a:solidFill>
                  <a:schemeClr val="bg1"/>
                </a:solidFill>
              </a:ln>
              <a:effectLst/>
            </c:spPr>
          </c:dPt>
          <c:dPt>
            <c:idx val="1"/>
            <c:bubble3D val="0"/>
            <c:spPr>
              <a:solidFill>
                <a:schemeClr val="accent6">
                  <a:lumMod val="75000"/>
                </a:schemeClr>
              </a:solidFill>
              <a:ln>
                <a:solidFill>
                  <a:schemeClr val="bg1"/>
                </a:solidFill>
              </a:ln>
              <a:effectLst/>
            </c:spPr>
          </c:dPt>
          <c:dPt>
            <c:idx val="2"/>
            <c:bubble3D val="0"/>
            <c:spPr>
              <a:solidFill>
                <a:schemeClr val="accent3">
                  <a:lumMod val="75000"/>
                </a:schemeClr>
              </a:solidFill>
              <a:ln>
                <a:solidFill>
                  <a:schemeClr val="bg1"/>
                </a:solidFill>
              </a:ln>
              <a:effectLst/>
            </c:spPr>
          </c:dPt>
          <c:dLbls>
            <c:delete val="1"/>
          </c:dLbls>
          <c:cat>
            <c:strRef>
              <c:f>Sheet1!$A$2:$A$4</c:f>
              <c:strCache>
                <c:ptCount val="3"/>
                <c:pt idx="0">
                  <c:v>社会保障和就业支出</c:v>
                </c:pt>
                <c:pt idx="1">
                  <c:v>卫生健康支出</c:v>
                </c:pt>
                <c:pt idx="2">
                  <c:v>住房保障支出</c:v>
                </c:pt>
              </c:strCache>
            </c:strRef>
          </c:cat>
          <c:val>
            <c:numRef>
              <c:f>Sheet1!$B$2:$B$4</c:f>
              <c:numCache>
                <c:formatCode>General</c:formatCode>
                <c:ptCount val="3"/>
                <c:pt idx="0">
                  <c:v>10.62</c:v>
                </c:pt>
                <c:pt idx="1">
                  <c:v>83.56</c:v>
                </c:pt>
                <c:pt idx="2">
                  <c:v>5.82</c:v>
                </c:pt>
              </c:numCache>
            </c:numRef>
          </c:val>
        </c:ser>
        <c:dLbls>
          <c:showLegendKey val="0"/>
          <c:showVal val="0"/>
          <c:showCatName val="0"/>
          <c:showSerName val="0"/>
          <c:showPercent val="0"/>
          <c:showBubbleSize val="0"/>
          <c:showLeaderLines val="1"/>
        </c:dLbls>
        <c:firstSliceAng val="7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cb48975-49b3-4fdd-b993-db14bd01112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a:t>
            </a:r>
            <a:r>
              <a:rPr altLang="en-US"/>
              <a:t>三公</a:t>
            </a:r>
            <a:r>
              <a:rPr lang="en-US" altLang="zh-CN"/>
              <a:t>”</a:t>
            </a:r>
            <a:r>
              <a:rPr altLang="en-US"/>
              <a:t>经费财政拨款支出结构</a:t>
            </a:r>
            <a:endParaRPr lang="en-US" altLang="zh-CN"/>
          </a:p>
        </c:rich>
      </c:tx>
      <c:layout/>
      <c:overlay val="0"/>
      <c:spPr>
        <a:noFill/>
        <a:ln>
          <a:noFill/>
        </a:ln>
        <a:effectLst/>
      </c:spPr>
    </c:title>
    <c:autoTitleDeleted val="0"/>
    <c:plotArea>
      <c:layout/>
      <c:pieChart>
        <c:varyColors val="1"/>
        <c:ser>
          <c:idx val="0"/>
          <c:order val="0"/>
          <c:tx>
            <c:strRef>
              <c:f>Sheet1!$B$1</c:f>
              <c:strCache>
                <c:ptCount val="1"/>
                <c:pt idx="0">
                  <c:v>2024年度支出</c:v>
                </c:pt>
              </c:strCache>
            </c:strRef>
          </c:tx>
          <c:spPr>
            <a:solidFill>
              <a:schemeClr val="tx2">
                <a:lumMod val="60000"/>
                <a:lumOff val="40000"/>
              </a:schemeClr>
            </a:solidFill>
          </c:spPr>
          <c:explosion val="2"/>
          <c:dPt>
            <c:idx val="0"/>
            <c:bubble3D val="0"/>
            <c:spPr>
              <a:solidFill>
                <a:schemeClr val="tx2">
                  <a:lumMod val="60000"/>
                  <a:lumOff val="40000"/>
                </a:schemeClr>
              </a:solidFill>
              <a:ln>
                <a:solidFill>
                  <a:schemeClr val="bg1"/>
                </a:solidFill>
              </a:ln>
              <a:effectLst/>
            </c:spPr>
          </c:dPt>
          <c:dPt>
            <c:idx val="1"/>
            <c:bubble3D val="0"/>
            <c:spPr>
              <a:solidFill>
                <a:schemeClr val="accent6">
                  <a:lumMod val="75000"/>
                </a:schemeClr>
              </a:solidFill>
              <a:ln>
                <a:solidFill>
                  <a:schemeClr val="bg1"/>
                </a:solidFill>
              </a:ln>
              <a:effectLst/>
            </c:spPr>
          </c:dPt>
          <c:dPt>
            <c:idx val="2"/>
            <c:bubble3D val="0"/>
            <c:spPr>
              <a:solidFill>
                <a:schemeClr val="accent3">
                  <a:lumMod val="75000"/>
                </a:schemeClr>
              </a:solidFill>
              <a:ln>
                <a:solidFill>
                  <a:schemeClr val="bg1"/>
                </a:solidFill>
              </a:ln>
              <a:effectLst/>
            </c:spPr>
          </c:dPt>
          <c:dLbls>
            <c:delete val="1"/>
          </c:dLbls>
          <c:cat>
            <c:strRef>
              <c:f>Sheet1!$A$2:$A$4</c:f>
              <c:strCache>
                <c:ptCount val="3"/>
                <c:pt idx="0">
                  <c:v>因公出国（境）费支出决算</c:v>
                </c:pt>
                <c:pt idx="1">
                  <c:v>公务用车购置及运行维护费支出决算</c:v>
                </c:pt>
                <c:pt idx="2">
                  <c:v>公务接待费支出决算</c:v>
                </c:pt>
              </c:strCache>
            </c:strRef>
          </c:cat>
          <c:val>
            <c:numRef>
              <c:f>Sheet1!$B$2:$B$4</c:f>
              <c:numCache>
                <c:formatCode>General</c:formatCode>
                <c:ptCount val="3"/>
                <c:pt idx="0">
                  <c:v>1</c:v>
                </c:pt>
                <c:pt idx="1">
                  <c:v>98</c:v>
                </c:pt>
                <c:pt idx="2">
                  <c:v>1</c:v>
                </c:pt>
              </c:numCache>
            </c:numRef>
          </c:val>
        </c:ser>
        <c:dLbls>
          <c:showLegendKey val="0"/>
          <c:showVal val="0"/>
          <c:showCatName val="0"/>
          <c:showSerName val="0"/>
          <c:showPercent val="0"/>
          <c:showBubbleSize val="0"/>
          <c:showLeaderLines val="1"/>
        </c:dLbls>
        <c:firstSliceAng val="7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43d3cd6-5be3-4127-9a17-60cc66e43ab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54306e0-65b2-4922-84bd-ce74e8547671}"/>
        <w:style w:val=""/>
        <w:category>
          <w:name w:val="常规"/>
          <w:gallery w:val="placeholder"/>
        </w:category>
        <w:types>
          <w:type w:val="bbPlcHdr"/>
        </w:types>
        <w:behaviors>
          <w:behavior w:val="content"/>
        </w:behaviors>
        <w:description w:val=""/>
        <w:guid w:val="{f54306e0-65b2-4922-84bd-ce74e8547671}"/>
      </w:docPartPr>
      <w:docPartBody>
        <w:p w14:paraId="79CC1AB8">
          <w:r>
            <w:rPr>
              <w:color w:val="808080"/>
            </w:rPr>
            <w:t>单击此处输入文字。</w:t>
          </w:r>
        </w:p>
      </w:docPartBody>
    </w:docPart>
    <w:docPart>
      <w:docPartPr>
        <w:name w:val="{3b99578f-05d6-4a6d-bc8a-d9acc063c112}"/>
        <w:style w:val=""/>
        <w:category>
          <w:name w:val="常规"/>
          <w:gallery w:val="placeholder"/>
        </w:category>
        <w:types>
          <w:type w:val="bbPlcHdr"/>
        </w:types>
        <w:behaviors>
          <w:behavior w:val="content"/>
        </w:behaviors>
        <w:description w:val=""/>
        <w:guid w:val="{3b99578f-05d6-4a6d-bc8a-d9acc063c112}"/>
      </w:docPartPr>
      <w:docPartBody>
        <w:p w14:paraId="78B3BB65">
          <w:r>
            <w:rPr>
              <w:color w:val="808080"/>
            </w:rPr>
            <w:t>单击此处输入文字。</w:t>
          </w:r>
        </w:p>
      </w:docPartBody>
    </w:docPart>
    <w:docPart>
      <w:docPartPr>
        <w:name w:val="{6e128abf-4b93-486d-900d-3155b0ca13b0}"/>
        <w:style w:val=""/>
        <w:category>
          <w:name w:val="常规"/>
          <w:gallery w:val="placeholder"/>
        </w:category>
        <w:types>
          <w:type w:val="bbPlcHdr"/>
        </w:types>
        <w:behaviors>
          <w:behavior w:val="content"/>
        </w:behaviors>
        <w:description w:val=""/>
        <w:guid w:val="{6e128abf-4b93-486d-900d-3155b0ca13b0}"/>
      </w:docPartPr>
      <w:docPartBody>
        <w:p w14:paraId="7D4E760D">
          <w:r>
            <w:rPr>
              <w:color w:val="808080"/>
            </w:rPr>
            <w:t>单击此处输入文字。</w:t>
          </w:r>
        </w:p>
      </w:docPartBody>
    </w:docPart>
    <w:docPart>
      <w:docPartPr>
        <w:name w:val="{9bc27b3c-dec7-47bc-bdf4-0b7de5a4c16c}"/>
        <w:style w:val=""/>
        <w:category>
          <w:name w:val="常规"/>
          <w:gallery w:val="placeholder"/>
        </w:category>
        <w:types>
          <w:type w:val="bbPlcHdr"/>
        </w:types>
        <w:behaviors>
          <w:behavior w:val="content"/>
        </w:behaviors>
        <w:description w:val=""/>
        <w:guid w:val="{9bc27b3c-dec7-47bc-bdf4-0b7de5a4c16c}"/>
      </w:docPartPr>
      <w:docPartBody>
        <w:p w14:paraId="7E0345E0">
          <w:r>
            <w:rPr>
              <w:color w:val="808080"/>
            </w:rPr>
            <w:t>单击此处输入文字。</w:t>
          </w:r>
        </w:p>
      </w:docPartBody>
    </w:docPart>
    <w:docPart>
      <w:docPartPr>
        <w:name w:val="{8b28136b-2bbc-491e-95c0-cdc1f7608fce}"/>
        <w:style w:val=""/>
        <w:category>
          <w:name w:val="常规"/>
          <w:gallery w:val="placeholder"/>
        </w:category>
        <w:types>
          <w:type w:val="bbPlcHdr"/>
        </w:types>
        <w:behaviors>
          <w:behavior w:val="content"/>
        </w:behaviors>
        <w:description w:val=""/>
        <w:guid w:val="{8b28136b-2bbc-491e-95c0-cdc1f7608fce}"/>
      </w:docPartPr>
      <w:docPartBody>
        <w:p w14:paraId="1AACC0F3">
          <w:r>
            <w:rPr>
              <w:color w:val="808080"/>
            </w:rPr>
            <w:t>单击此处输入文字。</w:t>
          </w:r>
        </w:p>
      </w:docPartBody>
    </w:docPart>
    <w:docPart>
      <w:docPartPr>
        <w:name w:val="{6c596fa4-ff1c-4a45-b098-5c0e7dbdc2cf}"/>
        <w:style w:val=""/>
        <w:category>
          <w:name w:val="常规"/>
          <w:gallery w:val="placeholder"/>
        </w:category>
        <w:types>
          <w:type w:val="bbPlcHdr"/>
        </w:types>
        <w:behaviors>
          <w:behavior w:val="content"/>
        </w:behaviors>
        <w:description w:val=""/>
        <w:guid w:val="{6c596fa4-ff1c-4a45-b098-5c0e7dbdc2cf}"/>
      </w:docPartPr>
      <w:docPartBody>
        <w:p w14:paraId="6053CB33">
          <w:r>
            <w:rPr>
              <w:color w:val="808080"/>
            </w:rPr>
            <w:t>单击此处输入文字。</w:t>
          </w:r>
        </w:p>
      </w:docPartBody>
    </w:docPart>
    <w:docPart>
      <w:docPartPr>
        <w:name w:val="{21e328f3-6cc2-487e-84dc-6a2a8a243082}"/>
        <w:style w:val=""/>
        <w:category>
          <w:name w:val="常规"/>
          <w:gallery w:val="placeholder"/>
        </w:category>
        <w:types>
          <w:type w:val="bbPlcHdr"/>
        </w:types>
        <w:behaviors>
          <w:behavior w:val="content"/>
        </w:behaviors>
        <w:description w:val=""/>
        <w:guid w:val="{21e328f3-6cc2-487e-84dc-6a2a8a243082}"/>
      </w:docPartPr>
      <w:docPartBody>
        <w:p w14:paraId="51E4C968">
          <w:r>
            <w:rPr>
              <w:color w:val="808080"/>
            </w:rPr>
            <w:t>单击此处输入文字。</w:t>
          </w:r>
        </w:p>
      </w:docPartBody>
    </w:docPart>
    <w:docPart>
      <w:docPartPr>
        <w:name w:val="{652fc982-b160-4800-ac2e-68be4631c1cf}"/>
        <w:style w:val=""/>
        <w:category>
          <w:name w:val="常规"/>
          <w:gallery w:val="placeholder"/>
        </w:category>
        <w:types>
          <w:type w:val="bbPlcHdr"/>
        </w:types>
        <w:behaviors>
          <w:behavior w:val="content"/>
        </w:behaviors>
        <w:description w:val=""/>
        <w:guid w:val="{652fc982-b160-4800-ac2e-68be4631c1cf}"/>
      </w:docPartPr>
      <w:docPartBody>
        <w:p w14:paraId="597FBF74">
          <w:r>
            <w:rPr>
              <w:color w:val="808080"/>
            </w:rPr>
            <w:t>单击此处输入文字。</w:t>
          </w:r>
        </w:p>
      </w:docPartBody>
    </w:docPart>
    <w:docPart>
      <w:docPartPr>
        <w:name w:val="{152c25c8-2219-4f16-b331-8fe981e9de66}"/>
        <w:style w:val=""/>
        <w:category>
          <w:name w:val="常规"/>
          <w:gallery w:val="placeholder"/>
        </w:category>
        <w:types>
          <w:type w:val="bbPlcHdr"/>
        </w:types>
        <w:behaviors>
          <w:behavior w:val="content"/>
        </w:behaviors>
        <w:description w:val=""/>
        <w:guid w:val="{152c25c8-2219-4f16-b331-8fe981e9de66}"/>
      </w:docPartPr>
      <w:docPartBody>
        <w:p w14:paraId="1032202C">
          <w:r>
            <w:rPr>
              <w:color w:val="808080"/>
            </w:rPr>
            <w:t>单击此处输入文字。</w:t>
          </w:r>
        </w:p>
      </w:docPartBody>
    </w:docPart>
    <w:docPart>
      <w:docPartPr>
        <w:name w:val="{b0474f3a-f34e-4c4f-a6f4-35e5fbab27ed}"/>
        <w:style w:val=""/>
        <w:category>
          <w:name w:val="常规"/>
          <w:gallery w:val="placeholder"/>
        </w:category>
        <w:types>
          <w:type w:val="bbPlcHdr"/>
        </w:types>
        <w:behaviors>
          <w:behavior w:val="content"/>
        </w:behaviors>
        <w:description w:val=""/>
        <w:guid w:val="{b0474f3a-f34e-4c4f-a6f4-35e5fbab27ed}"/>
      </w:docPartPr>
      <w:docPartBody>
        <w:p w14:paraId="044D0987">
          <w:r>
            <w:rPr>
              <w:color w:val="808080"/>
            </w:rPr>
            <w:t>单击此处输入文字。</w:t>
          </w:r>
        </w:p>
      </w:docPartBody>
    </w:docPart>
    <w:docPart>
      <w:docPartPr>
        <w:name w:val="{cf52fb77-d4ec-4be7-baf9-11128cd5c26c}"/>
        <w:style w:val=""/>
        <w:category>
          <w:name w:val="常规"/>
          <w:gallery w:val="placeholder"/>
        </w:category>
        <w:types>
          <w:type w:val="bbPlcHdr"/>
        </w:types>
        <w:behaviors>
          <w:behavior w:val="content"/>
        </w:behaviors>
        <w:description w:val=""/>
        <w:guid w:val="{cf52fb77-d4ec-4be7-baf9-11128cd5c26c}"/>
      </w:docPartPr>
      <w:docPartBody>
        <w:p w14:paraId="3E094280">
          <w:r>
            <w:rPr>
              <w:color w:val="808080"/>
            </w:rPr>
            <w:t>单击此处输入文字。</w:t>
          </w:r>
        </w:p>
      </w:docPartBody>
    </w:docPart>
    <w:docPart>
      <w:docPartPr>
        <w:name w:val="{4642b8af-f19f-4943-9d08-a175a14f42be}"/>
        <w:style w:val=""/>
        <w:category>
          <w:name w:val="常规"/>
          <w:gallery w:val="placeholder"/>
        </w:category>
        <w:types>
          <w:type w:val="bbPlcHdr"/>
        </w:types>
        <w:behaviors>
          <w:behavior w:val="content"/>
        </w:behaviors>
        <w:description w:val=""/>
        <w:guid w:val="{4642b8af-f19f-4943-9d08-a175a14f42be}"/>
      </w:docPartPr>
      <w:docPartBody>
        <w:p w14:paraId="4BF470B5">
          <w:r>
            <w:rPr>
              <w:color w:val="808080"/>
            </w:rPr>
            <w:t>单击此处输入文字。</w:t>
          </w:r>
        </w:p>
      </w:docPartBody>
    </w:docPart>
    <w:docPart>
      <w:docPartPr>
        <w:name w:val="{20186b9f-a271-4707-b04a-a879992bc05a}"/>
        <w:style w:val=""/>
        <w:category>
          <w:name w:val="常规"/>
          <w:gallery w:val="placeholder"/>
        </w:category>
        <w:types>
          <w:type w:val="bbPlcHdr"/>
        </w:types>
        <w:behaviors>
          <w:behavior w:val="content"/>
        </w:behaviors>
        <w:description w:val=""/>
        <w:guid w:val="{20186b9f-a271-4707-b04a-a879992bc05a}"/>
      </w:docPartPr>
      <w:docPartBody>
        <w:p w14:paraId="335684F2">
          <w:r>
            <w:rPr>
              <w:color w:val="808080"/>
            </w:rPr>
            <w:t>单击此处输入文字。</w:t>
          </w:r>
        </w:p>
      </w:docPartBody>
    </w:docPart>
    <w:docPart>
      <w:docPartPr>
        <w:name w:val="{8456dfbf-6629-485b-98ba-bd69a9307133}"/>
        <w:style w:val=""/>
        <w:category>
          <w:name w:val="常规"/>
          <w:gallery w:val="placeholder"/>
        </w:category>
        <w:types>
          <w:type w:val="bbPlcHdr"/>
        </w:types>
        <w:behaviors>
          <w:behavior w:val="content"/>
        </w:behaviors>
        <w:description w:val=""/>
        <w:guid w:val="{8456dfbf-6629-485b-98ba-bd69a9307133}"/>
      </w:docPartPr>
      <w:docPartBody>
        <w:p w14:paraId="57E99F77">
          <w:r>
            <w:rPr>
              <w:color w:val="808080"/>
            </w:rPr>
            <w:t>单击此处输入文字。</w:t>
          </w:r>
        </w:p>
      </w:docPartBody>
    </w:docPart>
    <w:docPart>
      <w:docPartPr>
        <w:name w:val="{0b19c9fb-2d23-4ba0-82a1-083d1d0e6c18}"/>
        <w:style w:val=""/>
        <w:category>
          <w:name w:val="常规"/>
          <w:gallery w:val="placeholder"/>
        </w:category>
        <w:types>
          <w:type w:val="bbPlcHdr"/>
        </w:types>
        <w:behaviors>
          <w:behavior w:val="content"/>
        </w:behaviors>
        <w:description w:val=""/>
        <w:guid w:val="{0b19c9fb-2d23-4ba0-82a1-083d1d0e6c18}"/>
      </w:docPartPr>
      <w:docPartBody>
        <w:p w14:paraId="18D79A68">
          <w:r>
            <w:rPr>
              <w:color w:val="808080"/>
            </w:rPr>
            <w:t>单击此处输入文字。</w:t>
          </w:r>
        </w:p>
      </w:docPartBody>
    </w:docPart>
    <w:docPart>
      <w:docPartPr>
        <w:name w:val="{76427614-ba3f-4de9-a6be-a5ec13b361e0}"/>
        <w:style w:val=""/>
        <w:category>
          <w:name w:val="常规"/>
          <w:gallery w:val="placeholder"/>
        </w:category>
        <w:types>
          <w:type w:val="bbPlcHdr"/>
        </w:types>
        <w:behaviors>
          <w:behavior w:val="content"/>
        </w:behaviors>
        <w:description w:val=""/>
        <w:guid w:val="{76427614-ba3f-4de9-a6be-a5ec13b361e0}"/>
      </w:docPartPr>
      <w:docPartBody>
        <w:p w14:paraId="0C479804">
          <w:r>
            <w:rPr>
              <w:color w:val="808080"/>
            </w:rPr>
            <w:t>单击此处输入文字。</w:t>
          </w:r>
        </w:p>
      </w:docPartBody>
    </w:docPart>
    <w:docPart>
      <w:docPartPr>
        <w:name w:val="{24b75689-7e08-4c83-aee4-fe3f73bce7e8}"/>
        <w:style w:val=""/>
        <w:category>
          <w:name w:val="常规"/>
          <w:gallery w:val="placeholder"/>
        </w:category>
        <w:types>
          <w:type w:val="bbPlcHdr"/>
        </w:types>
        <w:behaviors>
          <w:behavior w:val="content"/>
        </w:behaviors>
        <w:description w:val=""/>
        <w:guid w:val="{24b75689-7e08-4c83-aee4-fe3f73bce7e8}"/>
      </w:docPartPr>
      <w:docPartBody>
        <w:p w14:paraId="263E95D9">
          <w:r>
            <w:rPr>
              <w:color w:val="808080"/>
            </w:rPr>
            <w:t>单击此处输入文字。</w:t>
          </w:r>
        </w:p>
      </w:docPartBody>
    </w:docPart>
    <w:docPart>
      <w:docPartPr>
        <w:name w:val="{6b87ba73-9e90-46ef-9996-89c5d50e0d0c}"/>
        <w:style w:val=""/>
        <w:category>
          <w:name w:val="常规"/>
          <w:gallery w:val="placeholder"/>
        </w:category>
        <w:types>
          <w:type w:val="bbPlcHdr"/>
        </w:types>
        <w:behaviors>
          <w:behavior w:val="content"/>
        </w:behaviors>
        <w:description w:val=""/>
        <w:guid w:val="{6b87ba73-9e90-46ef-9996-89c5d50e0d0c}"/>
      </w:docPartPr>
      <w:docPartBody>
        <w:p w14:paraId="7ABF449F">
          <w:r>
            <w:rPr>
              <w:color w:val="808080"/>
            </w:rPr>
            <w:t>单击此处输入文字。</w:t>
          </w:r>
        </w:p>
      </w:docPartBody>
    </w:docPart>
    <w:docPart>
      <w:docPartPr>
        <w:name w:val="{ced0c0a5-e05d-4ef5-85b9-c6c40aada101}"/>
        <w:style w:val=""/>
        <w:category>
          <w:name w:val="常规"/>
          <w:gallery w:val="placeholder"/>
        </w:category>
        <w:types>
          <w:type w:val="bbPlcHdr"/>
        </w:types>
        <w:behaviors>
          <w:behavior w:val="content"/>
        </w:behaviors>
        <w:description w:val=""/>
        <w:guid w:val="{ced0c0a5-e05d-4ef5-85b9-c6c40aada101}"/>
      </w:docPartPr>
      <w:docPartBody>
        <w:p w14:paraId="0243ECE9">
          <w:r>
            <w:rPr>
              <w:color w:val="808080"/>
            </w:rPr>
            <w:t>单击此处输入文字。</w:t>
          </w:r>
        </w:p>
      </w:docPartBody>
    </w:docPart>
    <w:docPart>
      <w:docPartPr>
        <w:name w:val="{ee583f35-3ae1-4922-97ba-24bdcb4fbc5b}"/>
        <w:style w:val=""/>
        <w:category>
          <w:name w:val="常规"/>
          <w:gallery w:val="placeholder"/>
        </w:category>
        <w:types>
          <w:type w:val="bbPlcHdr"/>
        </w:types>
        <w:behaviors>
          <w:behavior w:val="content"/>
        </w:behaviors>
        <w:description w:val=""/>
        <w:guid w:val="{ee583f35-3ae1-4922-97ba-24bdcb4fbc5b}"/>
      </w:docPartPr>
      <w:docPartBody>
        <w:p w14:paraId="5955340A">
          <w:r>
            <w:rPr>
              <w:color w:val="808080"/>
            </w:rPr>
            <w:t>单击此处输入文字。</w:t>
          </w:r>
        </w:p>
      </w:docPartBody>
    </w:docPart>
    <w:docPart>
      <w:docPartPr>
        <w:name w:val="{4391dc44-df45-4ecb-8bd1-01dd092b804d}"/>
        <w:style w:val=""/>
        <w:category>
          <w:name w:val="常规"/>
          <w:gallery w:val="placeholder"/>
        </w:category>
        <w:types>
          <w:type w:val="bbPlcHdr"/>
        </w:types>
        <w:behaviors>
          <w:behavior w:val="content"/>
        </w:behaviors>
        <w:description w:val=""/>
        <w:guid w:val="{4391dc44-df45-4ecb-8bd1-01dd092b804d}"/>
      </w:docPartPr>
      <w:docPartBody>
        <w:p w14:paraId="61E595F6">
          <w:r>
            <w:rPr>
              <w:color w:val="808080"/>
            </w:rPr>
            <w:t>单击此处输入文字。</w:t>
          </w:r>
        </w:p>
      </w:docPartBody>
    </w:docPart>
    <w:docPart>
      <w:docPartPr>
        <w:name w:val="{daaf014f-b5f1-4f0f-a855-b6ba1e4955ee}"/>
        <w:style w:val=""/>
        <w:category>
          <w:name w:val="常规"/>
          <w:gallery w:val="placeholder"/>
        </w:category>
        <w:types>
          <w:type w:val="bbPlcHdr"/>
        </w:types>
        <w:behaviors>
          <w:behavior w:val="content"/>
        </w:behaviors>
        <w:description w:val=""/>
        <w:guid w:val="{daaf014f-b5f1-4f0f-a855-b6ba1e4955ee}"/>
      </w:docPartPr>
      <w:docPartBody>
        <w:p w14:paraId="24F47B31">
          <w:r>
            <w:rPr>
              <w:color w:val="808080"/>
            </w:rPr>
            <w:t>单击此处输入文字。</w:t>
          </w:r>
        </w:p>
      </w:docPartBody>
    </w:docPart>
    <w:docPart>
      <w:docPartPr>
        <w:name w:val="{b0bf214d-07d4-4f63-91cb-26f0bc6d8e2a}"/>
        <w:style w:val=""/>
        <w:category>
          <w:name w:val="常规"/>
          <w:gallery w:val="placeholder"/>
        </w:category>
        <w:types>
          <w:type w:val="bbPlcHdr"/>
        </w:types>
        <w:behaviors>
          <w:behavior w:val="content"/>
        </w:behaviors>
        <w:description w:val=""/>
        <w:guid w:val="{b0bf214d-07d4-4f63-91cb-26f0bc6d8e2a}"/>
      </w:docPartPr>
      <w:docPartBody>
        <w:p w14:paraId="3F6DBA4A">
          <w:r>
            <w:rPr>
              <w:color w:val="808080"/>
            </w:rPr>
            <w:t>单击此处输入文字。</w:t>
          </w:r>
        </w:p>
      </w:docPartBody>
    </w:docPart>
    <w:docPart>
      <w:docPartPr>
        <w:name w:val="{1f782f78-91c2-43f4-9d7d-3ed5c3529f32}"/>
        <w:style w:val=""/>
        <w:category>
          <w:name w:val="常规"/>
          <w:gallery w:val="placeholder"/>
        </w:category>
        <w:types>
          <w:type w:val="bbPlcHdr"/>
        </w:types>
        <w:behaviors>
          <w:behavior w:val="content"/>
        </w:behaviors>
        <w:description w:val=""/>
        <w:guid w:val="{1f782f78-91c2-43f4-9d7d-3ed5c3529f32}"/>
      </w:docPartPr>
      <w:docPartBody>
        <w:p w14:paraId="5629029B">
          <w:r>
            <w:rPr>
              <w:color w:val="808080"/>
            </w:rPr>
            <w:t>单击此处输入文字。</w:t>
          </w:r>
        </w:p>
      </w:docPartBody>
    </w:docPart>
    <w:docPart>
      <w:docPartPr>
        <w:name w:val="{bd607ece-4ff0-4d7a-ada2-0b250e6f88e4}"/>
        <w:style w:val=""/>
        <w:category>
          <w:name w:val="常规"/>
          <w:gallery w:val="placeholder"/>
        </w:category>
        <w:types>
          <w:type w:val="bbPlcHdr"/>
        </w:types>
        <w:behaviors>
          <w:behavior w:val="content"/>
        </w:behaviors>
        <w:description w:val=""/>
        <w:guid w:val="{bd607ece-4ff0-4d7a-ada2-0b250e6f88e4}"/>
      </w:docPartPr>
      <w:docPartBody>
        <w:p w14:paraId="6E85224A">
          <w:r>
            <w:rPr>
              <w:color w:val="808080"/>
            </w:rPr>
            <w:t>单击此处输入文字。</w:t>
          </w:r>
        </w:p>
      </w:docPartBody>
    </w:docPart>
    <w:docPart>
      <w:docPartPr>
        <w:name w:val="{d30e1798-b7e7-422f-a070-6a5a8807a3f9}"/>
        <w:style w:val=""/>
        <w:category>
          <w:name w:val="常规"/>
          <w:gallery w:val="placeholder"/>
        </w:category>
        <w:types>
          <w:type w:val="bbPlcHdr"/>
        </w:types>
        <w:behaviors>
          <w:behavior w:val="content"/>
        </w:behaviors>
        <w:description w:val=""/>
        <w:guid w:val="{d30e1798-b7e7-422f-a070-6a5a8807a3f9}"/>
      </w:docPartPr>
      <w:docPartBody>
        <w:p w14:paraId="028A6528">
          <w:r>
            <w:rPr>
              <w:color w:val="808080"/>
            </w:rPr>
            <w:t>单击此处输入文字。</w:t>
          </w:r>
        </w:p>
      </w:docPartBody>
    </w:docPart>
    <w:docPart>
      <w:docPartPr>
        <w:name w:val="{36f6c8a4-4150-45a2-bff1-bf900ad941b2}"/>
        <w:style w:val=""/>
        <w:category>
          <w:name w:val="常规"/>
          <w:gallery w:val="placeholder"/>
        </w:category>
        <w:types>
          <w:type w:val="bbPlcHdr"/>
        </w:types>
        <w:behaviors>
          <w:behavior w:val="content"/>
        </w:behaviors>
        <w:description w:val=""/>
        <w:guid w:val="{36f6c8a4-4150-45a2-bff1-bf900ad941b2}"/>
      </w:docPartPr>
      <w:docPartBody>
        <w:p w14:paraId="7ED8F2D6">
          <w:r>
            <w:rPr>
              <w:color w:val="808080"/>
            </w:rPr>
            <w:t>单击此处输入文字。</w:t>
          </w:r>
        </w:p>
      </w:docPartBody>
    </w:docPart>
    <w:docPart>
      <w:docPartPr>
        <w:name w:val="{362c4008-972e-42e5-ac78-bdbd19ac92a6}"/>
        <w:style w:val=""/>
        <w:category>
          <w:name w:val="常规"/>
          <w:gallery w:val="placeholder"/>
        </w:category>
        <w:types>
          <w:type w:val="bbPlcHdr"/>
        </w:types>
        <w:behaviors>
          <w:behavior w:val="content"/>
        </w:behaviors>
        <w:description w:val=""/>
        <w:guid w:val="{362c4008-972e-42e5-ac78-bdbd19ac92a6}"/>
      </w:docPartPr>
      <w:docPartBody>
        <w:p w14:paraId="68265286">
          <w:r>
            <w:rPr>
              <w:color w:val="808080"/>
            </w:rPr>
            <w:t>单击此处输入文字。</w:t>
          </w:r>
        </w:p>
      </w:docPartBody>
    </w:docPart>
    <w:docPart>
      <w:docPartPr>
        <w:name w:val="{da34b505-e193-443c-b824-c1cfe6ce5f5e}"/>
        <w:style w:val=""/>
        <w:category>
          <w:name w:val="常规"/>
          <w:gallery w:val="placeholder"/>
        </w:category>
        <w:types>
          <w:type w:val="bbPlcHdr"/>
        </w:types>
        <w:behaviors>
          <w:behavior w:val="content"/>
        </w:behaviors>
        <w:description w:val=""/>
        <w:guid w:val="{da34b505-e193-443c-b824-c1cfe6ce5f5e}"/>
      </w:docPartPr>
      <w:docPartBody>
        <w:p w14:paraId="6DFB317F">
          <w:r>
            <w:rPr>
              <w:color w:val="808080"/>
            </w:rPr>
            <w:t>单击此处输入文字。</w:t>
          </w:r>
        </w:p>
      </w:docPartBody>
    </w:docPart>
    <w:docPart>
      <w:docPartPr>
        <w:name w:val="{a967ad27-37f9-4808-baa7-c3a9c76d2819}"/>
        <w:style w:val=""/>
        <w:category>
          <w:name w:val="常规"/>
          <w:gallery w:val="placeholder"/>
        </w:category>
        <w:types>
          <w:type w:val="bbPlcHdr"/>
        </w:types>
        <w:behaviors>
          <w:behavior w:val="content"/>
        </w:behaviors>
        <w:description w:val=""/>
        <w:guid w:val="{a967ad27-37f9-4808-baa7-c3a9c76d2819}"/>
      </w:docPartPr>
      <w:docPartBody>
        <w:p w14:paraId="20BE43ED">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59</Pages>
  <Words>7472</Words>
  <Characters>8304</Characters>
  <Paragraphs>275</Paragraphs>
  <TotalTime>38</TotalTime>
  <ScaleCrop>false</ScaleCrop>
  <LinksUpToDate>false</LinksUpToDate>
  <CharactersWithSpaces>8422</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2025-08-20T05:01:00Z</dcterms:created>
  <dc:creator>曹颖</dc:creator>
  <cp:lastModifiedBy> </cp:lastModifiedBy>
  <cp:lastPrinted>2025-07-30T06:54:00Z</cp:lastPrinted>
  <dcterms:modified xsi:type="dcterms:W3CDTF">2025-08-27T16:49:45Z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80912AF542C6A6C9A9C6AE689BF8CC46_43</vt:lpwstr>
  </property>
  <property fmtid="{D5CDD505-2E9C-101B-9397-08002B2CF9AE}" pid="4" name="KSOTemplateDocerSaveRecord">
    <vt:lpwstr>eyJoZGlkIjoiNjBkOWE3ZWJlNmJmMjM5MTYwMTgzODBhN2VkYmVmYzciLCJ1c2VySWQiOiI0NzEzNzc3MzYifQ==</vt:lpwstr>
  </property>
</Properties>
</file>