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A88304">
      <w:pPr>
        <w:adjustRightInd w:val="0"/>
        <w:snapToGrid w:val="0"/>
        <w:spacing w:line="360" w:lineRule="auto"/>
        <w:jc w:val="center"/>
        <w:outlineLvl w:val="0"/>
        <w:rPr>
          <w:rFonts w:hint="eastAsia" w:ascii="方正小标宋简体" w:hAnsi="方正小标宋简体" w:eastAsia="方正小标宋简体" w:cs="方正小标宋简体"/>
          <w:b w:val="0"/>
          <w:bCs w:val="0"/>
          <w:sz w:val="52"/>
          <w:szCs w:val="52"/>
        </w:rPr>
      </w:pPr>
      <w:bookmarkStart w:id="0" w:name="_Toc15396597"/>
      <w:bookmarkStart w:id="1" w:name="_Toc15378441"/>
      <w:bookmarkStart w:id="2" w:name="_Toc15377193"/>
      <w:bookmarkStart w:id="3" w:name="_Toc15396475"/>
      <w:bookmarkStart w:id="4" w:name="_Toc15377425"/>
    </w:p>
    <w:p w14:paraId="5DCC15E1">
      <w:pPr>
        <w:adjustRightInd w:val="0"/>
        <w:snapToGrid w:val="0"/>
        <w:spacing w:line="360" w:lineRule="auto"/>
        <w:jc w:val="center"/>
        <w:outlineLvl w:val="0"/>
        <w:rPr>
          <w:rFonts w:hint="eastAsia" w:ascii="方正小标宋简体" w:hAnsi="方正小标宋简体" w:eastAsia="方正小标宋简体" w:cs="方正小标宋简体"/>
          <w:b w:val="0"/>
          <w:bCs w:val="0"/>
          <w:sz w:val="52"/>
          <w:szCs w:val="52"/>
        </w:rPr>
      </w:pPr>
      <w:r>
        <w:rPr>
          <w:rFonts w:hint="eastAsia" w:ascii="方正小标宋简体" w:hAnsi="方正小标宋简体" w:eastAsia="方正小标宋简体" w:cs="方正小标宋简体"/>
          <w:b w:val="0"/>
          <w:bCs w:val="0"/>
          <w:sz w:val="52"/>
          <w:szCs w:val="52"/>
        </w:rPr>
        <w:t>202</w:t>
      </w:r>
      <w:r>
        <w:rPr>
          <w:rFonts w:hint="eastAsia" w:ascii="方正小标宋简体" w:hAnsi="方正小标宋简体" w:eastAsia="方正小标宋简体" w:cs="方正小标宋简体"/>
          <w:b w:val="0"/>
          <w:bCs w:val="0"/>
          <w:sz w:val="52"/>
          <w:szCs w:val="52"/>
          <w:lang w:val="en-US" w:eastAsia="zh-CN"/>
        </w:rPr>
        <w:t>4</w:t>
      </w:r>
      <w:r>
        <w:rPr>
          <w:rFonts w:hint="eastAsia" w:ascii="方正小标宋简体" w:hAnsi="方正小标宋简体" w:eastAsia="方正小标宋简体" w:cs="方正小标宋简体"/>
          <w:b w:val="0"/>
          <w:bCs w:val="0"/>
          <w:sz w:val="52"/>
          <w:szCs w:val="52"/>
        </w:rPr>
        <w:t>年度</w:t>
      </w:r>
      <w:bookmarkEnd w:id="0"/>
      <w:bookmarkEnd w:id="1"/>
      <w:bookmarkEnd w:id="2"/>
      <w:bookmarkEnd w:id="3"/>
      <w:bookmarkEnd w:id="4"/>
    </w:p>
    <w:p w14:paraId="3623D7DA">
      <w:pPr>
        <w:adjustRightInd w:val="0"/>
        <w:snapToGrid w:val="0"/>
        <w:spacing w:line="360" w:lineRule="auto"/>
        <w:jc w:val="center"/>
        <w:outlineLvl w:val="0"/>
        <w:rPr>
          <w:rFonts w:hint="eastAsia" w:ascii="方正小标宋简体" w:hAnsi="方正小标宋简体" w:eastAsia="方正小标宋简体" w:cs="方正小标宋简体"/>
          <w:b w:val="0"/>
          <w:bCs w:val="0"/>
          <w:sz w:val="52"/>
          <w:szCs w:val="52"/>
          <w:lang w:eastAsia="zh-CN"/>
        </w:rPr>
      </w:pPr>
      <w:bookmarkStart w:id="5" w:name="_Toc15306268"/>
      <w:bookmarkStart w:id="6" w:name="_Toc15377194"/>
      <w:bookmarkStart w:id="7" w:name="_Toc15396598"/>
      <w:bookmarkStart w:id="8" w:name="_Toc15378442"/>
      <w:bookmarkStart w:id="9" w:name="_Toc15377426"/>
      <w:bookmarkStart w:id="10" w:name="_Toc15396476"/>
      <w:r>
        <w:rPr>
          <w:rFonts w:hint="eastAsia" w:ascii="方正小标宋简体" w:hAnsi="方正小标宋简体" w:eastAsia="方正小标宋简体" w:cs="方正小标宋简体"/>
          <w:b w:val="0"/>
          <w:bCs w:val="0"/>
          <w:sz w:val="52"/>
          <w:szCs w:val="52"/>
          <w:lang w:eastAsia="zh-CN"/>
        </w:rPr>
        <w:t>四川省遂宁市安居区第二小学校</w:t>
      </w:r>
    </w:p>
    <w:p w14:paraId="1431A5A1">
      <w:pPr>
        <w:adjustRightInd w:val="0"/>
        <w:snapToGrid w:val="0"/>
        <w:spacing w:line="360" w:lineRule="auto"/>
        <w:jc w:val="center"/>
        <w:outlineLvl w:val="0"/>
        <w:rPr>
          <w:rFonts w:hint="eastAsia" w:ascii="方正小标宋简体" w:hAnsi="方正小标宋简体" w:eastAsia="方正小标宋简体" w:cs="方正小标宋简体"/>
          <w:b w:val="0"/>
          <w:bCs w:val="0"/>
          <w:sz w:val="52"/>
          <w:szCs w:val="52"/>
        </w:rPr>
      </w:pPr>
      <w:r>
        <w:rPr>
          <w:rFonts w:hint="eastAsia" w:ascii="方正小标宋简体" w:hAnsi="方正小标宋简体" w:eastAsia="方正小标宋简体" w:cs="方正小标宋简体"/>
          <w:b w:val="0"/>
          <w:bCs w:val="0"/>
          <w:sz w:val="52"/>
          <w:szCs w:val="52"/>
          <w:lang w:eastAsia="zh-CN"/>
        </w:rPr>
        <w:t>部门</w:t>
      </w:r>
      <w:r>
        <w:rPr>
          <w:rFonts w:hint="eastAsia" w:ascii="方正小标宋简体" w:hAnsi="方正小标宋简体" w:eastAsia="方正小标宋简体" w:cs="方正小标宋简体"/>
          <w:b w:val="0"/>
          <w:bCs w:val="0"/>
          <w:sz w:val="52"/>
          <w:szCs w:val="52"/>
        </w:rPr>
        <w:t>决算</w:t>
      </w:r>
      <w:bookmarkEnd w:id="5"/>
      <w:bookmarkEnd w:id="6"/>
      <w:bookmarkEnd w:id="7"/>
      <w:bookmarkEnd w:id="8"/>
      <w:bookmarkEnd w:id="9"/>
      <w:bookmarkEnd w:id="10"/>
    </w:p>
    <w:p w14:paraId="57A6CFE7">
      <w:pPr>
        <w:widowControl/>
        <w:jc w:val="center"/>
        <w:rPr>
          <w:rFonts w:ascii="方正小标宋简体" w:hAnsi="宋体" w:eastAsia="方正小标宋简体"/>
          <w:sz w:val="52"/>
        </w:rPr>
      </w:pPr>
    </w:p>
    <w:p w14:paraId="04399D9F">
      <w:pPr>
        <w:widowControl/>
        <w:jc w:val="center"/>
        <w:rPr>
          <w:rFonts w:ascii="黑体" w:hAnsi="黑体" w:eastAsia="黑体"/>
          <w:sz w:val="48"/>
        </w:rPr>
      </w:pPr>
      <w:r>
        <w:rPr>
          <w:rFonts w:ascii="方正小标宋简体" w:hAnsi="宋体" w:eastAsia="方正小标宋简体"/>
          <w:sz w:val="36"/>
        </w:rPr>
        <w:br w:type="page"/>
      </w:r>
      <w:r>
        <w:rPr>
          <w:rFonts w:hint="eastAsia" w:ascii="黑体" w:hAnsi="黑体" w:eastAsia="黑体"/>
          <w:sz w:val="48"/>
        </w:rPr>
        <w:t>目</w:t>
      </w:r>
      <w:r>
        <w:rPr>
          <w:rFonts w:hint="eastAsia" w:ascii="黑体" w:hAnsi="黑体" w:eastAsia="黑体"/>
          <w:sz w:val="48"/>
          <w:lang w:val="en-US" w:eastAsia="zh-CN"/>
        </w:rPr>
        <w:t xml:space="preserve"> </w:t>
      </w:r>
      <w:r>
        <w:rPr>
          <w:rFonts w:hint="eastAsia" w:ascii="黑体" w:hAnsi="黑体" w:eastAsia="黑体"/>
          <w:sz w:val="48"/>
        </w:rPr>
        <w:t>录</w:t>
      </w:r>
    </w:p>
    <w:p w14:paraId="7421D15B">
      <w:pPr>
        <w:widowControl/>
        <w:jc w:val="center"/>
        <w:rPr>
          <w:rFonts w:ascii="仿宋" w:hAnsi="仿宋" w:eastAsia="仿宋"/>
          <w:sz w:val="32"/>
          <w:szCs w:val="32"/>
        </w:rPr>
      </w:pPr>
      <w:bookmarkStart w:id="11" w:name="_Toc15396599"/>
      <w:bookmarkStart w:id="12" w:name="_Toc15377196"/>
      <w:r>
        <w:rPr>
          <w:rFonts w:hint="eastAsia" w:ascii="仿宋" w:hAnsi="仿宋" w:eastAsia="仿宋"/>
          <w:sz w:val="32"/>
          <w:szCs w:val="32"/>
        </w:rPr>
        <w:fldChar w:fldCharType="begin"/>
      </w:r>
      <w:r>
        <w:rPr>
          <w:rFonts w:hint="eastAsia" w:ascii="仿宋" w:hAnsi="仿宋" w:eastAsia="仿宋"/>
          <w:sz w:val="32"/>
          <w:szCs w:val="32"/>
        </w:rPr>
        <w:instrText xml:space="preserve"> TOC \o "1-2" \h \z \u </w:instrText>
      </w:r>
      <w:r>
        <w:rPr>
          <w:rFonts w:ascii="仿宋" w:hAnsi="仿宋" w:eastAsia="仿宋"/>
          <w:sz w:val="32"/>
          <w:szCs w:val="32"/>
        </w:rPr>
        <w:fldChar w:fldCharType="separate"/>
      </w:r>
    </w:p>
    <w:p w14:paraId="23D621D0">
      <w:pPr>
        <w:pStyle w:val="14"/>
        <w:rPr>
          <w:rFonts w:hint="eastAsia"/>
          <w:sz w:val="32"/>
          <w:szCs w:val="32"/>
        </w:rPr>
      </w:pPr>
      <w:r>
        <w:rPr>
          <w:rFonts w:hint="eastAsia"/>
          <w:sz w:val="32"/>
          <w:szCs w:val="32"/>
        </w:rPr>
        <w:t>公开时间：2025年08月27日</w:t>
      </w:r>
    </w:p>
    <w:p w14:paraId="383822FC">
      <w:pPr>
        <w:rPr>
          <w:rFonts w:hint="eastAsia" w:ascii="仿宋" w:hAnsi="仿宋" w:eastAsia="仿宋"/>
          <w:sz w:val="32"/>
          <w:szCs w:val="32"/>
        </w:rPr>
      </w:pPr>
    </w:p>
    <w:p w14:paraId="0D231931">
      <w:pPr>
        <w:pStyle w:val="14"/>
        <w:rPr>
          <w:rFonts w:hint="eastAsia"/>
          <w:sz w:val="32"/>
          <w:szCs w:val="32"/>
        </w:rPr>
      </w:pPr>
      <w:r>
        <w:fldChar w:fldCharType="begin"/>
      </w:r>
      <w:r>
        <w:instrText xml:space="preserve"> HYPERLINK "file:///G:\\决算公开\\完成\\2024年遂宁市安居区三家镇中心幼儿园决算编制说明.docx" \l "_Toc15396599" </w:instrText>
      </w:r>
      <w:r>
        <w:fldChar w:fldCharType="separate"/>
      </w:r>
      <w:r>
        <w:rPr>
          <w:rStyle w:val="21"/>
          <w:rFonts w:hint="eastAsia"/>
          <w:sz w:val="32"/>
          <w:szCs w:val="32"/>
        </w:rPr>
        <w:t>第一部分 部门概况</w:t>
      </w:r>
      <w:r>
        <w:rPr>
          <w:rStyle w:val="21"/>
          <w:rFonts w:hint="eastAsia"/>
          <w:sz w:val="32"/>
          <w:szCs w:val="32"/>
        </w:rPr>
        <w:tab/>
      </w:r>
      <w:r>
        <w:rPr>
          <w:rStyle w:val="21"/>
          <w:rFonts w:hint="eastAsia"/>
          <w:sz w:val="32"/>
          <w:szCs w:val="32"/>
        </w:rPr>
        <w:t>4</w:t>
      </w:r>
      <w:r>
        <w:rPr>
          <w:rStyle w:val="21"/>
          <w:rFonts w:hint="eastAsia"/>
          <w:sz w:val="32"/>
          <w:szCs w:val="32"/>
        </w:rPr>
        <w:fldChar w:fldCharType="end"/>
      </w:r>
    </w:p>
    <w:p w14:paraId="16D21002">
      <w:pPr>
        <w:pStyle w:val="15"/>
        <w:spacing w:before="93"/>
        <w:rPr>
          <w:rFonts w:hint="eastAsia" w:ascii="仿宋" w:hAnsi="仿宋" w:eastAsia="仿宋"/>
          <w:sz w:val="32"/>
          <w:szCs w:val="32"/>
        </w:rPr>
      </w:pPr>
      <w:r>
        <w:fldChar w:fldCharType="begin"/>
      </w:r>
      <w:r>
        <w:instrText xml:space="preserve"> HYPERLINK "file:///G:\\决算公开\\完成\\2024年遂宁市安居区三家镇中心幼儿园决算编制说明.docx" \l "_Toc15396600" </w:instrText>
      </w:r>
      <w:r>
        <w:fldChar w:fldCharType="separate"/>
      </w:r>
      <w:r>
        <w:rPr>
          <w:rStyle w:val="21"/>
          <w:rFonts w:hint="eastAsia" w:ascii="仿宋" w:hAnsi="仿宋" w:eastAsia="仿宋"/>
          <w:sz w:val="32"/>
          <w:szCs w:val="32"/>
        </w:rPr>
        <w:t>一、部门职责</w:t>
      </w:r>
      <w:r>
        <w:rPr>
          <w:rStyle w:val="21"/>
          <w:rFonts w:hint="eastAsia" w:ascii="仿宋" w:hAnsi="仿宋" w:eastAsia="仿宋"/>
          <w:sz w:val="32"/>
          <w:szCs w:val="32"/>
        </w:rPr>
        <w:tab/>
      </w:r>
      <w:r>
        <w:rPr>
          <w:rStyle w:val="21"/>
          <w:rFonts w:hint="eastAsia" w:ascii="仿宋" w:hAnsi="仿宋" w:eastAsia="仿宋"/>
          <w:sz w:val="32"/>
          <w:szCs w:val="32"/>
        </w:rPr>
        <w:fldChar w:fldCharType="end"/>
      </w:r>
      <w:r>
        <w:rPr>
          <w:rFonts w:hint="eastAsia" w:ascii="仿宋" w:hAnsi="仿宋" w:eastAsia="仿宋"/>
          <w:sz w:val="32"/>
          <w:szCs w:val="32"/>
        </w:rPr>
        <w:t>4</w:t>
      </w:r>
    </w:p>
    <w:p w14:paraId="47AD0A00">
      <w:pPr>
        <w:rPr>
          <w:rStyle w:val="21"/>
          <w:rFonts w:hint="eastAsia"/>
        </w:rPr>
      </w:pPr>
      <w:r>
        <w:rPr>
          <w:rFonts w:hint="eastAsia" w:ascii="仿宋" w:hAnsi="仿宋" w:eastAsia="仿宋"/>
          <w:sz w:val="32"/>
          <w:szCs w:val="32"/>
        </w:rPr>
        <w:t xml:space="preserve">   </w:t>
      </w:r>
      <w:r>
        <w:rPr>
          <w:rStyle w:val="21"/>
          <w:rFonts w:hint="eastAsia" w:ascii="仿宋" w:hAnsi="仿宋" w:eastAsia="仿宋"/>
          <w:sz w:val="32"/>
          <w:szCs w:val="32"/>
        </w:rPr>
        <w:t>二、机构设置... ... ... ... . ... .. ... ... . .. ...4</w:t>
      </w:r>
    </w:p>
    <w:p w14:paraId="23E28627">
      <w:pPr>
        <w:pStyle w:val="14"/>
        <w:rPr>
          <w:rFonts w:hint="eastAsia"/>
        </w:rPr>
      </w:pPr>
      <w:r>
        <w:fldChar w:fldCharType="begin"/>
      </w:r>
      <w:r>
        <w:instrText xml:space="preserve"> HYPERLINK "file:///G:\\决算公开\\完成\\2024年遂宁市安居区三家镇中心幼儿园决算编制说明.docx" \l "_Toc15396602" </w:instrText>
      </w:r>
      <w:r>
        <w:fldChar w:fldCharType="separate"/>
      </w:r>
      <w:r>
        <w:rPr>
          <w:rStyle w:val="21"/>
          <w:rFonts w:hint="eastAsia"/>
          <w:sz w:val="32"/>
          <w:szCs w:val="32"/>
        </w:rPr>
        <w:t>第二部分 2024年度部门决算情况说明</w:t>
      </w:r>
      <w:r>
        <w:rPr>
          <w:rStyle w:val="21"/>
          <w:rFonts w:hint="eastAsia"/>
          <w:sz w:val="32"/>
          <w:szCs w:val="32"/>
        </w:rPr>
        <w:tab/>
      </w:r>
      <w:r>
        <w:rPr>
          <w:rStyle w:val="21"/>
          <w:rFonts w:hint="eastAsia"/>
          <w:sz w:val="32"/>
          <w:szCs w:val="32"/>
        </w:rPr>
        <w:fldChar w:fldCharType="end"/>
      </w:r>
      <w:r>
        <w:rPr>
          <w:rFonts w:hint="eastAsia"/>
          <w:sz w:val="32"/>
          <w:szCs w:val="32"/>
        </w:rPr>
        <w:t>5</w:t>
      </w:r>
    </w:p>
    <w:p w14:paraId="49459ED1">
      <w:pPr>
        <w:pStyle w:val="15"/>
        <w:spacing w:before="93"/>
        <w:rPr>
          <w:rFonts w:hint="eastAsia" w:ascii="仿宋" w:hAnsi="仿宋" w:eastAsia="仿宋"/>
          <w:sz w:val="32"/>
          <w:szCs w:val="32"/>
        </w:rPr>
      </w:pPr>
      <w:r>
        <w:fldChar w:fldCharType="begin"/>
      </w:r>
      <w:r>
        <w:instrText xml:space="preserve"> HYPERLINK "file:///G:\\决算公开\\完成\\2024年遂宁市安居区三家镇中心幼儿园决算编制说明.docx" \l "_Toc15396603" </w:instrText>
      </w:r>
      <w:r>
        <w:fldChar w:fldCharType="separate"/>
      </w:r>
      <w:r>
        <w:rPr>
          <w:rStyle w:val="21"/>
          <w:rFonts w:hint="eastAsia" w:ascii="仿宋" w:hAnsi="仿宋" w:eastAsia="仿宋"/>
          <w:sz w:val="32"/>
          <w:szCs w:val="32"/>
        </w:rPr>
        <w:t>一、收入支出决算总体情况说明</w:t>
      </w:r>
      <w:r>
        <w:rPr>
          <w:rStyle w:val="21"/>
          <w:rFonts w:hint="eastAsia" w:ascii="仿宋" w:hAnsi="仿宋" w:eastAsia="仿宋"/>
          <w:sz w:val="32"/>
          <w:szCs w:val="32"/>
        </w:rPr>
        <w:tab/>
      </w:r>
      <w:r>
        <w:rPr>
          <w:rStyle w:val="21"/>
          <w:rFonts w:hint="eastAsia" w:ascii="仿宋" w:hAnsi="仿宋" w:eastAsia="仿宋"/>
          <w:sz w:val="32"/>
          <w:szCs w:val="32"/>
        </w:rPr>
        <w:fldChar w:fldCharType="end"/>
      </w:r>
      <w:r>
        <w:rPr>
          <w:rFonts w:hint="eastAsia" w:ascii="仿宋" w:hAnsi="仿宋" w:eastAsia="仿宋"/>
          <w:sz w:val="32"/>
          <w:szCs w:val="32"/>
        </w:rPr>
        <w:t>5</w:t>
      </w:r>
    </w:p>
    <w:p w14:paraId="756D9103">
      <w:pPr>
        <w:pStyle w:val="15"/>
        <w:spacing w:before="93"/>
        <w:rPr>
          <w:rFonts w:hint="eastAsia" w:ascii="仿宋" w:hAnsi="仿宋" w:eastAsia="仿宋"/>
          <w:sz w:val="32"/>
          <w:szCs w:val="32"/>
          <w:lang w:val="en-US" w:eastAsia="zh-CN"/>
        </w:rPr>
      </w:pPr>
      <w:r>
        <w:fldChar w:fldCharType="begin"/>
      </w:r>
      <w:r>
        <w:instrText xml:space="preserve"> HYPERLINK "file:///G:\\决算公开\\完成\\2024年遂宁市安居区三家镇中心幼儿园决算编制说明.docx" \l "_Toc15396604" </w:instrText>
      </w:r>
      <w:r>
        <w:fldChar w:fldCharType="separate"/>
      </w:r>
      <w:r>
        <w:rPr>
          <w:rStyle w:val="21"/>
          <w:rFonts w:hint="eastAsia" w:ascii="仿宋" w:hAnsi="仿宋" w:eastAsia="仿宋"/>
          <w:sz w:val="32"/>
          <w:szCs w:val="32"/>
        </w:rPr>
        <w:t>二、收入决算情况说明</w:t>
      </w:r>
      <w:r>
        <w:rPr>
          <w:rStyle w:val="21"/>
          <w:rFonts w:hint="eastAsia" w:ascii="仿宋" w:hAnsi="仿宋" w:eastAsia="仿宋"/>
          <w:sz w:val="32"/>
          <w:szCs w:val="32"/>
        </w:rPr>
        <w:tab/>
      </w:r>
      <w:r>
        <w:rPr>
          <w:rStyle w:val="21"/>
          <w:rFonts w:hint="eastAsia" w:ascii="仿宋" w:hAnsi="仿宋" w:eastAsia="仿宋"/>
          <w:sz w:val="32"/>
          <w:szCs w:val="32"/>
        </w:rPr>
        <w:fldChar w:fldCharType="end"/>
      </w:r>
      <w:r>
        <w:rPr>
          <w:rStyle w:val="21"/>
          <w:rFonts w:hint="eastAsia" w:ascii="仿宋" w:hAnsi="仿宋" w:eastAsia="仿宋"/>
          <w:sz w:val="32"/>
          <w:szCs w:val="32"/>
          <w:lang w:val="en-US" w:eastAsia="zh-CN"/>
        </w:rPr>
        <w:t>6</w:t>
      </w:r>
    </w:p>
    <w:p w14:paraId="207534E1">
      <w:pPr>
        <w:pStyle w:val="15"/>
        <w:spacing w:before="93"/>
        <w:rPr>
          <w:rFonts w:hint="eastAsia" w:ascii="仿宋" w:hAnsi="仿宋" w:eastAsia="仿宋"/>
          <w:sz w:val="32"/>
          <w:szCs w:val="32"/>
        </w:rPr>
      </w:pPr>
      <w:r>
        <w:fldChar w:fldCharType="begin"/>
      </w:r>
      <w:r>
        <w:instrText xml:space="preserve"> HYPERLINK "file:///G:\\决算公开\\完成\\2024年遂宁市安居区三家镇中心幼儿园决算编制说明.docx" \l "_Toc15396605" </w:instrText>
      </w:r>
      <w:r>
        <w:fldChar w:fldCharType="separate"/>
      </w:r>
      <w:r>
        <w:rPr>
          <w:rStyle w:val="21"/>
          <w:rFonts w:hint="eastAsia" w:ascii="仿宋" w:hAnsi="仿宋" w:eastAsia="仿宋"/>
          <w:sz w:val="32"/>
          <w:szCs w:val="32"/>
        </w:rPr>
        <w:t>三、支出决算情况说明</w:t>
      </w:r>
      <w:r>
        <w:rPr>
          <w:rStyle w:val="21"/>
          <w:rFonts w:hint="eastAsia" w:ascii="仿宋" w:hAnsi="仿宋" w:eastAsia="仿宋"/>
          <w:sz w:val="32"/>
          <w:szCs w:val="32"/>
        </w:rPr>
        <w:tab/>
      </w:r>
      <w:r>
        <w:rPr>
          <w:rStyle w:val="21"/>
          <w:rFonts w:hint="eastAsia" w:ascii="仿宋" w:hAnsi="仿宋" w:eastAsia="仿宋"/>
          <w:sz w:val="32"/>
          <w:szCs w:val="32"/>
        </w:rPr>
        <w:fldChar w:fldCharType="end"/>
      </w:r>
      <w:r>
        <w:rPr>
          <w:rFonts w:hint="eastAsia" w:ascii="仿宋" w:hAnsi="仿宋" w:eastAsia="仿宋"/>
          <w:sz w:val="32"/>
          <w:szCs w:val="32"/>
        </w:rPr>
        <w:t>6</w:t>
      </w:r>
    </w:p>
    <w:p w14:paraId="72F7853E">
      <w:pPr>
        <w:pStyle w:val="15"/>
        <w:spacing w:before="93"/>
        <w:rPr>
          <w:rFonts w:hint="eastAsia" w:ascii="仿宋" w:hAnsi="仿宋" w:eastAsia="仿宋"/>
          <w:sz w:val="32"/>
          <w:szCs w:val="32"/>
        </w:rPr>
      </w:pPr>
      <w:r>
        <w:fldChar w:fldCharType="begin"/>
      </w:r>
      <w:r>
        <w:instrText xml:space="preserve"> HYPERLINK "file:///G:\\决算公开\\完成\\2024年遂宁市安居区三家镇中心幼儿园决算编制说明.docx" \l "_Toc15396606" </w:instrText>
      </w:r>
      <w:r>
        <w:fldChar w:fldCharType="separate"/>
      </w:r>
      <w:r>
        <w:rPr>
          <w:rStyle w:val="21"/>
          <w:rFonts w:hint="eastAsia" w:ascii="仿宋" w:hAnsi="仿宋" w:eastAsia="仿宋"/>
          <w:sz w:val="32"/>
          <w:szCs w:val="32"/>
        </w:rPr>
        <w:t>四、财政拨款收入支出决算总体情况说明</w:t>
      </w:r>
      <w:r>
        <w:rPr>
          <w:rStyle w:val="21"/>
          <w:rFonts w:hint="eastAsia" w:ascii="仿宋" w:hAnsi="仿宋" w:eastAsia="仿宋"/>
          <w:sz w:val="32"/>
          <w:szCs w:val="32"/>
        </w:rPr>
        <w:tab/>
      </w:r>
      <w:r>
        <w:rPr>
          <w:rStyle w:val="21"/>
          <w:rFonts w:hint="eastAsia" w:ascii="仿宋" w:hAnsi="仿宋" w:eastAsia="仿宋"/>
          <w:sz w:val="32"/>
          <w:szCs w:val="32"/>
        </w:rPr>
        <w:fldChar w:fldCharType="end"/>
      </w:r>
      <w:r>
        <w:rPr>
          <w:rFonts w:hint="eastAsia" w:ascii="仿宋" w:hAnsi="仿宋" w:eastAsia="仿宋"/>
          <w:sz w:val="32"/>
          <w:szCs w:val="32"/>
        </w:rPr>
        <w:t>7</w:t>
      </w:r>
    </w:p>
    <w:p w14:paraId="3315ACC8">
      <w:pPr>
        <w:pStyle w:val="15"/>
        <w:spacing w:before="93"/>
        <w:rPr>
          <w:rFonts w:hint="eastAsia" w:ascii="仿宋" w:hAnsi="仿宋" w:eastAsia="仿宋"/>
          <w:sz w:val="32"/>
          <w:szCs w:val="32"/>
          <w:lang w:val="en-US" w:eastAsia="zh-CN"/>
        </w:rPr>
      </w:pPr>
      <w:r>
        <w:fldChar w:fldCharType="begin"/>
      </w:r>
      <w:r>
        <w:instrText xml:space="preserve"> HYPERLINK "file:///G:\\决算公开\\完成\\2024年遂宁市安居区三家镇中心幼儿园决算编制说明.docx" \l "_Toc15396607" </w:instrText>
      </w:r>
      <w:r>
        <w:fldChar w:fldCharType="separate"/>
      </w:r>
      <w:r>
        <w:rPr>
          <w:rStyle w:val="21"/>
          <w:rFonts w:hint="eastAsia" w:ascii="仿宋" w:hAnsi="仿宋" w:eastAsia="仿宋"/>
          <w:sz w:val="32"/>
          <w:szCs w:val="32"/>
        </w:rPr>
        <w:t>五、一般公共预算财政拨款支出决算情况说明</w:t>
      </w:r>
      <w:r>
        <w:rPr>
          <w:rStyle w:val="21"/>
          <w:rFonts w:hint="eastAsia" w:ascii="仿宋" w:hAnsi="仿宋" w:eastAsia="仿宋"/>
          <w:sz w:val="32"/>
          <w:szCs w:val="32"/>
        </w:rPr>
        <w:tab/>
      </w:r>
      <w:r>
        <w:rPr>
          <w:rStyle w:val="21"/>
          <w:rFonts w:hint="eastAsia" w:ascii="仿宋" w:hAnsi="仿宋" w:eastAsia="仿宋"/>
          <w:sz w:val="32"/>
          <w:szCs w:val="32"/>
        </w:rPr>
        <w:fldChar w:fldCharType="end"/>
      </w:r>
      <w:r>
        <w:rPr>
          <w:rStyle w:val="21"/>
          <w:rFonts w:hint="eastAsia" w:ascii="仿宋" w:hAnsi="仿宋" w:eastAsia="仿宋"/>
          <w:sz w:val="32"/>
          <w:szCs w:val="32"/>
          <w:lang w:val="en-US" w:eastAsia="zh-CN"/>
        </w:rPr>
        <w:t>8</w:t>
      </w:r>
    </w:p>
    <w:p w14:paraId="476AC032">
      <w:pPr>
        <w:pStyle w:val="15"/>
        <w:adjustRightInd w:val="0"/>
        <w:snapToGrid w:val="0"/>
        <w:spacing w:before="93" w:line="560" w:lineRule="exact"/>
        <w:jc w:val="distribute"/>
        <w:rPr>
          <w:rFonts w:hint="eastAsia" w:ascii="仿宋" w:hAnsi="仿宋" w:eastAsia="仿宋"/>
          <w:sz w:val="32"/>
          <w:szCs w:val="32"/>
        </w:rPr>
      </w:pPr>
      <w:r>
        <w:rPr>
          <w:rFonts w:hint="eastAsia" w:ascii="仿宋" w:hAnsi="仿宋" w:eastAsia="仿宋" w:cs="仿宋_GB2312"/>
          <w:sz w:val="32"/>
          <w:szCs w:val="32"/>
        </w:rPr>
        <w:t>六、一般公共预算财政拨款基本支出决算情况说明…10</w:t>
      </w:r>
    </w:p>
    <w:p w14:paraId="10302621">
      <w:pPr>
        <w:pStyle w:val="15"/>
        <w:adjustRightInd w:val="0"/>
        <w:snapToGrid w:val="0"/>
        <w:spacing w:before="93" w:line="560" w:lineRule="exact"/>
        <w:jc w:val="distribute"/>
        <w:rPr>
          <w:rFonts w:hint="eastAsia" w:ascii="仿宋" w:hAnsi="仿宋" w:eastAsia="仿宋" w:cs="仿宋_GB2312"/>
          <w:sz w:val="32"/>
          <w:szCs w:val="32"/>
        </w:rPr>
      </w:pPr>
      <w:r>
        <w:rPr>
          <w:rFonts w:hint="eastAsia" w:ascii="仿宋" w:hAnsi="仿宋" w:eastAsia="仿宋" w:cs="仿宋_GB2312"/>
          <w:sz w:val="32"/>
          <w:szCs w:val="32"/>
        </w:rPr>
        <w:t>七、财政拨款“三公”经费支出决算情况说明……11</w:t>
      </w:r>
    </w:p>
    <w:p w14:paraId="5C857313">
      <w:pPr>
        <w:pStyle w:val="15"/>
        <w:adjustRightInd w:val="0"/>
        <w:snapToGrid w:val="0"/>
        <w:spacing w:before="93" w:line="560" w:lineRule="exact"/>
        <w:jc w:val="distribute"/>
        <w:rPr>
          <w:rFonts w:hint="eastAsia" w:ascii="仿宋" w:hAnsi="仿宋" w:eastAsia="仿宋" w:cs="仿宋_GB2312"/>
          <w:sz w:val="32"/>
          <w:szCs w:val="32"/>
        </w:rPr>
      </w:pPr>
      <w:r>
        <w:rPr>
          <w:rFonts w:hint="eastAsia" w:ascii="仿宋" w:hAnsi="仿宋" w:eastAsia="仿宋" w:cs="仿宋_GB2312"/>
          <w:sz w:val="32"/>
          <w:szCs w:val="32"/>
        </w:rPr>
        <w:t>八、政府性基金预算支出决算情况说明…………………12九、国有资本经营预算支出决算情况说明………………12十、其他重要事项的情况说明……………………………12</w:t>
      </w:r>
    </w:p>
    <w:p w14:paraId="305CF373">
      <w:pPr>
        <w:pStyle w:val="14"/>
        <w:rPr>
          <w:rFonts w:hint="eastAsia" w:eastAsia="仿宋"/>
          <w:sz w:val="32"/>
          <w:szCs w:val="32"/>
          <w:lang w:val="en-US" w:eastAsia="zh-CN"/>
        </w:rPr>
      </w:pPr>
      <w:r>
        <w:fldChar w:fldCharType="begin"/>
      </w:r>
      <w:r>
        <w:instrText xml:space="preserve"> HYPERLINK "file:///G:\\决算公开\\完成\\2024年遂宁市安居区三家镇中心幼儿园决算编制说明.docx" \l "_Toc15396613" </w:instrText>
      </w:r>
      <w:r>
        <w:fldChar w:fldCharType="separate"/>
      </w:r>
      <w:r>
        <w:rPr>
          <w:rStyle w:val="21"/>
          <w:rFonts w:hint="eastAsia"/>
          <w:kern w:val="44"/>
          <w:sz w:val="32"/>
          <w:szCs w:val="32"/>
        </w:rPr>
        <w:t>第三部分</w:t>
      </w:r>
      <w:r>
        <w:rPr>
          <w:rStyle w:val="21"/>
          <w:rFonts w:hint="eastAsia"/>
          <w:sz w:val="32"/>
          <w:szCs w:val="32"/>
        </w:rPr>
        <w:t xml:space="preserve"> 名</w:t>
      </w:r>
      <w:r>
        <w:rPr>
          <w:rStyle w:val="21"/>
          <w:rFonts w:hint="eastAsia"/>
          <w:kern w:val="44"/>
          <w:sz w:val="32"/>
          <w:szCs w:val="32"/>
        </w:rPr>
        <w:t>词解释</w:t>
      </w:r>
      <w:r>
        <w:rPr>
          <w:rStyle w:val="21"/>
          <w:rFonts w:hint="eastAsia"/>
          <w:sz w:val="32"/>
          <w:szCs w:val="32"/>
        </w:rPr>
        <w:tab/>
      </w:r>
      <w:r>
        <w:rPr>
          <w:rStyle w:val="21"/>
          <w:rFonts w:hint="eastAsia"/>
          <w:sz w:val="32"/>
          <w:szCs w:val="32"/>
        </w:rPr>
        <w:fldChar w:fldCharType="end"/>
      </w:r>
      <w:r>
        <w:rPr>
          <w:rFonts w:hint="eastAsia"/>
          <w:sz w:val="32"/>
          <w:szCs w:val="32"/>
        </w:rPr>
        <w:t>1</w:t>
      </w:r>
      <w:r>
        <w:rPr>
          <w:rFonts w:hint="eastAsia"/>
          <w:sz w:val="32"/>
          <w:szCs w:val="32"/>
          <w:lang w:val="en-US" w:eastAsia="zh-CN"/>
        </w:rPr>
        <w:t>6</w:t>
      </w:r>
    </w:p>
    <w:p w14:paraId="32CF4258">
      <w:pPr>
        <w:pStyle w:val="14"/>
        <w:rPr>
          <w:rFonts w:hint="eastAsia" w:eastAsia="仿宋"/>
          <w:sz w:val="32"/>
          <w:szCs w:val="32"/>
          <w:lang w:val="en-US" w:eastAsia="zh-CN"/>
        </w:rPr>
      </w:pPr>
      <w:r>
        <w:fldChar w:fldCharType="begin"/>
      </w:r>
      <w:r>
        <w:instrText xml:space="preserve"> HYPERLINK "file:///G:\\决算公开\\完成\\2024年遂宁市安居区三家镇中心幼儿园决算编制说明.docx" \l "_Toc15396613" </w:instrText>
      </w:r>
      <w:r>
        <w:fldChar w:fldCharType="separate"/>
      </w:r>
      <w:r>
        <w:rPr>
          <w:rStyle w:val="21"/>
          <w:rFonts w:hint="eastAsia"/>
          <w:kern w:val="44"/>
          <w:sz w:val="32"/>
          <w:szCs w:val="32"/>
        </w:rPr>
        <w:t>第四部分 附件</w:t>
      </w:r>
      <w:r>
        <w:rPr>
          <w:rStyle w:val="21"/>
          <w:rFonts w:hint="eastAsia"/>
          <w:kern w:val="44"/>
          <w:sz w:val="32"/>
          <w:szCs w:val="32"/>
        </w:rPr>
        <w:tab/>
      </w:r>
      <w:r>
        <w:rPr>
          <w:rStyle w:val="21"/>
          <w:rFonts w:hint="eastAsia"/>
          <w:kern w:val="44"/>
          <w:sz w:val="32"/>
          <w:szCs w:val="32"/>
        </w:rPr>
        <w:fldChar w:fldCharType="end"/>
      </w:r>
      <w:r>
        <w:rPr>
          <w:rFonts w:hint="eastAsia"/>
          <w:kern w:val="44"/>
          <w:sz w:val="32"/>
          <w:szCs w:val="32"/>
        </w:rPr>
        <w:t>1</w:t>
      </w:r>
      <w:r>
        <w:rPr>
          <w:rFonts w:hint="eastAsia"/>
          <w:kern w:val="44"/>
          <w:sz w:val="32"/>
          <w:szCs w:val="32"/>
          <w:lang w:val="en-US" w:eastAsia="zh-CN"/>
        </w:rPr>
        <w:t>9</w:t>
      </w:r>
    </w:p>
    <w:p w14:paraId="5EF10249">
      <w:pPr>
        <w:pStyle w:val="14"/>
        <w:rPr>
          <w:rFonts w:hint="eastAsia" w:eastAsia="仿宋"/>
          <w:sz w:val="32"/>
          <w:szCs w:val="32"/>
          <w:lang w:eastAsia="zh-CN"/>
        </w:rPr>
      </w:pPr>
      <w:r>
        <w:fldChar w:fldCharType="begin"/>
      </w:r>
      <w:r>
        <w:instrText xml:space="preserve"> HYPERLINK "file:///G:\\决算公开\\完成\\2024年遂宁市安居区三家镇中心幼儿园决算编制说明.docx" \l "_Toc15396618" </w:instrText>
      </w:r>
      <w:r>
        <w:fldChar w:fldCharType="separate"/>
      </w:r>
      <w:r>
        <w:rPr>
          <w:rStyle w:val="21"/>
          <w:rFonts w:hint="eastAsia"/>
          <w:sz w:val="32"/>
          <w:szCs w:val="32"/>
        </w:rPr>
        <w:t>第</w:t>
      </w:r>
      <w:r>
        <w:rPr>
          <w:rStyle w:val="21"/>
          <w:rFonts w:hint="eastAsia"/>
          <w:kern w:val="44"/>
          <w:sz w:val="32"/>
          <w:szCs w:val="32"/>
        </w:rPr>
        <w:t>五部分 附表</w:t>
      </w:r>
      <w:r>
        <w:rPr>
          <w:rStyle w:val="21"/>
          <w:rFonts w:hint="eastAsia"/>
          <w:sz w:val="32"/>
          <w:szCs w:val="32"/>
        </w:rPr>
        <w:tab/>
      </w:r>
      <w:r>
        <w:rPr>
          <w:rStyle w:val="21"/>
          <w:rFonts w:hint="eastAsia"/>
          <w:sz w:val="32"/>
          <w:szCs w:val="32"/>
        </w:rPr>
        <w:fldChar w:fldCharType="end"/>
      </w:r>
      <w:r>
        <w:rPr>
          <w:rFonts w:hint="eastAsia"/>
          <w:sz w:val="32"/>
          <w:szCs w:val="32"/>
          <w:lang w:eastAsia="zh-CN"/>
        </w:rPr>
        <w:t>35</w:t>
      </w:r>
    </w:p>
    <w:p w14:paraId="1DE979BF">
      <w:pPr>
        <w:pStyle w:val="15"/>
        <w:spacing w:before="93"/>
        <w:rPr>
          <w:rFonts w:hint="eastAsia" w:ascii="仿宋" w:hAnsi="仿宋" w:eastAsia="仿宋"/>
          <w:sz w:val="32"/>
          <w:szCs w:val="32"/>
          <w:lang w:eastAsia="zh-CN"/>
        </w:rPr>
      </w:pPr>
      <w:r>
        <w:rPr>
          <w:rFonts w:hint="eastAsia" w:ascii="仿宋" w:hAnsi="仿宋" w:eastAsia="仿宋"/>
          <w:sz w:val="32"/>
          <w:szCs w:val="32"/>
        </w:rPr>
        <w:t>一、</w:t>
      </w:r>
      <w:r>
        <w:fldChar w:fldCharType="begin"/>
      </w:r>
      <w:r>
        <w:instrText xml:space="preserve"> HYPERLINK "file:///G:\\决算公开\\完成\\2024年遂宁市安居区三家镇中心幼儿园决算编制说明.docx" \l "_Toc15396619" </w:instrText>
      </w:r>
      <w:r>
        <w:fldChar w:fldCharType="separate"/>
      </w:r>
      <w:r>
        <w:rPr>
          <w:rStyle w:val="21"/>
          <w:rFonts w:hint="eastAsia" w:ascii="仿宋" w:hAnsi="仿宋" w:eastAsia="仿宋"/>
          <w:sz w:val="32"/>
          <w:szCs w:val="32"/>
        </w:rPr>
        <w:t>收入支出决算总表</w:t>
      </w:r>
      <w:r>
        <w:rPr>
          <w:rStyle w:val="21"/>
          <w:rFonts w:hint="eastAsia" w:ascii="仿宋" w:hAnsi="仿宋" w:eastAsia="仿宋"/>
          <w:sz w:val="32"/>
          <w:szCs w:val="32"/>
        </w:rPr>
        <w:fldChar w:fldCharType="end"/>
      </w:r>
      <w:r>
        <w:rPr>
          <w:rFonts w:hint="eastAsia" w:ascii="仿宋" w:hAnsi="仿宋" w:eastAsia="仿宋"/>
          <w:sz w:val="32"/>
          <w:szCs w:val="32"/>
        </w:rPr>
        <w:tab/>
      </w:r>
      <w:r>
        <w:rPr>
          <w:rFonts w:hint="eastAsia" w:ascii="仿宋" w:hAnsi="仿宋" w:eastAsia="仿宋"/>
          <w:sz w:val="32"/>
          <w:szCs w:val="32"/>
          <w:lang w:eastAsia="zh-CN"/>
        </w:rPr>
        <w:t>35</w:t>
      </w:r>
    </w:p>
    <w:p w14:paraId="208BBDAD">
      <w:pPr>
        <w:pStyle w:val="15"/>
        <w:spacing w:before="93"/>
        <w:rPr>
          <w:rFonts w:hint="eastAsia" w:ascii="仿宋" w:hAnsi="仿宋" w:eastAsia="仿宋"/>
          <w:sz w:val="32"/>
          <w:szCs w:val="32"/>
          <w:lang w:eastAsia="zh-CN"/>
        </w:rPr>
      </w:pPr>
      <w:r>
        <w:rPr>
          <w:rFonts w:hint="eastAsia" w:ascii="仿宋" w:hAnsi="仿宋" w:eastAsia="仿宋"/>
          <w:sz w:val="32"/>
          <w:szCs w:val="32"/>
        </w:rPr>
        <w:t>二、</w:t>
      </w:r>
      <w:r>
        <w:fldChar w:fldCharType="begin"/>
      </w:r>
      <w:r>
        <w:instrText xml:space="preserve"> HYPERLINK "file:///G:\\决算公开\\完成\\2024年遂宁市安居区三家镇中心幼儿园决算编制说明.docx" \l "_Toc15396620" </w:instrText>
      </w:r>
      <w:r>
        <w:fldChar w:fldCharType="separate"/>
      </w:r>
      <w:r>
        <w:rPr>
          <w:rStyle w:val="21"/>
          <w:rFonts w:hint="eastAsia" w:ascii="仿宋" w:hAnsi="仿宋" w:eastAsia="仿宋"/>
          <w:sz w:val="32"/>
          <w:szCs w:val="32"/>
        </w:rPr>
        <w:t>收入决算表</w:t>
      </w:r>
      <w:r>
        <w:rPr>
          <w:rStyle w:val="21"/>
          <w:rFonts w:hint="eastAsia" w:ascii="仿宋" w:hAnsi="仿宋" w:eastAsia="仿宋"/>
          <w:sz w:val="32"/>
          <w:szCs w:val="32"/>
        </w:rPr>
        <w:fldChar w:fldCharType="end"/>
      </w:r>
      <w:r>
        <w:rPr>
          <w:rFonts w:hint="eastAsia" w:ascii="仿宋" w:hAnsi="仿宋" w:eastAsia="仿宋"/>
          <w:sz w:val="32"/>
          <w:szCs w:val="32"/>
        </w:rPr>
        <w:tab/>
      </w:r>
      <w:r>
        <w:rPr>
          <w:rFonts w:hint="eastAsia" w:ascii="仿宋" w:hAnsi="仿宋" w:eastAsia="仿宋"/>
          <w:sz w:val="32"/>
          <w:szCs w:val="32"/>
          <w:lang w:eastAsia="zh-CN"/>
        </w:rPr>
        <w:t>35</w:t>
      </w:r>
    </w:p>
    <w:p w14:paraId="39383B74">
      <w:pPr>
        <w:pStyle w:val="15"/>
        <w:spacing w:before="93"/>
        <w:rPr>
          <w:rFonts w:hint="eastAsia" w:ascii="仿宋" w:hAnsi="仿宋" w:eastAsia="仿宋"/>
          <w:sz w:val="32"/>
          <w:szCs w:val="32"/>
          <w:lang w:eastAsia="zh-CN"/>
        </w:rPr>
      </w:pPr>
      <w:r>
        <w:rPr>
          <w:rFonts w:hint="eastAsia" w:ascii="仿宋" w:hAnsi="仿宋" w:eastAsia="仿宋"/>
          <w:sz w:val="32"/>
          <w:szCs w:val="32"/>
        </w:rPr>
        <w:t>三、</w:t>
      </w:r>
      <w:r>
        <w:fldChar w:fldCharType="begin"/>
      </w:r>
      <w:r>
        <w:instrText xml:space="preserve"> HYPERLINK "file:///G:\\决算公开\\完成\\2024年遂宁市安居区三家镇中心幼儿园决算编制说明.docx" \l "_Toc15396621" </w:instrText>
      </w:r>
      <w:r>
        <w:fldChar w:fldCharType="separate"/>
      </w:r>
      <w:r>
        <w:rPr>
          <w:rStyle w:val="21"/>
          <w:rFonts w:hint="eastAsia" w:ascii="仿宋" w:hAnsi="仿宋" w:eastAsia="仿宋"/>
          <w:sz w:val="32"/>
          <w:szCs w:val="32"/>
        </w:rPr>
        <w:t>支出决算表</w:t>
      </w:r>
      <w:r>
        <w:rPr>
          <w:rStyle w:val="21"/>
          <w:rFonts w:hint="eastAsia" w:ascii="仿宋" w:hAnsi="仿宋" w:eastAsia="仿宋"/>
          <w:sz w:val="32"/>
          <w:szCs w:val="32"/>
        </w:rPr>
        <w:fldChar w:fldCharType="end"/>
      </w:r>
      <w:r>
        <w:rPr>
          <w:rFonts w:hint="eastAsia" w:ascii="仿宋" w:hAnsi="仿宋" w:eastAsia="仿宋"/>
          <w:sz w:val="32"/>
          <w:szCs w:val="32"/>
        </w:rPr>
        <w:tab/>
      </w:r>
      <w:r>
        <w:rPr>
          <w:rFonts w:hint="eastAsia" w:ascii="仿宋" w:hAnsi="仿宋" w:eastAsia="仿宋"/>
          <w:sz w:val="32"/>
          <w:szCs w:val="32"/>
          <w:lang w:eastAsia="zh-CN"/>
        </w:rPr>
        <w:t>35</w:t>
      </w:r>
      <w:bookmarkStart w:id="69" w:name="_GoBack"/>
      <w:bookmarkEnd w:id="69"/>
    </w:p>
    <w:p w14:paraId="1BF985AA">
      <w:pPr>
        <w:pStyle w:val="15"/>
        <w:spacing w:before="93"/>
        <w:rPr>
          <w:rFonts w:hint="eastAsia" w:ascii="仿宋" w:hAnsi="仿宋" w:eastAsia="仿宋"/>
          <w:sz w:val="32"/>
          <w:szCs w:val="32"/>
          <w:lang w:eastAsia="zh-CN"/>
        </w:rPr>
      </w:pPr>
      <w:r>
        <w:rPr>
          <w:rFonts w:hint="eastAsia" w:ascii="仿宋" w:hAnsi="仿宋" w:eastAsia="仿宋"/>
          <w:sz w:val="32"/>
          <w:szCs w:val="32"/>
        </w:rPr>
        <w:t>四、</w:t>
      </w:r>
      <w:r>
        <w:fldChar w:fldCharType="begin"/>
      </w:r>
      <w:r>
        <w:instrText xml:space="preserve"> HYPERLINK "file:///G:\\决算公开\\完成\\2024年遂宁市安居区三家镇中心幼儿园决算编制说明.docx" \l "_Toc15396622" </w:instrText>
      </w:r>
      <w:r>
        <w:fldChar w:fldCharType="separate"/>
      </w:r>
      <w:r>
        <w:rPr>
          <w:rStyle w:val="21"/>
          <w:rFonts w:hint="eastAsia" w:ascii="仿宋" w:hAnsi="仿宋" w:eastAsia="仿宋"/>
          <w:sz w:val="32"/>
          <w:szCs w:val="32"/>
        </w:rPr>
        <w:t>财政拨款收入支出决算总表</w:t>
      </w:r>
      <w:r>
        <w:rPr>
          <w:rStyle w:val="21"/>
          <w:rFonts w:hint="eastAsia" w:ascii="仿宋" w:hAnsi="仿宋" w:eastAsia="仿宋"/>
          <w:sz w:val="32"/>
          <w:szCs w:val="32"/>
        </w:rPr>
        <w:fldChar w:fldCharType="end"/>
      </w:r>
      <w:r>
        <w:rPr>
          <w:rFonts w:hint="eastAsia" w:ascii="仿宋" w:hAnsi="仿宋" w:eastAsia="仿宋"/>
          <w:sz w:val="32"/>
          <w:szCs w:val="32"/>
        </w:rPr>
        <w:tab/>
      </w:r>
      <w:r>
        <w:rPr>
          <w:rFonts w:hint="eastAsia" w:ascii="仿宋" w:hAnsi="仿宋" w:eastAsia="仿宋"/>
          <w:sz w:val="32"/>
          <w:szCs w:val="32"/>
          <w:lang w:eastAsia="zh-CN"/>
        </w:rPr>
        <w:t>35</w:t>
      </w:r>
    </w:p>
    <w:p w14:paraId="3B3B30A6">
      <w:pPr>
        <w:pStyle w:val="15"/>
        <w:spacing w:before="93"/>
        <w:rPr>
          <w:rFonts w:hint="eastAsia" w:ascii="仿宋" w:hAnsi="仿宋" w:eastAsia="仿宋"/>
          <w:sz w:val="32"/>
          <w:szCs w:val="32"/>
          <w:lang w:eastAsia="zh-CN"/>
        </w:rPr>
      </w:pPr>
      <w:r>
        <w:rPr>
          <w:rFonts w:hint="eastAsia" w:ascii="仿宋" w:hAnsi="仿宋" w:eastAsia="仿宋"/>
          <w:sz w:val="32"/>
          <w:szCs w:val="32"/>
        </w:rPr>
        <w:t>五、财政拨款支出</w:t>
      </w:r>
      <w:r>
        <w:fldChar w:fldCharType="begin"/>
      </w:r>
      <w:r>
        <w:instrText xml:space="preserve"> HYPERLINK "file:///G:\\决算公开\\完成\\2024年遂宁市安居区三家镇中心幼儿园决算编制说明.docx" \l "_Toc15396624" </w:instrText>
      </w:r>
      <w:r>
        <w:fldChar w:fldCharType="separate"/>
      </w:r>
      <w:r>
        <w:rPr>
          <w:rStyle w:val="21"/>
          <w:rFonts w:hint="eastAsia" w:ascii="仿宋" w:hAnsi="仿宋" w:eastAsia="仿宋"/>
          <w:sz w:val="32"/>
          <w:szCs w:val="32"/>
        </w:rPr>
        <w:t>决算明细表</w:t>
      </w:r>
      <w:r>
        <w:rPr>
          <w:rStyle w:val="21"/>
          <w:rFonts w:hint="eastAsia" w:ascii="仿宋" w:hAnsi="仿宋" w:eastAsia="仿宋"/>
          <w:sz w:val="32"/>
          <w:szCs w:val="32"/>
        </w:rPr>
        <w:fldChar w:fldCharType="end"/>
      </w:r>
      <w:r>
        <w:rPr>
          <w:rFonts w:hint="eastAsia" w:ascii="仿宋" w:hAnsi="仿宋" w:eastAsia="仿宋"/>
          <w:sz w:val="32"/>
          <w:szCs w:val="32"/>
        </w:rPr>
        <w:tab/>
      </w:r>
      <w:r>
        <w:rPr>
          <w:rFonts w:hint="eastAsia" w:ascii="仿宋" w:hAnsi="仿宋" w:eastAsia="仿宋"/>
          <w:sz w:val="32"/>
          <w:szCs w:val="32"/>
          <w:lang w:eastAsia="zh-CN"/>
        </w:rPr>
        <w:t>35</w:t>
      </w:r>
    </w:p>
    <w:p w14:paraId="7964F355">
      <w:pPr>
        <w:pStyle w:val="15"/>
        <w:spacing w:before="93"/>
        <w:rPr>
          <w:rFonts w:hint="eastAsia" w:ascii="仿宋" w:hAnsi="仿宋" w:eastAsia="仿宋"/>
          <w:sz w:val="32"/>
          <w:szCs w:val="32"/>
          <w:lang w:eastAsia="zh-CN"/>
        </w:rPr>
      </w:pPr>
      <w:r>
        <w:rPr>
          <w:rFonts w:hint="eastAsia" w:ascii="仿宋" w:hAnsi="仿宋" w:eastAsia="仿宋"/>
          <w:sz w:val="32"/>
          <w:szCs w:val="32"/>
        </w:rPr>
        <w:t>六、</w:t>
      </w:r>
      <w:r>
        <w:fldChar w:fldCharType="begin"/>
      </w:r>
      <w:r>
        <w:instrText xml:space="preserve"> HYPERLINK "file:///G:\\决算公开\\完成\\2024年遂宁市安居区三家镇中心幼儿园决算编制说明.docx" \l "_Toc15396624" </w:instrText>
      </w:r>
      <w:r>
        <w:fldChar w:fldCharType="separate"/>
      </w:r>
      <w:r>
        <w:rPr>
          <w:rStyle w:val="21"/>
          <w:rFonts w:hint="eastAsia" w:ascii="仿宋" w:hAnsi="仿宋" w:eastAsia="仿宋"/>
          <w:sz w:val="32"/>
          <w:szCs w:val="32"/>
        </w:rPr>
        <w:t>一般公共预算财政拨款支出决算表</w:t>
      </w:r>
      <w:r>
        <w:rPr>
          <w:rStyle w:val="21"/>
          <w:rFonts w:hint="eastAsia" w:ascii="仿宋" w:hAnsi="仿宋" w:eastAsia="仿宋"/>
          <w:sz w:val="32"/>
          <w:szCs w:val="32"/>
        </w:rPr>
        <w:fldChar w:fldCharType="end"/>
      </w:r>
      <w:r>
        <w:rPr>
          <w:rFonts w:hint="eastAsia" w:ascii="仿宋" w:hAnsi="仿宋" w:eastAsia="仿宋"/>
          <w:sz w:val="32"/>
          <w:szCs w:val="32"/>
        </w:rPr>
        <w:tab/>
      </w:r>
      <w:r>
        <w:rPr>
          <w:rFonts w:hint="eastAsia" w:ascii="仿宋" w:hAnsi="仿宋" w:eastAsia="仿宋"/>
          <w:sz w:val="32"/>
          <w:szCs w:val="32"/>
          <w:lang w:eastAsia="zh-CN"/>
        </w:rPr>
        <w:t>35</w:t>
      </w:r>
    </w:p>
    <w:p w14:paraId="5FFD438F">
      <w:pPr>
        <w:pStyle w:val="15"/>
        <w:spacing w:before="93"/>
        <w:rPr>
          <w:rFonts w:hint="eastAsia" w:ascii="仿宋" w:hAnsi="仿宋" w:eastAsia="仿宋"/>
          <w:sz w:val="32"/>
          <w:szCs w:val="32"/>
          <w:lang w:eastAsia="zh-CN"/>
        </w:rPr>
      </w:pPr>
      <w:r>
        <w:rPr>
          <w:rFonts w:hint="eastAsia" w:ascii="仿宋" w:hAnsi="仿宋" w:eastAsia="仿宋"/>
          <w:sz w:val="32"/>
          <w:szCs w:val="32"/>
        </w:rPr>
        <w:t>七、</w:t>
      </w:r>
      <w:r>
        <w:fldChar w:fldCharType="begin"/>
      </w:r>
      <w:r>
        <w:instrText xml:space="preserve"> HYPERLINK "file:///G:\\决算公开\\完成\\2024年遂宁市安居区三家镇中心幼儿园决算编制说明.docx" \l "_Toc15396626" </w:instrText>
      </w:r>
      <w:r>
        <w:fldChar w:fldCharType="separate"/>
      </w:r>
      <w:r>
        <w:rPr>
          <w:rStyle w:val="21"/>
          <w:rFonts w:hint="eastAsia" w:ascii="仿宋" w:hAnsi="仿宋" w:eastAsia="仿宋"/>
          <w:sz w:val="32"/>
          <w:szCs w:val="32"/>
        </w:rPr>
        <w:t>一般公共预算财政拨款支出决算明细表</w:t>
      </w:r>
      <w:r>
        <w:rPr>
          <w:rStyle w:val="21"/>
          <w:rFonts w:hint="eastAsia" w:ascii="仿宋" w:hAnsi="仿宋" w:eastAsia="仿宋"/>
          <w:sz w:val="32"/>
          <w:szCs w:val="32"/>
        </w:rPr>
        <w:fldChar w:fldCharType="end"/>
      </w:r>
      <w:r>
        <w:rPr>
          <w:rFonts w:hint="eastAsia" w:ascii="仿宋" w:hAnsi="仿宋" w:eastAsia="仿宋"/>
          <w:sz w:val="32"/>
          <w:szCs w:val="32"/>
        </w:rPr>
        <w:tab/>
      </w:r>
      <w:r>
        <w:rPr>
          <w:rFonts w:hint="eastAsia" w:ascii="仿宋" w:hAnsi="仿宋" w:eastAsia="仿宋"/>
          <w:sz w:val="32"/>
          <w:szCs w:val="32"/>
          <w:lang w:eastAsia="zh-CN"/>
        </w:rPr>
        <w:t>35</w:t>
      </w:r>
    </w:p>
    <w:p w14:paraId="407CD1CC">
      <w:pPr>
        <w:pStyle w:val="15"/>
        <w:spacing w:before="93"/>
        <w:rPr>
          <w:rFonts w:hint="eastAsia" w:ascii="仿宋" w:hAnsi="仿宋" w:eastAsia="仿宋"/>
          <w:sz w:val="32"/>
          <w:szCs w:val="32"/>
          <w:lang w:eastAsia="zh-CN"/>
        </w:rPr>
      </w:pPr>
      <w:r>
        <w:rPr>
          <w:rFonts w:hint="eastAsia" w:ascii="仿宋" w:hAnsi="仿宋" w:eastAsia="仿宋"/>
          <w:sz w:val="32"/>
          <w:szCs w:val="32"/>
        </w:rPr>
        <w:t>八、</w:t>
      </w:r>
      <w:r>
        <w:fldChar w:fldCharType="begin"/>
      </w:r>
      <w:r>
        <w:instrText xml:space="preserve"> HYPERLINK "file:///G:\\决算公开\\完成\\2024年遂宁市安居区三家镇中心幼儿园决算编制说明.docx" \l "_Toc15396626" </w:instrText>
      </w:r>
      <w:r>
        <w:fldChar w:fldCharType="separate"/>
      </w:r>
      <w:r>
        <w:rPr>
          <w:rStyle w:val="21"/>
          <w:rFonts w:hint="eastAsia" w:ascii="仿宋" w:hAnsi="仿宋" w:eastAsia="仿宋"/>
          <w:sz w:val="32"/>
          <w:szCs w:val="32"/>
        </w:rPr>
        <w:t>一般公共预算财政拨款基本支出决算表</w:t>
      </w:r>
      <w:r>
        <w:rPr>
          <w:rStyle w:val="21"/>
          <w:rFonts w:hint="eastAsia" w:ascii="仿宋" w:hAnsi="仿宋" w:eastAsia="仿宋"/>
          <w:sz w:val="32"/>
          <w:szCs w:val="32"/>
        </w:rPr>
        <w:fldChar w:fldCharType="end"/>
      </w:r>
      <w:r>
        <w:rPr>
          <w:rFonts w:hint="eastAsia" w:ascii="仿宋" w:hAnsi="仿宋" w:eastAsia="仿宋"/>
          <w:sz w:val="32"/>
          <w:szCs w:val="32"/>
        </w:rPr>
        <w:tab/>
      </w:r>
      <w:r>
        <w:rPr>
          <w:rFonts w:hint="eastAsia" w:ascii="仿宋" w:hAnsi="仿宋" w:eastAsia="仿宋"/>
          <w:sz w:val="32"/>
          <w:szCs w:val="32"/>
          <w:lang w:eastAsia="zh-CN"/>
        </w:rPr>
        <w:t>35</w:t>
      </w:r>
    </w:p>
    <w:p w14:paraId="143E3848">
      <w:pPr>
        <w:pStyle w:val="15"/>
        <w:spacing w:before="93"/>
        <w:rPr>
          <w:rFonts w:hint="eastAsia" w:ascii="仿宋" w:hAnsi="仿宋" w:eastAsia="仿宋"/>
          <w:sz w:val="32"/>
          <w:szCs w:val="32"/>
          <w:lang w:eastAsia="zh-CN"/>
        </w:rPr>
      </w:pPr>
      <w:r>
        <w:rPr>
          <w:rFonts w:hint="eastAsia" w:ascii="仿宋" w:hAnsi="仿宋" w:eastAsia="仿宋"/>
          <w:sz w:val="32"/>
          <w:szCs w:val="32"/>
        </w:rPr>
        <w:t>九、</w:t>
      </w:r>
      <w:r>
        <w:fldChar w:fldCharType="begin"/>
      </w:r>
      <w:r>
        <w:instrText xml:space="preserve"> HYPERLINK "file:///G:\\决算公开\\完成\\2024年遂宁市安居区三家镇中心幼儿园决算编制说明.docx" \l "_Toc15396626" </w:instrText>
      </w:r>
      <w:r>
        <w:fldChar w:fldCharType="separate"/>
      </w:r>
      <w:r>
        <w:rPr>
          <w:rStyle w:val="21"/>
          <w:rFonts w:hint="eastAsia" w:ascii="仿宋" w:hAnsi="仿宋" w:eastAsia="仿宋"/>
          <w:sz w:val="32"/>
          <w:szCs w:val="32"/>
        </w:rPr>
        <w:t>一般公共预算财政拨款项目支出决算表</w:t>
      </w:r>
      <w:r>
        <w:rPr>
          <w:rStyle w:val="21"/>
          <w:rFonts w:hint="eastAsia" w:ascii="仿宋" w:hAnsi="仿宋" w:eastAsia="仿宋"/>
          <w:sz w:val="32"/>
          <w:szCs w:val="32"/>
        </w:rPr>
        <w:fldChar w:fldCharType="end"/>
      </w:r>
      <w:r>
        <w:rPr>
          <w:rFonts w:hint="eastAsia" w:ascii="仿宋" w:hAnsi="仿宋" w:eastAsia="仿宋"/>
          <w:sz w:val="32"/>
          <w:szCs w:val="32"/>
        </w:rPr>
        <w:tab/>
      </w:r>
      <w:r>
        <w:rPr>
          <w:rFonts w:hint="eastAsia" w:ascii="仿宋" w:hAnsi="仿宋" w:eastAsia="仿宋"/>
          <w:sz w:val="32"/>
          <w:szCs w:val="32"/>
          <w:lang w:eastAsia="zh-CN"/>
        </w:rPr>
        <w:t>35</w:t>
      </w:r>
    </w:p>
    <w:p w14:paraId="7D3CC9B9">
      <w:pPr>
        <w:pStyle w:val="15"/>
        <w:spacing w:before="93"/>
        <w:rPr>
          <w:rFonts w:hint="eastAsia" w:ascii="仿宋" w:hAnsi="仿宋" w:eastAsia="仿宋"/>
          <w:sz w:val="32"/>
          <w:szCs w:val="32"/>
          <w:lang w:eastAsia="zh-CN"/>
        </w:rPr>
      </w:pPr>
      <w:r>
        <w:rPr>
          <w:rFonts w:hint="eastAsia" w:ascii="仿宋" w:hAnsi="仿宋" w:eastAsia="仿宋"/>
          <w:sz w:val="32"/>
          <w:szCs w:val="32"/>
        </w:rPr>
        <w:t>十、</w:t>
      </w:r>
      <w:r>
        <w:fldChar w:fldCharType="begin"/>
      </w:r>
      <w:r>
        <w:instrText xml:space="preserve"> HYPERLINK "file:///G:\\决算公开\\完成\\2024年遂宁市安居区三家镇中心幼儿园决算编制说明.docx" \l "_Toc15396626" </w:instrText>
      </w:r>
      <w:r>
        <w:fldChar w:fldCharType="separate"/>
      </w:r>
      <w:r>
        <w:rPr>
          <w:rStyle w:val="21"/>
          <w:rFonts w:hint="eastAsia" w:ascii="仿宋" w:hAnsi="仿宋" w:eastAsia="仿宋"/>
          <w:sz w:val="32"/>
          <w:szCs w:val="32"/>
        </w:rPr>
        <w:t>政府性基金预算财政拨款收入支出决算表</w:t>
      </w:r>
      <w:r>
        <w:rPr>
          <w:rStyle w:val="21"/>
          <w:rFonts w:hint="eastAsia" w:ascii="仿宋" w:hAnsi="仿宋" w:eastAsia="仿宋"/>
          <w:sz w:val="32"/>
          <w:szCs w:val="32"/>
        </w:rPr>
        <w:fldChar w:fldCharType="end"/>
      </w:r>
      <w:r>
        <w:rPr>
          <w:rFonts w:hint="eastAsia" w:ascii="仿宋" w:hAnsi="仿宋" w:eastAsia="仿宋"/>
          <w:sz w:val="32"/>
          <w:szCs w:val="32"/>
        </w:rPr>
        <w:tab/>
      </w:r>
      <w:r>
        <w:rPr>
          <w:rFonts w:hint="eastAsia" w:ascii="仿宋" w:hAnsi="仿宋" w:eastAsia="仿宋"/>
          <w:sz w:val="32"/>
          <w:szCs w:val="32"/>
          <w:lang w:eastAsia="zh-CN"/>
        </w:rPr>
        <w:t>35</w:t>
      </w:r>
    </w:p>
    <w:p w14:paraId="466F683E">
      <w:pPr>
        <w:pStyle w:val="15"/>
        <w:spacing w:before="93"/>
        <w:rPr>
          <w:rFonts w:hint="eastAsia" w:ascii="仿宋" w:hAnsi="仿宋" w:eastAsia="仿宋"/>
          <w:sz w:val="32"/>
          <w:szCs w:val="32"/>
          <w:lang w:eastAsia="zh-CN"/>
        </w:rPr>
      </w:pPr>
      <w:r>
        <w:rPr>
          <w:rFonts w:hint="eastAsia" w:ascii="仿宋" w:hAnsi="仿宋" w:eastAsia="仿宋"/>
          <w:sz w:val="32"/>
          <w:szCs w:val="32"/>
        </w:rPr>
        <w:t>十一、</w:t>
      </w:r>
      <w:r>
        <w:fldChar w:fldCharType="begin"/>
      </w:r>
      <w:r>
        <w:instrText xml:space="preserve"> HYPERLINK "file:///G:\\决算公开\\完成\\2024年遂宁市安居区三家镇中心幼儿园决算编制说明.docx" \l "_Toc15396626" </w:instrText>
      </w:r>
      <w:r>
        <w:fldChar w:fldCharType="separate"/>
      </w:r>
      <w:r>
        <w:rPr>
          <w:rStyle w:val="21"/>
          <w:rFonts w:hint="eastAsia" w:ascii="仿宋" w:hAnsi="仿宋" w:eastAsia="仿宋"/>
          <w:sz w:val="32"/>
          <w:szCs w:val="32"/>
        </w:rPr>
        <w:t>政府性基金预算财政拨款收入支出决算表</w:t>
      </w:r>
      <w:r>
        <w:rPr>
          <w:rStyle w:val="21"/>
          <w:rFonts w:hint="eastAsia" w:ascii="仿宋" w:hAnsi="仿宋" w:eastAsia="仿宋"/>
          <w:sz w:val="32"/>
          <w:szCs w:val="32"/>
        </w:rPr>
        <w:fldChar w:fldCharType="end"/>
      </w:r>
      <w:r>
        <w:rPr>
          <w:rFonts w:hint="eastAsia" w:ascii="仿宋" w:hAnsi="仿宋" w:eastAsia="仿宋"/>
          <w:sz w:val="32"/>
          <w:szCs w:val="32"/>
        </w:rPr>
        <w:tab/>
      </w:r>
      <w:r>
        <w:rPr>
          <w:rFonts w:hint="eastAsia" w:ascii="仿宋" w:hAnsi="仿宋" w:eastAsia="仿宋"/>
          <w:sz w:val="32"/>
          <w:szCs w:val="32"/>
          <w:lang w:eastAsia="zh-CN"/>
        </w:rPr>
        <w:t>35</w:t>
      </w:r>
    </w:p>
    <w:p w14:paraId="7C711BC5">
      <w:pPr>
        <w:pStyle w:val="15"/>
        <w:spacing w:before="93"/>
        <w:rPr>
          <w:rFonts w:hint="eastAsia" w:ascii="仿宋" w:hAnsi="仿宋" w:eastAsia="仿宋"/>
          <w:sz w:val="32"/>
          <w:szCs w:val="32"/>
          <w:lang w:eastAsia="zh-CN"/>
        </w:rPr>
      </w:pPr>
      <w:r>
        <w:rPr>
          <w:rFonts w:hint="eastAsia" w:ascii="仿宋" w:hAnsi="仿宋" w:eastAsia="仿宋"/>
          <w:sz w:val="32"/>
          <w:szCs w:val="32"/>
        </w:rPr>
        <w:t>十二、国有资本经营</w:t>
      </w:r>
      <w:r>
        <w:rPr>
          <w:rFonts w:hint="eastAsia" w:ascii="仿宋" w:hAnsi="仿宋" w:eastAsia="仿宋"/>
          <w:sz w:val="32"/>
          <w:szCs w:val="32"/>
        </w:rPr>
        <w:fldChar w:fldCharType="end"/>
      </w:r>
      <w:r>
        <w:rPr>
          <w:rFonts w:hint="eastAsia" w:ascii="仿宋" w:hAnsi="仿宋" w:eastAsia="仿宋"/>
          <w:sz w:val="32"/>
          <w:szCs w:val="32"/>
        </w:rPr>
        <w:t>预算财政拨款收入支出决算表</w:t>
      </w:r>
      <w:r>
        <w:rPr>
          <w:rFonts w:hint="eastAsia" w:ascii="仿宋" w:hAnsi="仿宋" w:eastAsia="仿宋"/>
          <w:sz w:val="32"/>
          <w:szCs w:val="32"/>
        </w:rPr>
        <w:tab/>
      </w:r>
      <w:r>
        <w:rPr>
          <w:rFonts w:hint="eastAsia" w:ascii="仿宋" w:hAnsi="仿宋" w:eastAsia="仿宋"/>
          <w:sz w:val="32"/>
          <w:szCs w:val="32"/>
          <w:lang w:eastAsia="zh-CN"/>
        </w:rPr>
        <w:t>35</w:t>
      </w:r>
    </w:p>
    <w:p w14:paraId="123E77DF">
      <w:pPr>
        <w:pStyle w:val="15"/>
        <w:spacing w:before="93"/>
        <w:rPr>
          <w:rFonts w:hint="eastAsia" w:ascii="仿宋" w:hAnsi="仿宋" w:eastAsia="仿宋"/>
          <w:sz w:val="32"/>
          <w:szCs w:val="32"/>
          <w:lang w:eastAsia="zh-CN"/>
        </w:rPr>
      </w:pPr>
      <w:r>
        <w:rPr>
          <w:rFonts w:hint="eastAsia" w:ascii="仿宋" w:hAnsi="仿宋" w:eastAsia="仿宋"/>
          <w:sz w:val="32"/>
          <w:szCs w:val="32"/>
        </w:rPr>
        <w:t>十三、财政拨款“三公”经费支出决算表</w:t>
      </w:r>
      <w:r>
        <w:rPr>
          <w:rFonts w:hint="eastAsia" w:ascii="仿宋" w:hAnsi="仿宋" w:eastAsia="仿宋"/>
          <w:sz w:val="32"/>
          <w:szCs w:val="32"/>
        </w:rPr>
        <w:tab/>
      </w:r>
      <w:r>
        <w:rPr>
          <w:rFonts w:hint="eastAsia" w:ascii="仿宋" w:hAnsi="仿宋" w:eastAsia="仿宋"/>
          <w:sz w:val="32"/>
          <w:szCs w:val="32"/>
          <w:lang w:eastAsia="zh-CN"/>
        </w:rPr>
        <w:t>35</w:t>
      </w:r>
    </w:p>
    <w:p w14:paraId="009D4BF5">
      <w:pPr>
        <w:pStyle w:val="6"/>
        <w:ind w:left="420"/>
      </w:pPr>
    </w:p>
    <w:p w14:paraId="74D5EDEA"/>
    <w:p w14:paraId="1507ECA2"/>
    <w:p w14:paraId="0A5E5659">
      <w:pPr>
        <w:pStyle w:val="6"/>
      </w:pPr>
    </w:p>
    <w:p w14:paraId="1C5C2D3E"/>
    <w:p w14:paraId="451D7708">
      <w:pPr>
        <w:pStyle w:val="5"/>
        <w:jc w:val="center"/>
        <w:rPr>
          <w:rStyle w:val="52"/>
          <w:rFonts w:ascii="黑体" w:hAnsi="黑体" w:eastAsia="黑体"/>
          <w:b/>
        </w:rPr>
      </w:pPr>
      <w:r>
        <w:rPr>
          <w:rFonts w:hint="eastAsia" w:ascii="黑体" w:hAnsi="黑体" w:eastAsia="黑体"/>
          <w:b w:val="0"/>
        </w:rPr>
        <w:t xml:space="preserve">第一部分 </w:t>
      </w:r>
      <w:r>
        <w:rPr>
          <w:rStyle w:val="52"/>
          <w:rFonts w:hint="eastAsia" w:ascii="黑体" w:hAnsi="黑体" w:eastAsia="黑体"/>
          <w:b w:val="0"/>
        </w:rPr>
        <w:t>部门概况</w:t>
      </w:r>
      <w:bookmarkEnd w:id="11"/>
      <w:bookmarkEnd w:id="12"/>
    </w:p>
    <w:p w14:paraId="07670F5C">
      <w:pPr>
        <w:pStyle w:val="6"/>
        <w:ind w:firstLine="640" w:firstLineChars="200"/>
        <w:rPr>
          <w:rStyle w:val="53"/>
          <w:rFonts w:hint="eastAsia" w:ascii="仿宋" w:hAnsi="仿宋" w:eastAsia="黑体"/>
          <w:b w:val="0"/>
          <w:bCs w:val="0"/>
          <w:color w:val="auto"/>
          <w:highlight w:val="none"/>
          <w:lang w:eastAsia="zh-CN"/>
        </w:rPr>
      </w:pPr>
      <w:bookmarkStart w:id="13" w:name="_Toc15377197"/>
      <w:bookmarkStart w:id="14" w:name="_Toc15396600"/>
      <w:bookmarkStart w:id="15" w:name="_Toc15378446"/>
      <w:bookmarkStart w:id="16" w:name="_Toc15377199"/>
      <w:r>
        <w:rPr>
          <w:rFonts w:hint="eastAsia" w:ascii="黑体" w:hAnsi="黑体" w:eastAsia="黑体"/>
          <w:b w:val="0"/>
          <w:color w:val="auto"/>
          <w:highlight w:val="none"/>
        </w:rPr>
        <w:t>一、</w:t>
      </w:r>
      <w:bookmarkEnd w:id="13"/>
      <w:bookmarkEnd w:id="14"/>
      <w:r>
        <w:rPr>
          <w:rFonts w:hint="eastAsia" w:ascii="黑体" w:hAnsi="黑体" w:eastAsia="黑体"/>
          <w:b w:val="0"/>
          <w:color w:val="auto"/>
          <w:highlight w:val="none"/>
          <w:lang w:eastAsia="zh-CN"/>
        </w:rPr>
        <w:t>部门职责</w:t>
      </w:r>
    </w:p>
    <w:p w14:paraId="22AC9D18">
      <w:pPr>
        <w:snapToGrid w:val="0"/>
        <w:spacing w:line="520" w:lineRule="exact"/>
        <w:ind w:firstLine="640" w:firstLineChars="200"/>
        <w:rPr>
          <w:rFonts w:hint="eastAsia" w:ascii="仿宋" w:hAnsi="仿宋" w:eastAsia="仿宋"/>
          <w:sz w:val="32"/>
          <w:lang w:val="en-US" w:eastAsia="zh-CN"/>
        </w:rPr>
      </w:pPr>
      <w:r>
        <w:rPr>
          <w:rFonts w:hint="eastAsia" w:ascii="仿宋" w:hAnsi="仿宋" w:eastAsia="仿宋"/>
          <w:sz w:val="32"/>
        </w:rPr>
        <w:t>贯彻执行国家、省、市、区有关教育工作方面的方针、政策和法律法规，实施</w:t>
      </w:r>
      <w:r>
        <w:rPr>
          <w:rFonts w:hint="eastAsia" w:ascii="仿宋" w:hAnsi="仿宋" w:eastAsia="仿宋"/>
          <w:sz w:val="32"/>
          <w:lang w:eastAsia="zh-CN"/>
        </w:rPr>
        <w:t>小</w:t>
      </w:r>
      <w:r>
        <w:rPr>
          <w:rFonts w:hint="eastAsia" w:ascii="仿宋" w:hAnsi="仿宋" w:eastAsia="仿宋"/>
          <w:sz w:val="32"/>
        </w:rPr>
        <w:t>学义务教育，促进基础教育发展，负责</w:t>
      </w:r>
      <w:r>
        <w:rPr>
          <w:rFonts w:hint="eastAsia" w:ascii="仿宋" w:hAnsi="仿宋" w:eastAsia="仿宋"/>
          <w:sz w:val="32"/>
          <w:lang w:eastAsia="zh-CN"/>
        </w:rPr>
        <w:t>小</w:t>
      </w:r>
      <w:r>
        <w:rPr>
          <w:rFonts w:hint="eastAsia" w:ascii="仿宋" w:hAnsi="仿宋" w:eastAsia="仿宋"/>
          <w:sz w:val="32"/>
        </w:rPr>
        <w:t>学历教育和相关社会服务。承办主管局交办的其他事项。</w:t>
      </w:r>
      <w:bookmarkEnd w:id="15"/>
      <w:bookmarkEnd w:id="16"/>
      <w:bookmarkStart w:id="17" w:name="_Toc15377200"/>
      <w:bookmarkStart w:id="18" w:name="_Toc15396601"/>
    </w:p>
    <w:p w14:paraId="50D155DC">
      <w:pPr>
        <w:pStyle w:val="6"/>
        <w:ind w:firstLine="707" w:firstLineChars="221"/>
        <w:rPr>
          <w:rStyle w:val="32"/>
          <w:b w:val="0"/>
          <w:bCs w:val="0"/>
        </w:rPr>
      </w:pPr>
      <w:r>
        <w:rPr>
          <w:rFonts w:hint="eastAsia" w:ascii="黑体" w:eastAsia="黑体"/>
          <w:b w:val="0"/>
        </w:rPr>
        <w:t>二、</w:t>
      </w:r>
      <w:r>
        <w:rPr>
          <w:rFonts w:hint="eastAsia" w:ascii="黑体" w:hAnsi="黑体" w:eastAsia="黑体"/>
          <w:b w:val="0"/>
        </w:rPr>
        <w:t>机</w:t>
      </w:r>
      <w:r>
        <w:rPr>
          <w:rStyle w:val="32"/>
          <w:rFonts w:hint="eastAsia" w:ascii="黑体" w:hAnsi="黑体" w:eastAsia="黑体"/>
          <w:b w:val="0"/>
          <w:bCs w:val="0"/>
        </w:rPr>
        <w:t>构设置</w:t>
      </w:r>
      <w:bookmarkEnd w:id="17"/>
      <w:bookmarkEnd w:id="18"/>
    </w:p>
    <w:p w14:paraId="518E46AB">
      <w:pPr>
        <w:snapToGrid w:val="0"/>
        <w:spacing w:line="520" w:lineRule="exact"/>
        <w:ind w:firstLine="640" w:firstLineChars="200"/>
        <w:rPr>
          <w:rFonts w:hint="eastAsia" w:ascii="仿宋" w:hAnsi="仿宋" w:eastAsia="仿宋"/>
          <w:sz w:val="32"/>
        </w:rPr>
      </w:pPr>
      <w:r>
        <w:rPr>
          <w:rFonts w:hint="eastAsia" w:ascii="仿宋" w:hAnsi="仿宋" w:eastAsia="仿宋"/>
          <w:sz w:val="32"/>
        </w:rPr>
        <w:t>遂宁市安居区第一小学校下属二级预算单位1个，其中行政单位</w:t>
      </w:r>
      <w:r>
        <w:rPr>
          <w:rFonts w:hint="eastAsia" w:ascii="仿宋" w:hAnsi="仿宋" w:eastAsia="仿宋"/>
          <w:sz w:val="32"/>
          <w:lang w:val="en-US" w:eastAsia="zh-CN"/>
        </w:rPr>
        <w:t>0</w:t>
      </w:r>
      <w:r>
        <w:rPr>
          <w:rFonts w:hint="eastAsia" w:ascii="仿宋" w:hAnsi="仿宋" w:eastAsia="仿宋"/>
          <w:sz w:val="32"/>
        </w:rPr>
        <w:t>个，参照公务员法管理的事业单位</w:t>
      </w:r>
      <w:r>
        <w:rPr>
          <w:rFonts w:hint="eastAsia" w:ascii="仿宋" w:hAnsi="仿宋" w:eastAsia="仿宋"/>
          <w:sz w:val="32"/>
          <w:lang w:val="en-US" w:eastAsia="zh-CN"/>
        </w:rPr>
        <w:t>0</w:t>
      </w:r>
      <w:r>
        <w:rPr>
          <w:rFonts w:hint="eastAsia" w:ascii="仿宋" w:hAnsi="仿宋" w:eastAsia="仿宋"/>
          <w:sz w:val="32"/>
        </w:rPr>
        <w:t>个，其他事业单位</w:t>
      </w:r>
      <w:r>
        <w:rPr>
          <w:rFonts w:hint="eastAsia" w:ascii="仿宋" w:hAnsi="仿宋" w:eastAsia="仿宋"/>
          <w:sz w:val="32"/>
          <w:lang w:val="en-US" w:eastAsia="zh-CN"/>
        </w:rPr>
        <w:t>1</w:t>
      </w:r>
      <w:r>
        <w:rPr>
          <w:rFonts w:hint="eastAsia" w:ascii="仿宋" w:hAnsi="仿宋" w:eastAsia="仿宋"/>
          <w:sz w:val="32"/>
        </w:rPr>
        <w:t>个。</w:t>
      </w:r>
    </w:p>
    <w:p w14:paraId="1F198C31">
      <w:pPr>
        <w:snapToGrid w:val="0"/>
        <w:spacing w:line="520" w:lineRule="exact"/>
        <w:ind w:firstLine="640" w:firstLineChars="200"/>
        <w:rPr>
          <w:rFonts w:ascii="仿宋" w:hAnsi="仿宋" w:eastAsia="仿宋"/>
          <w:kern w:val="0"/>
          <w:sz w:val="32"/>
          <w:szCs w:val="32"/>
        </w:rPr>
      </w:pPr>
      <w:r>
        <w:rPr>
          <w:rFonts w:hint="eastAsia" w:ascii="仿宋" w:hAnsi="仿宋" w:eastAsia="仿宋"/>
          <w:sz w:val="32"/>
        </w:rPr>
        <w:t>本单位纳入</w:t>
      </w:r>
      <w:r>
        <w:rPr>
          <w:rFonts w:hint="eastAsia" w:ascii="仿宋" w:hAnsi="仿宋" w:eastAsia="仿宋"/>
          <w:sz w:val="32"/>
          <w:lang w:eastAsia="zh-CN"/>
        </w:rPr>
        <w:t>2024年</w:t>
      </w:r>
      <w:r>
        <w:rPr>
          <w:rFonts w:hint="eastAsia" w:ascii="仿宋" w:hAnsi="仿宋" w:eastAsia="仿宋"/>
          <w:sz w:val="32"/>
        </w:rPr>
        <w:t>度部门决算编制范围的二级预算单位</w:t>
      </w:r>
      <w:r>
        <w:rPr>
          <w:rFonts w:hint="eastAsia" w:ascii="仿宋" w:hAnsi="仿宋" w:eastAsia="仿宋"/>
          <w:sz w:val="32"/>
          <w:lang w:val="en-US" w:eastAsia="zh-CN"/>
        </w:rPr>
        <w:t>。</w:t>
      </w:r>
      <w:r>
        <w:rPr>
          <w:rFonts w:hint="eastAsia" w:ascii="仿宋" w:hAnsi="仿宋" w:eastAsia="仿宋"/>
          <w:sz w:val="32"/>
        </w:rPr>
        <w:br w:type="page"/>
      </w:r>
    </w:p>
    <w:p w14:paraId="57CBDF0A">
      <w:pPr>
        <w:pStyle w:val="5"/>
        <w:ind w:right="440"/>
        <w:jc w:val="center"/>
        <w:rPr>
          <w:rStyle w:val="31"/>
          <w:rFonts w:ascii="黑体" w:hAnsi="黑体" w:eastAsia="黑体"/>
          <w:b w:val="0"/>
          <w:bCs/>
        </w:rPr>
      </w:pPr>
      <w:bookmarkStart w:id="19" w:name="_Toc15396602"/>
      <w:bookmarkStart w:id="20" w:name="_Toc15377204"/>
      <w:r>
        <w:rPr>
          <w:rFonts w:hint="eastAsia" w:ascii="黑体" w:hAnsi="黑体" w:eastAsia="黑体"/>
          <w:b w:val="0"/>
        </w:rPr>
        <w:t xml:space="preserve">第二部分 </w:t>
      </w:r>
      <w:r>
        <w:rPr>
          <w:rFonts w:hint="eastAsia" w:ascii="黑体" w:hAnsi="黑体" w:eastAsia="黑体"/>
          <w:b w:val="0"/>
          <w:lang w:eastAsia="zh-CN"/>
        </w:rPr>
        <w:t>2024年</w:t>
      </w:r>
      <w:r>
        <w:rPr>
          <w:rFonts w:hint="eastAsia" w:ascii="黑体" w:hAnsi="黑体" w:eastAsia="黑体"/>
          <w:b w:val="0"/>
        </w:rPr>
        <w:t>度</w:t>
      </w:r>
      <w:r>
        <w:rPr>
          <w:rStyle w:val="31"/>
          <w:rFonts w:hint="eastAsia" w:ascii="黑体" w:hAnsi="黑体" w:eastAsia="黑体"/>
          <w:b w:val="0"/>
          <w:bCs/>
          <w:lang w:eastAsia="zh-CN"/>
        </w:rPr>
        <w:t>部门</w:t>
      </w:r>
      <w:r>
        <w:rPr>
          <w:rStyle w:val="31"/>
          <w:rFonts w:hint="eastAsia" w:ascii="黑体" w:hAnsi="黑体" w:eastAsia="黑体"/>
          <w:b w:val="0"/>
          <w:bCs/>
        </w:rPr>
        <w:t>决算情况说明</w:t>
      </w:r>
      <w:bookmarkEnd w:id="19"/>
      <w:bookmarkEnd w:id="20"/>
    </w:p>
    <w:p w14:paraId="2C07D80B"/>
    <w:p w14:paraId="3B43594D">
      <w:pPr>
        <w:pStyle w:val="30"/>
        <w:numPr>
          <w:ilvl w:val="0"/>
          <w:numId w:val="1"/>
        </w:numPr>
        <w:spacing w:line="600" w:lineRule="exact"/>
        <w:ind w:firstLineChars="0"/>
        <w:outlineLvl w:val="1"/>
        <w:rPr>
          <w:rStyle w:val="32"/>
          <w:rFonts w:ascii="黑体" w:hAnsi="黑体" w:eastAsia="黑体"/>
          <w:b w:val="0"/>
        </w:rPr>
      </w:pPr>
      <w:bookmarkStart w:id="21" w:name="_Toc15377205"/>
      <w:bookmarkStart w:id="22" w:name="_Toc15396603"/>
      <w:r>
        <w:rPr>
          <w:rFonts w:hint="eastAsia" w:ascii="黑体" w:hAnsi="黑体" w:eastAsia="黑体"/>
          <w:sz w:val="32"/>
          <w:szCs w:val="32"/>
        </w:rPr>
        <w:t>收</w:t>
      </w:r>
      <w:r>
        <w:rPr>
          <w:rStyle w:val="32"/>
          <w:rFonts w:hint="eastAsia" w:ascii="黑体" w:hAnsi="黑体" w:eastAsia="黑体"/>
          <w:b w:val="0"/>
        </w:rPr>
        <w:t>入支出决算总体情况说明</w:t>
      </w:r>
      <w:bookmarkEnd w:id="21"/>
      <w:bookmarkEnd w:id="22"/>
    </w:p>
    <w:p w14:paraId="6327DB0D">
      <w:pPr>
        <w:snapToGrid w:val="0"/>
        <w:spacing w:line="520" w:lineRule="exact"/>
        <w:ind w:firstLine="640" w:firstLineChars="200"/>
        <w:rPr>
          <w:rFonts w:hint="eastAsia" w:ascii="仿宋" w:hAnsi="仿宋" w:eastAsia="仿宋"/>
          <w:sz w:val="32"/>
        </w:rPr>
      </w:pPr>
      <w:r>
        <w:rPr>
          <w:rFonts w:hint="eastAsia" w:ascii="仿宋" w:hAnsi="仿宋" w:eastAsia="仿宋"/>
          <w:sz w:val="32"/>
        </w:rPr>
        <w:t>2024 年度收入总计 3313.25 万元，支出总计 3246.82 万元，年末结转和结余 66.43 万元。与 2023 年度相比，收入总计增加 847.31 万元，增长 34.36%；支出总计增加 880.88 万元，增长 35.72%。主要变动原因是人员经费增长、公用经费增加及其他收入纳入决算管理。</w:t>
      </w:r>
    </w:p>
    <w:p w14:paraId="668BC0FE">
      <w:pPr>
        <w:snapToGrid w:val="0"/>
        <w:spacing w:line="520" w:lineRule="exact"/>
        <w:ind w:firstLine="640" w:firstLineChars="200"/>
        <w:rPr>
          <w:rFonts w:hint="eastAsia" w:ascii="仿宋" w:hAnsi="仿宋" w:eastAsia="仿宋"/>
          <w:sz w:val="32"/>
        </w:rPr>
      </w:pPr>
    </w:p>
    <w:p w14:paraId="30AF6B61">
      <w:pPr>
        <w:pStyle w:val="9"/>
        <w:spacing w:before="93"/>
      </w:pPr>
      <w:r>
        <w:drawing>
          <wp:inline distT="0" distB="0" distL="0" distR="0">
            <wp:extent cx="5274310" cy="3076575"/>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1E09545B">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w:t>
      </w:r>
    </w:p>
    <w:p w14:paraId="56CEB9C1">
      <w:pPr>
        <w:pStyle w:val="3"/>
        <w:rPr>
          <w:rFonts w:hint="eastAsia" w:ascii="仿宋" w:hAnsi="仿宋" w:eastAsia="仿宋"/>
          <w:sz w:val="32"/>
          <w:szCs w:val="32"/>
        </w:rPr>
      </w:pPr>
    </w:p>
    <w:p w14:paraId="51F36F7A">
      <w:pPr>
        <w:pStyle w:val="3"/>
        <w:rPr>
          <w:rFonts w:hint="eastAsia" w:ascii="仿宋" w:hAnsi="仿宋" w:eastAsia="仿宋"/>
          <w:sz w:val="32"/>
          <w:szCs w:val="32"/>
        </w:rPr>
      </w:pPr>
    </w:p>
    <w:p w14:paraId="73DCB90D">
      <w:pPr>
        <w:pStyle w:val="3"/>
        <w:rPr>
          <w:rFonts w:hint="eastAsia" w:ascii="仿宋" w:hAnsi="仿宋" w:eastAsia="仿宋"/>
          <w:sz w:val="32"/>
          <w:szCs w:val="32"/>
        </w:rPr>
      </w:pPr>
    </w:p>
    <w:p w14:paraId="53218F2A">
      <w:pPr>
        <w:pStyle w:val="3"/>
        <w:rPr>
          <w:rFonts w:hint="eastAsia" w:ascii="仿宋" w:hAnsi="仿宋" w:eastAsia="仿宋"/>
          <w:sz w:val="32"/>
          <w:szCs w:val="32"/>
        </w:rPr>
      </w:pPr>
    </w:p>
    <w:p w14:paraId="340964C9">
      <w:pPr>
        <w:pStyle w:val="3"/>
        <w:rPr>
          <w:rFonts w:hint="eastAsia" w:ascii="仿宋" w:hAnsi="仿宋" w:eastAsia="仿宋"/>
          <w:sz w:val="32"/>
          <w:szCs w:val="32"/>
        </w:rPr>
      </w:pPr>
    </w:p>
    <w:p w14:paraId="4171D607">
      <w:pPr>
        <w:pStyle w:val="30"/>
        <w:numPr>
          <w:ilvl w:val="0"/>
          <w:numId w:val="1"/>
        </w:numPr>
        <w:spacing w:line="600" w:lineRule="exact"/>
        <w:ind w:firstLineChars="0"/>
        <w:outlineLvl w:val="1"/>
        <w:rPr>
          <w:rStyle w:val="32"/>
          <w:rFonts w:ascii="黑体" w:hAnsi="黑体" w:eastAsia="黑体"/>
          <w:b w:val="0"/>
        </w:rPr>
      </w:pPr>
      <w:bookmarkStart w:id="23" w:name="_Toc15377206"/>
      <w:bookmarkStart w:id="24" w:name="_Toc15396604"/>
      <w:r>
        <w:rPr>
          <w:rFonts w:hint="eastAsia" w:ascii="黑体" w:hAnsi="黑体" w:eastAsia="黑体"/>
          <w:sz w:val="32"/>
          <w:szCs w:val="32"/>
        </w:rPr>
        <w:t>收</w:t>
      </w:r>
      <w:r>
        <w:rPr>
          <w:rStyle w:val="32"/>
          <w:rFonts w:hint="eastAsia" w:ascii="黑体" w:hAnsi="黑体" w:eastAsia="黑体"/>
          <w:b w:val="0"/>
        </w:rPr>
        <w:t>入决算情况说明</w:t>
      </w:r>
      <w:bookmarkEnd w:id="23"/>
      <w:bookmarkEnd w:id="24"/>
    </w:p>
    <w:p w14:paraId="482CA345">
      <w:pPr>
        <w:snapToGrid w:val="0"/>
        <w:spacing w:line="520" w:lineRule="exact"/>
        <w:ind w:firstLine="640" w:firstLineChars="200"/>
        <w:rPr>
          <w:rFonts w:hint="eastAsia" w:ascii="仿宋" w:hAnsi="仿宋" w:eastAsia="仿宋"/>
          <w:sz w:val="32"/>
          <w:lang w:eastAsia="zh-CN"/>
        </w:rPr>
      </w:pPr>
      <w:r>
        <w:rPr>
          <w:rFonts w:hint="eastAsia" w:ascii="仿宋" w:hAnsi="仿宋" w:eastAsia="仿宋"/>
          <w:sz w:val="32"/>
        </w:rPr>
        <w:drawing>
          <wp:anchor distT="0" distB="0" distL="114300" distR="114300" simplePos="0" relativeHeight="251662336" behindDoc="0" locked="0" layoutInCell="1" allowOverlap="1">
            <wp:simplePos x="0" y="0"/>
            <wp:positionH relativeFrom="column">
              <wp:posOffset>-167005</wp:posOffset>
            </wp:positionH>
            <wp:positionV relativeFrom="paragraph">
              <wp:posOffset>1483360</wp:posOffset>
            </wp:positionV>
            <wp:extent cx="5014595" cy="2931160"/>
            <wp:effectExtent l="4445" t="4445" r="10160" b="10795"/>
            <wp:wrapTopAndBottom/>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ascii="仿宋" w:hAnsi="仿宋" w:eastAsia="仿宋"/>
          <w:sz w:val="32"/>
        </w:rPr>
        <w:t>2024 年度本年收入合计 3313.25 万元，其中：一般公共预算财政拨款收入 2627.43 万元，占 79.3%；其他收入 685.82 万元，占 20.7%。</w:t>
      </w:r>
    </w:p>
    <w:p w14:paraId="091CB8ED">
      <w:pPr>
        <w:spacing w:line="600" w:lineRule="exact"/>
        <w:ind w:firstLine="643" w:firstLineChars="200"/>
        <w:outlineLvl w:val="1"/>
        <w:rPr>
          <w:rFonts w:ascii="仿宋" w:hAnsi="仿宋" w:eastAsia="仿宋"/>
          <w:b/>
          <w:sz w:val="32"/>
          <w:szCs w:val="32"/>
        </w:rPr>
      </w:pPr>
    </w:p>
    <w:p w14:paraId="3B02A7ED">
      <w:pPr>
        <w:spacing w:line="600" w:lineRule="exact"/>
        <w:ind w:firstLine="960" w:firstLineChars="300"/>
        <w:rPr>
          <w:rFonts w:ascii="仿宋" w:hAnsi="仿宋" w:eastAsia="仿宋"/>
          <w:sz w:val="32"/>
          <w:szCs w:val="32"/>
        </w:rPr>
      </w:pPr>
      <w:r>
        <w:rPr>
          <w:rFonts w:hint="eastAsia" w:ascii="仿宋" w:hAnsi="仿宋" w:eastAsia="仿宋"/>
          <w:sz w:val="32"/>
          <w:szCs w:val="32"/>
        </w:rPr>
        <w:t>（图2：收入决算结构图）</w:t>
      </w:r>
    </w:p>
    <w:p w14:paraId="271E4BBB">
      <w:pPr>
        <w:pStyle w:val="30"/>
        <w:numPr>
          <w:ilvl w:val="0"/>
          <w:numId w:val="1"/>
        </w:numPr>
        <w:spacing w:line="600" w:lineRule="exact"/>
        <w:ind w:firstLineChars="0"/>
        <w:outlineLvl w:val="1"/>
        <w:rPr>
          <w:rStyle w:val="32"/>
          <w:rFonts w:ascii="黑体" w:hAnsi="黑体" w:eastAsia="黑体"/>
          <w:b w:val="0"/>
        </w:rPr>
      </w:pPr>
      <w:bookmarkStart w:id="25" w:name="_Toc15396605"/>
      <w:bookmarkStart w:id="26" w:name="_Toc15377207"/>
      <w:r>
        <w:rPr>
          <w:rFonts w:hint="eastAsia" w:ascii="黑体" w:hAnsi="黑体" w:eastAsia="黑体"/>
          <w:sz w:val="32"/>
          <w:szCs w:val="32"/>
        </w:rPr>
        <w:t>支</w:t>
      </w:r>
      <w:r>
        <w:rPr>
          <w:rStyle w:val="32"/>
          <w:rFonts w:hint="eastAsia" w:ascii="黑体" w:hAnsi="黑体" w:eastAsia="黑体"/>
          <w:b w:val="0"/>
        </w:rPr>
        <w:t>出决算情况说明</w:t>
      </w:r>
      <w:bookmarkEnd w:id="25"/>
      <w:bookmarkEnd w:id="26"/>
    </w:p>
    <w:p w14:paraId="2E3279BD">
      <w:pPr>
        <w:snapToGrid w:val="0"/>
        <w:spacing w:line="520" w:lineRule="exact"/>
        <w:ind w:firstLine="640" w:firstLineChars="200"/>
        <w:rPr>
          <w:rFonts w:hint="eastAsia" w:ascii="仿宋" w:hAnsi="仿宋" w:eastAsia="仿宋"/>
          <w:sz w:val="32"/>
        </w:rPr>
      </w:pPr>
      <w:r>
        <w:rPr>
          <w:rFonts w:hint="eastAsia" w:ascii="仿宋" w:hAnsi="仿宋" w:eastAsia="仿宋"/>
          <w:sz w:val="32"/>
        </w:rPr>
        <w:t>2024 年度本年支出合计 3246.82 万元，其中：基本支出 2454.33 万元，占 75.6%；项目支出 792.49 万元，占 24.4%。</w:t>
      </w:r>
    </w:p>
    <w:p w14:paraId="7FC586AC">
      <w:pPr>
        <w:pStyle w:val="9"/>
        <w:keepNext w:val="0"/>
        <w:keepLines w:val="0"/>
        <w:pageBreakBefore w:val="0"/>
        <w:widowControl w:val="0"/>
        <w:kinsoku/>
        <w:wordWrap/>
        <w:overflowPunct/>
        <w:topLinePunct w:val="0"/>
        <w:autoSpaceDE/>
        <w:autoSpaceDN/>
        <w:bidi w:val="0"/>
        <w:adjustRightInd/>
        <w:snapToGrid/>
        <w:spacing w:before="93"/>
        <w:ind w:firstLine="600" w:firstLineChars="200"/>
        <w:textAlignment w:val="auto"/>
      </w:pPr>
      <w:r>
        <w:drawing>
          <wp:inline distT="0" distB="0" distL="0" distR="0">
            <wp:extent cx="5171440" cy="2510790"/>
            <wp:effectExtent l="4445" t="4445" r="571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t>。</w:t>
      </w:r>
    </w:p>
    <w:p w14:paraId="3D00CAC0">
      <w:pPr>
        <w:spacing w:line="600" w:lineRule="exact"/>
        <w:ind w:firstLine="1280" w:firstLineChars="400"/>
        <w:rPr>
          <w:rFonts w:ascii="仿宋" w:hAnsi="仿宋" w:eastAsia="仿宋"/>
          <w:sz w:val="32"/>
          <w:szCs w:val="32"/>
        </w:rPr>
      </w:pPr>
      <w:r>
        <w:rPr>
          <w:rFonts w:hint="eastAsia" w:ascii="仿宋" w:hAnsi="仿宋" w:eastAsia="仿宋"/>
          <w:sz w:val="32"/>
          <w:szCs w:val="32"/>
        </w:rPr>
        <w:t>（图3：支出决算结构图）</w:t>
      </w:r>
    </w:p>
    <w:p w14:paraId="4F0F42B2">
      <w:pPr>
        <w:spacing w:line="600" w:lineRule="exact"/>
        <w:ind w:firstLine="640" w:firstLineChars="200"/>
        <w:outlineLvl w:val="1"/>
        <w:rPr>
          <w:rStyle w:val="32"/>
          <w:rFonts w:ascii="黑体" w:hAnsi="黑体" w:eastAsia="黑体"/>
          <w:b w:val="0"/>
        </w:rPr>
      </w:pPr>
      <w:bookmarkStart w:id="27" w:name="_Toc15377208"/>
      <w:bookmarkStart w:id="28" w:name="_Toc15396606"/>
      <w:r>
        <w:rPr>
          <w:rFonts w:hint="eastAsia" w:ascii="黑体" w:hAnsi="黑体" w:eastAsia="黑体"/>
          <w:sz w:val="32"/>
          <w:szCs w:val="32"/>
        </w:rPr>
        <w:t>四、财</w:t>
      </w:r>
      <w:r>
        <w:rPr>
          <w:rStyle w:val="32"/>
          <w:rFonts w:hint="eastAsia" w:ascii="黑体" w:hAnsi="黑体" w:eastAsia="黑体"/>
          <w:b w:val="0"/>
        </w:rPr>
        <w:t>政拨款收入支出决算总体情况说明</w:t>
      </w:r>
      <w:bookmarkEnd w:id="27"/>
      <w:bookmarkEnd w:id="28"/>
    </w:p>
    <w:p w14:paraId="4ABECC03">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sz w:val="32"/>
          <w:lang w:eastAsia="zh-CN"/>
        </w:rPr>
      </w:pPr>
      <w:r>
        <w:rPr>
          <w:rFonts w:hint="eastAsia" w:ascii="仿宋" w:hAnsi="仿宋" w:eastAsia="仿宋"/>
          <w:sz w:val="32"/>
        </w:rPr>
        <w:t>2024 年度财政拨款收入总计 2627.43 万元，支出总计 2627.43 万元。与 2023 年度相比，财政拨款收、支总计各增加 161.49 万元，增长 6.55%。主要变动原因是人员经费和公用经费标准提高</w:t>
      </w:r>
      <w:r>
        <w:rPr>
          <w:rFonts w:hint="eastAsia" w:ascii="仿宋" w:hAnsi="仿宋" w:eastAsia="仿宋"/>
          <w:sz w:val="32"/>
          <w:lang w:eastAsia="zh-CN"/>
        </w:rPr>
        <w:t>。</w:t>
      </w:r>
    </w:p>
    <w:p w14:paraId="4B8AE336">
      <w:pPr>
        <w:spacing w:line="600" w:lineRule="exact"/>
        <w:rPr>
          <w:rFonts w:ascii="仿宋" w:hAnsi="仿宋" w:eastAsia="仿宋"/>
          <w:sz w:val="32"/>
          <w:szCs w:val="32"/>
          <w:u w:val="single"/>
        </w:rPr>
      </w:pPr>
      <w:r>
        <w:rPr>
          <w:rFonts w:ascii="仿宋" w:hAnsi="仿宋" w:eastAsia="仿宋"/>
          <w:sz w:val="32"/>
          <w:szCs w:val="32"/>
          <w:u w:val="single"/>
        </w:rPr>
        <w:drawing>
          <wp:anchor distT="0" distB="0" distL="114300" distR="114300" simplePos="0" relativeHeight="251659264" behindDoc="0" locked="0" layoutInCell="1" allowOverlap="1">
            <wp:simplePos x="0" y="0"/>
            <wp:positionH relativeFrom="column">
              <wp:posOffset>-1270</wp:posOffset>
            </wp:positionH>
            <wp:positionV relativeFrom="paragraph">
              <wp:posOffset>156210</wp:posOffset>
            </wp:positionV>
            <wp:extent cx="5274310" cy="3076575"/>
            <wp:effectExtent l="0" t="0" r="0" b="0"/>
            <wp:wrapTopAndBottom/>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6656691A">
      <w:pPr>
        <w:spacing w:line="600" w:lineRule="exact"/>
        <w:ind w:firstLine="480" w:firstLineChars="150"/>
        <w:rPr>
          <w:rFonts w:ascii="仿宋" w:hAnsi="仿宋" w:eastAsia="仿宋"/>
          <w:sz w:val="32"/>
          <w:szCs w:val="32"/>
        </w:rPr>
      </w:pPr>
      <w:r>
        <w:rPr>
          <w:rFonts w:hint="eastAsia" w:ascii="仿宋" w:hAnsi="仿宋" w:eastAsia="仿宋"/>
          <w:sz w:val="32"/>
          <w:szCs w:val="32"/>
        </w:rPr>
        <w:t>（图4：财政拨款收、支决算总计变动情况）</w:t>
      </w:r>
    </w:p>
    <w:p w14:paraId="030E850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Style w:val="32"/>
          <w:rFonts w:ascii="黑体" w:hAnsi="黑体" w:eastAsia="黑体"/>
          <w:b w:val="0"/>
        </w:rPr>
      </w:pPr>
      <w:bookmarkStart w:id="29" w:name="_Toc15396607"/>
      <w:bookmarkStart w:id="30" w:name="_Toc15377209"/>
      <w:r>
        <w:rPr>
          <w:rFonts w:hint="eastAsia" w:ascii="黑体" w:hAnsi="黑体" w:eastAsia="黑体"/>
          <w:sz w:val="32"/>
          <w:szCs w:val="32"/>
        </w:rPr>
        <w:t>五、</w:t>
      </w:r>
      <w:r>
        <w:rPr>
          <w:rFonts w:hint="eastAsia" w:ascii="黑体" w:hAnsi="黑体" w:eastAsia="黑体"/>
          <w:b/>
          <w:sz w:val="32"/>
          <w:szCs w:val="32"/>
        </w:rPr>
        <w:t>一</w:t>
      </w:r>
      <w:r>
        <w:rPr>
          <w:rStyle w:val="32"/>
          <w:rFonts w:hint="eastAsia" w:ascii="黑体" w:hAnsi="黑体" w:eastAsia="黑体"/>
          <w:b w:val="0"/>
        </w:rPr>
        <w:t>般公共预算财政拨款支出决算情况说明</w:t>
      </w:r>
      <w:bookmarkEnd w:id="29"/>
      <w:bookmarkEnd w:id="30"/>
    </w:p>
    <w:p w14:paraId="7B6509AE">
      <w:pPr>
        <w:spacing w:line="600" w:lineRule="exact"/>
        <w:ind w:firstLine="643" w:firstLineChars="200"/>
        <w:outlineLvl w:val="2"/>
        <w:rPr>
          <w:rFonts w:ascii="仿宋" w:hAnsi="仿宋" w:eastAsia="仿宋"/>
          <w:b/>
          <w:sz w:val="32"/>
          <w:szCs w:val="32"/>
        </w:rPr>
      </w:pPr>
      <w:bookmarkStart w:id="31" w:name="_Toc15377210"/>
      <w:r>
        <w:rPr>
          <w:rFonts w:hint="eastAsia" w:ascii="仿宋" w:hAnsi="仿宋" w:eastAsia="仿宋"/>
          <w:b/>
          <w:sz w:val="32"/>
          <w:szCs w:val="32"/>
        </w:rPr>
        <w:t>（一）一般公共预算财政拨款支出决算总体情况</w:t>
      </w:r>
      <w:bookmarkEnd w:id="31"/>
    </w:p>
    <w:p w14:paraId="263C2EF8">
      <w:pPr>
        <w:pStyle w:val="54"/>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Times New Roman"/>
          <w:kern w:val="2"/>
          <w:sz w:val="32"/>
          <w:szCs w:val="24"/>
          <w:lang w:val="en-US" w:eastAsia="zh-CN" w:bidi="ar-SA"/>
        </w:rPr>
      </w:pPr>
      <w:r>
        <w:rPr>
          <w:rFonts w:hint="eastAsia" w:ascii="仿宋" w:hAnsi="仿宋" w:eastAsia="仿宋" w:cs="Times New Roman"/>
          <w:kern w:val="2"/>
          <w:sz w:val="32"/>
          <w:szCs w:val="24"/>
          <w:lang w:val="en-US" w:eastAsia="zh-CN" w:bidi="ar-SA"/>
        </w:rPr>
        <w:t>2024 年度一般公共预算财政拨款支出 2627.43 万元，占本年支出合计的 80.9%。与 2023 年度相比，增加 161.49 万元，增长 6.55%。主要变动原因是人员经费（如养老保险、公积金）和公用经费拨款增加。</w:t>
      </w:r>
    </w:p>
    <w:p w14:paraId="5D02FEA4">
      <w:pPr>
        <w:spacing w:line="600" w:lineRule="exact"/>
        <w:ind w:firstLine="640" w:firstLineChars="200"/>
        <w:rPr>
          <w:rFonts w:ascii="仿宋" w:hAnsi="仿宋" w:eastAsia="仿宋"/>
          <w:sz w:val="32"/>
          <w:szCs w:val="32"/>
        </w:rPr>
      </w:pPr>
      <w:r>
        <w:rPr>
          <w:rFonts w:hint="eastAsia" w:ascii="仿宋" w:hAnsi="仿宋" w:eastAsia="仿宋"/>
          <w:sz w:val="32"/>
          <w:szCs w:val="32"/>
          <w:lang w:eastAsia="zh-CN"/>
        </w:rPr>
        <w:drawing>
          <wp:anchor distT="0" distB="0" distL="114300" distR="114300" simplePos="0" relativeHeight="251660288" behindDoc="0" locked="0" layoutInCell="1" allowOverlap="1">
            <wp:simplePos x="0" y="0"/>
            <wp:positionH relativeFrom="column">
              <wp:posOffset>88900</wp:posOffset>
            </wp:positionH>
            <wp:positionV relativeFrom="paragraph">
              <wp:posOffset>234950</wp:posOffset>
            </wp:positionV>
            <wp:extent cx="5274310" cy="3076575"/>
            <wp:effectExtent l="0" t="0" r="0" b="0"/>
            <wp:wrapTopAndBottom/>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6F6D7FB7">
      <w:pPr>
        <w:spacing w:line="600" w:lineRule="exact"/>
        <w:rPr>
          <w:rFonts w:ascii="仿宋" w:hAnsi="仿宋" w:eastAsia="仿宋"/>
          <w:sz w:val="32"/>
          <w:szCs w:val="32"/>
        </w:rPr>
      </w:pPr>
      <w:r>
        <w:rPr>
          <w:rFonts w:hint="eastAsia" w:ascii="仿宋" w:hAnsi="仿宋" w:eastAsia="仿宋"/>
          <w:sz w:val="32"/>
          <w:szCs w:val="32"/>
        </w:rPr>
        <w:t>（图5：一般公共预算财政拨款支出决算变动情况）</w:t>
      </w:r>
    </w:p>
    <w:p w14:paraId="2AFBBF86">
      <w:pPr>
        <w:spacing w:line="600" w:lineRule="exact"/>
        <w:ind w:firstLine="321" w:firstLineChars="100"/>
        <w:outlineLvl w:val="2"/>
        <w:rPr>
          <w:rFonts w:ascii="仿宋" w:hAnsi="仿宋" w:eastAsia="仿宋"/>
          <w:b/>
          <w:sz w:val="32"/>
          <w:szCs w:val="32"/>
        </w:rPr>
      </w:pPr>
      <w:bookmarkStart w:id="32" w:name="_Toc15377211"/>
      <w:r>
        <w:rPr>
          <w:rFonts w:hint="eastAsia" w:ascii="仿宋" w:hAnsi="仿宋" w:eastAsia="仿宋"/>
          <w:b/>
          <w:sz w:val="32"/>
          <w:szCs w:val="32"/>
        </w:rPr>
        <w:t>（二）一般公共预算财政拨款支出决算结构情况</w:t>
      </w:r>
      <w:bookmarkEnd w:id="32"/>
    </w:p>
    <w:p w14:paraId="1B2D8CA0">
      <w:pPr>
        <w:pStyle w:val="54"/>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Times New Roman"/>
          <w:kern w:val="2"/>
          <w:sz w:val="32"/>
          <w:szCs w:val="24"/>
          <w:lang w:val="en-US" w:eastAsia="zh-CN" w:bidi="ar-SA"/>
        </w:rPr>
      </w:pPr>
      <w:r>
        <w:rPr>
          <w:rFonts w:hint="eastAsia" w:ascii="仿宋" w:hAnsi="仿宋" w:eastAsia="仿宋" w:cs="Times New Roman"/>
          <w:kern w:val="2"/>
          <w:sz w:val="32"/>
          <w:szCs w:val="24"/>
          <w:lang w:val="en-US" w:eastAsia="zh-CN" w:bidi="ar-SA"/>
        </w:rPr>
        <w:t>2024 年度一般公共预算财政拨款支出 2627.43 万元，主要用于以下方面：教育支出 1973.53 万元，占 75.1%；社会保障和就业支出 331.48 万元，占 12.6%；卫生健康支出 126.13 万元，占 4.8%；住房保障支出 196.29 万元，占 7.5%。</w:t>
      </w:r>
    </w:p>
    <w:p w14:paraId="5EB56255">
      <w:pPr>
        <w:spacing w:line="600" w:lineRule="exact"/>
        <w:ind w:firstLine="640" w:firstLineChars="200"/>
        <w:outlineLvl w:val="1"/>
        <w:rPr>
          <w:rFonts w:hint="eastAsia" w:ascii="仿宋" w:hAnsi="仿宋" w:eastAsia="仿宋"/>
          <w:color w:val="000000"/>
          <w:sz w:val="32"/>
          <w:szCs w:val="32"/>
        </w:rPr>
      </w:pPr>
    </w:p>
    <w:p w14:paraId="5D0CFEDF">
      <w:pPr>
        <w:spacing w:line="600" w:lineRule="exact"/>
        <w:rPr>
          <w:rFonts w:ascii="仿宋" w:hAnsi="仿宋" w:eastAsia="仿宋"/>
          <w:b/>
          <w:sz w:val="32"/>
          <w:szCs w:val="32"/>
        </w:rPr>
      </w:pPr>
      <w:r>
        <w:rPr>
          <w:rFonts w:hint="eastAsia" w:ascii="仿宋" w:hAnsi="仿宋" w:eastAsia="仿宋"/>
          <w:b/>
          <w:sz w:val="32"/>
          <w:szCs w:val="32"/>
        </w:rPr>
        <w:drawing>
          <wp:anchor distT="0" distB="0" distL="114300" distR="114300" simplePos="0" relativeHeight="251661312" behindDoc="0" locked="0" layoutInCell="1" allowOverlap="1">
            <wp:simplePos x="0" y="0"/>
            <wp:positionH relativeFrom="column">
              <wp:posOffset>-30480</wp:posOffset>
            </wp:positionH>
            <wp:positionV relativeFrom="paragraph">
              <wp:posOffset>65405</wp:posOffset>
            </wp:positionV>
            <wp:extent cx="5274310" cy="3076575"/>
            <wp:effectExtent l="0" t="0" r="0" b="0"/>
            <wp:wrapTopAndBottom/>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062BCFB7">
      <w:pPr>
        <w:spacing w:line="600" w:lineRule="exact"/>
        <w:rPr>
          <w:rFonts w:ascii="仿宋" w:hAnsi="仿宋" w:eastAsia="仿宋"/>
          <w:sz w:val="32"/>
          <w:szCs w:val="32"/>
        </w:rPr>
      </w:pPr>
      <w:r>
        <w:rPr>
          <w:rFonts w:hint="eastAsia" w:ascii="仿宋" w:hAnsi="仿宋" w:eastAsia="仿宋"/>
          <w:sz w:val="32"/>
          <w:szCs w:val="32"/>
        </w:rPr>
        <w:t>（图6：一般公共预算财政拨款支出决算结构）</w:t>
      </w:r>
    </w:p>
    <w:p w14:paraId="0C3B487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ascii="仿宋" w:hAnsi="仿宋" w:eastAsia="仿宋"/>
          <w:b/>
          <w:sz w:val="32"/>
          <w:szCs w:val="32"/>
        </w:rPr>
      </w:pPr>
      <w:bookmarkStart w:id="33" w:name="_Toc15377212"/>
      <w:r>
        <w:rPr>
          <w:rFonts w:hint="eastAsia" w:ascii="仿宋" w:hAnsi="仿宋" w:eastAsia="仿宋"/>
          <w:b/>
          <w:sz w:val="32"/>
          <w:szCs w:val="32"/>
        </w:rPr>
        <w:t>（三）一般公共预算财政拨款支出决算具体情况</w:t>
      </w:r>
      <w:bookmarkEnd w:id="33"/>
    </w:p>
    <w:p w14:paraId="0F611160">
      <w:pPr>
        <w:pStyle w:val="54"/>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Times New Roman"/>
          <w:kern w:val="2"/>
          <w:sz w:val="32"/>
          <w:szCs w:val="24"/>
          <w:lang w:val="en-US" w:eastAsia="zh-CN" w:bidi="ar-SA"/>
        </w:rPr>
      </w:pPr>
      <w:bookmarkStart w:id="34" w:name="_Toc15377214"/>
      <w:bookmarkStart w:id="35" w:name="_Toc15396608"/>
      <w:r>
        <w:rPr>
          <w:rFonts w:hint="eastAsia" w:ascii="仿宋" w:hAnsi="仿宋" w:eastAsia="仿宋" w:cs="Times New Roman"/>
          <w:kern w:val="2"/>
          <w:sz w:val="32"/>
          <w:szCs w:val="24"/>
          <w:lang w:val="en-US" w:eastAsia="zh-CN" w:bidi="ar-SA"/>
        </w:rPr>
        <w:t>2024 年度一般公共预算支出决算数为 2627.43 万元，完成预算100%，主要项目如下：</w:t>
      </w:r>
    </w:p>
    <w:p w14:paraId="355367B2">
      <w:pPr>
        <w:pStyle w:val="54"/>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Times New Roman"/>
          <w:kern w:val="2"/>
          <w:sz w:val="32"/>
          <w:szCs w:val="24"/>
          <w:lang w:val="en-US" w:eastAsia="zh-CN" w:bidi="ar-SA"/>
        </w:rPr>
      </w:pPr>
      <w:r>
        <w:rPr>
          <w:rFonts w:hint="eastAsia" w:ascii="仿宋" w:hAnsi="仿宋" w:eastAsia="仿宋" w:cs="Times New Roman"/>
          <w:kern w:val="2"/>
          <w:sz w:val="32"/>
          <w:szCs w:val="24"/>
          <w:lang w:val="en-US" w:eastAsia="zh-CN" w:bidi="ar-SA"/>
        </w:rPr>
        <w:t>1.教育支出（类）普通教育（款）小学教育（项）：1947.65 万元，完成预算 100%；</w:t>
      </w:r>
    </w:p>
    <w:p w14:paraId="400F5C35">
      <w:pPr>
        <w:pStyle w:val="54"/>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Times New Roman"/>
          <w:kern w:val="2"/>
          <w:sz w:val="32"/>
          <w:szCs w:val="24"/>
          <w:lang w:val="en-US" w:eastAsia="zh-CN" w:bidi="ar-SA"/>
        </w:rPr>
      </w:pPr>
      <w:r>
        <w:rPr>
          <w:rFonts w:hint="eastAsia" w:ascii="仿宋" w:hAnsi="仿宋" w:eastAsia="仿宋" w:cs="Times New Roman"/>
          <w:kern w:val="2"/>
          <w:sz w:val="32"/>
          <w:szCs w:val="24"/>
          <w:lang w:val="en-US" w:eastAsia="zh-CN" w:bidi="ar-SA"/>
        </w:rPr>
        <w:t>2.教育支出（类）普通教育（款）其他普通教育支出（项）：25.41 万元，完成预算 100%；</w:t>
      </w:r>
    </w:p>
    <w:p w14:paraId="13B3DB7A">
      <w:pPr>
        <w:pStyle w:val="54"/>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Times New Roman"/>
          <w:kern w:val="2"/>
          <w:sz w:val="32"/>
          <w:szCs w:val="24"/>
          <w:lang w:val="en-US" w:eastAsia="zh-CN" w:bidi="ar-SA"/>
        </w:rPr>
      </w:pPr>
      <w:r>
        <w:rPr>
          <w:rFonts w:hint="eastAsia" w:ascii="仿宋" w:hAnsi="仿宋" w:eastAsia="仿宋" w:cs="Times New Roman"/>
          <w:kern w:val="2"/>
          <w:sz w:val="32"/>
          <w:szCs w:val="24"/>
          <w:lang w:val="en-US" w:eastAsia="zh-CN" w:bidi="ar-SA"/>
        </w:rPr>
        <w:t>3.社会保障和就业（类）行政事业单位养老支出（款）机关事业单位基本养老保险缴费支出（项）：284.54 万元，完成预算 100%；</w:t>
      </w:r>
    </w:p>
    <w:p w14:paraId="0B088C8A">
      <w:pPr>
        <w:pStyle w:val="54"/>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Times New Roman"/>
          <w:kern w:val="2"/>
          <w:sz w:val="32"/>
          <w:szCs w:val="24"/>
          <w:lang w:val="en-US" w:eastAsia="zh-CN" w:bidi="ar-SA"/>
        </w:rPr>
      </w:pPr>
      <w:r>
        <w:rPr>
          <w:rFonts w:hint="eastAsia" w:ascii="仿宋" w:hAnsi="仿宋" w:eastAsia="仿宋" w:cs="Times New Roman"/>
          <w:kern w:val="2"/>
          <w:sz w:val="32"/>
          <w:szCs w:val="24"/>
          <w:lang w:val="en-US" w:eastAsia="zh-CN" w:bidi="ar-SA"/>
        </w:rPr>
        <w:t>4.卫生健康（类）行政事业单位医疗（款）事业单位医疗（项）：126.13 万元，完成预算 100%；</w:t>
      </w:r>
    </w:p>
    <w:p w14:paraId="7196A382">
      <w:pPr>
        <w:pStyle w:val="54"/>
        <w:keepNext w:val="0"/>
        <w:keepLines w:val="0"/>
        <w:pageBreakBefore w:val="0"/>
        <w:widowControl/>
        <w:kinsoku/>
        <w:wordWrap/>
        <w:overflowPunct/>
        <w:topLinePunct w:val="0"/>
        <w:autoSpaceDE/>
        <w:autoSpaceDN/>
        <w:bidi w:val="0"/>
        <w:adjustRightInd/>
        <w:snapToGrid/>
        <w:ind w:firstLine="640" w:firstLineChars="200"/>
        <w:textAlignment w:val="auto"/>
        <w:rPr>
          <w:rStyle w:val="19"/>
          <w:rFonts w:ascii="仿宋" w:hAnsi="仿宋" w:eastAsia="仿宋"/>
          <w:b w:val="0"/>
          <w:bCs/>
          <w:sz w:val="32"/>
          <w:szCs w:val="32"/>
        </w:rPr>
      </w:pPr>
      <w:r>
        <w:rPr>
          <w:rFonts w:hint="eastAsia" w:ascii="仿宋" w:hAnsi="仿宋" w:eastAsia="仿宋" w:cs="Times New Roman"/>
          <w:kern w:val="2"/>
          <w:sz w:val="32"/>
          <w:szCs w:val="24"/>
          <w:lang w:val="en-US" w:eastAsia="zh-CN" w:bidi="ar-SA"/>
        </w:rPr>
        <w:t>5.住房保障（类）住房公积金（项）：196.29 万元，完成预算 100%。</w:t>
      </w:r>
    </w:p>
    <w:p w14:paraId="43ACEE72">
      <w:pPr>
        <w:keepNext w:val="0"/>
        <w:keepLines w:val="0"/>
        <w:pageBreakBefore w:val="0"/>
        <w:widowControl w:val="0"/>
        <w:tabs>
          <w:tab w:val="right" w:pos="8306"/>
        </w:tabs>
        <w:kinsoku/>
        <w:wordWrap/>
        <w:overflowPunct/>
        <w:topLinePunct w:val="0"/>
        <w:autoSpaceDE/>
        <w:autoSpaceDN/>
        <w:bidi w:val="0"/>
        <w:adjustRightInd/>
        <w:snapToGrid/>
        <w:spacing w:line="600" w:lineRule="exact"/>
        <w:ind w:firstLine="640" w:firstLineChars="200"/>
        <w:textAlignment w:val="auto"/>
        <w:outlineLvl w:val="1"/>
        <w:rPr>
          <w:rStyle w:val="32"/>
        </w:rPr>
      </w:pPr>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2"/>
          <w:rFonts w:hint="eastAsia" w:ascii="黑体" w:hAnsi="黑体" w:eastAsia="黑体"/>
          <w:b w:val="0"/>
        </w:rPr>
        <w:t>般公共预算财政拨款基本支出决算情况说明</w:t>
      </w:r>
      <w:bookmarkEnd w:id="34"/>
      <w:bookmarkEnd w:id="35"/>
      <w:r>
        <w:rPr>
          <w:rStyle w:val="32"/>
          <w:rFonts w:ascii="黑体" w:hAnsi="黑体" w:eastAsia="黑体"/>
          <w:b w:val="0"/>
        </w:rPr>
        <w:tab/>
      </w:r>
    </w:p>
    <w:p w14:paraId="5A7146A0">
      <w:pPr>
        <w:spacing w:line="600" w:lineRule="exact"/>
        <w:ind w:firstLine="640"/>
        <w:outlineLvl w:val="2"/>
        <w:rPr>
          <w:rFonts w:hint="eastAsia" w:ascii="仿宋" w:hAnsi="仿宋" w:eastAsia="仿宋"/>
          <w:b w:val="0"/>
          <w:bCs/>
          <w:sz w:val="32"/>
          <w:szCs w:val="32"/>
        </w:rPr>
      </w:pPr>
      <w:r>
        <w:rPr>
          <w:rFonts w:hint="eastAsia" w:ascii="仿宋" w:hAnsi="仿宋" w:eastAsia="仿宋"/>
          <w:b w:val="0"/>
          <w:bCs/>
          <w:sz w:val="32"/>
          <w:szCs w:val="32"/>
        </w:rPr>
        <w:t>2024 年度一般公共预算财政拨款基本支出  2454.33 万元，其中：</w:t>
      </w:r>
    </w:p>
    <w:p w14:paraId="7EFD7B13">
      <w:pPr>
        <w:spacing w:line="600" w:lineRule="exact"/>
        <w:ind w:firstLine="640"/>
        <w:outlineLvl w:val="2"/>
        <w:rPr>
          <w:rFonts w:hint="eastAsia" w:ascii="仿宋" w:hAnsi="仿宋" w:eastAsia="仿宋"/>
          <w:b w:val="0"/>
          <w:bCs/>
          <w:sz w:val="32"/>
          <w:szCs w:val="32"/>
        </w:rPr>
      </w:pPr>
      <w:r>
        <w:rPr>
          <w:rFonts w:hint="eastAsia" w:ascii="仿宋" w:hAnsi="仿宋" w:eastAsia="仿宋"/>
          <w:b w:val="0"/>
          <w:bCs/>
          <w:sz w:val="32"/>
          <w:szCs w:val="32"/>
        </w:rPr>
        <w:t>人员经费 2385.97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14:paraId="14613C30">
      <w:pPr>
        <w:spacing w:line="600" w:lineRule="exact"/>
        <w:ind w:firstLine="640"/>
        <w:outlineLvl w:val="2"/>
        <w:rPr>
          <w:rFonts w:hint="eastAsia" w:ascii="仿宋" w:hAnsi="仿宋" w:eastAsia="仿宋"/>
          <w:b/>
          <w:sz w:val="32"/>
          <w:szCs w:val="32"/>
        </w:rPr>
      </w:pPr>
      <w:r>
        <w:rPr>
          <w:rFonts w:hint="eastAsia" w:ascii="仿宋" w:hAnsi="仿宋" w:eastAsia="仿宋"/>
          <w:b w:val="0"/>
          <w:bCs/>
          <w:sz w:val="32"/>
          <w:szCs w:val="32"/>
        </w:rPr>
        <w:t>公用经费 68.36 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14F2F0D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Style w:val="53"/>
          <w:rFonts w:ascii="黑体" w:hAnsi="黑体" w:eastAsia="黑体"/>
          <w:b w:val="0"/>
        </w:rPr>
      </w:pPr>
      <w:r>
        <w:rPr>
          <w:rFonts w:hint="eastAsia" w:ascii="黑体" w:eastAsia="黑体"/>
          <w:sz w:val="32"/>
          <w:szCs w:val="32"/>
        </w:rPr>
        <w:t>七、</w:t>
      </w:r>
      <w:r>
        <w:rPr>
          <w:rStyle w:val="53"/>
          <w:rFonts w:hint="eastAsia" w:ascii="黑体" w:hAnsi="黑体" w:eastAsia="黑体"/>
          <w:b w:val="0"/>
        </w:rPr>
        <w:t>财政拨款</w:t>
      </w:r>
      <w:r>
        <w:rPr>
          <w:rStyle w:val="53"/>
          <w:rFonts w:hint="eastAsia" w:ascii="黑体" w:hAnsi="黑体" w:eastAsia="黑体"/>
        </w:rPr>
        <w:t>“</w:t>
      </w:r>
      <w:r>
        <w:rPr>
          <w:rStyle w:val="53"/>
          <w:rFonts w:hint="eastAsia" w:ascii="黑体" w:hAnsi="黑体" w:eastAsia="黑体"/>
          <w:b w:val="0"/>
        </w:rPr>
        <w:t>三公”经费支出决算情况说明</w:t>
      </w:r>
    </w:p>
    <w:p w14:paraId="4DD7E213">
      <w:pPr>
        <w:spacing w:line="600" w:lineRule="exact"/>
        <w:ind w:firstLine="640"/>
        <w:outlineLvl w:val="2"/>
        <w:rPr>
          <w:rFonts w:ascii="仿宋" w:hAnsi="仿宋" w:eastAsia="仿宋"/>
          <w:b/>
          <w:sz w:val="32"/>
          <w:szCs w:val="32"/>
        </w:rPr>
      </w:pPr>
      <w:bookmarkStart w:id="36" w:name="_Toc15377216"/>
      <w:r>
        <w:rPr>
          <w:rFonts w:hint="eastAsia" w:ascii="仿宋" w:hAnsi="仿宋" w:eastAsia="仿宋"/>
          <w:b/>
          <w:sz w:val="32"/>
          <w:szCs w:val="32"/>
        </w:rPr>
        <w:t>（一）“三公”经费财政拨款支出决算总体情况说明</w:t>
      </w:r>
      <w:bookmarkEnd w:id="36"/>
    </w:p>
    <w:p w14:paraId="5072F708">
      <w:pPr>
        <w:spacing w:line="600" w:lineRule="exact"/>
        <w:ind w:firstLine="640"/>
        <w:outlineLvl w:val="2"/>
        <w:rPr>
          <w:rFonts w:hint="eastAsia" w:ascii="仿宋" w:hAnsi="仿宋" w:eastAsia="仿宋"/>
          <w:sz w:val="32"/>
          <w:szCs w:val="32"/>
          <w:lang w:val="en-US" w:eastAsia="zh-CN"/>
        </w:rPr>
      </w:pPr>
      <w:bookmarkStart w:id="37" w:name="_Toc15377217"/>
      <w:r>
        <w:rPr>
          <w:rFonts w:hint="eastAsia" w:ascii="仿宋" w:hAnsi="仿宋" w:eastAsia="仿宋"/>
          <w:sz w:val="32"/>
          <w:szCs w:val="32"/>
          <w:lang w:eastAsia="zh-CN"/>
        </w:rPr>
        <w:t>2024年</w:t>
      </w:r>
      <w:r>
        <w:rPr>
          <w:rFonts w:hint="eastAsia" w:ascii="仿宋" w:hAnsi="仿宋" w:eastAsia="仿宋"/>
          <w:sz w:val="32"/>
          <w:szCs w:val="32"/>
        </w:rPr>
        <w:t>度“三公”经费财政拨款支出决算</w:t>
      </w:r>
      <w:r>
        <w:rPr>
          <w:rFonts w:hint="eastAsia" w:ascii="仿宋" w:hAnsi="仿宋" w:eastAsia="仿宋"/>
          <w:color w:val="auto"/>
          <w:sz w:val="32"/>
          <w:szCs w:val="32"/>
        </w:rPr>
        <w:t>为</w:t>
      </w:r>
      <w:r>
        <w:rPr>
          <w:color w:val="auto"/>
          <w:sz w:val="32"/>
          <w:szCs w:val="32"/>
        </w:rPr>
        <w:t>0</w:t>
      </w:r>
      <w:r>
        <w:rPr>
          <w:rFonts w:hint="eastAsia" w:ascii="仿宋" w:hAnsi="仿宋" w:eastAsia="仿宋"/>
          <w:color w:val="auto"/>
          <w:sz w:val="32"/>
          <w:szCs w:val="32"/>
        </w:rPr>
        <w:t>万元，完成预算1</w:t>
      </w:r>
      <w:r>
        <w:rPr>
          <w:rFonts w:ascii="仿宋" w:hAnsi="仿宋" w:eastAsia="仿宋"/>
          <w:color w:val="auto"/>
          <w:sz w:val="32"/>
          <w:szCs w:val="32"/>
        </w:rPr>
        <w:t>0</w:t>
      </w:r>
      <w:r>
        <w:rPr>
          <w:color w:val="auto"/>
          <w:sz w:val="32"/>
          <w:szCs w:val="32"/>
        </w:rPr>
        <w:t>0</w:t>
      </w:r>
      <w:r>
        <w:rPr>
          <w:rFonts w:hint="eastAsia" w:ascii="仿宋" w:hAnsi="仿宋" w:eastAsia="仿宋"/>
          <w:color w:val="auto"/>
          <w:sz w:val="32"/>
          <w:szCs w:val="32"/>
        </w:rPr>
        <w:t>%，</w:t>
      </w:r>
      <w:r>
        <w:rPr>
          <w:rFonts w:hint="eastAsia" w:ascii="仿宋" w:hAnsi="仿宋" w:eastAsia="仿宋"/>
          <w:sz w:val="32"/>
          <w:szCs w:val="32"/>
        </w:rPr>
        <w:t>与上年度持平</w:t>
      </w:r>
      <w:r>
        <w:rPr>
          <w:rFonts w:hint="eastAsia" w:ascii="仿宋" w:hAnsi="仿宋" w:eastAsia="仿宋"/>
          <w:sz w:val="32"/>
          <w:szCs w:val="32"/>
          <w:lang w:val="en-US" w:eastAsia="zh-CN"/>
        </w:rPr>
        <w:t>,</w:t>
      </w:r>
      <w:r>
        <w:rPr>
          <w:rFonts w:hint="eastAsia" w:ascii="仿宋" w:hAnsi="仿宋" w:eastAsia="仿宋"/>
          <w:sz w:val="32"/>
          <w:szCs w:val="32"/>
        </w:rPr>
        <w:t>决算数与预算数持平。</w:t>
      </w:r>
    </w:p>
    <w:p w14:paraId="2A1646D0">
      <w:pPr>
        <w:spacing w:line="600" w:lineRule="exact"/>
        <w:ind w:firstLine="640"/>
        <w:outlineLvl w:val="2"/>
        <w:rPr>
          <w:rFonts w:ascii="仿宋" w:hAnsi="仿宋" w:eastAsia="仿宋"/>
          <w:b/>
          <w:sz w:val="32"/>
          <w:szCs w:val="32"/>
        </w:rPr>
      </w:pPr>
      <w:r>
        <w:rPr>
          <w:rFonts w:hint="eastAsia" w:ascii="仿宋" w:hAnsi="仿宋" w:eastAsia="仿宋"/>
          <w:b/>
          <w:sz w:val="32"/>
          <w:szCs w:val="32"/>
        </w:rPr>
        <w:t>（二）“三公”经费财政拨款支出决算具体情况说明</w:t>
      </w:r>
      <w:bookmarkEnd w:id="37"/>
    </w:p>
    <w:p w14:paraId="6BBFEE99">
      <w:pPr>
        <w:spacing w:line="600" w:lineRule="exact"/>
        <w:ind w:firstLine="640"/>
        <w:rPr>
          <w:rFonts w:ascii="仿宋" w:hAnsi="仿宋" w:eastAsia="仿宋"/>
          <w:sz w:val="32"/>
          <w:szCs w:val="32"/>
        </w:rPr>
      </w:pPr>
      <w:r>
        <w:rPr>
          <w:rFonts w:hint="eastAsia" w:ascii="仿宋" w:hAnsi="仿宋" w:eastAsia="仿宋"/>
          <w:sz w:val="32"/>
          <w:szCs w:val="32"/>
          <w:lang w:eastAsia="zh-CN"/>
        </w:rPr>
        <w:t>2024年</w:t>
      </w:r>
      <w:r>
        <w:rPr>
          <w:rFonts w:hint="eastAsia" w:ascii="仿宋" w:hAnsi="仿宋" w:eastAsia="仿宋"/>
          <w:sz w:val="32"/>
          <w:szCs w:val="32"/>
        </w:rPr>
        <w:t>“三公”经费财政拨款支出决算中，因公出国（境）费支出决算0万元，占0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；公务用车购置及运行维护费支出决算0万元，占0</w:t>
      </w:r>
      <w:r>
        <w:rPr>
          <w:rFonts w:ascii="仿宋" w:hAnsi="仿宋" w:eastAsia="仿宋"/>
          <w:sz w:val="32"/>
          <w:szCs w:val="32"/>
        </w:rPr>
        <w:t>%</w:t>
      </w:r>
      <w:r>
        <w:rPr>
          <w:rFonts w:hint="eastAsia" w:ascii="仿宋" w:hAnsi="仿宋" w:eastAsia="仿宋"/>
          <w:sz w:val="32"/>
          <w:szCs w:val="32"/>
        </w:rPr>
        <w:t>；公务接待费支出决算0万元，占0%。具体情况如下：</w:t>
      </w:r>
    </w:p>
    <w:p w14:paraId="508C9FD0">
      <w:pPr>
        <w:spacing w:line="600" w:lineRule="exact"/>
        <w:ind w:firstLine="640"/>
        <w:rPr>
          <w:rFonts w:ascii="仿宋_GB2312" w:eastAsia="仿宋_GB2312"/>
          <w:b/>
          <w:sz w:val="32"/>
          <w:szCs w:val="32"/>
        </w:rPr>
      </w:pPr>
      <w:r>
        <w:rPr>
          <w:rFonts w:hint="eastAsia" w:ascii="仿宋_GB2312" w:eastAsia="仿宋_GB2312"/>
          <w:b/>
          <w:sz w:val="32"/>
          <w:szCs w:val="32"/>
        </w:rPr>
        <w:t>1.因公出国（境）经费支出</w:t>
      </w:r>
      <w:r>
        <w:rPr>
          <w:sz w:val="32"/>
          <w:szCs w:val="32"/>
        </w:rPr>
        <w:t>0</w:t>
      </w:r>
      <w:r>
        <w:rPr>
          <w:rFonts w:hint="eastAsia" w:ascii="仿宋_GB2312" w:eastAsia="仿宋_GB2312"/>
          <w:sz w:val="32"/>
          <w:szCs w:val="32"/>
        </w:rPr>
        <w:t>万元，</w:t>
      </w:r>
      <w:r>
        <w:rPr>
          <w:rStyle w:val="19"/>
          <w:rFonts w:hint="eastAsia" w:ascii="仿宋" w:hAnsi="仿宋" w:eastAsia="仿宋"/>
          <w:bCs/>
          <w:sz w:val="32"/>
          <w:szCs w:val="32"/>
        </w:rPr>
        <w:t>完成预算</w:t>
      </w:r>
      <w:r>
        <w:rPr>
          <w:rStyle w:val="19"/>
          <w:rFonts w:hint="eastAsia" w:ascii="仿宋" w:hAnsi="仿宋" w:eastAsia="仿宋"/>
          <w:bCs/>
          <w:sz w:val="32"/>
          <w:szCs w:val="32"/>
          <w:lang w:val="en-US" w:eastAsia="zh-CN"/>
        </w:rPr>
        <w:t>10</w:t>
      </w:r>
      <w:r>
        <w:rPr>
          <w:sz w:val="32"/>
          <w:szCs w:val="32"/>
        </w:rPr>
        <w:t>0</w:t>
      </w:r>
      <w:r>
        <w:rPr>
          <w:rStyle w:val="19"/>
          <w:rFonts w:hint="eastAsia" w:ascii="仿宋" w:hAnsi="仿宋" w:eastAsia="仿宋"/>
          <w:bCs/>
          <w:sz w:val="32"/>
          <w:szCs w:val="32"/>
        </w:rPr>
        <w:t>%。</w:t>
      </w:r>
      <w:r>
        <w:rPr>
          <w:rFonts w:hint="eastAsia" w:ascii="仿宋_GB2312" w:eastAsia="仿宋_GB2312"/>
          <w:sz w:val="32"/>
          <w:szCs w:val="32"/>
        </w:rPr>
        <w:t>全年安排因公出国（境）团组</w:t>
      </w:r>
      <w:r>
        <w:rPr>
          <w:sz w:val="32"/>
          <w:szCs w:val="32"/>
        </w:rPr>
        <w:t>0</w:t>
      </w:r>
      <w:r>
        <w:rPr>
          <w:rFonts w:hint="eastAsia" w:ascii="仿宋_GB2312" w:eastAsia="仿宋_GB2312"/>
          <w:sz w:val="32"/>
          <w:szCs w:val="32"/>
        </w:rPr>
        <w:t>次，出国（境）</w:t>
      </w:r>
      <w:r>
        <w:rPr>
          <w:sz w:val="32"/>
          <w:szCs w:val="32"/>
        </w:rPr>
        <w:t>0</w:t>
      </w:r>
      <w:r>
        <w:rPr>
          <w:rFonts w:hint="eastAsia" w:ascii="仿宋_GB2312" w:eastAsia="仿宋_GB2312"/>
          <w:sz w:val="32"/>
          <w:szCs w:val="32"/>
        </w:rPr>
        <w:t>人。因公出国（境）支出决算比</w:t>
      </w:r>
      <w:r>
        <w:rPr>
          <w:rFonts w:hint="eastAsia" w:ascii="仿宋_GB2312" w:eastAsia="仿宋_GB2312"/>
          <w:sz w:val="32"/>
          <w:szCs w:val="32"/>
          <w:lang w:eastAsia="zh-CN"/>
        </w:rPr>
        <w:t>2023</w:t>
      </w:r>
      <w:r>
        <w:rPr>
          <w:rFonts w:hint="eastAsia" w:ascii="仿宋_GB2312" w:eastAsia="仿宋_GB2312"/>
          <w:sz w:val="32"/>
          <w:szCs w:val="32"/>
        </w:rPr>
        <w:t>年增加</w:t>
      </w:r>
      <w:r>
        <w:rPr>
          <w:rFonts w:ascii="仿宋_GB2312" w:eastAsia="仿宋_GB2312"/>
          <w:sz w:val="32"/>
          <w:szCs w:val="32"/>
        </w:rPr>
        <w:t>0</w:t>
      </w:r>
      <w:r>
        <w:rPr>
          <w:rFonts w:hint="eastAsia" w:ascii="仿宋_GB2312" w:eastAsia="仿宋_GB2312"/>
          <w:sz w:val="32"/>
          <w:szCs w:val="32"/>
        </w:rPr>
        <w:t>万元，增长</w:t>
      </w:r>
      <w:r>
        <w:rPr>
          <w:rFonts w:ascii="仿宋_GB2312" w:eastAsia="仿宋_GB2312"/>
          <w:sz w:val="32"/>
          <w:szCs w:val="32"/>
        </w:rPr>
        <w:t>0</w:t>
      </w:r>
      <w:r>
        <w:rPr>
          <w:rFonts w:hint="eastAsia" w:ascii="仿宋_GB2312" w:eastAsia="仿宋_GB2312"/>
          <w:sz w:val="32"/>
          <w:szCs w:val="32"/>
        </w:rPr>
        <w:t>%。</w:t>
      </w:r>
    </w:p>
    <w:p w14:paraId="5D894E60">
      <w:pPr>
        <w:spacing w:line="600" w:lineRule="exact"/>
        <w:ind w:firstLine="640"/>
        <w:rPr>
          <w:rFonts w:hint="eastAsia" w:ascii="仿宋_GB2312" w:eastAsia="仿宋_GB2312"/>
          <w:b/>
          <w:sz w:val="32"/>
          <w:szCs w:val="32"/>
        </w:rPr>
      </w:pPr>
      <w:r>
        <w:rPr>
          <w:rFonts w:hint="eastAsia" w:ascii="仿宋_GB2312" w:eastAsia="仿宋_GB2312"/>
          <w:b/>
          <w:sz w:val="32"/>
          <w:szCs w:val="32"/>
        </w:rPr>
        <w:t>2.公务用车购置及运行维护费支出</w:t>
      </w:r>
      <w:r>
        <w:rPr>
          <w:sz w:val="32"/>
          <w:szCs w:val="32"/>
        </w:rPr>
        <w:t>0</w:t>
      </w:r>
      <w:r>
        <w:rPr>
          <w:rFonts w:hint="eastAsia" w:ascii="仿宋_GB2312" w:eastAsia="仿宋_GB2312"/>
          <w:sz w:val="32"/>
          <w:szCs w:val="32"/>
        </w:rPr>
        <w:t>万元,</w:t>
      </w:r>
      <w:r>
        <w:rPr>
          <w:rStyle w:val="19"/>
          <w:rFonts w:hint="eastAsia" w:ascii="仿宋" w:hAnsi="仿宋" w:eastAsia="仿宋"/>
          <w:bCs/>
          <w:sz w:val="32"/>
          <w:szCs w:val="32"/>
        </w:rPr>
        <w:t>完成预算</w:t>
      </w:r>
      <w:r>
        <w:rPr>
          <w:rStyle w:val="19"/>
          <w:rFonts w:hint="eastAsia" w:ascii="仿宋" w:hAnsi="仿宋" w:eastAsia="仿宋"/>
          <w:bCs/>
          <w:sz w:val="32"/>
          <w:szCs w:val="32"/>
          <w:lang w:val="en-US" w:eastAsia="zh-CN"/>
        </w:rPr>
        <w:t>10</w:t>
      </w:r>
      <w:r>
        <w:rPr>
          <w:sz w:val="32"/>
          <w:szCs w:val="32"/>
        </w:rPr>
        <w:t>0</w:t>
      </w:r>
      <w:r>
        <w:rPr>
          <w:rStyle w:val="19"/>
          <w:rFonts w:hint="eastAsia" w:ascii="仿宋" w:hAnsi="仿宋" w:eastAsia="仿宋"/>
          <w:bCs/>
          <w:sz w:val="32"/>
          <w:szCs w:val="32"/>
        </w:rPr>
        <w:t>%。</w:t>
      </w:r>
      <w:r>
        <w:rPr>
          <w:rFonts w:hint="eastAsia" w:ascii="仿宋_GB2312" w:eastAsia="仿宋_GB2312"/>
          <w:sz w:val="32"/>
          <w:szCs w:val="32"/>
        </w:rPr>
        <w:t>公务用车购置及运行维护费支出决算比</w:t>
      </w:r>
      <w:r>
        <w:rPr>
          <w:rFonts w:hint="eastAsia" w:ascii="仿宋_GB2312" w:eastAsia="仿宋_GB2312"/>
          <w:sz w:val="32"/>
          <w:szCs w:val="32"/>
          <w:lang w:eastAsia="zh-CN"/>
        </w:rPr>
        <w:t>2023</w:t>
      </w:r>
      <w:r>
        <w:rPr>
          <w:rFonts w:hint="eastAsia" w:ascii="仿宋_GB2312" w:eastAsia="仿宋_GB2312"/>
          <w:sz w:val="32"/>
          <w:szCs w:val="32"/>
        </w:rPr>
        <w:t>年度增加</w:t>
      </w:r>
      <w:r>
        <w:rPr>
          <w:rFonts w:ascii="仿宋_GB2312" w:eastAsia="仿宋_GB2312"/>
          <w:sz w:val="32"/>
          <w:szCs w:val="32"/>
        </w:rPr>
        <w:t>0</w:t>
      </w:r>
      <w:r>
        <w:rPr>
          <w:rFonts w:hint="eastAsia" w:ascii="仿宋_GB2312" w:eastAsia="仿宋_GB2312"/>
          <w:sz w:val="32"/>
          <w:szCs w:val="32"/>
        </w:rPr>
        <w:t>万元，增长</w:t>
      </w:r>
      <w:r>
        <w:rPr>
          <w:rFonts w:ascii="仿宋_GB2312" w:eastAsia="仿宋_GB2312"/>
          <w:sz w:val="32"/>
          <w:szCs w:val="32"/>
        </w:rPr>
        <w:t>0</w:t>
      </w:r>
      <w:r>
        <w:rPr>
          <w:rFonts w:hint="eastAsia" w:ascii="仿宋_GB2312" w:eastAsia="仿宋_GB2312"/>
          <w:sz w:val="32"/>
          <w:szCs w:val="32"/>
        </w:rPr>
        <w:t>%。</w:t>
      </w:r>
    </w:p>
    <w:p w14:paraId="2AA6CAC9">
      <w:pPr>
        <w:spacing w:line="600" w:lineRule="exact"/>
        <w:ind w:firstLine="640" w:firstLineChars="200"/>
        <w:rPr>
          <w:rFonts w:hint="eastAsia"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sz w:val="32"/>
          <w:szCs w:val="32"/>
        </w:rPr>
        <w:t>0</w:t>
      </w:r>
      <w:r>
        <w:rPr>
          <w:rFonts w:hint="eastAsia" w:ascii="仿宋_GB2312" w:eastAsia="仿宋_GB2312"/>
          <w:sz w:val="32"/>
          <w:szCs w:val="32"/>
        </w:rPr>
        <w:t>万元。全年按规定更新购置公务用车</w:t>
      </w:r>
      <w:r>
        <w:rPr>
          <w:rFonts w:ascii="仿宋_GB2312" w:eastAsia="仿宋_GB2312"/>
          <w:sz w:val="32"/>
          <w:szCs w:val="32"/>
        </w:rPr>
        <w:t>0</w:t>
      </w:r>
      <w:r>
        <w:rPr>
          <w:rFonts w:hint="eastAsia" w:ascii="仿宋_GB2312" w:eastAsia="仿宋_GB2312"/>
          <w:sz w:val="32"/>
          <w:szCs w:val="32"/>
        </w:rPr>
        <w:t>辆，其中：轿车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元，越野车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万元，载客汽车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万元。截至</w:t>
      </w:r>
      <w:r>
        <w:rPr>
          <w:rFonts w:hint="eastAsia" w:ascii="仿宋_GB2312" w:eastAsia="仿宋_GB2312"/>
          <w:sz w:val="32"/>
          <w:szCs w:val="32"/>
          <w:lang w:eastAsia="zh-CN"/>
        </w:rPr>
        <w:t>2024年</w:t>
      </w:r>
      <w:r>
        <w:rPr>
          <w:rFonts w:hint="eastAsia" w:ascii="仿宋_GB2312" w:eastAsia="仿宋_GB2312"/>
          <w:sz w:val="32"/>
          <w:szCs w:val="32"/>
        </w:rPr>
        <w:t>12月31日，单位共有公务用车</w:t>
      </w:r>
      <w:r>
        <w:rPr>
          <w:rFonts w:ascii="仿宋_GB2312" w:eastAsia="仿宋_GB2312"/>
          <w:sz w:val="32"/>
          <w:szCs w:val="32"/>
        </w:rPr>
        <w:t>0</w:t>
      </w:r>
      <w:r>
        <w:rPr>
          <w:rFonts w:hint="eastAsia" w:ascii="仿宋_GB2312" w:eastAsia="仿宋_GB2312"/>
          <w:sz w:val="32"/>
          <w:szCs w:val="32"/>
        </w:rPr>
        <w:t>辆，其中：轿车</w:t>
      </w:r>
      <w:r>
        <w:rPr>
          <w:rFonts w:ascii="仿宋_GB2312" w:eastAsia="仿宋_GB2312"/>
          <w:sz w:val="32"/>
          <w:szCs w:val="32"/>
        </w:rPr>
        <w:t>0</w:t>
      </w:r>
      <w:r>
        <w:rPr>
          <w:rFonts w:hint="eastAsia" w:ascii="仿宋_GB2312" w:eastAsia="仿宋_GB2312"/>
          <w:sz w:val="32"/>
          <w:szCs w:val="32"/>
        </w:rPr>
        <w:t>辆、越野车</w:t>
      </w:r>
      <w:r>
        <w:rPr>
          <w:rFonts w:ascii="仿宋_GB2312" w:eastAsia="仿宋_GB2312"/>
          <w:sz w:val="32"/>
          <w:szCs w:val="32"/>
        </w:rPr>
        <w:t>0</w:t>
      </w:r>
      <w:r>
        <w:rPr>
          <w:rFonts w:hint="eastAsia" w:ascii="仿宋_GB2312" w:eastAsia="仿宋_GB2312"/>
          <w:sz w:val="32"/>
          <w:szCs w:val="32"/>
        </w:rPr>
        <w:t>辆、载客汽车</w:t>
      </w:r>
      <w:r>
        <w:rPr>
          <w:rFonts w:ascii="仿宋_GB2312" w:eastAsia="仿宋_GB2312"/>
          <w:sz w:val="32"/>
          <w:szCs w:val="32"/>
        </w:rPr>
        <w:t>0</w:t>
      </w:r>
      <w:r>
        <w:rPr>
          <w:rFonts w:hint="eastAsia" w:ascii="仿宋_GB2312" w:eastAsia="仿宋_GB2312"/>
          <w:sz w:val="32"/>
          <w:szCs w:val="32"/>
        </w:rPr>
        <w:t>辆。</w:t>
      </w:r>
    </w:p>
    <w:p w14:paraId="593DB03E">
      <w:pPr>
        <w:spacing w:line="600" w:lineRule="exact"/>
        <w:ind w:firstLine="640"/>
        <w:rPr>
          <w:rFonts w:hint="eastAsia" w:ascii="仿宋_GB2312" w:eastAsia="仿宋_GB2312"/>
          <w:sz w:val="32"/>
          <w:szCs w:val="32"/>
        </w:rPr>
      </w:pPr>
      <w:r>
        <w:rPr>
          <w:rFonts w:hint="eastAsia" w:ascii="仿宋_GB2312" w:eastAsia="仿宋_GB2312"/>
          <w:b/>
          <w:sz w:val="32"/>
          <w:szCs w:val="32"/>
        </w:rPr>
        <w:t>公务用车运行维护费支出</w:t>
      </w:r>
      <w:r>
        <w:rPr>
          <w:sz w:val="32"/>
          <w:szCs w:val="32"/>
        </w:rPr>
        <w:t>0</w:t>
      </w:r>
      <w:r>
        <w:rPr>
          <w:rFonts w:hint="eastAsia" w:ascii="仿宋_GB2312" w:eastAsia="仿宋_GB2312"/>
          <w:sz w:val="32"/>
          <w:szCs w:val="32"/>
        </w:rPr>
        <w:t>万元。</w:t>
      </w:r>
    </w:p>
    <w:p w14:paraId="5301CCB1">
      <w:pPr>
        <w:numPr>
          <w:ilvl w:val="0"/>
          <w:numId w:val="2"/>
        </w:numPr>
        <w:spacing w:line="600" w:lineRule="exact"/>
        <w:ind w:firstLine="640"/>
        <w:rPr>
          <w:rFonts w:hint="eastAsia" w:ascii="仿宋_GB2312" w:eastAsia="仿宋_GB2312"/>
          <w:sz w:val="32"/>
          <w:szCs w:val="32"/>
        </w:rPr>
      </w:pPr>
      <w:r>
        <w:rPr>
          <w:rFonts w:hint="eastAsia" w:ascii="仿宋_GB2312" w:eastAsia="仿宋_GB2312"/>
          <w:b/>
          <w:sz w:val="32"/>
          <w:szCs w:val="32"/>
        </w:rPr>
        <w:t>公务接待费支出</w:t>
      </w:r>
      <w:r>
        <w:rPr>
          <w:sz w:val="32"/>
          <w:szCs w:val="32"/>
        </w:rPr>
        <w:t>0</w:t>
      </w:r>
      <w:r>
        <w:rPr>
          <w:rFonts w:hint="eastAsia" w:ascii="仿宋_GB2312" w:eastAsia="仿宋_GB2312"/>
          <w:sz w:val="32"/>
          <w:szCs w:val="32"/>
        </w:rPr>
        <w:t>万元，完成预算</w:t>
      </w:r>
      <w:r>
        <w:rPr>
          <w:rFonts w:hint="eastAsia" w:ascii="仿宋_GB2312" w:eastAsia="仿宋_GB2312"/>
          <w:sz w:val="32"/>
          <w:szCs w:val="32"/>
          <w:lang w:val="en-US" w:eastAsia="zh-CN"/>
        </w:rPr>
        <w:t>100</w:t>
      </w:r>
      <w:r>
        <w:rPr>
          <w:rFonts w:hint="eastAsia" w:ascii="仿宋_GB2312" w:eastAsia="仿宋_GB2312"/>
          <w:sz w:val="32"/>
          <w:szCs w:val="32"/>
        </w:rPr>
        <w:t>%。公务接待费支出决算与</w:t>
      </w:r>
      <w:r>
        <w:rPr>
          <w:rFonts w:hint="eastAsia" w:ascii="仿宋_GB2312" w:eastAsia="仿宋_GB2312"/>
          <w:sz w:val="32"/>
          <w:szCs w:val="32"/>
          <w:lang w:eastAsia="zh-CN"/>
        </w:rPr>
        <w:t>2023</w:t>
      </w:r>
      <w:r>
        <w:rPr>
          <w:rFonts w:hint="eastAsia" w:ascii="仿宋_GB2312" w:eastAsia="仿宋_GB2312"/>
          <w:sz w:val="32"/>
          <w:szCs w:val="32"/>
        </w:rPr>
        <w:t>年度持平。其中：</w:t>
      </w:r>
    </w:p>
    <w:p w14:paraId="0EA3A4C5">
      <w:pPr>
        <w:numPr>
          <w:ilvl w:val="0"/>
          <w:numId w:val="0"/>
        </w:num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国内公务接待支出0万元。</w:t>
      </w:r>
      <w:r>
        <w:rPr>
          <w:rFonts w:hint="eastAsia" w:ascii="仿宋_GB2312" w:eastAsia="仿宋_GB2312"/>
          <w:sz w:val="32"/>
          <w:szCs w:val="32"/>
        </w:rPr>
        <w:t>国内公务接待0批次，0人次（不包括陪同人员），共计支出0万元。</w:t>
      </w:r>
      <w:r>
        <w:rPr>
          <w:rFonts w:hint="eastAsia" w:ascii="仿宋_GB2312" w:eastAsia="仿宋_GB2312"/>
          <w:sz w:val="32"/>
          <w:szCs w:val="32"/>
        </w:rPr>
        <w:br w:type="textWrapping"/>
      </w:r>
      <w:r>
        <w:rPr>
          <w:rFonts w:hint="eastAsia" w:ascii="仿宋_GB2312" w:eastAsia="仿宋_GB2312"/>
          <w:b/>
          <w:sz w:val="32"/>
          <w:szCs w:val="32"/>
          <w:lang w:val="en-US" w:eastAsia="zh-CN"/>
        </w:rPr>
        <w:t xml:space="preserve">   </w:t>
      </w:r>
      <w:r>
        <w:rPr>
          <w:rFonts w:hint="eastAsia" w:ascii="仿宋_GB2312" w:eastAsia="仿宋_GB2312"/>
          <w:b/>
          <w:sz w:val="32"/>
          <w:szCs w:val="32"/>
        </w:rPr>
        <w:t>外事接待支出0万元。</w:t>
      </w:r>
      <w:r>
        <w:rPr>
          <w:rFonts w:hint="eastAsia" w:ascii="仿宋_GB2312" w:eastAsia="仿宋_GB2312"/>
          <w:sz w:val="32"/>
          <w:szCs w:val="32"/>
        </w:rPr>
        <w:t>外事接待0批次，0人次（不包括陪同人员），共计支出0万元。</w:t>
      </w:r>
    </w:p>
    <w:p w14:paraId="08CF0C3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Style w:val="53"/>
          <w:rFonts w:ascii="黑体" w:hAnsi="黑体" w:eastAsia="黑体"/>
        </w:rPr>
      </w:pPr>
      <w:bookmarkStart w:id="38" w:name="_Toc15377218"/>
      <w:bookmarkStart w:id="39" w:name="_Toc15396610"/>
      <w:r>
        <w:rPr>
          <w:rFonts w:hint="eastAsia" w:ascii="黑体" w:eastAsia="黑体"/>
          <w:sz w:val="32"/>
          <w:szCs w:val="32"/>
        </w:rPr>
        <w:t>八、</w:t>
      </w:r>
      <w:r>
        <w:rPr>
          <w:rStyle w:val="53"/>
          <w:rFonts w:hint="eastAsia" w:ascii="黑体" w:hAnsi="黑体" w:eastAsia="黑体"/>
          <w:b w:val="0"/>
        </w:rPr>
        <w:t>政府性基金预算支出决算情况说明</w:t>
      </w:r>
      <w:bookmarkEnd w:id="38"/>
      <w:bookmarkEnd w:id="39"/>
    </w:p>
    <w:p w14:paraId="1A75320D">
      <w:pPr>
        <w:spacing w:line="600" w:lineRule="exact"/>
        <w:ind w:firstLine="640"/>
        <w:rPr>
          <w:rFonts w:ascii="仿宋_GB2312" w:eastAsia="仿宋_GB2312"/>
          <w:color w:val="auto"/>
          <w:sz w:val="32"/>
          <w:szCs w:val="32"/>
        </w:rPr>
      </w:pPr>
      <w:r>
        <w:rPr>
          <w:rFonts w:hint="eastAsia" w:ascii="仿宋_GB2312" w:eastAsia="仿宋_GB2312"/>
          <w:color w:val="auto"/>
          <w:sz w:val="32"/>
          <w:szCs w:val="32"/>
          <w:lang w:eastAsia="zh-CN"/>
        </w:rPr>
        <w:t>2024年度</w:t>
      </w:r>
      <w:r>
        <w:rPr>
          <w:rFonts w:hint="eastAsia" w:ascii="仿宋_GB2312" w:eastAsia="仿宋_GB2312"/>
          <w:color w:val="auto"/>
          <w:sz w:val="32"/>
          <w:szCs w:val="32"/>
        </w:rPr>
        <w:t>政府性基金预算财政拨款支出0万元</w:t>
      </w:r>
    </w:p>
    <w:p w14:paraId="57617317">
      <w:pPr>
        <w:numPr>
          <w:ilvl w:val="0"/>
          <w:numId w:val="3"/>
        </w:numPr>
        <w:spacing w:line="600" w:lineRule="exact"/>
        <w:ind w:firstLine="640"/>
        <w:outlineLvl w:val="1"/>
        <w:rPr>
          <w:rStyle w:val="53"/>
          <w:rFonts w:ascii="黑体" w:hAnsi="黑体" w:eastAsia="黑体"/>
          <w:b w:val="0"/>
        </w:rPr>
      </w:pPr>
      <w:bookmarkStart w:id="40" w:name="_Toc15377219"/>
      <w:bookmarkStart w:id="41" w:name="_Toc15396611"/>
      <w:r>
        <w:rPr>
          <w:rStyle w:val="53"/>
          <w:rFonts w:hint="eastAsia" w:ascii="黑体" w:hAnsi="黑体" w:eastAsia="黑体"/>
          <w:b w:val="0"/>
        </w:rPr>
        <w:t>国有资本经营预算支出决算情况说明</w:t>
      </w:r>
      <w:bookmarkEnd w:id="40"/>
      <w:bookmarkEnd w:id="41"/>
    </w:p>
    <w:p w14:paraId="7D971F17">
      <w:pPr>
        <w:pStyle w:val="30"/>
        <w:spacing w:line="600" w:lineRule="exact"/>
        <w:ind w:left="360" w:firstLine="0" w:firstLineChars="0"/>
        <w:rPr>
          <w:rFonts w:ascii="仿宋_GB2312" w:eastAsia="仿宋_GB2312"/>
          <w:sz w:val="32"/>
          <w:szCs w:val="32"/>
        </w:rPr>
      </w:pPr>
      <w:r>
        <w:rPr>
          <w:rFonts w:hint="eastAsia" w:ascii="仿宋_GB2312" w:eastAsia="仿宋_GB2312"/>
          <w:sz w:val="32"/>
          <w:szCs w:val="32"/>
          <w:lang w:eastAsia="zh-CN"/>
        </w:rPr>
        <w:t>2024年</w:t>
      </w:r>
      <w:r>
        <w:rPr>
          <w:rFonts w:hint="eastAsia" w:ascii="仿宋_GB2312" w:eastAsia="仿宋_GB2312"/>
          <w:color w:val="auto"/>
          <w:sz w:val="32"/>
          <w:szCs w:val="32"/>
          <w:lang w:eastAsia="zh-CN"/>
        </w:rPr>
        <w:t>度</w:t>
      </w:r>
      <w:r>
        <w:rPr>
          <w:rFonts w:hint="eastAsia" w:ascii="仿宋_GB2312" w:eastAsia="仿宋_GB2312"/>
          <w:sz w:val="32"/>
          <w:szCs w:val="32"/>
        </w:rPr>
        <w:t>国有资本经营预算财政拨款支出0万元。</w:t>
      </w:r>
    </w:p>
    <w:p w14:paraId="7EE7E0FA">
      <w:pPr>
        <w:pStyle w:val="30"/>
        <w:spacing w:line="600" w:lineRule="exact"/>
        <w:ind w:left="360" w:firstLine="321" w:firstLineChars="100"/>
        <w:outlineLvl w:val="1"/>
        <w:rPr>
          <w:rStyle w:val="53"/>
          <w:rFonts w:ascii="黑体" w:hAnsi="黑体" w:eastAsia="黑体"/>
          <w:b w:val="0"/>
        </w:rPr>
      </w:pPr>
      <w:bookmarkStart w:id="42" w:name="_Toc15396612"/>
      <w:bookmarkStart w:id="43" w:name="_Toc15377221"/>
      <w:r>
        <w:rPr>
          <w:rStyle w:val="53"/>
          <w:rFonts w:hint="eastAsia" w:ascii="黑体" w:hAnsi="黑体" w:eastAsia="黑体"/>
        </w:rPr>
        <w:t>十</w:t>
      </w:r>
      <w:r>
        <w:rPr>
          <w:rStyle w:val="53"/>
          <w:rFonts w:ascii="黑体" w:hAnsi="黑体" w:eastAsia="黑体"/>
        </w:rPr>
        <w:t>、</w:t>
      </w:r>
      <w:r>
        <w:rPr>
          <w:rStyle w:val="53"/>
          <w:rFonts w:hint="eastAsia" w:ascii="黑体" w:hAnsi="黑体" w:eastAsia="黑体"/>
          <w:b w:val="0"/>
        </w:rPr>
        <w:t>其他重要事项的情况说明</w:t>
      </w:r>
      <w:bookmarkEnd w:id="42"/>
      <w:bookmarkEnd w:id="43"/>
    </w:p>
    <w:p w14:paraId="1981D4C8">
      <w:pPr>
        <w:spacing w:line="600" w:lineRule="exact"/>
        <w:ind w:firstLine="643" w:firstLineChars="200"/>
        <w:outlineLvl w:val="2"/>
        <w:rPr>
          <w:rFonts w:ascii="仿宋" w:hAnsi="仿宋" w:eastAsia="仿宋"/>
          <w:sz w:val="32"/>
          <w:szCs w:val="32"/>
        </w:rPr>
      </w:pPr>
      <w:bookmarkStart w:id="44" w:name="_Toc15377222"/>
      <w:r>
        <w:rPr>
          <w:rFonts w:hint="eastAsia" w:ascii="仿宋" w:hAnsi="仿宋" w:eastAsia="仿宋"/>
          <w:b/>
          <w:sz w:val="32"/>
          <w:szCs w:val="32"/>
        </w:rPr>
        <w:t>（一）机关运行经费支出情况</w:t>
      </w:r>
      <w:bookmarkEnd w:id="44"/>
    </w:p>
    <w:p w14:paraId="52E6F77B">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2024年度</w:t>
      </w:r>
      <w:r>
        <w:rPr>
          <w:rFonts w:hint="eastAsia" w:ascii="仿宋_GB2312" w:eastAsia="仿宋_GB2312"/>
          <w:sz w:val="32"/>
          <w:szCs w:val="32"/>
        </w:rPr>
        <w:t>，</w:t>
      </w:r>
      <w:r>
        <w:rPr>
          <w:rFonts w:hint="eastAsia" w:ascii="仿宋_GB2312" w:eastAsia="仿宋_GB2312"/>
          <w:sz w:val="32"/>
          <w:szCs w:val="32"/>
          <w:lang w:eastAsia="zh-CN"/>
        </w:rPr>
        <w:t>遂宁市安居区第一小学校</w:t>
      </w:r>
      <w:r>
        <w:rPr>
          <w:rFonts w:hint="eastAsia" w:ascii="仿宋_GB2312" w:eastAsia="仿宋_GB2312"/>
          <w:sz w:val="32"/>
          <w:szCs w:val="32"/>
        </w:rPr>
        <w:t>机关运行经费支出0万元。与202</w:t>
      </w:r>
      <w:r>
        <w:rPr>
          <w:rFonts w:hint="eastAsia" w:ascii="仿宋_GB2312" w:eastAsia="仿宋_GB2312"/>
          <w:sz w:val="32"/>
          <w:szCs w:val="32"/>
          <w:lang w:val="en-US" w:eastAsia="zh-CN"/>
        </w:rPr>
        <w:t>3</w:t>
      </w:r>
      <w:r>
        <w:rPr>
          <w:rFonts w:hint="eastAsia" w:ascii="仿宋_GB2312" w:eastAsia="仿宋_GB2312"/>
          <w:sz w:val="32"/>
          <w:szCs w:val="32"/>
        </w:rPr>
        <w:t>年度决算数持平。</w:t>
      </w:r>
    </w:p>
    <w:p w14:paraId="22A04CCB">
      <w:pPr>
        <w:autoSpaceDE w:val="0"/>
        <w:autoSpaceDN w:val="0"/>
        <w:adjustRightInd w:val="0"/>
        <w:spacing w:line="600" w:lineRule="exact"/>
        <w:ind w:firstLine="643" w:firstLineChars="200"/>
        <w:jc w:val="left"/>
        <w:outlineLvl w:val="2"/>
        <w:rPr>
          <w:rFonts w:ascii="仿宋" w:hAnsi="仿宋" w:eastAsia="仿宋"/>
          <w:b/>
          <w:sz w:val="32"/>
          <w:szCs w:val="32"/>
        </w:rPr>
      </w:pPr>
      <w:bookmarkStart w:id="45" w:name="_Toc15377223"/>
      <w:r>
        <w:rPr>
          <w:rFonts w:hint="eastAsia" w:ascii="仿宋" w:hAnsi="仿宋" w:eastAsia="仿宋"/>
          <w:b/>
          <w:sz w:val="32"/>
          <w:szCs w:val="32"/>
        </w:rPr>
        <w:t>（二）政府采购支出情况</w:t>
      </w:r>
      <w:bookmarkEnd w:id="45"/>
    </w:p>
    <w:p w14:paraId="3AE6B0AE">
      <w:pPr>
        <w:autoSpaceDE w:val="0"/>
        <w:autoSpaceDN w:val="0"/>
        <w:adjustRightInd w:val="0"/>
        <w:spacing w:line="600" w:lineRule="exact"/>
        <w:ind w:firstLine="640" w:firstLineChars="200"/>
        <w:jc w:val="left"/>
        <w:outlineLvl w:val="2"/>
        <w:rPr>
          <w:rFonts w:ascii="仿宋_GB2312" w:eastAsia="仿宋_GB2312"/>
          <w:sz w:val="32"/>
          <w:szCs w:val="32"/>
        </w:rPr>
      </w:pPr>
      <w:bookmarkStart w:id="46" w:name="_Toc15377224"/>
      <w:r>
        <w:rPr>
          <w:rFonts w:hint="eastAsia" w:ascii="仿宋_GB2312" w:eastAsia="仿宋_GB2312"/>
          <w:sz w:val="32"/>
          <w:szCs w:val="32"/>
          <w:lang w:eastAsia="zh-CN"/>
        </w:rPr>
        <w:t>2024年</w:t>
      </w:r>
      <w:r>
        <w:rPr>
          <w:rFonts w:hint="eastAsia" w:ascii="仿宋_GB2312" w:eastAsia="仿宋_GB2312"/>
          <w:sz w:val="32"/>
          <w:szCs w:val="32"/>
        </w:rPr>
        <w:t>度，</w:t>
      </w:r>
      <w:r>
        <w:rPr>
          <w:rFonts w:hint="eastAsia" w:ascii="仿宋_GB2312" w:eastAsia="仿宋_GB2312"/>
          <w:sz w:val="32"/>
          <w:szCs w:val="32"/>
          <w:lang w:eastAsia="zh-CN"/>
        </w:rPr>
        <w:t>遂宁市安居区第一小学校</w:t>
      </w:r>
      <w:r>
        <w:rPr>
          <w:rFonts w:hint="eastAsia" w:ascii="仿宋_GB2312" w:eastAsia="仿宋_GB2312"/>
          <w:sz w:val="32"/>
          <w:szCs w:val="32"/>
        </w:rPr>
        <w:t>政府采购支出总额</w:t>
      </w:r>
      <w:r>
        <w:rPr>
          <w:rFonts w:ascii="仿宋_GB2312" w:eastAsia="仿宋_GB2312"/>
          <w:sz w:val="32"/>
          <w:szCs w:val="32"/>
        </w:rPr>
        <w:t>0</w:t>
      </w:r>
      <w:r>
        <w:rPr>
          <w:rFonts w:hint="eastAsia" w:ascii="仿宋_GB2312" w:eastAsia="仿宋_GB2312"/>
          <w:sz w:val="32"/>
          <w:szCs w:val="32"/>
        </w:rPr>
        <w:t>万元，其中：政府采购货物支出</w:t>
      </w:r>
      <w:r>
        <w:rPr>
          <w:rFonts w:ascii="仿宋_GB2312" w:eastAsia="仿宋_GB2312"/>
          <w:sz w:val="32"/>
          <w:szCs w:val="32"/>
        </w:rPr>
        <w:t>0</w:t>
      </w:r>
      <w:r>
        <w:rPr>
          <w:rFonts w:hint="eastAsia" w:ascii="仿宋_GB2312" w:eastAsia="仿宋_GB2312"/>
          <w:sz w:val="32"/>
          <w:szCs w:val="32"/>
        </w:rPr>
        <w:t>万元、政府采购工程支出</w:t>
      </w:r>
      <w:r>
        <w:rPr>
          <w:rFonts w:ascii="仿宋_GB2312" w:eastAsia="仿宋_GB2312"/>
          <w:sz w:val="32"/>
          <w:szCs w:val="32"/>
        </w:rPr>
        <w:t>0</w:t>
      </w:r>
      <w:r>
        <w:rPr>
          <w:rFonts w:hint="eastAsia" w:ascii="仿宋_GB2312" w:eastAsia="仿宋_GB2312"/>
          <w:sz w:val="32"/>
          <w:szCs w:val="32"/>
        </w:rPr>
        <w:t>万元、政府采购服务支出</w:t>
      </w:r>
      <w:r>
        <w:rPr>
          <w:rFonts w:ascii="仿宋_GB2312" w:eastAsia="仿宋_GB2312"/>
          <w:sz w:val="32"/>
          <w:szCs w:val="32"/>
        </w:rPr>
        <w:t>0</w:t>
      </w:r>
      <w:r>
        <w:rPr>
          <w:rFonts w:hint="eastAsia" w:ascii="仿宋_GB2312" w:eastAsia="仿宋_GB2312"/>
          <w:sz w:val="32"/>
          <w:szCs w:val="32"/>
        </w:rPr>
        <w:t>万元。授予中小企业合同金额</w:t>
      </w:r>
      <w:r>
        <w:rPr>
          <w:rFonts w:ascii="仿宋_GB2312" w:eastAsia="仿宋_GB2312"/>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%，其中：授予小微企业合同金额</w:t>
      </w:r>
      <w:r>
        <w:rPr>
          <w:rFonts w:ascii="仿宋_GB2312" w:eastAsia="仿宋_GB2312"/>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w:t>
      </w:r>
    </w:p>
    <w:bookmarkEnd w:id="46"/>
    <w:p w14:paraId="2B3AA45B">
      <w:pPr>
        <w:keepNext w:val="0"/>
        <w:keepLines w:val="0"/>
        <w:pageBreakBefore w:val="0"/>
        <w:widowControl w:val="0"/>
        <w:kinsoku/>
        <w:wordWrap/>
        <w:overflowPunct/>
        <w:topLinePunct w:val="0"/>
        <w:autoSpaceDE w:val="0"/>
        <w:autoSpaceDN w:val="0"/>
        <w:bidi w:val="0"/>
        <w:adjustRightInd w:val="0"/>
        <w:snapToGrid/>
        <w:spacing w:line="600" w:lineRule="exact"/>
        <w:ind w:firstLine="643" w:firstLineChars="200"/>
        <w:jc w:val="left"/>
        <w:textAlignment w:val="auto"/>
        <w:outlineLvl w:val="2"/>
        <w:rPr>
          <w:rFonts w:ascii="仿宋" w:hAnsi="仿宋" w:eastAsia="仿宋"/>
          <w:b/>
          <w:sz w:val="32"/>
          <w:szCs w:val="32"/>
        </w:rPr>
      </w:pPr>
      <w:r>
        <w:rPr>
          <w:rFonts w:hint="eastAsia" w:ascii="仿宋" w:hAnsi="仿宋" w:eastAsia="仿宋"/>
          <w:b/>
          <w:sz w:val="32"/>
          <w:szCs w:val="32"/>
        </w:rPr>
        <w:t>（三）国有资产占有使用情况</w:t>
      </w:r>
    </w:p>
    <w:p w14:paraId="7A9266CC">
      <w:pPr>
        <w:autoSpaceDE w:val="0"/>
        <w:autoSpaceDN w:val="0"/>
        <w:adjustRightInd w:val="0"/>
        <w:spacing w:line="600" w:lineRule="exact"/>
        <w:ind w:firstLine="640" w:firstLineChars="200"/>
        <w:jc w:val="left"/>
        <w:outlineLvl w:val="2"/>
        <w:rPr>
          <w:rFonts w:hint="eastAsia" w:ascii="仿宋_GB2312" w:eastAsia="仿宋_GB2312"/>
          <w:sz w:val="32"/>
          <w:szCs w:val="32"/>
        </w:rPr>
      </w:pPr>
      <w:r>
        <w:rPr>
          <w:rFonts w:hint="eastAsia" w:ascii="仿宋_GB2312" w:eastAsia="仿宋_GB2312"/>
          <w:sz w:val="32"/>
          <w:szCs w:val="32"/>
        </w:rPr>
        <w:t>截至</w:t>
      </w:r>
      <w:r>
        <w:rPr>
          <w:rFonts w:hint="eastAsia" w:ascii="仿宋_GB2312" w:eastAsia="仿宋_GB2312"/>
          <w:sz w:val="32"/>
          <w:szCs w:val="32"/>
          <w:lang w:eastAsia="zh-CN"/>
        </w:rPr>
        <w:t>2024年</w:t>
      </w:r>
      <w:r>
        <w:rPr>
          <w:rFonts w:hint="eastAsia" w:ascii="仿宋_GB2312" w:eastAsia="仿宋_GB2312"/>
          <w:sz w:val="32"/>
          <w:szCs w:val="32"/>
        </w:rPr>
        <w:t>12月31日，</w:t>
      </w:r>
      <w:r>
        <w:rPr>
          <w:rFonts w:hint="eastAsia" w:ascii="仿宋_GB2312" w:eastAsia="仿宋_GB2312"/>
          <w:sz w:val="32"/>
          <w:szCs w:val="32"/>
          <w:lang w:eastAsia="zh-CN"/>
        </w:rPr>
        <w:t>遂宁市安居区第一小学校</w:t>
      </w:r>
      <w:r>
        <w:rPr>
          <w:rFonts w:hint="eastAsia" w:ascii="仿宋_GB2312" w:eastAsia="仿宋_GB2312"/>
          <w:sz w:val="32"/>
          <w:szCs w:val="32"/>
        </w:rPr>
        <w:t>共有车辆0辆，其中：主要领导干部用车</w:t>
      </w:r>
      <w:r>
        <w:rPr>
          <w:rFonts w:ascii="仿宋_GB2312" w:eastAsia="仿宋_GB2312"/>
          <w:sz w:val="32"/>
          <w:szCs w:val="32"/>
        </w:rPr>
        <w:t>0</w:t>
      </w:r>
      <w:r>
        <w:rPr>
          <w:rFonts w:hint="eastAsia" w:ascii="仿宋_GB2312" w:eastAsia="仿宋_GB2312"/>
          <w:sz w:val="32"/>
          <w:szCs w:val="32"/>
        </w:rPr>
        <w:t>辆、机要通信用车</w:t>
      </w:r>
      <w:r>
        <w:rPr>
          <w:rFonts w:ascii="仿宋_GB2312" w:eastAsia="仿宋_GB2312"/>
          <w:sz w:val="32"/>
          <w:szCs w:val="32"/>
        </w:rPr>
        <w:t>0</w:t>
      </w:r>
      <w:r>
        <w:rPr>
          <w:rFonts w:hint="eastAsia" w:ascii="仿宋_GB2312" w:eastAsia="仿宋_GB2312"/>
          <w:sz w:val="32"/>
          <w:szCs w:val="32"/>
        </w:rPr>
        <w:t>辆、应急保障用车</w:t>
      </w:r>
      <w:r>
        <w:rPr>
          <w:rFonts w:ascii="仿宋_GB2312" w:eastAsia="仿宋_GB2312"/>
          <w:sz w:val="32"/>
          <w:szCs w:val="32"/>
        </w:rPr>
        <w:t>0</w:t>
      </w:r>
      <w:r>
        <w:rPr>
          <w:rFonts w:hint="eastAsia" w:ascii="仿宋_GB2312" w:eastAsia="仿宋_GB2312"/>
          <w:sz w:val="32"/>
          <w:szCs w:val="32"/>
        </w:rPr>
        <w:t>辆、其他用车</w:t>
      </w:r>
      <w:r>
        <w:rPr>
          <w:rFonts w:ascii="仿宋_GB2312" w:eastAsia="仿宋_GB2312"/>
          <w:sz w:val="32"/>
          <w:szCs w:val="32"/>
        </w:rPr>
        <w:t>0</w:t>
      </w:r>
      <w:r>
        <w:rPr>
          <w:rFonts w:hint="eastAsia" w:ascii="仿宋_GB2312" w:eastAsia="仿宋_GB2312"/>
          <w:sz w:val="32"/>
          <w:szCs w:val="32"/>
        </w:rPr>
        <w:t>辆。单价100万元以上设备（不含车辆）</w:t>
      </w:r>
      <w:r>
        <w:rPr>
          <w:sz w:val="32"/>
          <w:szCs w:val="32"/>
        </w:rPr>
        <w:t>0</w:t>
      </w:r>
      <w:r>
        <w:rPr>
          <w:rFonts w:hint="eastAsia" w:ascii="仿宋_GB2312" w:eastAsia="仿宋_GB2312"/>
          <w:sz w:val="32"/>
          <w:szCs w:val="32"/>
        </w:rPr>
        <w:t>台（套）。</w:t>
      </w:r>
    </w:p>
    <w:p w14:paraId="6CB057B8">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64045596">
      <w:pPr>
        <w:pStyle w:val="54"/>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根据预算绩效管理要求，本部门在 2024 年度预算编制阶段，组织对 “51090422T000006815845 - 义务教育家庭经济困难学生生活补助”“51090423T000009404312 - 城乡义务教育 - 免作业本费”“51090424T000010666685 - 城乡义务教育 - 综合奖补资金”“51090425T000013013564 - 义教免作业本费（省市区级）”4 个项目开展了预算事前绩效评估，对 13 个项目编制了绩效目标，预算执行过程中，选取 1 个项目开展绩效监控。</w:t>
      </w:r>
    </w:p>
    <w:p w14:paraId="048CCA4F">
      <w:pPr>
        <w:pStyle w:val="54"/>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组织对 2024 年度一般公共预算、政府性基金预算、国有资本经营预算、社会保险基金预算以及资本资产、债券资金等全面开展绩效自评，形成遂宁市安居区第二小学校部门整体（含部门预算项目）绩效自评报告，其中部门整体（含部门预算项目）绩效自评得分为 100 分。2024 年度部门预算项目支出绩效自评项目共计 4 个，分别如下：</w:t>
      </w:r>
    </w:p>
    <w:p w14:paraId="7043698F">
      <w:pPr>
        <w:pStyle w:val="54"/>
        <w:keepNext w:val="0"/>
        <w:keepLines w:val="0"/>
        <w:pageBreakBefore w:val="0"/>
        <w:widowControl/>
        <w:numPr>
          <w:ilvl w:val="0"/>
          <w:numId w:val="4"/>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义务教育家庭经济困难学生生活补助，年初预算数 0 万元，调整后预算数 10.06 万元，预算执行数 10.06 万元，预算执行率 100%，绩效目标实现指标自评得分为 100 分。及时、足额完成 2024 年度该项目，无存在问题，无需改进措施。</w:t>
      </w:r>
    </w:p>
    <w:p w14:paraId="67C66791">
      <w:pPr>
        <w:pStyle w:val="54"/>
        <w:keepNext w:val="0"/>
        <w:keepLines w:val="0"/>
        <w:pageBreakBefore w:val="0"/>
        <w:widowControl/>
        <w:numPr>
          <w:ilvl w:val="0"/>
          <w:numId w:val="4"/>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城乡义务教育 - 免作业本费，年初预算数 0 万元，调整后预算数 3.45 万元，预算执行数 3.45 万元，预算执行率 100%，绩效目标实现指标自评得分为 100 分。及时、足额完成 2024 年度该项目，无存在问题，无需改进措施。</w:t>
      </w:r>
    </w:p>
    <w:p w14:paraId="743D298C">
      <w:pPr>
        <w:pStyle w:val="54"/>
        <w:keepNext w:val="0"/>
        <w:keepLines w:val="0"/>
        <w:pageBreakBefore w:val="0"/>
        <w:widowControl/>
        <w:numPr>
          <w:ilvl w:val="0"/>
          <w:numId w:val="4"/>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城乡义务教育 - 综合奖补资金，年初预算数 0 万元，调整后预算数 39.35 万元，预算执行数 19.07 万元，预算执行率 48.46%，绩效目标实现指标自评得分为 100 分。及时、足额完成 2024 年度该项目，无存在问题，无需改进措施。</w:t>
      </w:r>
    </w:p>
    <w:p w14:paraId="12BA64CD">
      <w:pPr>
        <w:pStyle w:val="54"/>
        <w:keepNext w:val="0"/>
        <w:keepLines w:val="0"/>
        <w:pageBreakBefore w:val="0"/>
        <w:widowControl/>
        <w:numPr>
          <w:ilvl w:val="0"/>
          <w:numId w:val="4"/>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义教免作业本费（省市区级），年初预算数 0 万元，调整后预算数 3.29 万元，预算执行数 3.29 万元，预算执行率 100%，绩效目标实现指标自评得分为 100 分。及时、足额完成 2024 年度该项目，无存在问题，无需改进措施。</w:t>
      </w:r>
    </w:p>
    <w:p w14:paraId="68652A37">
      <w:pPr>
        <w:pStyle w:val="54"/>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通过对学校总体绩效和项目绩效的自评，我们既看到了在教育教学、管理服务、项目实施等方面取得的成绩，也清醒地认识到存在的不足。未来，学校将以绩效自评为契机，强化问题导向，优化资源配置，持续提升总体办学水平和项目实施效益，为实现高质量发展奠定坚实基础。同时，建立绩效自评长效机制，定期开展跟踪评估，确保各项改进措施落地见效，推动学校教育事业不断迈上新台阶。详见第四部分附件。</w:t>
      </w:r>
    </w:p>
    <w:p w14:paraId="5598D2A4">
      <w:pPr>
        <w:widowControl/>
        <w:jc w:val="left"/>
        <w:rPr>
          <w:rFonts w:ascii="仿宋_GB2312" w:eastAsia="仿宋_GB2312"/>
          <w:b/>
          <w:sz w:val="32"/>
          <w:szCs w:val="32"/>
        </w:rPr>
      </w:pPr>
      <w:r>
        <w:rPr>
          <w:rFonts w:ascii="仿宋_GB2312" w:eastAsia="仿宋_GB2312"/>
          <w:b/>
          <w:sz w:val="32"/>
          <w:szCs w:val="32"/>
        </w:rPr>
        <w:br w:type="page"/>
      </w:r>
    </w:p>
    <w:p w14:paraId="64977F97">
      <w:pPr>
        <w:numPr>
          <w:ilvl w:val="0"/>
          <w:numId w:val="5"/>
        </w:numPr>
        <w:spacing w:line="600" w:lineRule="exact"/>
        <w:ind w:firstLine="660" w:firstLineChars="150"/>
        <w:jc w:val="center"/>
        <w:outlineLvl w:val="0"/>
        <w:rPr>
          <w:rStyle w:val="31"/>
          <w:rFonts w:ascii="黑体" w:hAnsi="黑体" w:eastAsia="黑体"/>
          <w:b w:val="0"/>
        </w:rPr>
      </w:pPr>
      <w:bookmarkStart w:id="47" w:name="_Toc15396613"/>
      <w:bookmarkStart w:id="48" w:name="_Toc15377225"/>
      <w:r>
        <w:rPr>
          <w:rFonts w:hint="eastAsia" w:ascii="黑体" w:hAnsi="黑体" w:eastAsia="黑体"/>
          <w:sz w:val="44"/>
          <w:szCs w:val="44"/>
        </w:rPr>
        <w:t>名</w:t>
      </w:r>
      <w:r>
        <w:rPr>
          <w:rStyle w:val="31"/>
          <w:rFonts w:hint="eastAsia" w:ascii="黑体" w:hAnsi="黑体" w:eastAsia="黑体"/>
          <w:b w:val="0"/>
        </w:rPr>
        <w:t>词解释</w:t>
      </w:r>
      <w:bookmarkEnd w:id="47"/>
      <w:bookmarkEnd w:id="48"/>
    </w:p>
    <w:p w14:paraId="0CD1BF06">
      <w:pPr>
        <w:spacing w:line="600" w:lineRule="exact"/>
        <w:jc w:val="left"/>
        <w:rPr>
          <w:rFonts w:ascii="宋体"/>
          <w:b/>
          <w:sz w:val="44"/>
          <w:szCs w:val="44"/>
        </w:rPr>
      </w:pPr>
    </w:p>
    <w:p w14:paraId="6F84DA61">
      <w:pPr>
        <w:pStyle w:val="29"/>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14:paraId="6C259265">
      <w:pPr>
        <w:pStyle w:val="29"/>
        <w:spacing w:line="560" w:lineRule="exact"/>
        <w:ind w:firstLine="640" w:firstLineChars="200"/>
        <w:rPr>
          <w:rFonts w:hint="eastAsia" w:ascii="仿宋_GB2312" w:eastAsia="仿宋_GB2312"/>
          <w:color w:val="auto"/>
          <w:sz w:val="32"/>
          <w:szCs w:val="32"/>
          <w:lang w:val="en-US" w:eastAsia="zh-CN"/>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r>
        <w:rPr>
          <w:rFonts w:hint="eastAsia" w:ascii="仿宋_GB2312" w:eastAsia="仿宋_GB2312"/>
          <w:color w:val="auto"/>
          <w:sz w:val="32"/>
          <w:szCs w:val="32"/>
          <w:lang w:eastAsia="zh-CN"/>
        </w:rPr>
        <w:t>。</w:t>
      </w:r>
    </w:p>
    <w:p w14:paraId="20371F7F">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3</w:t>
      </w:r>
      <w:r>
        <w:rPr>
          <w:rFonts w:ascii="仿宋" w:hAnsi="仿宋" w:eastAsia="仿宋"/>
          <w:sz w:val="32"/>
          <w:szCs w:val="32"/>
        </w:rPr>
        <w:t>.</w:t>
      </w:r>
      <w:r>
        <w:rPr>
          <w:rFonts w:hint="eastAsia" w:ascii="仿宋" w:hAnsi="仿宋" w:eastAsia="仿宋"/>
          <w:sz w:val="32"/>
          <w:szCs w:val="32"/>
        </w:rPr>
        <w:t>教育（205类）普通教育（02款）初中教育（03项）</w:t>
      </w:r>
      <w:r>
        <w:rPr>
          <w:rFonts w:ascii="仿宋" w:hAnsi="仿宋" w:eastAsia="仿宋"/>
          <w:sz w:val="32"/>
          <w:szCs w:val="32"/>
        </w:rPr>
        <w:t xml:space="preserve">: </w:t>
      </w:r>
      <w:r>
        <w:rPr>
          <w:rFonts w:hint="eastAsia" w:ascii="仿宋" w:hAnsi="仿宋" w:eastAsia="仿宋"/>
          <w:sz w:val="32"/>
          <w:szCs w:val="32"/>
        </w:rPr>
        <w:t>反映各部门举办的初中教育支出。政府各部门对社会中介组织等举办的初中教育的资助，如各类捐赠、补贴等，也在本科目中反映。</w:t>
      </w:r>
    </w:p>
    <w:p w14:paraId="16159486">
      <w:pPr>
        <w:pStyle w:val="29"/>
        <w:spacing w:line="560" w:lineRule="exact"/>
        <w:ind w:firstLine="640" w:firstLineChars="200"/>
        <w:rPr>
          <w:rFonts w:hint="eastAsia" w:hAnsi="仿宋"/>
          <w:color w:val="auto"/>
          <w:sz w:val="32"/>
          <w:szCs w:val="24"/>
        </w:rPr>
      </w:pPr>
      <w:r>
        <w:rPr>
          <w:rFonts w:hint="eastAsia" w:hAnsi="仿宋"/>
          <w:color w:val="auto"/>
          <w:sz w:val="32"/>
          <w:szCs w:val="24"/>
          <w:lang w:val="en-US" w:eastAsia="zh-CN"/>
        </w:rPr>
        <w:t>4.</w:t>
      </w:r>
      <w:r>
        <w:rPr>
          <w:rFonts w:hint="eastAsia" w:hAnsi="仿宋"/>
          <w:color w:val="auto"/>
          <w:sz w:val="32"/>
          <w:szCs w:val="24"/>
        </w:rPr>
        <w:t>教育（类）普通教育（款）高中教育（项）：指各部门举办的高级中学教育支出。</w:t>
      </w:r>
    </w:p>
    <w:p w14:paraId="4F46C176">
      <w:pPr>
        <w:pStyle w:val="29"/>
        <w:spacing w:line="560" w:lineRule="exact"/>
        <w:ind w:firstLine="640" w:firstLineChars="200"/>
        <w:rPr>
          <w:rFonts w:hint="eastAsia" w:hAnsi="仿宋"/>
          <w:color w:val="auto"/>
          <w:sz w:val="32"/>
          <w:szCs w:val="24"/>
        </w:rPr>
      </w:pPr>
      <w:r>
        <w:rPr>
          <w:rFonts w:hint="eastAsia" w:hAnsi="仿宋"/>
          <w:color w:val="auto"/>
          <w:sz w:val="32"/>
          <w:szCs w:val="24"/>
          <w:lang w:val="en-US" w:eastAsia="zh-CN"/>
        </w:rPr>
        <w:t>5.</w:t>
      </w:r>
      <w:r>
        <w:rPr>
          <w:rFonts w:hint="eastAsia" w:hAnsi="仿宋"/>
          <w:color w:val="auto"/>
          <w:sz w:val="32"/>
          <w:szCs w:val="24"/>
        </w:rPr>
        <w:t>教育（类）普通教育（款）其他普通教育支出（项）：指除上述项目以外其他用于普通教育方面的支出。</w:t>
      </w:r>
    </w:p>
    <w:p w14:paraId="51ACE42B">
      <w:pPr>
        <w:pStyle w:val="29"/>
        <w:spacing w:line="560" w:lineRule="exact"/>
        <w:ind w:firstLine="640" w:firstLineChars="200"/>
        <w:rPr>
          <w:rFonts w:hint="eastAsia" w:hAnsi="仿宋"/>
          <w:color w:val="auto"/>
          <w:sz w:val="32"/>
          <w:szCs w:val="24"/>
        </w:rPr>
      </w:pPr>
      <w:r>
        <w:rPr>
          <w:rFonts w:hint="eastAsia" w:hAnsi="仿宋"/>
          <w:color w:val="auto"/>
          <w:sz w:val="32"/>
          <w:szCs w:val="24"/>
          <w:lang w:val="en-US" w:eastAsia="zh-CN"/>
        </w:rPr>
        <w:t>6.</w:t>
      </w:r>
      <w:r>
        <w:rPr>
          <w:rFonts w:hint="eastAsia" w:hAnsi="仿宋"/>
          <w:color w:val="auto"/>
          <w:sz w:val="32"/>
          <w:szCs w:val="24"/>
        </w:rPr>
        <w:t>教育（类）教育费附加安排的支出（款）其他教育附加安排的支出（项）：指除上述项目以外其的教育附加支出。</w:t>
      </w:r>
    </w:p>
    <w:p w14:paraId="0792904E">
      <w:pPr>
        <w:pStyle w:val="29"/>
        <w:spacing w:line="560" w:lineRule="exact"/>
        <w:ind w:firstLine="640" w:firstLineChars="200"/>
        <w:rPr>
          <w:rFonts w:hint="eastAsia" w:hAnsi="仿宋"/>
          <w:color w:val="auto"/>
          <w:sz w:val="32"/>
          <w:szCs w:val="24"/>
        </w:rPr>
      </w:pPr>
      <w:r>
        <w:rPr>
          <w:rFonts w:hint="eastAsia" w:hAnsi="仿宋"/>
          <w:color w:val="auto"/>
          <w:sz w:val="32"/>
          <w:szCs w:val="24"/>
          <w:lang w:val="en-US" w:eastAsia="zh-CN"/>
        </w:rPr>
        <w:t>7.</w:t>
      </w:r>
      <w:r>
        <w:rPr>
          <w:rFonts w:hint="eastAsia" w:hAnsi="仿宋"/>
          <w:color w:val="auto"/>
          <w:sz w:val="32"/>
          <w:szCs w:val="24"/>
        </w:rPr>
        <w:t>社会保障和就业（类）行政事业单位养老（款）机关事业单位基本养老保险缴费支出（项）：指机关事业单位实施养老保险制度由单位缴纳的基本养老保险费支出。</w:t>
      </w:r>
    </w:p>
    <w:p w14:paraId="79FC4477">
      <w:pPr>
        <w:pStyle w:val="29"/>
        <w:spacing w:line="560" w:lineRule="exact"/>
        <w:ind w:firstLine="640" w:firstLineChars="200"/>
        <w:rPr>
          <w:rFonts w:hint="eastAsia" w:hAnsi="仿宋"/>
          <w:color w:val="auto"/>
          <w:sz w:val="32"/>
          <w:szCs w:val="24"/>
        </w:rPr>
      </w:pPr>
      <w:r>
        <w:rPr>
          <w:rFonts w:hint="eastAsia" w:hAnsi="仿宋"/>
          <w:color w:val="auto"/>
          <w:sz w:val="32"/>
          <w:szCs w:val="24"/>
          <w:lang w:val="en-US" w:eastAsia="zh-CN"/>
        </w:rPr>
        <w:t>8</w:t>
      </w:r>
      <w:r>
        <w:rPr>
          <w:rFonts w:hint="eastAsia" w:hAnsi="仿宋"/>
          <w:color w:val="auto"/>
          <w:sz w:val="32"/>
          <w:szCs w:val="24"/>
        </w:rPr>
        <w:t>.社会保障和就业（类）行政事业单位养老（款）其他行政事业单位养老支出（项）：指除上述项目以外其他用于行政事业单位养老方面的支出。</w:t>
      </w:r>
    </w:p>
    <w:p w14:paraId="74D42065">
      <w:pPr>
        <w:spacing w:line="560" w:lineRule="exact"/>
        <w:ind w:firstLine="640" w:firstLineChars="200"/>
        <w:rPr>
          <w:rFonts w:ascii="仿宋" w:hAnsi="仿宋" w:eastAsia="仿宋"/>
          <w:sz w:val="32"/>
          <w:szCs w:val="32"/>
        </w:rPr>
      </w:pPr>
      <w:r>
        <w:rPr>
          <w:rFonts w:hint="eastAsia" w:ascii="仿宋" w:hAnsi="仿宋" w:eastAsia="仿宋"/>
          <w:sz w:val="32"/>
          <w:szCs w:val="32"/>
          <w:lang w:val="en-US" w:eastAsia="zh-CN"/>
        </w:rPr>
        <w:t>9</w:t>
      </w:r>
      <w:r>
        <w:rPr>
          <w:rFonts w:ascii="仿宋" w:hAnsi="仿宋" w:eastAsia="仿宋"/>
          <w:sz w:val="32"/>
          <w:szCs w:val="32"/>
        </w:rPr>
        <w:t>.</w:t>
      </w:r>
      <w:r>
        <w:rPr>
          <w:rFonts w:hint="eastAsia" w:ascii="仿宋" w:hAnsi="仿宋" w:eastAsia="仿宋"/>
          <w:sz w:val="32"/>
          <w:szCs w:val="32"/>
        </w:rPr>
        <w:t>社会保障和就业（208类）其他社会保障和就业支出（99款）其他社会保障和就业支出（01项）</w:t>
      </w:r>
      <w:r>
        <w:rPr>
          <w:rFonts w:ascii="仿宋" w:hAnsi="仿宋" w:eastAsia="仿宋"/>
          <w:sz w:val="32"/>
          <w:szCs w:val="32"/>
        </w:rPr>
        <w:t xml:space="preserve">: </w:t>
      </w:r>
      <w:r>
        <w:rPr>
          <w:rFonts w:hint="eastAsia" w:ascii="仿宋" w:hAnsi="仿宋" w:eastAsia="仿宋"/>
          <w:sz w:val="32"/>
          <w:szCs w:val="32"/>
        </w:rPr>
        <w:t>反映上述项目以外其他用用于社会保障和就业方面的支出。</w:t>
      </w:r>
    </w:p>
    <w:p w14:paraId="3EB8D4DE">
      <w:pPr>
        <w:spacing w:line="560" w:lineRule="exact"/>
        <w:ind w:firstLine="640" w:firstLineChars="200"/>
        <w:rPr>
          <w:rFonts w:ascii="仿宋" w:hAnsi="仿宋" w:eastAsia="仿宋"/>
          <w:sz w:val="32"/>
          <w:szCs w:val="32"/>
        </w:rPr>
      </w:pPr>
      <w:r>
        <w:rPr>
          <w:rFonts w:hint="eastAsia" w:ascii="仿宋" w:hAnsi="仿宋" w:eastAsia="仿宋"/>
          <w:sz w:val="32"/>
          <w:szCs w:val="32"/>
          <w:lang w:val="en-US" w:eastAsia="zh-CN"/>
        </w:rPr>
        <w:t>10</w:t>
      </w:r>
      <w:r>
        <w:rPr>
          <w:rFonts w:ascii="仿宋" w:hAnsi="仿宋" w:eastAsia="仿宋"/>
          <w:sz w:val="32"/>
          <w:szCs w:val="32"/>
        </w:rPr>
        <w:t>.</w:t>
      </w:r>
      <w:r>
        <w:rPr>
          <w:rFonts w:hint="eastAsia" w:ascii="仿宋" w:hAnsi="仿宋" w:eastAsia="仿宋"/>
          <w:sz w:val="32"/>
          <w:szCs w:val="32"/>
        </w:rPr>
        <w:t>医疗卫生与计划生育（210类）行政事业单位医疗（11款）行政单位医疗（01项）</w:t>
      </w:r>
      <w:r>
        <w:rPr>
          <w:rFonts w:ascii="仿宋" w:hAnsi="仿宋" w:eastAsia="仿宋"/>
          <w:sz w:val="32"/>
          <w:szCs w:val="32"/>
        </w:rPr>
        <w:t>:</w:t>
      </w:r>
      <w:r>
        <w:rPr>
          <w:rFonts w:hint="eastAsia" w:ascii="仿宋" w:hAnsi="仿宋" w:eastAsia="仿宋"/>
          <w:sz w:val="32"/>
          <w:szCs w:val="32"/>
        </w:rPr>
        <w:t>反映财政部门集中安排的行政单位基本医疗保险缴费经费，未参加医疗保险的行政单位的公费医疗经费，按国家规定享受离休人员、红军老战士待遇人员的医疗经费。</w:t>
      </w:r>
    </w:p>
    <w:p w14:paraId="63B856C2">
      <w:pPr>
        <w:spacing w:line="560" w:lineRule="exact"/>
        <w:ind w:firstLine="640" w:firstLineChars="200"/>
        <w:rPr>
          <w:rFonts w:ascii="仿宋" w:hAnsi="仿宋" w:eastAsia="仿宋"/>
          <w:sz w:val="32"/>
          <w:szCs w:val="32"/>
        </w:rPr>
      </w:pPr>
      <w:r>
        <w:rPr>
          <w:rFonts w:hint="eastAsia" w:ascii="仿宋" w:hAnsi="仿宋" w:eastAsia="仿宋"/>
          <w:sz w:val="32"/>
          <w:szCs w:val="32"/>
          <w:lang w:val="en-US" w:eastAsia="zh-CN"/>
        </w:rPr>
        <w:t>11</w:t>
      </w:r>
      <w:r>
        <w:rPr>
          <w:rFonts w:ascii="仿宋" w:hAnsi="仿宋" w:eastAsia="仿宋"/>
          <w:sz w:val="32"/>
          <w:szCs w:val="32"/>
        </w:rPr>
        <w:t>.</w:t>
      </w:r>
      <w:r>
        <w:rPr>
          <w:rFonts w:hint="eastAsia" w:ascii="仿宋" w:hAnsi="仿宋" w:eastAsia="仿宋"/>
          <w:sz w:val="32"/>
          <w:szCs w:val="32"/>
        </w:rPr>
        <w:t>医疗卫生与计划生育（210类）行政事业单位医疗（11款）事业单位医疗（02项）</w:t>
      </w:r>
      <w:r>
        <w:rPr>
          <w:rFonts w:ascii="仿宋" w:hAnsi="仿宋" w:eastAsia="仿宋"/>
          <w:sz w:val="32"/>
          <w:szCs w:val="32"/>
        </w:rPr>
        <w:t>:</w:t>
      </w:r>
      <w:r>
        <w:rPr>
          <w:rFonts w:hint="eastAsia" w:ascii="仿宋" w:hAnsi="仿宋" w:eastAsia="仿宋"/>
          <w:sz w:val="32"/>
          <w:szCs w:val="32"/>
        </w:rPr>
        <w:t>反映财政部门集中安排的事业单位基本医疗保险缴费经费，未参加医疗保险的事业单位的公费医疗经费，按国家规定享受离休人员待遇的医疗经费。</w:t>
      </w:r>
    </w:p>
    <w:p w14:paraId="6230B4F1">
      <w:pPr>
        <w:spacing w:line="560" w:lineRule="exact"/>
        <w:ind w:firstLine="640" w:firstLineChars="200"/>
        <w:rPr>
          <w:rFonts w:ascii="仿宋" w:hAnsi="仿宋" w:eastAsia="仿宋"/>
          <w:sz w:val="32"/>
          <w:szCs w:val="32"/>
        </w:rPr>
      </w:pPr>
      <w:r>
        <w:rPr>
          <w:rFonts w:hint="eastAsia" w:ascii="仿宋" w:hAnsi="仿宋" w:eastAsia="仿宋"/>
          <w:sz w:val="32"/>
          <w:szCs w:val="32"/>
          <w:lang w:val="en-US" w:eastAsia="zh-CN"/>
        </w:rPr>
        <w:t>12</w:t>
      </w:r>
      <w:r>
        <w:rPr>
          <w:rFonts w:ascii="仿宋" w:hAnsi="仿宋" w:eastAsia="仿宋"/>
          <w:sz w:val="32"/>
          <w:szCs w:val="32"/>
        </w:rPr>
        <w:t>.</w:t>
      </w:r>
      <w:r>
        <w:rPr>
          <w:rFonts w:hint="eastAsia" w:ascii="仿宋" w:hAnsi="仿宋" w:eastAsia="仿宋"/>
          <w:sz w:val="32"/>
          <w:szCs w:val="32"/>
        </w:rPr>
        <w:t>医疗卫生与计划生育（210类）行政事业单位医疗（11款）公务员医疗补助（03项）</w:t>
      </w:r>
      <w:r>
        <w:rPr>
          <w:rFonts w:ascii="仿宋" w:hAnsi="仿宋" w:eastAsia="仿宋"/>
          <w:sz w:val="32"/>
          <w:szCs w:val="32"/>
        </w:rPr>
        <w:t>:</w:t>
      </w:r>
      <w:r>
        <w:rPr>
          <w:rFonts w:hint="eastAsia" w:ascii="仿宋" w:hAnsi="仿宋" w:eastAsia="仿宋"/>
          <w:sz w:val="32"/>
          <w:szCs w:val="32"/>
        </w:rPr>
        <w:t>反映财政部门集中安排的公务员医疗补助经费。</w:t>
      </w:r>
    </w:p>
    <w:p w14:paraId="1A1DF958">
      <w:pPr>
        <w:spacing w:line="560" w:lineRule="exact"/>
        <w:ind w:firstLine="640" w:firstLineChars="200"/>
        <w:rPr>
          <w:rFonts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val="en-US" w:eastAsia="zh-CN"/>
        </w:rPr>
        <w:t>3</w:t>
      </w:r>
      <w:r>
        <w:rPr>
          <w:rFonts w:ascii="仿宋" w:hAnsi="仿宋" w:eastAsia="仿宋"/>
          <w:sz w:val="32"/>
          <w:szCs w:val="32"/>
        </w:rPr>
        <w:t>.</w:t>
      </w:r>
      <w:r>
        <w:rPr>
          <w:rFonts w:hint="eastAsia" w:ascii="仿宋" w:hAnsi="仿宋" w:eastAsia="仿宋"/>
          <w:sz w:val="32"/>
          <w:szCs w:val="32"/>
        </w:rPr>
        <w:t>住房保障支出（221类）住房改革支出（02款）住房公积金（01项）</w:t>
      </w:r>
      <w:r>
        <w:rPr>
          <w:rFonts w:ascii="仿宋" w:hAnsi="仿宋" w:eastAsia="仿宋"/>
          <w:sz w:val="32"/>
          <w:szCs w:val="32"/>
        </w:rPr>
        <w:t>:</w:t>
      </w:r>
      <w:r>
        <w:rPr>
          <w:rFonts w:hint="eastAsia" w:ascii="仿宋" w:hAnsi="仿宋" w:eastAsia="仿宋"/>
          <w:sz w:val="32"/>
          <w:szCs w:val="32"/>
        </w:rPr>
        <w:t>反映行政事业单位按人力资源和社会保障部、财政部规定的基本工资和津贴补贴以及规定比例为职工缴纳的住房公积金。</w:t>
      </w:r>
    </w:p>
    <w:p w14:paraId="5770B1D1">
      <w:pPr>
        <w:spacing w:line="560" w:lineRule="exact"/>
        <w:ind w:firstLine="640" w:firstLineChars="200"/>
        <w:rPr>
          <w:rFonts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val="en-US" w:eastAsia="zh-CN"/>
        </w:rPr>
        <w:t>4</w:t>
      </w:r>
      <w:r>
        <w:rPr>
          <w:rFonts w:ascii="仿宋" w:hAnsi="仿宋" w:eastAsia="仿宋"/>
          <w:sz w:val="32"/>
          <w:szCs w:val="32"/>
        </w:rPr>
        <w:t>.</w:t>
      </w:r>
      <w:r>
        <w:rPr>
          <w:rFonts w:hint="eastAsia" w:ascii="仿宋" w:hAnsi="仿宋" w:eastAsia="仿宋"/>
          <w:sz w:val="32"/>
          <w:szCs w:val="32"/>
        </w:rPr>
        <w:t>基本支出：指为保障机构正常运转、完成日常工作任务而发生的人员支出和公用支出。</w:t>
      </w:r>
    </w:p>
    <w:p w14:paraId="0DF71552">
      <w:pPr>
        <w:spacing w:line="560" w:lineRule="exact"/>
        <w:ind w:firstLine="640" w:firstLineChars="200"/>
        <w:rPr>
          <w:rFonts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val="en-US" w:eastAsia="zh-CN"/>
        </w:rPr>
        <w:t>5</w:t>
      </w:r>
      <w:r>
        <w:rPr>
          <w:rFonts w:ascii="仿宋" w:hAnsi="仿宋" w:eastAsia="仿宋"/>
          <w:sz w:val="32"/>
          <w:szCs w:val="32"/>
        </w:rPr>
        <w:t>.</w:t>
      </w:r>
      <w:r>
        <w:rPr>
          <w:rFonts w:hint="eastAsia" w:ascii="仿宋" w:hAnsi="仿宋" w:eastAsia="仿宋"/>
          <w:sz w:val="32"/>
          <w:szCs w:val="32"/>
        </w:rPr>
        <w:t>项目支出：指在基本支出之外为完成特定行政任务和事业发展目标所发生的支出。</w:t>
      </w:r>
    </w:p>
    <w:p w14:paraId="44E5AD7B">
      <w:pPr>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val="en-US" w:eastAsia="zh-CN"/>
        </w:rPr>
        <w:t>6</w:t>
      </w:r>
      <w:r>
        <w:rPr>
          <w:rFonts w:ascii="仿宋" w:hAnsi="仿宋" w:eastAsia="仿宋"/>
          <w:sz w:val="32"/>
          <w:szCs w:val="32"/>
        </w:rPr>
        <w:t>.</w:t>
      </w:r>
      <w:r>
        <w:rPr>
          <w:rFonts w:hint="eastAsia" w:ascii="仿宋" w:hAnsi="仿宋" w:eastAsia="仿宋"/>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00B6FA6A">
      <w:pPr>
        <w:pStyle w:val="29"/>
        <w:spacing w:line="560" w:lineRule="exact"/>
        <w:ind w:firstLine="640" w:firstLineChars="200"/>
        <w:rPr>
          <w:rFonts w:ascii="仿宋_GB2312" w:eastAsia="仿宋_GB2312" w:cs="黑体"/>
          <w:color w:val="auto"/>
          <w:sz w:val="32"/>
          <w:szCs w:val="32"/>
        </w:rPr>
      </w:pPr>
    </w:p>
    <w:p w14:paraId="25A0C001">
      <w:pPr>
        <w:pStyle w:val="29"/>
        <w:spacing w:line="560" w:lineRule="exact"/>
        <w:ind w:firstLine="640" w:firstLineChars="200"/>
        <w:rPr>
          <w:rFonts w:ascii="仿宋_GB2312" w:eastAsia="仿宋_GB2312" w:cs="黑体"/>
          <w:color w:val="auto"/>
          <w:sz w:val="32"/>
          <w:szCs w:val="32"/>
        </w:rPr>
      </w:pPr>
    </w:p>
    <w:p w14:paraId="48A81C77">
      <w:pPr>
        <w:pStyle w:val="29"/>
        <w:spacing w:line="560" w:lineRule="exact"/>
        <w:ind w:firstLine="640" w:firstLineChars="200"/>
        <w:rPr>
          <w:rFonts w:ascii="仿宋_GB2312" w:eastAsia="仿宋_GB2312" w:cs="黑体"/>
          <w:color w:val="auto"/>
          <w:sz w:val="32"/>
          <w:szCs w:val="32"/>
        </w:rPr>
      </w:pPr>
    </w:p>
    <w:p w14:paraId="5EA33EFC">
      <w:pPr>
        <w:pStyle w:val="29"/>
        <w:spacing w:line="560" w:lineRule="exact"/>
        <w:ind w:firstLine="640" w:firstLineChars="200"/>
        <w:rPr>
          <w:rFonts w:ascii="仿宋_GB2312" w:eastAsia="仿宋_GB2312" w:cs="黑体"/>
          <w:color w:val="auto"/>
          <w:sz w:val="32"/>
          <w:szCs w:val="32"/>
        </w:rPr>
      </w:pPr>
    </w:p>
    <w:p w14:paraId="013C7ADA">
      <w:pPr>
        <w:pStyle w:val="29"/>
        <w:spacing w:line="560" w:lineRule="exact"/>
        <w:ind w:firstLine="640" w:firstLineChars="200"/>
        <w:rPr>
          <w:rFonts w:ascii="仿宋_GB2312" w:eastAsia="仿宋_GB2312" w:cs="黑体"/>
          <w:color w:val="auto"/>
          <w:sz w:val="32"/>
          <w:szCs w:val="32"/>
        </w:rPr>
      </w:pPr>
    </w:p>
    <w:p w14:paraId="4416586A">
      <w:pPr>
        <w:pStyle w:val="29"/>
        <w:spacing w:line="560" w:lineRule="exact"/>
        <w:ind w:firstLine="640" w:firstLineChars="200"/>
        <w:rPr>
          <w:rFonts w:ascii="仿宋_GB2312" w:eastAsia="仿宋_GB2312" w:cs="黑体"/>
          <w:color w:val="auto"/>
          <w:sz w:val="32"/>
          <w:szCs w:val="32"/>
        </w:rPr>
      </w:pPr>
    </w:p>
    <w:p w14:paraId="1D20A0CA">
      <w:pPr>
        <w:pStyle w:val="29"/>
        <w:spacing w:line="560" w:lineRule="exact"/>
        <w:ind w:firstLine="640" w:firstLineChars="200"/>
        <w:rPr>
          <w:rFonts w:ascii="仿宋_GB2312" w:eastAsia="仿宋_GB2312" w:cs="黑体"/>
          <w:color w:val="auto"/>
          <w:sz w:val="32"/>
          <w:szCs w:val="32"/>
        </w:rPr>
      </w:pPr>
    </w:p>
    <w:p w14:paraId="4A78C4C1">
      <w:pPr>
        <w:pStyle w:val="29"/>
        <w:spacing w:line="560" w:lineRule="exact"/>
        <w:ind w:firstLine="640" w:firstLineChars="200"/>
        <w:rPr>
          <w:rFonts w:ascii="仿宋_GB2312" w:eastAsia="仿宋_GB2312" w:cs="黑体"/>
          <w:color w:val="auto"/>
          <w:sz w:val="32"/>
          <w:szCs w:val="32"/>
        </w:rPr>
      </w:pPr>
    </w:p>
    <w:p w14:paraId="6C0E48AF">
      <w:pPr>
        <w:pStyle w:val="29"/>
        <w:spacing w:line="560" w:lineRule="exact"/>
        <w:ind w:firstLine="640" w:firstLineChars="200"/>
        <w:rPr>
          <w:rFonts w:ascii="仿宋_GB2312" w:eastAsia="仿宋_GB2312" w:cs="黑体"/>
          <w:color w:val="auto"/>
          <w:sz w:val="32"/>
          <w:szCs w:val="32"/>
        </w:rPr>
      </w:pPr>
    </w:p>
    <w:p w14:paraId="140BD5D4">
      <w:pPr>
        <w:pStyle w:val="29"/>
        <w:spacing w:line="560" w:lineRule="exact"/>
        <w:ind w:firstLine="640" w:firstLineChars="200"/>
        <w:rPr>
          <w:rFonts w:ascii="仿宋_GB2312" w:eastAsia="仿宋_GB2312" w:cs="黑体"/>
          <w:color w:val="auto"/>
          <w:sz w:val="32"/>
          <w:szCs w:val="32"/>
        </w:rPr>
      </w:pPr>
    </w:p>
    <w:p w14:paraId="4F75BCC6">
      <w:pPr>
        <w:pStyle w:val="29"/>
        <w:spacing w:line="560" w:lineRule="exact"/>
        <w:ind w:firstLine="640" w:firstLineChars="200"/>
        <w:rPr>
          <w:rFonts w:ascii="仿宋_GB2312" w:eastAsia="仿宋_GB2312" w:cs="黑体"/>
          <w:color w:val="auto"/>
          <w:sz w:val="32"/>
          <w:szCs w:val="32"/>
        </w:rPr>
      </w:pPr>
    </w:p>
    <w:p w14:paraId="2DA04498">
      <w:pPr>
        <w:pStyle w:val="29"/>
        <w:spacing w:line="560" w:lineRule="exact"/>
        <w:ind w:firstLine="640" w:firstLineChars="200"/>
        <w:rPr>
          <w:rFonts w:ascii="仿宋_GB2312" w:eastAsia="仿宋_GB2312" w:cs="黑体"/>
          <w:color w:val="auto"/>
          <w:sz w:val="32"/>
          <w:szCs w:val="32"/>
        </w:rPr>
      </w:pPr>
    </w:p>
    <w:p w14:paraId="02107804">
      <w:pPr>
        <w:pStyle w:val="29"/>
        <w:spacing w:line="560" w:lineRule="exact"/>
        <w:ind w:firstLine="640" w:firstLineChars="200"/>
        <w:rPr>
          <w:rFonts w:ascii="仿宋_GB2312" w:eastAsia="仿宋_GB2312" w:cs="黑体"/>
          <w:color w:val="auto"/>
          <w:sz w:val="32"/>
          <w:szCs w:val="32"/>
        </w:rPr>
      </w:pPr>
    </w:p>
    <w:p w14:paraId="73726BA1">
      <w:pPr>
        <w:pStyle w:val="29"/>
        <w:spacing w:line="560" w:lineRule="exact"/>
        <w:ind w:firstLine="640" w:firstLineChars="200"/>
        <w:rPr>
          <w:rFonts w:ascii="仿宋_GB2312" w:eastAsia="仿宋_GB2312" w:cs="黑体"/>
          <w:color w:val="auto"/>
          <w:sz w:val="32"/>
          <w:szCs w:val="32"/>
        </w:rPr>
      </w:pPr>
    </w:p>
    <w:p w14:paraId="5EE6B3CF">
      <w:pPr>
        <w:pStyle w:val="29"/>
        <w:spacing w:line="560" w:lineRule="exact"/>
        <w:ind w:firstLine="640" w:firstLineChars="200"/>
        <w:rPr>
          <w:rFonts w:ascii="仿宋_GB2312" w:eastAsia="仿宋_GB2312" w:cs="黑体"/>
          <w:color w:val="auto"/>
          <w:sz w:val="32"/>
          <w:szCs w:val="32"/>
        </w:rPr>
      </w:pPr>
    </w:p>
    <w:p w14:paraId="045973CE">
      <w:pPr>
        <w:pStyle w:val="29"/>
        <w:spacing w:line="560" w:lineRule="exact"/>
        <w:ind w:firstLine="640" w:firstLineChars="200"/>
        <w:rPr>
          <w:rFonts w:ascii="仿宋_GB2312" w:eastAsia="仿宋_GB2312" w:cs="黑体"/>
          <w:color w:val="auto"/>
          <w:sz w:val="32"/>
          <w:szCs w:val="32"/>
        </w:rPr>
      </w:pPr>
    </w:p>
    <w:p w14:paraId="3BFE3250">
      <w:pPr>
        <w:pStyle w:val="29"/>
        <w:spacing w:line="560" w:lineRule="exact"/>
        <w:ind w:firstLine="640" w:firstLineChars="200"/>
        <w:rPr>
          <w:rFonts w:ascii="仿宋_GB2312" w:eastAsia="仿宋_GB2312" w:cs="黑体"/>
          <w:color w:val="auto"/>
          <w:sz w:val="32"/>
          <w:szCs w:val="32"/>
        </w:rPr>
      </w:pPr>
    </w:p>
    <w:p w14:paraId="7FBB2EB9">
      <w:pPr>
        <w:pStyle w:val="29"/>
        <w:spacing w:line="560" w:lineRule="exact"/>
        <w:ind w:firstLine="640" w:firstLineChars="200"/>
        <w:rPr>
          <w:rFonts w:ascii="仿宋_GB2312" w:eastAsia="仿宋_GB2312" w:cs="黑体"/>
          <w:color w:val="auto"/>
          <w:sz w:val="32"/>
          <w:szCs w:val="32"/>
        </w:rPr>
      </w:pPr>
    </w:p>
    <w:p w14:paraId="28755252">
      <w:pPr>
        <w:pStyle w:val="29"/>
        <w:spacing w:line="560" w:lineRule="exact"/>
        <w:ind w:firstLine="640" w:firstLineChars="200"/>
        <w:rPr>
          <w:rFonts w:ascii="仿宋_GB2312" w:eastAsia="仿宋_GB2312" w:cs="黑体"/>
          <w:color w:val="auto"/>
          <w:sz w:val="32"/>
          <w:szCs w:val="32"/>
        </w:rPr>
      </w:pPr>
    </w:p>
    <w:p w14:paraId="23C566EE">
      <w:pPr>
        <w:spacing w:line="600" w:lineRule="exact"/>
        <w:jc w:val="center"/>
        <w:outlineLvl w:val="0"/>
        <w:rPr>
          <w:rStyle w:val="31"/>
          <w:rFonts w:ascii="黑体" w:hAnsi="黑体" w:eastAsia="黑体"/>
          <w:b w:val="0"/>
        </w:rPr>
      </w:pPr>
      <w:bookmarkStart w:id="49" w:name="_Toc15396614"/>
      <w:bookmarkStart w:id="50" w:name="_Toc15377226"/>
      <w:r>
        <w:rPr>
          <w:rFonts w:hint="eastAsia" w:ascii="黑体" w:hAnsi="黑体" w:eastAsia="黑体"/>
          <w:sz w:val="44"/>
          <w:szCs w:val="44"/>
        </w:rPr>
        <w:t>第</w:t>
      </w:r>
      <w:r>
        <w:rPr>
          <w:rStyle w:val="31"/>
          <w:rFonts w:hint="eastAsia" w:ascii="黑体" w:hAnsi="黑体" w:eastAsia="黑体"/>
          <w:b w:val="0"/>
        </w:rPr>
        <w:t>四部分 附件</w:t>
      </w:r>
      <w:bookmarkEnd w:id="49"/>
    </w:p>
    <w:p w14:paraId="321F408A">
      <w:pPr>
        <w:spacing w:line="600" w:lineRule="exact"/>
        <w:jc w:val="left"/>
        <w:outlineLvl w:val="0"/>
        <w:rPr>
          <w:rFonts w:ascii="方正小标宋简体" w:hAnsi="方正小标宋简体" w:eastAsia="方正小标宋简体" w:cs="方正小标宋简体"/>
          <w:sz w:val="32"/>
          <w:szCs w:val="32"/>
        </w:rPr>
      </w:pPr>
      <w:bookmarkStart w:id="51" w:name="_Toc15396618"/>
      <w:r>
        <w:rPr>
          <w:rFonts w:hint="eastAsia" w:ascii="黑体" w:hAnsi="黑体" w:eastAsia="黑体" w:cs="黑体"/>
          <w:sz w:val="32"/>
          <w:szCs w:val="32"/>
        </w:rPr>
        <w:t>附件</w:t>
      </w:r>
      <w:r>
        <w:rPr>
          <w:rFonts w:ascii="黑体" w:hAnsi="黑体" w:eastAsia="黑体" w:cs="黑体"/>
          <w:sz w:val="32"/>
          <w:szCs w:val="32"/>
        </w:rPr>
        <w:t>1</w:t>
      </w:r>
    </w:p>
    <w:p w14:paraId="033BC226">
      <w:pPr>
        <w:spacing w:line="560" w:lineRule="exact"/>
        <w:jc w:val="center"/>
        <w:rPr>
          <w:rFonts w:ascii="方正小标宋简体" w:hAnsi="宋体" w:eastAsia="方正小标宋简体"/>
          <w:color w:val="000000"/>
          <w:kern w:val="0"/>
          <w:sz w:val="40"/>
          <w:szCs w:val="44"/>
          <w:lang w:val="zh-CN"/>
        </w:rPr>
      </w:pPr>
      <w:r>
        <w:rPr>
          <w:rFonts w:hint="eastAsia" w:ascii="方正小标宋简体" w:hAnsi="宋体" w:eastAsia="方正小标宋简体"/>
          <w:color w:val="000000"/>
          <w:kern w:val="0"/>
          <w:sz w:val="40"/>
          <w:szCs w:val="44"/>
          <w:lang w:eastAsia="zh-CN"/>
        </w:rPr>
        <w:t>2024年</w:t>
      </w:r>
      <w:r>
        <w:rPr>
          <w:rFonts w:ascii="方正小标宋简体" w:hAnsi="宋体" w:eastAsia="方正小标宋简体"/>
          <w:color w:val="000000"/>
          <w:kern w:val="0"/>
          <w:sz w:val="40"/>
          <w:szCs w:val="44"/>
        </w:rPr>
        <w:t>部门</w:t>
      </w:r>
      <w:r>
        <w:rPr>
          <w:rFonts w:hint="eastAsia" w:ascii="方正小标宋简体" w:hAnsi="宋体" w:eastAsia="方正小标宋简体"/>
          <w:color w:val="000000"/>
          <w:kern w:val="0"/>
          <w:sz w:val="40"/>
          <w:szCs w:val="44"/>
          <w:lang w:val="zh-CN"/>
        </w:rPr>
        <w:t>整体支出绩效评价报告</w:t>
      </w:r>
    </w:p>
    <w:p w14:paraId="25E7A349">
      <w:pPr>
        <w:widowControl/>
        <w:adjustRightInd w:val="0"/>
        <w:snapToGrid w:val="0"/>
        <w:spacing w:line="560" w:lineRule="exact"/>
        <w:ind w:firstLine="640" w:firstLineChars="200"/>
        <w:contextualSpacing/>
        <w:jc w:val="left"/>
        <w:rPr>
          <w:rFonts w:ascii="黑体" w:hAnsi="宋体" w:eastAsia="黑体" w:cs="宋体"/>
          <w:color w:val="000000"/>
          <w:kern w:val="0"/>
          <w:sz w:val="32"/>
          <w:szCs w:val="32"/>
          <w:shd w:val="clear" w:color="auto" w:fill="FFFFFF"/>
        </w:rPr>
      </w:pPr>
    </w:p>
    <w:p w14:paraId="0F6711CE">
      <w:pPr>
        <w:spacing w:line="600" w:lineRule="exact"/>
        <w:ind w:firstLine="643" w:firstLineChars="200"/>
        <w:jc w:val="left"/>
        <w:outlineLvl w:val="2"/>
        <w:rPr>
          <w:rFonts w:ascii="仿宋" w:hAnsi="仿宋" w:eastAsia="仿宋"/>
          <w:b/>
          <w:sz w:val="32"/>
          <w:szCs w:val="32"/>
        </w:rPr>
      </w:pPr>
      <w:bookmarkStart w:id="52" w:name="_Toc175563650"/>
      <w:r>
        <w:rPr>
          <w:rFonts w:hint="eastAsia" w:ascii="仿宋" w:hAnsi="仿宋" w:eastAsia="仿宋"/>
          <w:b/>
          <w:sz w:val="32"/>
          <w:szCs w:val="32"/>
        </w:rPr>
        <w:t>一、部门（单位）概况</w:t>
      </w:r>
      <w:bookmarkEnd w:id="52"/>
    </w:p>
    <w:p w14:paraId="4095B08E">
      <w:pPr>
        <w:spacing w:line="600" w:lineRule="exact"/>
        <w:ind w:firstLine="643" w:firstLineChars="200"/>
        <w:jc w:val="left"/>
        <w:outlineLvl w:val="2"/>
        <w:rPr>
          <w:rFonts w:ascii="仿宋" w:hAnsi="仿宋" w:eastAsia="仿宋"/>
          <w:b/>
          <w:sz w:val="32"/>
          <w:szCs w:val="32"/>
        </w:rPr>
      </w:pPr>
      <w:bookmarkStart w:id="53" w:name="_Toc175563651"/>
      <w:r>
        <w:rPr>
          <w:rFonts w:hint="eastAsia" w:ascii="仿宋" w:hAnsi="仿宋" w:eastAsia="仿宋"/>
          <w:b/>
          <w:sz w:val="32"/>
          <w:szCs w:val="32"/>
        </w:rPr>
        <w:t>（一）机构组成</w:t>
      </w:r>
      <w:bookmarkEnd w:id="53"/>
    </w:p>
    <w:p w14:paraId="5FA6AE41">
      <w:pPr>
        <w:spacing w:line="600" w:lineRule="exact"/>
        <w:ind w:firstLine="640" w:firstLineChars="200"/>
        <w:jc w:val="left"/>
        <w:rPr>
          <w:rFonts w:ascii="仿宋" w:hAnsi="仿宋" w:eastAsia="仿宋"/>
          <w:sz w:val="32"/>
          <w:szCs w:val="32"/>
        </w:rPr>
      </w:pPr>
      <w:r>
        <w:rPr>
          <w:rFonts w:hint="eastAsia" w:ascii="仿宋" w:hAnsi="仿宋" w:eastAsia="仿宋"/>
          <w:sz w:val="32"/>
          <w:szCs w:val="32"/>
          <w:lang w:val="zh-CN"/>
        </w:rPr>
        <w:t>本单位设置行政办公室、财务室、教导处、德育处、后勤处共五个内设部门</w:t>
      </w:r>
      <w:r>
        <w:rPr>
          <w:rFonts w:hint="eastAsia" w:ascii="仿宋" w:hAnsi="仿宋" w:eastAsia="仿宋"/>
          <w:sz w:val="32"/>
          <w:szCs w:val="32"/>
        </w:rPr>
        <w:t>。</w:t>
      </w:r>
    </w:p>
    <w:p w14:paraId="0E1973ED">
      <w:pPr>
        <w:spacing w:line="600" w:lineRule="exact"/>
        <w:ind w:firstLine="643" w:firstLineChars="200"/>
        <w:jc w:val="left"/>
        <w:outlineLvl w:val="2"/>
        <w:rPr>
          <w:rFonts w:ascii="仿宋" w:hAnsi="仿宋" w:eastAsia="仿宋"/>
          <w:b/>
          <w:sz w:val="32"/>
          <w:szCs w:val="32"/>
        </w:rPr>
      </w:pPr>
      <w:bookmarkStart w:id="54" w:name="_Toc175563652"/>
      <w:r>
        <w:rPr>
          <w:rFonts w:hint="eastAsia" w:ascii="仿宋" w:hAnsi="仿宋" w:eastAsia="仿宋"/>
          <w:b/>
          <w:sz w:val="32"/>
          <w:szCs w:val="32"/>
        </w:rPr>
        <w:t>（二）机构职能</w:t>
      </w:r>
      <w:bookmarkEnd w:id="54"/>
    </w:p>
    <w:p w14:paraId="444DD250">
      <w:pPr>
        <w:spacing w:line="600" w:lineRule="exact"/>
        <w:ind w:firstLine="640" w:firstLineChars="200"/>
        <w:jc w:val="left"/>
        <w:rPr>
          <w:rFonts w:ascii="仿宋" w:hAnsi="仿宋" w:eastAsia="仿宋"/>
          <w:sz w:val="32"/>
          <w:szCs w:val="32"/>
        </w:rPr>
      </w:pPr>
      <w:r>
        <w:rPr>
          <w:rFonts w:ascii="仿宋" w:hAnsi="仿宋" w:eastAsia="仿宋"/>
          <w:sz w:val="32"/>
          <w:szCs w:val="32"/>
        </w:rPr>
        <w:t>行政办公室工作职责</w:t>
      </w:r>
    </w:p>
    <w:p w14:paraId="0AD50811">
      <w:pPr>
        <w:spacing w:line="600" w:lineRule="exact"/>
        <w:ind w:firstLine="640" w:firstLineChars="200"/>
        <w:jc w:val="left"/>
        <w:rPr>
          <w:rFonts w:ascii="仿宋" w:hAnsi="仿宋" w:eastAsia="仿宋"/>
          <w:sz w:val="32"/>
          <w:szCs w:val="32"/>
        </w:rPr>
      </w:pPr>
      <w:r>
        <w:rPr>
          <w:rFonts w:ascii="仿宋" w:hAnsi="仿宋" w:eastAsia="仿宋"/>
          <w:sz w:val="32"/>
          <w:szCs w:val="32"/>
        </w:rPr>
        <w:t>行政办公室是在校长的直接领导下做好学校日常工作的部门，协助校长制订、贯彻和落实学校改革方案、工作计划；经常检查执行情况，严格执行催办制度。其职责是：</w:t>
      </w:r>
    </w:p>
    <w:p w14:paraId="36FE7E27">
      <w:pPr>
        <w:spacing w:line="600" w:lineRule="exact"/>
        <w:ind w:firstLine="640" w:firstLineChars="200"/>
        <w:jc w:val="left"/>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负责</w:t>
      </w:r>
      <w:r>
        <w:rPr>
          <w:rFonts w:hint="eastAsia" w:ascii="仿宋" w:hAnsi="仿宋" w:eastAsia="仿宋"/>
          <w:sz w:val="32"/>
          <w:szCs w:val="32"/>
        </w:rPr>
        <w:t>办公室日常工作</w:t>
      </w:r>
      <w:r>
        <w:rPr>
          <w:rFonts w:ascii="仿宋" w:hAnsi="仿宋" w:eastAsia="仿宋"/>
          <w:sz w:val="32"/>
          <w:szCs w:val="32"/>
        </w:rPr>
        <w:t>。</w:t>
      </w:r>
    </w:p>
    <w:p w14:paraId="5EFA2E04">
      <w:pPr>
        <w:spacing w:line="600" w:lineRule="exact"/>
        <w:ind w:firstLine="640" w:firstLineChars="200"/>
        <w:jc w:val="left"/>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负责召集学校行政会议，教工大会；督促、检查、执行会议决议。做好校内会议，特别是临时性会议的准备工作。负责学校各种会议的记录工作。</w:t>
      </w:r>
    </w:p>
    <w:p w14:paraId="01E194B0">
      <w:pPr>
        <w:spacing w:line="600" w:lineRule="exact"/>
        <w:ind w:firstLine="640" w:firstLineChars="200"/>
        <w:jc w:val="left"/>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协助校领导搞好与各有关单位的联络工作。协调各处室、年级的关系，保证学校各处室工作协调运转。</w:t>
      </w:r>
    </w:p>
    <w:p w14:paraId="583FEC53">
      <w:pPr>
        <w:spacing w:line="600" w:lineRule="exact"/>
        <w:ind w:firstLine="640" w:firstLineChars="200"/>
        <w:jc w:val="left"/>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负责学校意识形态工作</w:t>
      </w:r>
      <w:r>
        <w:rPr>
          <w:rFonts w:hint="eastAsia" w:ascii="仿宋" w:hAnsi="仿宋" w:eastAsia="仿宋"/>
          <w:sz w:val="32"/>
          <w:szCs w:val="32"/>
        </w:rPr>
        <w:t>，</w:t>
      </w:r>
      <w:r>
        <w:rPr>
          <w:rFonts w:ascii="仿宋" w:hAnsi="仿宋" w:eastAsia="仿宋"/>
          <w:sz w:val="32"/>
          <w:szCs w:val="32"/>
        </w:rPr>
        <w:t>承办校长及办公室的重要文字材料等各项文字工作。如：学校的工作计划，年度总结及各类经验、检查等文字材料。负责校内发文的各种报告、请示等的起草、核稿。负责学校大事记的记录、整理工作。</w:t>
      </w:r>
    </w:p>
    <w:p w14:paraId="3C676C63">
      <w:pPr>
        <w:spacing w:line="600" w:lineRule="exact"/>
        <w:ind w:firstLine="640" w:firstLineChars="200"/>
        <w:jc w:val="left"/>
        <w:rPr>
          <w:rFonts w:ascii="仿宋" w:hAnsi="仿宋" w:eastAsia="仿宋"/>
          <w:sz w:val="32"/>
          <w:szCs w:val="32"/>
        </w:rPr>
      </w:pPr>
      <w:r>
        <w:rPr>
          <w:rFonts w:hint="eastAsia" w:ascii="仿宋" w:hAnsi="仿宋" w:eastAsia="仿宋"/>
          <w:sz w:val="32"/>
          <w:szCs w:val="32"/>
        </w:rPr>
        <w:t>5.</w:t>
      </w:r>
      <w:r>
        <w:rPr>
          <w:rFonts w:ascii="仿宋" w:hAnsi="仿宋" w:eastAsia="仿宋"/>
          <w:sz w:val="32"/>
          <w:szCs w:val="32"/>
        </w:rPr>
        <w:t>负责学校</w:t>
      </w:r>
      <w:r>
        <w:rPr>
          <w:rFonts w:hint="eastAsia" w:ascii="仿宋" w:hAnsi="仿宋" w:eastAsia="仿宋"/>
          <w:sz w:val="32"/>
          <w:szCs w:val="32"/>
        </w:rPr>
        <w:t>党建工作。</w:t>
      </w:r>
    </w:p>
    <w:p w14:paraId="1DE64AB1">
      <w:pPr>
        <w:spacing w:line="600" w:lineRule="exact"/>
        <w:ind w:firstLine="640" w:firstLineChars="200"/>
        <w:jc w:val="left"/>
        <w:rPr>
          <w:rFonts w:ascii="仿宋" w:hAnsi="仿宋" w:eastAsia="仿宋"/>
          <w:sz w:val="32"/>
          <w:szCs w:val="32"/>
        </w:rPr>
      </w:pPr>
      <w:r>
        <w:rPr>
          <w:rFonts w:hint="eastAsia" w:ascii="仿宋" w:hAnsi="仿宋" w:eastAsia="仿宋"/>
          <w:sz w:val="32"/>
          <w:szCs w:val="32"/>
        </w:rPr>
        <w:t>6.</w:t>
      </w:r>
      <w:r>
        <w:rPr>
          <w:rFonts w:ascii="仿宋" w:hAnsi="仿宋" w:eastAsia="仿宋"/>
          <w:sz w:val="32"/>
          <w:szCs w:val="32"/>
        </w:rPr>
        <w:t>对全校的文书档案进行管理，负责全校文书档案和各种专门档案的收集、整理、保管和提供利用工作，做好各级文件的收发和保管、保密工作。</w:t>
      </w:r>
    </w:p>
    <w:p w14:paraId="098E9810">
      <w:pPr>
        <w:spacing w:line="600" w:lineRule="exact"/>
        <w:ind w:firstLine="640" w:firstLineChars="200"/>
        <w:jc w:val="left"/>
        <w:rPr>
          <w:rFonts w:ascii="仿宋" w:hAnsi="仿宋" w:eastAsia="仿宋"/>
          <w:sz w:val="32"/>
          <w:szCs w:val="32"/>
        </w:rPr>
      </w:pPr>
      <w:r>
        <w:rPr>
          <w:rFonts w:hint="eastAsia" w:ascii="仿宋" w:hAnsi="仿宋" w:eastAsia="仿宋"/>
          <w:sz w:val="32"/>
          <w:szCs w:val="32"/>
        </w:rPr>
        <w:t>7.负责学校统计工作，确保重要数据准确、真实、有效。</w:t>
      </w:r>
    </w:p>
    <w:p w14:paraId="590DB10A">
      <w:pPr>
        <w:spacing w:line="600" w:lineRule="exact"/>
        <w:ind w:firstLine="640" w:firstLineChars="200"/>
        <w:jc w:val="left"/>
        <w:rPr>
          <w:rFonts w:ascii="仿宋" w:hAnsi="仿宋" w:eastAsia="仿宋"/>
          <w:sz w:val="32"/>
          <w:szCs w:val="32"/>
        </w:rPr>
      </w:pPr>
      <w:r>
        <w:rPr>
          <w:rFonts w:ascii="仿宋" w:hAnsi="仿宋" w:eastAsia="仿宋"/>
          <w:sz w:val="32"/>
          <w:szCs w:val="32"/>
        </w:rPr>
        <w:t>财务室工作职责</w:t>
      </w:r>
    </w:p>
    <w:p w14:paraId="4816733F">
      <w:pPr>
        <w:spacing w:line="600" w:lineRule="exact"/>
        <w:ind w:firstLine="640" w:firstLineChars="200"/>
        <w:jc w:val="left"/>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在校长的领导和上级财务部门的指导下，遵守国家财经法纪和财务制度，组织全校财务管理与会计核算工作。</w:t>
      </w:r>
    </w:p>
    <w:p w14:paraId="79967845">
      <w:pPr>
        <w:spacing w:line="600" w:lineRule="exact"/>
        <w:ind w:firstLine="640" w:firstLineChars="200"/>
        <w:jc w:val="left"/>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负责组织制订、完善学校内部财务会计规章制度，并监督各部门贯彻执行。</w:t>
      </w:r>
    </w:p>
    <w:p w14:paraId="6E4DF557">
      <w:pPr>
        <w:spacing w:line="600" w:lineRule="exact"/>
        <w:ind w:firstLine="640" w:firstLineChars="200"/>
        <w:jc w:val="left"/>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积极筹集资金，广开筹资渠道，保证学校各项收入足额收缴，各项拨款及其他资金及时到位。</w:t>
      </w:r>
    </w:p>
    <w:p w14:paraId="7B4A5709">
      <w:pPr>
        <w:spacing w:line="600" w:lineRule="exact"/>
        <w:ind w:firstLine="640" w:firstLineChars="200"/>
        <w:jc w:val="left"/>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负责组织编制学校各项财务收支计划、经费预决算，监督检查计划、预算的执行情况。</w:t>
      </w:r>
    </w:p>
    <w:p w14:paraId="4F4605C3">
      <w:pPr>
        <w:spacing w:line="600" w:lineRule="exact"/>
        <w:ind w:firstLine="640" w:firstLineChars="200"/>
        <w:jc w:val="left"/>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根据审核后的学校财务预算，负责合理安排财务支出和财务核算，保证学校各项工作顺利进行。</w:t>
      </w:r>
    </w:p>
    <w:p w14:paraId="251845C7">
      <w:pPr>
        <w:spacing w:line="600" w:lineRule="exact"/>
        <w:ind w:firstLine="640" w:firstLineChars="200"/>
        <w:jc w:val="left"/>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负责组织开展学校财产清查的具体工作和会计核算工作。</w:t>
      </w:r>
    </w:p>
    <w:p w14:paraId="4EDD36BE">
      <w:pPr>
        <w:spacing w:line="600" w:lineRule="exact"/>
        <w:ind w:firstLine="640" w:firstLineChars="200"/>
        <w:jc w:val="left"/>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负责组织开展财务分析，及时查找并改进财务工作的漏洞与不足，努力提高资金使用效益。</w:t>
      </w:r>
    </w:p>
    <w:p w14:paraId="3D17F5F5">
      <w:pPr>
        <w:spacing w:line="600" w:lineRule="exact"/>
        <w:ind w:firstLine="640" w:firstLineChars="200"/>
        <w:jc w:val="left"/>
        <w:rPr>
          <w:rFonts w:ascii="仿宋" w:hAnsi="仿宋" w:eastAsia="仿宋"/>
          <w:sz w:val="32"/>
          <w:szCs w:val="32"/>
        </w:rPr>
      </w:pPr>
      <w:r>
        <w:rPr>
          <w:rFonts w:hint="eastAsia" w:ascii="仿宋" w:hAnsi="仿宋" w:eastAsia="仿宋"/>
          <w:sz w:val="32"/>
          <w:szCs w:val="32"/>
        </w:rPr>
        <w:t>8.负责学校日常收支具体业务工作，组织收入，合理支出，做好相关收支票据审核工作，保障学校一切工作正常运行。</w:t>
      </w:r>
    </w:p>
    <w:p w14:paraId="653E1316">
      <w:pPr>
        <w:spacing w:line="600" w:lineRule="exact"/>
        <w:ind w:firstLine="640" w:firstLineChars="200"/>
        <w:jc w:val="left"/>
        <w:rPr>
          <w:rFonts w:ascii="仿宋" w:hAnsi="仿宋" w:eastAsia="仿宋"/>
          <w:sz w:val="32"/>
          <w:szCs w:val="32"/>
        </w:rPr>
      </w:pPr>
      <w:r>
        <w:rPr>
          <w:rFonts w:hint="eastAsia" w:ascii="仿宋" w:hAnsi="仿宋" w:eastAsia="仿宋"/>
          <w:sz w:val="32"/>
          <w:szCs w:val="32"/>
        </w:rPr>
        <w:t>9.</w:t>
      </w:r>
      <w:r>
        <w:rPr>
          <w:rFonts w:ascii="仿宋" w:hAnsi="仿宋" w:eastAsia="仿宋"/>
          <w:sz w:val="32"/>
          <w:szCs w:val="32"/>
        </w:rPr>
        <w:t>参与学校工作人员绩效考核</w:t>
      </w:r>
      <w:r>
        <w:rPr>
          <w:rFonts w:hint="eastAsia" w:ascii="仿宋" w:hAnsi="仿宋" w:eastAsia="仿宋"/>
          <w:sz w:val="32"/>
          <w:szCs w:val="32"/>
        </w:rPr>
        <w:t>、</w:t>
      </w:r>
      <w:r>
        <w:rPr>
          <w:rFonts w:ascii="仿宋" w:hAnsi="仿宋" w:eastAsia="仿宋"/>
          <w:sz w:val="32"/>
          <w:szCs w:val="32"/>
        </w:rPr>
        <w:t>教育教学质量考核</w:t>
      </w:r>
      <w:r>
        <w:rPr>
          <w:rFonts w:hint="eastAsia" w:ascii="仿宋" w:hAnsi="仿宋" w:eastAsia="仿宋"/>
          <w:sz w:val="32"/>
          <w:szCs w:val="32"/>
        </w:rPr>
        <w:t>、</w:t>
      </w:r>
      <w:r>
        <w:rPr>
          <w:rFonts w:ascii="仿宋" w:hAnsi="仿宋" w:eastAsia="仿宋"/>
          <w:sz w:val="32"/>
          <w:szCs w:val="32"/>
        </w:rPr>
        <w:t>课后服务考核岗位系数的调整、论证工作</w:t>
      </w:r>
      <w:r>
        <w:rPr>
          <w:rFonts w:hint="eastAsia" w:ascii="仿宋" w:hAnsi="仿宋" w:eastAsia="仿宋"/>
          <w:sz w:val="32"/>
          <w:szCs w:val="32"/>
        </w:rPr>
        <w:t>，协助教学管理部和办公室做好考核档案归档管理工作，组织发放相关待遇。</w:t>
      </w:r>
    </w:p>
    <w:p w14:paraId="04B3FB52">
      <w:pPr>
        <w:spacing w:line="600" w:lineRule="exact"/>
        <w:ind w:firstLine="640" w:firstLineChars="200"/>
        <w:jc w:val="left"/>
        <w:rPr>
          <w:rFonts w:ascii="仿宋" w:hAnsi="仿宋" w:eastAsia="仿宋"/>
          <w:sz w:val="32"/>
          <w:szCs w:val="32"/>
        </w:rPr>
      </w:pPr>
      <w:r>
        <w:rPr>
          <w:rFonts w:hint="eastAsia" w:ascii="仿宋" w:hAnsi="仿宋" w:eastAsia="仿宋"/>
          <w:sz w:val="32"/>
          <w:szCs w:val="32"/>
        </w:rPr>
        <w:t>10.负责学校教职工工资发放等一切福利待遇保障工作。</w:t>
      </w:r>
    </w:p>
    <w:p w14:paraId="616ECF20">
      <w:pPr>
        <w:spacing w:line="600" w:lineRule="exact"/>
        <w:ind w:firstLine="640" w:firstLineChars="200"/>
        <w:jc w:val="left"/>
        <w:rPr>
          <w:rFonts w:ascii="仿宋" w:hAnsi="仿宋" w:eastAsia="仿宋"/>
          <w:sz w:val="32"/>
          <w:szCs w:val="32"/>
        </w:rPr>
      </w:pPr>
      <w:r>
        <w:rPr>
          <w:rFonts w:hint="eastAsia" w:ascii="仿宋" w:hAnsi="仿宋" w:eastAsia="仿宋"/>
          <w:sz w:val="32"/>
          <w:szCs w:val="32"/>
        </w:rPr>
        <w:t>11.参与学校重要收支事项的会议研讨工作，提出财务制度要求范围内的合理实施建议和意见。</w:t>
      </w:r>
    </w:p>
    <w:p w14:paraId="19F4896D">
      <w:pPr>
        <w:spacing w:line="600" w:lineRule="exact"/>
        <w:ind w:firstLine="640" w:firstLineChars="200"/>
        <w:jc w:val="left"/>
        <w:rPr>
          <w:rFonts w:ascii="仿宋" w:hAnsi="仿宋" w:eastAsia="仿宋"/>
          <w:sz w:val="32"/>
          <w:szCs w:val="32"/>
        </w:rPr>
      </w:pPr>
      <w:r>
        <w:rPr>
          <w:rFonts w:hint="eastAsia" w:ascii="仿宋" w:hAnsi="仿宋" w:eastAsia="仿宋"/>
          <w:sz w:val="32"/>
          <w:szCs w:val="32"/>
        </w:rPr>
        <w:t>12.</w:t>
      </w:r>
      <w:r>
        <w:rPr>
          <w:rFonts w:ascii="仿宋" w:hAnsi="仿宋" w:eastAsia="仿宋"/>
          <w:sz w:val="32"/>
          <w:szCs w:val="32"/>
        </w:rPr>
        <w:t>负责组织会计人员进行政治学习与业务学习，检查协调各岗位的工作，不断提高财务人员的业务水平与服务质量。</w:t>
      </w:r>
    </w:p>
    <w:p w14:paraId="7A38741A">
      <w:pPr>
        <w:spacing w:line="600" w:lineRule="exact"/>
        <w:ind w:firstLine="640" w:firstLineChars="200"/>
        <w:jc w:val="left"/>
        <w:rPr>
          <w:rFonts w:ascii="仿宋" w:hAnsi="仿宋" w:eastAsia="仿宋"/>
          <w:sz w:val="32"/>
          <w:szCs w:val="32"/>
        </w:rPr>
      </w:pPr>
      <w:r>
        <w:rPr>
          <w:rFonts w:hint="eastAsia" w:ascii="仿宋" w:hAnsi="仿宋" w:eastAsia="仿宋"/>
          <w:sz w:val="32"/>
          <w:szCs w:val="32"/>
        </w:rPr>
        <w:t>13.</w:t>
      </w:r>
      <w:r>
        <w:rPr>
          <w:rFonts w:ascii="仿宋" w:hAnsi="仿宋" w:eastAsia="仿宋"/>
          <w:sz w:val="32"/>
          <w:szCs w:val="32"/>
        </w:rPr>
        <w:t>积极完成校领导交办的其他工作。</w:t>
      </w:r>
    </w:p>
    <w:p w14:paraId="15555D54">
      <w:pPr>
        <w:spacing w:line="600" w:lineRule="exact"/>
        <w:ind w:firstLine="640" w:firstLineChars="200"/>
        <w:jc w:val="left"/>
        <w:rPr>
          <w:rFonts w:ascii="仿宋" w:hAnsi="仿宋" w:eastAsia="仿宋"/>
          <w:sz w:val="32"/>
          <w:szCs w:val="32"/>
        </w:rPr>
      </w:pPr>
      <w:r>
        <w:rPr>
          <w:rFonts w:hint="eastAsia" w:ascii="仿宋" w:hAnsi="仿宋" w:eastAsia="仿宋"/>
          <w:sz w:val="32"/>
          <w:szCs w:val="32"/>
        </w:rPr>
        <w:t>教导处</w:t>
      </w:r>
      <w:r>
        <w:rPr>
          <w:rFonts w:ascii="仿宋" w:hAnsi="仿宋" w:eastAsia="仿宋"/>
          <w:sz w:val="32"/>
          <w:szCs w:val="32"/>
        </w:rPr>
        <w:t>工作职责</w:t>
      </w:r>
    </w:p>
    <w:p w14:paraId="349097FA">
      <w:pPr>
        <w:spacing w:line="600" w:lineRule="exact"/>
        <w:ind w:firstLine="640" w:firstLineChars="200"/>
        <w:jc w:val="left"/>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认真完成上级及校长下达的各项工作任务；根据学校工作计划制定教务工作计划并组织实施；提出各学科教学、教辅人员工作安排方案，经校长办公会议审定后具体组织落实。</w:t>
      </w:r>
    </w:p>
    <w:p w14:paraId="5D131BE0">
      <w:pPr>
        <w:spacing w:line="600" w:lineRule="exact"/>
        <w:ind w:firstLine="640" w:firstLineChars="200"/>
        <w:jc w:val="left"/>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.健</w:t>
      </w:r>
      <w:r>
        <w:rPr>
          <w:rFonts w:ascii="仿宋" w:hAnsi="仿宋" w:eastAsia="仿宋"/>
          <w:sz w:val="32"/>
          <w:szCs w:val="32"/>
        </w:rPr>
        <w:t>全教师业务档案、学生档案，教务、考务、考勤、成绩统计等管理工作；编班、排课、调课、安排代课，编制课程表、作息时间表以及其他教学用表；积累教学资料，并整理归档；对教务处工作人员进行考核评估。</w:t>
      </w:r>
    </w:p>
    <w:p w14:paraId="22449152">
      <w:pPr>
        <w:spacing w:line="600" w:lineRule="exact"/>
        <w:ind w:firstLine="640" w:firstLineChars="200"/>
        <w:jc w:val="left"/>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领导教研组的工作。指导、审批各教研组的教研工作计划；定时召开教研组长会议，研究教学教研工作，及时改进存在问题；督促、指导教研组及教师开展教改、教研、教科研工作；做好教学常规的指导、检查和落实工作；开展教学质量评估，总结、推广先进的教学经验，为学校教学质量的提高献计献策；会同教科室做好教研组长及科任教师的业务考评工作，对教师的奖励、晋升和职称评定提出意见。</w:t>
      </w:r>
    </w:p>
    <w:p w14:paraId="51E8F3B9">
      <w:pPr>
        <w:spacing w:line="600" w:lineRule="exact"/>
        <w:ind w:firstLine="640" w:firstLineChars="200"/>
        <w:jc w:val="left"/>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做好学生课外活动和学科竞赛活动的指导、组织和检查工作；组织落实各级教育行政部门举行的各类学科竞赛。</w:t>
      </w:r>
    </w:p>
    <w:p w14:paraId="4755CEAC">
      <w:pPr>
        <w:spacing w:line="600" w:lineRule="exact"/>
        <w:ind w:firstLine="640" w:firstLineChars="200"/>
        <w:jc w:val="left"/>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协助校长制定教师进修规划并组织实施，努力发挥老教师的作用，加强对教学骨干和新生力量的培养。</w:t>
      </w:r>
    </w:p>
    <w:p w14:paraId="570DD95B">
      <w:pPr>
        <w:spacing w:line="600" w:lineRule="exact"/>
        <w:ind w:firstLine="640" w:firstLineChars="200"/>
        <w:jc w:val="left"/>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注重培养青年教师，搞好青年教师的拜师结对工作和举行青年教师的教学大奖赛活动。</w:t>
      </w:r>
    </w:p>
    <w:p w14:paraId="044B9B4D">
      <w:pPr>
        <w:spacing w:line="600" w:lineRule="exact"/>
        <w:ind w:firstLine="640" w:firstLineChars="200"/>
        <w:jc w:val="left"/>
        <w:rPr>
          <w:rFonts w:ascii="仿宋" w:hAnsi="仿宋" w:eastAsia="仿宋"/>
          <w:sz w:val="32"/>
          <w:szCs w:val="32"/>
        </w:rPr>
      </w:pPr>
      <w:r>
        <w:rPr>
          <w:rFonts w:hint="eastAsia" w:ascii="仿宋" w:hAnsi="仿宋" w:eastAsia="仿宋"/>
          <w:sz w:val="32"/>
          <w:szCs w:val="32"/>
        </w:rPr>
        <w:t>7.</w:t>
      </w:r>
      <w:r>
        <w:rPr>
          <w:rFonts w:ascii="仿宋" w:hAnsi="仿宋" w:eastAsia="仿宋"/>
          <w:sz w:val="32"/>
          <w:szCs w:val="32"/>
        </w:rPr>
        <w:t>完成校长会议布置的其它工作。</w:t>
      </w:r>
    </w:p>
    <w:p w14:paraId="3CC514EF">
      <w:pPr>
        <w:spacing w:line="600" w:lineRule="exact"/>
        <w:ind w:firstLine="640" w:firstLineChars="200"/>
        <w:jc w:val="left"/>
        <w:rPr>
          <w:rFonts w:ascii="仿宋" w:hAnsi="仿宋" w:eastAsia="仿宋"/>
          <w:sz w:val="32"/>
          <w:szCs w:val="32"/>
        </w:rPr>
      </w:pPr>
      <w:r>
        <w:rPr>
          <w:rFonts w:hint="eastAsia" w:ascii="仿宋" w:hAnsi="仿宋" w:eastAsia="仿宋"/>
          <w:sz w:val="32"/>
          <w:szCs w:val="32"/>
        </w:rPr>
        <w:t>8.</w:t>
      </w:r>
      <w:r>
        <w:rPr>
          <w:rFonts w:ascii="仿宋" w:hAnsi="仿宋" w:eastAsia="仿宋"/>
          <w:sz w:val="32"/>
          <w:szCs w:val="32"/>
        </w:rPr>
        <w:t>制定明确的教研工作计划，探索教学特色和教学方法，不断提高教师业务水平和整体素质；对各学科教研组提出教研目标，进行业务指导与评估验收。</w:t>
      </w:r>
    </w:p>
    <w:p w14:paraId="06D8D9C9">
      <w:pPr>
        <w:spacing w:line="600" w:lineRule="exact"/>
        <w:ind w:firstLine="640" w:firstLineChars="200"/>
        <w:jc w:val="left"/>
        <w:rPr>
          <w:rFonts w:ascii="仿宋" w:hAnsi="仿宋" w:eastAsia="仿宋"/>
          <w:sz w:val="32"/>
          <w:szCs w:val="32"/>
        </w:rPr>
      </w:pPr>
      <w:r>
        <w:rPr>
          <w:rFonts w:hint="eastAsia" w:ascii="仿宋" w:hAnsi="仿宋" w:eastAsia="仿宋"/>
          <w:sz w:val="32"/>
          <w:szCs w:val="32"/>
        </w:rPr>
        <w:t>9.</w:t>
      </w:r>
      <w:r>
        <w:rPr>
          <w:rFonts w:ascii="仿宋" w:hAnsi="仿宋" w:eastAsia="仿宋"/>
          <w:sz w:val="32"/>
          <w:szCs w:val="32"/>
        </w:rPr>
        <w:t>负责校本课题的立项、审定、管理及评估，负责其它研究课题的申报、立项、督办及管理。</w:t>
      </w:r>
    </w:p>
    <w:p w14:paraId="3E07F92B">
      <w:pPr>
        <w:spacing w:line="600" w:lineRule="exact"/>
        <w:ind w:firstLine="640" w:firstLineChars="200"/>
        <w:jc w:val="left"/>
        <w:rPr>
          <w:rFonts w:ascii="仿宋" w:hAnsi="仿宋" w:eastAsia="仿宋"/>
          <w:sz w:val="32"/>
          <w:szCs w:val="32"/>
        </w:rPr>
      </w:pPr>
      <w:r>
        <w:rPr>
          <w:rFonts w:hint="eastAsia" w:ascii="仿宋" w:hAnsi="仿宋" w:eastAsia="仿宋"/>
          <w:sz w:val="32"/>
          <w:szCs w:val="32"/>
        </w:rPr>
        <w:t>10.</w:t>
      </w:r>
      <w:r>
        <w:rPr>
          <w:rFonts w:ascii="仿宋" w:hAnsi="仿宋" w:eastAsia="仿宋"/>
          <w:sz w:val="32"/>
          <w:szCs w:val="32"/>
        </w:rPr>
        <w:t>收集教育科研信息，组织教师学习研讨教育理论，负责教师继续教育培训的组织工作。</w:t>
      </w:r>
    </w:p>
    <w:p w14:paraId="6CA1C09E">
      <w:pPr>
        <w:spacing w:line="600" w:lineRule="exact"/>
        <w:ind w:firstLine="640" w:firstLineChars="200"/>
        <w:jc w:val="left"/>
        <w:rPr>
          <w:rFonts w:ascii="仿宋" w:hAnsi="仿宋" w:eastAsia="仿宋"/>
          <w:sz w:val="32"/>
          <w:szCs w:val="32"/>
        </w:rPr>
      </w:pPr>
      <w:r>
        <w:rPr>
          <w:rFonts w:hint="eastAsia" w:ascii="仿宋" w:hAnsi="仿宋" w:eastAsia="仿宋"/>
          <w:sz w:val="32"/>
          <w:szCs w:val="32"/>
        </w:rPr>
        <w:t>11.</w:t>
      </w:r>
      <w:r>
        <w:rPr>
          <w:rFonts w:ascii="仿宋" w:hAnsi="仿宋" w:eastAsia="仿宋"/>
          <w:sz w:val="32"/>
          <w:szCs w:val="32"/>
        </w:rPr>
        <w:t>负责组织教师科研论文的撰写与评审，并向各级报刊及学术会议推荐。</w:t>
      </w:r>
    </w:p>
    <w:p w14:paraId="50785F8D">
      <w:pPr>
        <w:spacing w:line="600" w:lineRule="exact"/>
        <w:ind w:firstLine="640" w:firstLineChars="200"/>
        <w:jc w:val="left"/>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2.</w:t>
      </w:r>
      <w:r>
        <w:rPr>
          <w:rFonts w:ascii="仿宋" w:hAnsi="仿宋" w:eastAsia="仿宋"/>
          <w:sz w:val="32"/>
          <w:szCs w:val="32"/>
        </w:rPr>
        <w:t>组织课堂教学研究和评价活动</w:t>
      </w:r>
      <w:r>
        <w:rPr>
          <w:rFonts w:hint="eastAsia" w:ascii="仿宋" w:hAnsi="仿宋" w:eastAsia="仿宋"/>
          <w:sz w:val="32"/>
          <w:szCs w:val="32"/>
        </w:rPr>
        <w:t>以及其他教学教研活动。</w:t>
      </w:r>
    </w:p>
    <w:p w14:paraId="10AA0A62">
      <w:pPr>
        <w:spacing w:line="600" w:lineRule="exact"/>
        <w:ind w:firstLine="640" w:firstLineChars="200"/>
        <w:jc w:val="left"/>
        <w:rPr>
          <w:rFonts w:ascii="仿宋" w:hAnsi="仿宋" w:eastAsia="仿宋"/>
          <w:sz w:val="32"/>
          <w:szCs w:val="32"/>
        </w:rPr>
      </w:pPr>
      <w:r>
        <w:rPr>
          <w:rFonts w:hint="eastAsia" w:ascii="仿宋" w:hAnsi="仿宋" w:eastAsia="仿宋"/>
          <w:sz w:val="32"/>
          <w:szCs w:val="32"/>
        </w:rPr>
        <w:t>德育处</w:t>
      </w:r>
      <w:r>
        <w:rPr>
          <w:rFonts w:ascii="仿宋" w:hAnsi="仿宋" w:eastAsia="仿宋"/>
          <w:sz w:val="32"/>
          <w:szCs w:val="32"/>
        </w:rPr>
        <w:t>工作职责</w:t>
      </w:r>
    </w:p>
    <w:p w14:paraId="65BD6793">
      <w:pPr>
        <w:spacing w:line="600" w:lineRule="exact"/>
        <w:ind w:firstLine="640" w:firstLineChars="200"/>
        <w:jc w:val="left"/>
        <w:rPr>
          <w:rFonts w:ascii="仿宋" w:hAnsi="仿宋" w:eastAsia="仿宋"/>
          <w:sz w:val="32"/>
          <w:szCs w:val="32"/>
        </w:rPr>
      </w:pPr>
      <w:r>
        <w:rPr>
          <w:rFonts w:ascii="仿宋" w:hAnsi="仿宋" w:eastAsia="仿宋"/>
          <w:sz w:val="32"/>
          <w:szCs w:val="32"/>
        </w:rPr>
        <w:t>德育处是具体组织学校德育实施的职能部门，其常规工作及职责如下：</w:t>
      </w:r>
    </w:p>
    <w:p w14:paraId="423B05F6">
      <w:pPr>
        <w:spacing w:line="600" w:lineRule="exact"/>
        <w:ind w:firstLine="640" w:firstLineChars="200"/>
        <w:jc w:val="left"/>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在分管德育工作的校长领导下，组织全校德育工作，努力树立良好的校风和学风。</w:t>
      </w:r>
    </w:p>
    <w:p w14:paraId="453697DB">
      <w:pPr>
        <w:spacing w:line="600" w:lineRule="exact"/>
        <w:ind w:firstLine="640" w:firstLineChars="200"/>
        <w:jc w:val="left"/>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协助校长制定全校德育工作计划。</w:t>
      </w:r>
    </w:p>
    <w:p w14:paraId="7B964909">
      <w:pPr>
        <w:spacing w:line="600" w:lineRule="exact"/>
        <w:ind w:firstLine="640" w:firstLineChars="200"/>
        <w:jc w:val="left"/>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研究德育工作的要求、内容、方法，努力探索新时期德育工作规律，努力做好德育工作。</w:t>
      </w:r>
    </w:p>
    <w:p w14:paraId="150FF978">
      <w:pPr>
        <w:spacing w:line="600" w:lineRule="exact"/>
        <w:ind w:firstLine="640" w:firstLineChars="200"/>
        <w:jc w:val="left"/>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不断改进和完善德育管理制度，加强德育管理。</w:t>
      </w:r>
    </w:p>
    <w:p w14:paraId="5EC847CC">
      <w:pPr>
        <w:spacing w:line="600" w:lineRule="exact"/>
        <w:ind w:firstLine="640" w:firstLineChars="200"/>
        <w:jc w:val="left"/>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组织开展全校性的学生思想教育活动，加强对学生的思想品德教育和文明行为常规训练。</w:t>
      </w:r>
    </w:p>
    <w:p w14:paraId="74586DDA">
      <w:pPr>
        <w:spacing w:line="600" w:lineRule="exact"/>
        <w:ind w:firstLine="640" w:firstLineChars="200"/>
        <w:jc w:val="left"/>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指导共青团、少先队、</w:t>
      </w:r>
      <w:r>
        <w:rPr>
          <w:rFonts w:hint="eastAsia" w:ascii="仿宋" w:hAnsi="仿宋" w:eastAsia="仿宋"/>
          <w:sz w:val="32"/>
          <w:szCs w:val="32"/>
        </w:rPr>
        <w:t>少代</w:t>
      </w:r>
      <w:r>
        <w:rPr>
          <w:rFonts w:ascii="仿宋" w:hAnsi="仿宋" w:eastAsia="仿宋"/>
          <w:sz w:val="32"/>
          <w:szCs w:val="32"/>
        </w:rPr>
        <w:t>会开展工作</w:t>
      </w:r>
      <w:r>
        <w:rPr>
          <w:rFonts w:hint="eastAsia" w:ascii="仿宋" w:hAnsi="仿宋" w:eastAsia="仿宋"/>
          <w:sz w:val="32"/>
          <w:szCs w:val="32"/>
        </w:rPr>
        <w:t>，</w:t>
      </w:r>
      <w:r>
        <w:rPr>
          <w:rFonts w:ascii="仿宋" w:hAnsi="仿宋" w:eastAsia="仿宋"/>
          <w:sz w:val="32"/>
          <w:szCs w:val="32"/>
        </w:rPr>
        <w:t>做好健康教育</w:t>
      </w:r>
      <w:r>
        <w:rPr>
          <w:rFonts w:hint="eastAsia" w:ascii="仿宋" w:hAnsi="仿宋" w:eastAsia="仿宋"/>
          <w:sz w:val="32"/>
          <w:szCs w:val="32"/>
        </w:rPr>
        <w:t>、</w:t>
      </w:r>
      <w:r>
        <w:rPr>
          <w:rFonts w:ascii="仿宋" w:hAnsi="仿宋" w:eastAsia="仿宋"/>
          <w:sz w:val="32"/>
          <w:szCs w:val="32"/>
        </w:rPr>
        <w:t>国防教育</w:t>
      </w:r>
      <w:r>
        <w:rPr>
          <w:rFonts w:hint="eastAsia" w:ascii="仿宋" w:hAnsi="仿宋" w:eastAsia="仿宋"/>
          <w:sz w:val="32"/>
          <w:szCs w:val="32"/>
        </w:rPr>
        <w:t>、</w:t>
      </w:r>
      <w:r>
        <w:rPr>
          <w:rFonts w:ascii="仿宋" w:hAnsi="仿宋" w:eastAsia="仿宋"/>
          <w:sz w:val="32"/>
          <w:szCs w:val="32"/>
        </w:rPr>
        <w:t>班级文化建设等工作。</w:t>
      </w:r>
    </w:p>
    <w:p w14:paraId="26579FCD">
      <w:pPr>
        <w:spacing w:line="600" w:lineRule="exact"/>
        <w:ind w:firstLine="640" w:firstLineChars="200"/>
        <w:jc w:val="left"/>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加强与教务处联系，作为共同教育学生的协调工作。</w:t>
      </w:r>
    </w:p>
    <w:p w14:paraId="7C0A96B2">
      <w:pPr>
        <w:spacing w:line="600" w:lineRule="exact"/>
        <w:ind w:firstLine="640" w:firstLineChars="200"/>
        <w:jc w:val="left"/>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w:t>
      </w:r>
      <w:r>
        <w:rPr>
          <w:rFonts w:ascii="仿宋" w:hAnsi="仿宋" w:eastAsia="仿宋"/>
          <w:sz w:val="32"/>
          <w:szCs w:val="32"/>
        </w:rPr>
        <w:t>注意收集和交流德育工作信息。</w:t>
      </w:r>
    </w:p>
    <w:p w14:paraId="54065ECB">
      <w:pPr>
        <w:spacing w:line="600" w:lineRule="exact"/>
        <w:ind w:firstLine="640" w:firstLineChars="200"/>
        <w:jc w:val="left"/>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w:t>
      </w:r>
      <w:r>
        <w:rPr>
          <w:rFonts w:ascii="仿宋" w:hAnsi="仿宋" w:eastAsia="仿宋"/>
          <w:sz w:val="32"/>
          <w:szCs w:val="32"/>
        </w:rPr>
        <w:t>主持每周一的升旗仪式，对学生进行爱国主义教育</w:t>
      </w:r>
      <w:r>
        <w:rPr>
          <w:rFonts w:hint="eastAsia" w:ascii="仿宋" w:hAnsi="仿宋" w:eastAsia="仿宋"/>
          <w:sz w:val="32"/>
          <w:szCs w:val="32"/>
        </w:rPr>
        <w:t>、</w:t>
      </w:r>
      <w:r>
        <w:rPr>
          <w:rFonts w:ascii="仿宋" w:hAnsi="仿宋" w:eastAsia="仿宋"/>
          <w:sz w:val="32"/>
          <w:szCs w:val="32"/>
        </w:rPr>
        <w:t>行为习惯养成教育</w:t>
      </w:r>
      <w:r>
        <w:rPr>
          <w:rFonts w:hint="eastAsia" w:ascii="仿宋" w:hAnsi="仿宋" w:eastAsia="仿宋"/>
          <w:sz w:val="32"/>
          <w:szCs w:val="32"/>
        </w:rPr>
        <w:t>，指导中队辅导员完成</w:t>
      </w:r>
      <w:r>
        <w:rPr>
          <w:rFonts w:ascii="仿宋" w:hAnsi="仿宋" w:eastAsia="仿宋"/>
          <w:sz w:val="32"/>
          <w:szCs w:val="32"/>
        </w:rPr>
        <w:t>学生个性评价</w:t>
      </w:r>
      <w:r>
        <w:rPr>
          <w:rFonts w:hint="eastAsia" w:ascii="仿宋" w:hAnsi="仿宋" w:eastAsia="仿宋"/>
          <w:sz w:val="32"/>
          <w:szCs w:val="32"/>
        </w:rPr>
        <w:t>，</w:t>
      </w:r>
      <w:r>
        <w:rPr>
          <w:rFonts w:ascii="仿宋" w:hAnsi="仿宋" w:eastAsia="仿宋"/>
          <w:sz w:val="32"/>
          <w:szCs w:val="32"/>
        </w:rPr>
        <w:t>对各中队德育工作开展情况进行考核</w:t>
      </w:r>
      <w:r>
        <w:rPr>
          <w:rFonts w:hint="eastAsia" w:ascii="仿宋" w:hAnsi="仿宋" w:eastAsia="仿宋"/>
          <w:sz w:val="32"/>
          <w:szCs w:val="32"/>
        </w:rPr>
        <w:t>、</w:t>
      </w:r>
      <w:r>
        <w:rPr>
          <w:rFonts w:ascii="仿宋" w:hAnsi="仿宋" w:eastAsia="仿宋"/>
          <w:sz w:val="32"/>
          <w:szCs w:val="32"/>
        </w:rPr>
        <w:t>评价。</w:t>
      </w:r>
    </w:p>
    <w:p w14:paraId="033A2F5E">
      <w:pPr>
        <w:spacing w:line="600" w:lineRule="exact"/>
        <w:ind w:firstLine="640" w:firstLineChars="200"/>
        <w:jc w:val="left"/>
        <w:rPr>
          <w:rFonts w:ascii="仿宋" w:hAnsi="仿宋" w:eastAsia="仿宋"/>
          <w:sz w:val="32"/>
          <w:szCs w:val="32"/>
        </w:rPr>
      </w:pPr>
      <w:r>
        <w:rPr>
          <w:rFonts w:hint="eastAsia" w:ascii="仿宋" w:hAnsi="仿宋" w:eastAsia="仿宋"/>
          <w:sz w:val="32"/>
          <w:szCs w:val="32"/>
        </w:rPr>
        <w:t>10</w:t>
      </w:r>
      <w:r>
        <w:rPr>
          <w:rFonts w:ascii="仿宋" w:hAnsi="仿宋" w:eastAsia="仿宋"/>
          <w:sz w:val="32"/>
          <w:szCs w:val="32"/>
        </w:rPr>
        <w:t>、领导年级组长，安排年级组长、班主任工作</w:t>
      </w:r>
    </w:p>
    <w:p w14:paraId="2A114EBE">
      <w:pPr>
        <w:spacing w:line="600" w:lineRule="exact"/>
        <w:ind w:firstLine="640" w:firstLineChars="200"/>
        <w:jc w:val="left"/>
        <w:rPr>
          <w:rFonts w:ascii="仿宋" w:hAnsi="仿宋" w:eastAsia="仿宋"/>
          <w:sz w:val="32"/>
          <w:szCs w:val="32"/>
        </w:rPr>
      </w:pPr>
      <w:r>
        <w:rPr>
          <w:rFonts w:hint="eastAsia" w:ascii="仿宋" w:hAnsi="仿宋" w:eastAsia="仿宋"/>
          <w:sz w:val="32"/>
          <w:szCs w:val="32"/>
        </w:rPr>
        <w:t>11</w:t>
      </w:r>
      <w:r>
        <w:rPr>
          <w:rFonts w:ascii="仿宋" w:hAnsi="仿宋" w:eastAsia="仿宋"/>
          <w:sz w:val="32"/>
          <w:szCs w:val="32"/>
        </w:rPr>
        <w:t>、</w:t>
      </w:r>
      <w:r>
        <w:rPr>
          <w:rFonts w:hint="eastAsia" w:ascii="仿宋" w:hAnsi="仿宋" w:eastAsia="仿宋"/>
          <w:sz w:val="32"/>
          <w:szCs w:val="32"/>
        </w:rPr>
        <w:t>对我校德育工作实施情况进行研究，</w:t>
      </w:r>
      <w:r>
        <w:rPr>
          <w:rFonts w:ascii="仿宋" w:hAnsi="仿宋" w:eastAsia="仿宋"/>
          <w:sz w:val="32"/>
          <w:szCs w:val="32"/>
        </w:rPr>
        <w:t>建立学生奖惩制度并严格执行。</w:t>
      </w:r>
    </w:p>
    <w:p w14:paraId="05366F04">
      <w:pPr>
        <w:spacing w:line="600" w:lineRule="exact"/>
        <w:ind w:firstLine="640" w:firstLineChars="200"/>
        <w:jc w:val="left"/>
        <w:rPr>
          <w:rFonts w:ascii="仿宋" w:hAnsi="仿宋" w:eastAsia="仿宋"/>
          <w:sz w:val="32"/>
          <w:szCs w:val="32"/>
        </w:rPr>
      </w:pPr>
      <w:r>
        <w:rPr>
          <w:rFonts w:ascii="仿宋" w:hAnsi="仿宋" w:eastAsia="仿宋"/>
          <w:sz w:val="32"/>
          <w:szCs w:val="32"/>
        </w:rPr>
        <w:t>安全办工作职责</w:t>
      </w:r>
    </w:p>
    <w:p w14:paraId="5B665C5A">
      <w:pPr>
        <w:spacing w:line="600" w:lineRule="exact"/>
        <w:ind w:firstLine="640" w:firstLineChars="200"/>
        <w:jc w:val="left"/>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贯彻“预防为主、确保重点、维护稳定、保障安全”的方针，保持校园良好的教育、教学和生活秩序。</w:t>
      </w:r>
    </w:p>
    <w:p w14:paraId="04931E2D">
      <w:pPr>
        <w:spacing w:line="600" w:lineRule="exact"/>
        <w:ind w:firstLine="640" w:firstLineChars="200"/>
        <w:jc w:val="left"/>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负责全校的安全防火工作，建立消防制度、健全消防组织、定期进行业务训练，管理消防设备，开展防火宣传，进行防火检查，对火灾隐患提出整改意见。</w:t>
      </w:r>
    </w:p>
    <w:p w14:paraId="379ECB04">
      <w:pPr>
        <w:spacing w:line="600" w:lineRule="exact"/>
        <w:ind w:firstLine="640" w:firstLineChars="200"/>
        <w:jc w:val="left"/>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加大门卫管理力度，严禁一切机动车辆、外来三轮车、摩托车、电动车等进入校园，预防发生交通事故，对外来人员实行严格登记制度。</w:t>
      </w:r>
    </w:p>
    <w:p w14:paraId="6B0BC69D">
      <w:pPr>
        <w:spacing w:line="600" w:lineRule="exact"/>
        <w:ind w:firstLine="640" w:firstLineChars="200"/>
        <w:jc w:val="left"/>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加强治安秩序管理，开展</w:t>
      </w:r>
      <w:r>
        <w:rPr>
          <w:rFonts w:hint="eastAsia" w:ascii="仿宋" w:hAnsi="仿宋" w:eastAsia="仿宋"/>
          <w:sz w:val="32"/>
          <w:szCs w:val="32"/>
          <w:lang w:eastAsia="zh-CN"/>
        </w:rPr>
        <w:t>法治宣传教育</w:t>
      </w:r>
      <w:r>
        <w:rPr>
          <w:rFonts w:ascii="仿宋" w:hAnsi="仿宋" w:eastAsia="仿宋"/>
          <w:sz w:val="32"/>
          <w:szCs w:val="32"/>
        </w:rPr>
        <w:t>，增强师生员工</w:t>
      </w:r>
      <w:r>
        <w:rPr>
          <w:rFonts w:hint="eastAsia" w:ascii="仿宋" w:hAnsi="仿宋" w:eastAsia="仿宋"/>
          <w:sz w:val="32"/>
          <w:szCs w:val="32"/>
          <w:lang w:eastAsia="zh-CN"/>
        </w:rPr>
        <w:t>法治观念</w:t>
      </w:r>
      <w:r>
        <w:rPr>
          <w:rFonts w:ascii="仿宋" w:hAnsi="仿宋" w:eastAsia="仿宋"/>
          <w:sz w:val="32"/>
          <w:szCs w:val="32"/>
        </w:rPr>
        <w:t>，预防和减少违法犯罪行为。</w:t>
      </w:r>
    </w:p>
    <w:p w14:paraId="7199B971">
      <w:pPr>
        <w:spacing w:line="600" w:lineRule="exact"/>
        <w:ind w:firstLine="640" w:firstLineChars="200"/>
        <w:jc w:val="left"/>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负责制定治安保卫、安全检查防火等工作的规章制度，制度要害和重点部位的安全保卫措施，经常执行情况。</w:t>
      </w:r>
    </w:p>
    <w:p w14:paraId="4815BC58">
      <w:pPr>
        <w:spacing w:line="600" w:lineRule="exact"/>
        <w:ind w:firstLine="640" w:firstLineChars="200"/>
        <w:jc w:val="left"/>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负责落实安全保卫责任制和安全技术防范措施，做好防止盗窃、火灾、破坏和其他治安灾害事故的工作。</w:t>
      </w:r>
    </w:p>
    <w:p w14:paraId="3230C046">
      <w:pPr>
        <w:spacing w:line="600" w:lineRule="exact"/>
        <w:ind w:firstLine="640" w:firstLineChars="200"/>
        <w:jc w:val="left"/>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协助有关处室，做好学校重大活动的安全保卫工作，会同有关单位加强重点要害部门的保卫，确保重点要害部门的安全。</w:t>
      </w:r>
    </w:p>
    <w:p w14:paraId="485100A0">
      <w:pPr>
        <w:spacing w:line="600" w:lineRule="exact"/>
        <w:ind w:firstLine="640" w:firstLineChars="200"/>
        <w:jc w:val="left"/>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w:t>
      </w:r>
      <w:r>
        <w:rPr>
          <w:rFonts w:ascii="仿宋" w:hAnsi="仿宋" w:eastAsia="仿宋"/>
          <w:sz w:val="32"/>
          <w:szCs w:val="32"/>
        </w:rPr>
        <w:t>岗位值班人员，要坚守工作岗位，不得擅离职守，当班时间严禁饮酒，不做与值班工作无关的事情。</w:t>
      </w:r>
    </w:p>
    <w:p w14:paraId="668D4B73">
      <w:pPr>
        <w:spacing w:line="600" w:lineRule="exact"/>
        <w:ind w:firstLine="640" w:firstLineChars="200"/>
        <w:jc w:val="left"/>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w:t>
      </w:r>
      <w:r>
        <w:rPr>
          <w:rFonts w:ascii="仿宋" w:hAnsi="仿宋" w:eastAsia="仿宋"/>
          <w:sz w:val="32"/>
          <w:szCs w:val="32"/>
        </w:rPr>
        <w:t>加强对门卫的领导与管理，建立值班制度，做好接待和来访登记工作。</w:t>
      </w:r>
    </w:p>
    <w:p w14:paraId="520E7AA2">
      <w:pPr>
        <w:spacing w:line="600" w:lineRule="exact"/>
        <w:ind w:firstLine="640" w:firstLineChars="200"/>
        <w:jc w:val="left"/>
        <w:rPr>
          <w:rFonts w:ascii="仿宋" w:hAnsi="仿宋" w:eastAsia="仿宋"/>
          <w:sz w:val="32"/>
          <w:szCs w:val="32"/>
        </w:rPr>
      </w:pPr>
      <w:r>
        <w:rPr>
          <w:rFonts w:ascii="仿宋" w:hAnsi="仿宋" w:eastAsia="仿宋"/>
          <w:sz w:val="32"/>
          <w:szCs w:val="32"/>
        </w:rPr>
        <w:t>10</w:t>
      </w:r>
      <w:r>
        <w:rPr>
          <w:rFonts w:hint="eastAsia" w:ascii="仿宋" w:hAnsi="仿宋" w:eastAsia="仿宋"/>
          <w:sz w:val="32"/>
          <w:szCs w:val="32"/>
        </w:rPr>
        <w:t>.</w:t>
      </w:r>
      <w:r>
        <w:rPr>
          <w:rFonts w:ascii="仿宋" w:hAnsi="仿宋" w:eastAsia="仿宋"/>
          <w:sz w:val="32"/>
          <w:szCs w:val="32"/>
        </w:rPr>
        <w:t>负责办理校长会议和公安机关交办的其他工作。</w:t>
      </w:r>
    </w:p>
    <w:p w14:paraId="18C9BC6C">
      <w:pPr>
        <w:spacing w:line="600" w:lineRule="exact"/>
        <w:ind w:firstLine="640" w:firstLineChars="200"/>
        <w:jc w:val="left"/>
        <w:rPr>
          <w:rFonts w:ascii="仿宋" w:hAnsi="仿宋" w:eastAsia="仿宋"/>
          <w:sz w:val="32"/>
          <w:szCs w:val="32"/>
        </w:rPr>
      </w:pPr>
      <w:r>
        <w:rPr>
          <w:rFonts w:hint="eastAsia" w:ascii="仿宋" w:hAnsi="仿宋" w:eastAsia="仿宋"/>
          <w:sz w:val="32"/>
          <w:szCs w:val="32"/>
        </w:rPr>
        <w:t>后勤处职责</w:t>
      </w:r>
    </w:p>
    <w:p w14:paraId="45CB30BD">
      <w:pPr>
        <w:spacing w:line="600" w:lineRule="exact"/>
        <w:ind w:firstLine="640" w:firstLineChars="200"/>
        <w:jc w:val="left"/>
        <w:rPr>
          <w:rFonts w:ascii="仿宋" w:hAnsi="仿宋" w:eastAsia="仿宋"/>
          <w:sz w:val="32"/>
          <w:szCs w:val="32"/>
        </w:rPr>
      </w:pPr>
      <w:r>
        <w:rPr>
          <w:rFonts w:hint="eastAsia" w:ascii="仿宋" w:hAnsi="仿宋" w:eastAsia="仿宋"/>
          <w:sz w:val="32"/>
          <w:szCs w:val="32"/>
        </w:rPr>
        <w:t>1.协助校级领导宣传党的教育方针、政策，贯彻执行各级政府、教育行政部门有关人事、工资、档案等文件精神。</w:t>
      </w:r>
    </w:p>
    <w:p w14:paraId="5C9E83D8">
      <w:pPr>
        <w:spacing w:line="600" w:lineRule="exact"/>
        <w:ind w:firstLine="640" w:firstLineChars="200"/>
        <w:jc w:val="left"/>
        <w:rPr>
          <w:rFonts w:ascii="仿宋" w:hAnsi="仿宋" w:eastAsia="仿宋"/>
          <w:sz w:val="32"/>
          <w:szCs w:val="32"/>
        </w:rPr>
      </w:pPr>
      <w:r>
        <w:rPr>
          <w:rFonts w:hint="eastAsia" w:ascii="仿宋" w:hAnsi="仿宋" w:eastAsia="仿宋"/>
          <w:sz w:val="32"/>
          <w:szCs w:val="32"/>
        </w:rPr>
        <w:t>2、在职责范围处理好日常行政事务。协调各科、处、室之间的工作联系。</w:t>
      </w:r>
    </w:p>
    <w:p w14:paraId="235310AB">
      <w:pPr>
        <w:spacing w:line="600" w:lineRule="exact"/>
        <w:ind w:firstLine="640" w:firstLineChars="200"/>
        <w:jc w:val="left"/>
        <w:rPr>
          <w:rFonts w:ascii="仿宋" w:hAnsi="仿宋" w:eastAsia="仿宋"/>
          <w:sz w:val="32"/>
          <w:szCs w:val="32"/>
        </w:rPr>
      </w:pPr>
      <w:r>
        <w:rPr>
          <w:rFonts w:hint="eastAsia" w:ascii="仿宋" w:hAnsi="仿宋" w:eastAsia="仿宋"/>
          <w:sz w:val="32"/>
          <w:szCs w:val="32"/>
        </w:rPr>
        <w:t>3.负责管理好机要文件，做好文件登记、传阅、回收、清退工作，做好来往电话、信函、来客、来访接待工作。</w:t>
      </w:r>
    </w:p>
    <w:p w14:paraId="1C896D7B">
      <w:pPr>
        <w:spacing w:line="600" w:lineRule="exact"/>
        <w:ind w:firstLine="640" w:firstLineChars="200"/>
        <w:jc w:val="left"/>
        <w:rPr>
          <w:rFonts w:ascii="仿宋" w:hAnsi="仿宋" w:eastAsia="仿宋"/>
          <w:sz w:val="32"/>
          <w:szCs w:val="32"/>
        </w:rPr>
      </w:pPr>
      <w:r>
        <w:rPr>
          <w:rFonts w:hint="eastAsia" w:ascii="仿宋" w:hAnsi="仿宋" w:eastAsia="仿宋"/>
          <w:sz w:val="32"/>
          <w:szCs w:val="32"/>
        </w:rPr>
        <w:t>4.负责管理学校文书档案，教职工人头档案，教职工人头档案，行政人员工作档案。</w:t>
      </w:r>
    </w:p>
    <w:p w14:paraId="319F0E84">
      <w:pPr>
        <w:spacing w:line="600" w:lineRule="exact"/>
        <w:ind w:firstLine="640" w:firstLineChars="200"/>
        <w:jc w:val="left"/>
        <w:rPr>
          <w:rFonts w:ascii="仿宋" w:hAnsi="仿宋" w:eastAsia="仿宋"/>
          <w:sz w:val="32"/>
          <w:szCs w:val="32"/>
        </w:rPr>
      </w:pPr>
      <w:r>
        <w:rPr>
          <w:rFonts w:hint="eastAsia" w:ascii="仿宋" w:hAnsi="仿宋" w:eastAsia="仿宋"/>
          <w:sz w:val="32"/>
          <w:szCs w:val="32"/>
        </w:rPr>
        <w:t>5.负责校内重要文件、通知的审稿、校稿和转发工作。</w:t>
      </w:r>
    </w:p>
    <w:p w14:paraId="6BD0527B">
      <w:pPr>
        <w:spacing w:line="600" w:lineRule="exact"/>
        <w:ind w:firstLine="640" w:firstLineChars="200"/>
        <w:jc w:val="left"/>
        <w:rPr>
          <w:rFonts w:ascii="仿宋" w:hAnsi="仿宋" w:eastAsia="仿宋"/>
          <w:sz w:val="32"/>
          <w:szCs w:val="32"/>
        </w:rPr>
      </w:pPr>
      <w:r>
        <w:rPr>
          <w:rFonts w:hint="eastAsia" w:ascii="仿宋" w:hAnsi="仿宋" w:eastAsia="仿宋"/>
          <w:sz w:val="32"/>
          <w:szCs w:val="32"/>
        </w:rPr>
        <w:t>6.做好学校行政会、支委会和校长办公室记录，督办各项会议决议的贯彻落实。负责教职工考勤汇总并交计财科执行。</w:t>
      </w:r>
    </w:p>
    <w:p w14:paraId="5E8EBC06">
      <w:pPr>
        <w:spacing w:line="600" w:lineRule="exact"/>
        <w:ind w:firstLine="640" w:firstLineChars="200"/>
        <w:jc w:val="left"/>
        <w:rPr>
          <w:rFonts w:ascii="仿宋" w:hAnsi="仿宋" w:eastAsia="仿宋"/>
          <w:sz w:val="32"/>
          <w:szCs w:val="32"/>
        </w:rPr>
      </w:pPr>
      <w:r>
        <w:rPr>
          <w:rFonts w:hint="eastAsia" w:ascii="仿宋" w:hAnsi="仿宋" w:eastAsia="仿宋"/>
          <w:sz w:val="32"/>
          <w:szCs w:val="32"/>
        </w:rPr>
        <w:t>7.负责保管和使用学校印章、法人代表印章。</w:t>
      </w:r>
    </w:p>
    <w:p w14:paraId="5113A47B">
      <w:pPr>
        <w:spacing w:line="600" w:lineRule="exact"/>
        <w:ind w:firstLine="640" w:firstLineChars="200"/>
        <w:rPr>
          <w:rFonts w:ascii="仿宋" w:hAnsi="仿宋" w:eastAsia="仿宋"/>
          <w:sz w:val="32"/>
          <w:szCs w:val="32"/>
        </w:rPr>
      </w:pPr>
      <w:r>
        <w:rPr>
          <w:rFonts w:hint="eastAsia" w:ascii="仿宋" w:hAnsi="仿宋" w:eastAsia="仿宋"/>
          <w:sz w:val="32"/>
          <w:szCs w:val="32"/>
        </w:rPr>
        <w:t>8.严格按照文件精神，协助搞好人事工作，包括教职工调资、晋级、年度考核、职称评聘、确认等工作；办理教职工离职（退休）手续。</w:t>
      </w:r>
    </w:p>
    <w:p w14:paraId="4706F8E4">
      <w:pPr>
        <w:spacing w:line="600" w:lineRule="exact"/>
        <w:ind w:firstLine="640" w:firstLineChars="200"/>
        <w:rPr>
          <w:rFonts w:ascii="仿宋" w:hAnsi="仿宋" w:eastAsia="仿宋"/>
          <w:sz w:val="32"/>
          <w:szCs w:val="32"/>
        </w:rPr>
      </w:pPr>
      <w:r>
        <w:rPr>
          <w:rFonts w:hint="eastAsia" w:ascii="仿宋" w:hAnsi="仿宋" w:eastAsia="仿宋"/>
          <w:sz w:val="32"/>
          <w:szCs w:val="32"/>
        </w:rPr>
        <w:t>9.负责学校重大活动的组织安排工作，代表学校参加某些会议。</w:t>
      </w:r>
    </w:p>
    <w:p w14:paraId="156E81F4">
      <w:pPr>
        <w:spacing w:line="600" w:lineRule="exact"/>
        <w:ind w:firstLine="640" w:firstLineChars="200"/>
        <w:rPr>
          <w:rFonts w:ascii="仿宋" w:hAnsi="仿宋" w:eastAsia="仿宋"/>
          <w:sz w:val="32"/>
          <w:szCs w:val="32"/>
        </w:rPr>
      </w:pPr>
      <w:r>
        <w:rPr>
          <w:rFonts w:hint="eastAsia" w:ascii="仿宋" w:hAnsi="仿宋" w:eastAsia="仿宋"/>
          <w:sz w:val="32"/>
          <w:szCs w:val="32"/>
        </w:rPr>
        <w:t>10.领导交办的其他事宜。</w:t>
      </w:r>
    </w:p>
    <w:p w14:paraId="18891718">
      <w:pPr>
        <w:spacing w:line="600" w:lineRule="exact"/>
        <w:ind w:firstLine="643" w:firstLineChars="200"/>
        <w:outlineLvl w:val="2"/>
        <w:rPr>
          <w:rFonts w:ascii="仿宋" w:hAnsi="仿宋" w:eastAsia="仿宋"/>
          <w:b/>
          <w:sz w:val="32"/>
          <w:szCs w:val="32"/>
        </w:rPr>
      </w:pPr>
      <w:bookmarkStart w:id="55" w:name="_Toc175563653"/>
      <w:r>
        <w:rPr>
          <w:rFonts w:hint="eastAsia" w:ascii="仿宋" w:hAnsi="仿宋" w:eastAsia="仿宋"/>
          <w:b/>
          <w:sz w:val="32"/>
          <w:szCs w:val="32"/>
        </w:rPr>
        <w:t>（三）人员情况</w:t>
      </w:r>
      <w:bookmarkEnd w:id="55"/>
    </w:p>
    <w:p w14:paraId="5EBA5AA8">
      <w:pPr>
        <w:widowControl/>
        <w:adjustRightInd w:val="0"/>
        <w:snapToGrid w:val="0"/>
        <w:spacing w:line="560" w:lineRule="exact"/>
        <w:ind w:firstLine="640" w:firstLineChars="200"/>
        <w:contextualSpacing/>
        <w:jc w:val="left"/>
        <w:rPr>
          <w:rFonts w:hint="eastAsia" w:ascii="仿宋" w:hAnsi="仿宋" w:eastAsia="仿宋"/>
          <w:color w:val="auto"/>
          <w:sz w:val="32"/>
          <w:szCs w:val="32"/>
          <w:lang w:eastAsia="zh-CN"/>
        </w:rPr>
      </w:pPr>
      <w:r>
        <w:rPr>
          <w:rFonts w:hint="eastAsia" w:ascii="仿宋" w:hAnsi="仿宋" w:eastAsia="仿宋"/>
          <w:sz w:val="32"/>
          <w:szCs w:val="32"/>
        </w:rPr>
        <w:t>遂宁市安居区第二小学校年初在职教师153人，年末在职教师147人。本年度增加4人，其中调入4人；本年度减少10人，其中调出4人，退休4人,辞职2人。</w:t>
      </w:r>
    </w:p>
    <w:p w14:paraId="5DCD7B90">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二、</w:t>
      </w:r>
      <w:r>
        <w:rPr>
          <w:rFonts w:hint="eastAsia" w:ascii="黑体" w:hAnsi="黑体" w:eastAsia="黑体" w:cs="Times New Roman"/>
          <w:kern w:val="2"/>
          <w:sz w:val="32"/>
          <w:szCs w:val="32"/>
          <w:lang w:val="en-US" w:eastAsia="zh-CN" w:bidi="ar-SA"/>
        </w:rPr>
        <w:t>部门资金收支情况</w:t>
      </w:r>
    </w:p>
    <w:p w14:paraId="5A1AD45B">
      <w:pPr>
        <w:autoSpaceDE/>
        <w:autoSpaceDN/>
        <w:adjustRightInd/>
        <w:spacing w:line="560" w:lineRule="exact"/>
        <w:ind w:firstLine="643" w:firstLineChars="200"/>
        <w:jc w:val="both"/>
        <w:rPr>
          <w:rFonts w:hint="eastAsia" w:ascii="仿宋_GB2312" w:hAnsi="Times New Roman" w:eastAsia="仿宋_GB2312" w:cs="Times New Roman"/>
          <w:kern w:val="2"/>
          <w:sz w:val="32"/>
          <w:szCs w:val="32"/>
          <w:lang w:val="en-US" w:eastAsia="zh-CN" w:bidi="ar-SA"/>
        </w:rPr>
      </w:pPr>
      <w:r>
        <w:rPr>
          <w:rFonts w:hint="eastAsia" w:ascii="楷体_GB2312" w:hAnsi="Times New Roman" w:eastAsia="楷体_GB2312" w:cs="Times New Roman"/>
          <w:b/>
          <w:kern w:val="2"/>
          <w:sz w:val="32"/>
          <w:szCs w:val="32"/>
          <w:lang w:val="en-US" w:eastAsia="zh-CN" w:bidi="ar-SA"/>
        </w:rPr>
        <w:t>（一）收入情况：</w:t>
      </w:r>
      <w:r>
        <w:rPr>
          <w:rFonts w:hint="eastAsia" w:ascii="仿宋_GB2312" w:hAnsi="Times New Roman" w:eastAsia="仿宋_GB2312" w:cs="Times New Roman"/>
          <w:kern w:val="2"/>
          <w:sz w:val="32"/>
          <w:szCs w:val="32"/>
          <w:lang w:val="en-US" w:eastAsia="zh-CN" w:bidi="ar-SA"/>
        </w:rPr>
        <w:t>202</w:t>
      </w:r>
      <w:r>
        <w:rPr>
          <w:rFonts w:hint="eastAsia" w:ascii="仿宋_GB2312" w:eastAsia="仿宋_GB2312" w:cs="Times New Roman"/>
          <w:kern w:val="2"/>
          <w:sz w:val="32"/>
          <w:szCs w:val="32"/>
          <w:lang w:val="en-US" w:eastAsia="zh-CN" w:bidi="ar-SA"/>
        </w:rPr>
        <w:t>4</w:t>
      </w:r>
      <w:r>
        <w:rPr>
          <w:rFonts w:hint="eastAsia" w:ascii="仿宋_GB2312" w:hAnsi="Times New Roman" w:eastAsia="仿宋_GB2312" w:cs="Times New Roman"/>
          <w:kern w:val="2"/>
          <w:sz w:val="32"/>
          <w:szCs w:val="32"/>
          <w:lang w:val="en-US" w:eastAsia="zh-CN" w:bidi="ar-SA"/>
        </w:rPr>
        <w:t>年年初预算收入</w:t>
      </w:r>
      <w:r>
        <w:rPr>
          <w:rFonts w:hint="eastAsia" w:ascii="仿宋_GB2312" w:eastAsia="仿宋_GB2312" w:cs="Times New Roman"/>
          <w:kern w:val="2"/>
          <w:sz w:val="32"/>
          <w:szCs w:val="32"/>
          <w:lang w:val="en-US" w:eastAsia="zh-CN" w:bidi="ar-SA"/>
        </w:rPr>
        <w:t>2632.26</w:t>
      </w:r>
      <w:r>
        <w:rPr>
          <w:rFonts w:hint="eastAsia" w:ascii="仿宋_GB2312" w:hAnsi="Times New Roman" w:eastAsia="仿宋_GB2312" w:cs="Times New Roman"/>
          <w:kern w:val="2"/>
          <w:sz w:val="32"/>
          <w:szCs w:val="32"/>
          <w:lang w:val="en-US" w:eastAsia="zh-CN" w:bidi="ar-SA"/>
        </w:rPr>
        <w:t>万元、决算报表收入</w:t>
      </w:r>
      <w:r>
        <w:rPr>
          <w:rFonts w:hint="eastAsia" w:ascii="仿宋_GB2312" w:eastAsia="仿宋_GB2312" w:cs="Times New Roman"/>
          <w:kern w:val="2"/>
          <w:sz w:val="32"/>
          <w:szCs w:val="32"/>
          <w:lang w:val="en-US" w:eastAsia="zh-CN" w:bidi="ar-SA"/>
        </w:rPr>
        <w:t>3,313.25</w:t>
      </w:r>
      <w:r>
        <w:rPr>
          <w:rFonts w:hint="eastAsia" w:ascii="仿宋_GB2312" w:hAnsi="Times New Roman" w:eastAsia="仿宋_GB2312" w:cs="Times New Roman"/>
          <w:kern w:val="2"/>
          <w:sz w:val="32"/>
          <w:szCs w:val="32"/>
          <w:lang w:val="en-US" w:eastAsia="zh-CN" w:bidi="ar-SA"/>
        </w:rPr>
        <w:t>万元。</w:t>
      </w:r>
    </w:p>
    <w:p w14:paraId="461A4592">
      <w:pPr>
        <w:autoSpaceDE/>
        <w:autoSpaceDN/>
        <w:adjustRightInd/>
        <w:spacing w:line="560" w:lineRule="exact"/>
        <w:ind w:firstLine="643" w:firstLineChars="200"/>
        <w:jc w:val="both"/>
        <w:rPr>
          <w:rFonts w:hint="eastAsia" w:ascii="仿宋_GB2312" w:hAnsi="Times New Roman" w:eastAsia="仿宋_GB2312" w:cs="Times New Roman"/>
          <w:kern w:val="2"/>
          <w:sz w:val="32"/>
          <w:szCs w:val="32"/>
          <w:lang w:val="en-US" w:eastAsia="zh-CN" w:bidi="ar-SA"/>
        </w:rPr>
      </w:pPr>
      <w:r>
        <w:rPr>
          <w:rFonts w:hint="eastAsia" w:ascii="楷体_GB2312" w:hAnsi="Times New Roman" w:eastAsia="楷体_GB2312" w:cs="Times New Roman"/>
          <w:b/>
          <w:kern w:val="2"/>
          <w:sz w:val="32"/>
          <w:szCs w:val="32"/>
          <w:lang w:val="en-US" w:eastAsia="zh-CN" w:bidi="ar-SA"/>
        </w:rPr>
        <w:t>（二）支出情况：</w:t>
      </w:r>
      <w:r>
        <w:rPr>
          <w:rFonts w:hint="eastAsia" w:ascii="仿宋_GB2312" w:hAnsi="Times New Roman" w:eastAsia="仿宋_GB2312" w:cs="Times New Roman"/>
          <w:kern w:val="2"/>
          <w:sz w:val="32"/>
          <w:szCs w:val="32"/>
          <w:lang w:val="en-US" w:eastAsia="zh-CN" w:bidi="ar-SA"/>
        </w:rPr>
        <w:t>202</w:t>
      </w:r>
      <w:r>
        <w:rPr>
          <w:rFonts w:hint="eastAsia" w:ascii="仿宋_GB2312" w:eastAsia="仿宋_GB2312" w:cs="Times New Roman"/>
          <w:kern w:val="2"/>
          <w:sz w:val="32"/>
          <w:szCs w:val="32"/>
          <w:lang w:val="en-US" w:eastAsia="zh-CN" w:bidi="ar-SA"/>
        </w:rPr>
        <w:t>4</w:t>
      </w:r>
      <w:r>
        <w:rPr>
          <w:rFonts w:hint="eastAsia" w:ascii="仿宋_GB2312" w:hAnsi="Times New Roman" w:eastAsia="仿宋_GB2312" w:cs="Times New Roman"/>
          <w:kern w:val="2"/>
          <w:sz w:val="32"/>
          <w:szCs w:val="32"/>
          <w:lang w:val="en-US" w:eastAsia="zh-CN" w:bidi="ar-SA"/>
        </w:rPr>
        <w:t>年年初预算支出3,246.82万元、决算报表支出</w:t>
      </w:r>
      <w:r>
        <w:rPr>
          <w:rFonts w:hint="eastAsia" w:ascii="仿宋_GB2312" w:eastAsia="仿宋_GB2312" w:cs="Times New Roman"/>
          <w:kern w:val="2"/>
          <w:sz w:val="32"/>
          <w:szCs w:val="32"/>
          <w:lang w:val="en-US" w:eastAsia="zh-CN" w:bidi="ar-SA"/>
        </w:rPr>
        <w:t>3,246.82</w:t>
      </w:r>
      <w:r>
        <w:rPr>
          <w:rFonts w:hint="eastAsia" w:ascii="仿宋_GB2312" w:hAnsi="Times New Roman" w:eastAsia="仿宋_GB2312" w:cs="Times New Roman"/>
          <w:kern w:val="2"/>
          <w:sz w:val="32"/>
          <w:szCs w:val="32"/>
          <w:lang w:val="en-US" w:eastAsia="zh-CN" w:bidi="ar-SA"/>
        </w:rPr>
        <w:t>万元。</w:t>
      </w:r>
    </w:p>
    <w:p w14:paraId="107AE8E8">
      <w:pPr>
        <w:pStyle w:val="54"/>
        <w:keepNext w:val="0"/>
        <w:keepLines w:val="0"/>
        <w:pageBreakBefore w:val="0"/>
        <w:widowControl/>
        <w:kinsoku/>
        <w:wordWrap/>
        <w:overflowPunct/>
        <w:topLinePunct w:val="0"/>
        <w:autoSpaceDE/>
        <w:autoSpaceDN/>
        <w:bidi w:val="0"/>
        <w:adjustRightInd/>
        <w:snapToGrid/>
        <w:ind w:firstLine="643" w:firstLineChars="200"/>
        <w:textAlignment w:val="auto"/>
        <w:rPr>
          <w:rFonts w:hint="eastAsia" w:ascii="仿宋" w:hAnsi="仿宋" w:eastAsia="仿宋" w:cs="Times New Roman"/>
          <w:b/>
          <w:kern w:val="2"/>
          <w:sz w:val="32"/>
          <w:szCs w:val="32"/>
          <w:lang w:val="en-US" w:eastAsia="zh-CN" w:bidi="ar-SA"/>
        </w:rPr>
      </w:pPr>
      <w:r>
        <w:rPr>
          <w:rFonts w:hint="eastAsia" w:ascii="仿宋_GB2312" w:hAnsi="仿宋" w:eastAsia="仿宋_GB2312"/>
          <w:b/>
          <w:bCs/>
          <w:sz w:val="32"/>
          <w:szCs w:val="32"/>
          <w:lang w:val="zh-CN"/>
        </w:rPr>
        <w:t>（三）</w:t>
      </w:r>
      <w:r>
        <w:rPr>
          <w:rFonts w:ascii="仿宋_GB2312" w:hAnsi="仿宋" w:eastAsia="仿宋_GB2312"/>
          <w:b/>
          <w:bCs/>
          <w:sz w:val="32"/>
          <w:szCs w:val="32"/>
          <w:lang w:val="zh-CN"/>
        </w:rPr>
        <w:t>结余分配和结转结余情况</w:t>
      </w:r>
      <w:r>
        <w:rPr>
          <w:rFonts w:hint="eastAsia" w:ascii="仿宋_GB2312" w:hAnsi="仿宋" w:eastAsia="仿宋_GB2312"/>
          <w:b/>
          <w:bCs/>
          <w:sz w:val="32"/>
          <w:szCs w:val="32"/>
          <w:lang w:val="zh-CN"/>
        </w:rPr>
        <w:t>。</w:t>
      </w:r>
      <w:r>
        <w:rPr>
          <w:rFonts w:hint="eastAsia" w:ascii="仿宋_GB2312" w:hAnsi="仿宋" w:eastAsia="仿宋_GB2312"/>
          <w:sz w:val="32"/>
          <w:szCs w:val="32"/>
        </w:rPr>
        <w:t>我</w:t>
      </w:r>
      <w:r>
        <w:rPr>
          <w:rFonts w:hint="eastAsia" w:ascii="仿宋_GB2312" w:hAnsi="仿宋" w:eastAsia="仿宋_GB2312"/>
          <w:sz w:val="32"/>
          <w:szCs w:val="32"/>
          <w:lang w:eastAsia="zh-CN"/>
        </w:rPr>
        <w:t>校</w:t>
      </w:r>
      <w:r>
        <w:rPr>
          <w:rFonts w:hint="eastAsia" w:ascii="仿宋_GB2312" w:hAnsi="仿宋" w:eastAsia="仿宋_GB2312"/>
          <w:sz w:val="32"/>
          <w:szCs w:val="32"/>
        </w:rPr>
        <w:t>2024年决算报表</w:t>
      </w:r>
      <w:r>
        <w:rPr>
          <w:rFonts w:ascii="仿宋_GB2312" w:hAnsi="仿宋" w:eastAsia="仿宋_GB2312"/>
          <w:sz w:val="32"/>
          <w:szCs w:val="32"/>
        </w:rPr>
        <w:t>结转结余</w:t>
      </w:r>
      <w:r>
        <w:rPr>
          <w:rFonts w:hint="eastAsia" w:ascii="仿宋_GB2312" w:hAnsi="仿宋" w:eastAsia="仿宋_GB2312"/>
          <w:sz w:val="32"/>
          <w:szCs w:val="32"/>
        </w:rPr>
        <w:t>66.43万元</w:t>
      </w:r>
      <w:r>
        <w:rPr>
          <w:rFonts w:ascii="仿宋_GB2312" w:hAnsi="仿宋" w:eastAsia="仿宋_GB2312"/>
          <w:sz w:val="32"/>
          <w:szCs w:val="32"/>
        </w:rPr>
        <w:t>。</w:t>
      </w:r>
    </w:p>
    <w:p w14:paraId="682AADAF">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outlineLvl w:val="0"/>
        <w:rPr>
          <w:rFonts w:ascii="仿宋" w:hAnsi="仿宋" w:eastAsia="仿宋"/>
          <w:sz w:val="32"/>
          <w:szCs w:val="32"/>
        </w:rPr>
      </w:pPr>
      <w:r>
        <w:rPr>
          <w:rFonts w:hint="eastAsia" w:ascii="仿宋" w:hAnsi="仿宋" w:eastAsia="仿宋"/>
          <w:sz w:val="32"/>
          <w:szCs w:val="32"/>
        </w:rPr>
        <w:t>三、部门整体预算绩效管理情况</w:t>
      </w:r>
    </w:p>
    <w:p w14:paraId="7DBE5318">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（一）部门预算管理。</w:t>
      </w:r>
    </w:p>
    <w:p w14:paraId="18E74C07">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lang w:eastAsia="zh-CN"/>
        </w:rPr>
        <w:t>遂宁市安居区第一小学校2024年</w:t>
      </w:r>
      <w:r>
        <w:rPr>
          <w:rFonts w:hint="eastAsia" w:ascii="仿宋" w:hAnsi="仿宋" w:eastAsia="仿宋"/>
          <w:sz w:val="32"/>
          <w:szCs w:val="32"/>
        </w:rPr>
        <w:t>度预算编制，是根据安居区财政局的安排，在区财政局教科文卫股、预算股的指导下，组织财务方面的相关工作人员，进行预算编制，预算编制质量好，受到区财政局的好评。绩效目标按照区财政要求进行填报。</w:t>
      </w:r>
    </w:p>
    <w:p w14:paraId="68AD2BCD">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（二）结果应用情况。</w:t>
      </w:r>
    </w:p>
    <w:p w14:paraId="68FC1FF3">
      <w:pPr>
        <w:widowControl/>
        <w:adjustRightInd w:val="0"/>
        <w:snapToGrid w:val="0"/>
        <w:spacing w:line="560" w:lineRule="exact"/>
        <w:ind w:firstLine="640" w:firstLineChars="200"/>
        <w:contextualSpacing/>
        <w:jc w:val="left"/>
        <w:outlineLvl w:val="0"/>
        <w:rPr>
          <w:rFonts w:ascii="仿宋" w:hAnsi="仿宋" w:eastAsia="仿宋"/>
          <w:sz w:val="32"/>
          <w:szCs w:val="32"/>
        </w:rPr>
      </w:pPr>
      <w:r>
        <w:rPr>
          <w:rFonts w:hint="eastAsia" w:ascii="仿宋" w:hAnsi="仿宋" w:eastAsia="仿宋"/>
          <w:sz w:val="32"/>
          <w:szCs w:val="32"/>
          <w:lang w:eastAsia="zh-CN"/>
        </w:rPr>
        <w:t>遂宁市安居区第一小学校</w:t>
      </w:r>
      <w:r>
        <w:rPr>
          <w:rFonts w:hint="eastAsia" w:ascii="仿宋" w:hAnsi="仿宋" w:eastAsia="仿宋"/>
          <w:sz w:val="32"/>
          <w:szCs w:val="32"/>
        </w:rPr>
        <w:t>认真履职尽责，认真完成项目任务，所有项目均开展绩效评价，评价效果良好，对于财政预算资金多次接受省、市、区的检查，所有资金的支出，接受财政部门的监督管理，圆满完成</w:t>
      </w:r>
      <w:r>
        <w:rPr>
          <w:rFonts w:hint="eastAsia" w:ascii="仿宋" w:hAnsi="仿宋" w:eastAsia="仿宋"/>
          <w:sz w:val="32"/>
          <w:szCs w:val="32"/>
          <w:lang w:eastAsia="zh-CN"/>
        </w:rPr>
        <w:t>2024年</w:t>
      </w:r>
      <w:r>
        <w:rPr>
          <w:rFonts w:hint="eastAsia" w:ascii="仿宋" w:hAnsi="仿宋" w:eastAsia="仿宋"/>
          <w:sz w:val="32"/>
          <w:szCs w:val="32"/>
        </w:rPr>
        <w:t>的目标任务。</w:t>
      </w:r>
    </w:p>
    <w:p w14:paraId="300210BD">
      <w:pPr>
        <w:widowControl/>
        <w:adjustRightInd w:val="0"/>
        <w:snapToGrid w:val="0"/>
        <w:spacing w:line="560" w:lineRule="exact"/>
        <w:ind w:firstLine="640" w:firstLineChars="200"/>
        <w:contextualSpacing/>
        <w:jc w:val="left"/>
        <w:outlineLvl w:val="0"/>
        <w:rPr>
          <w:rFonts w:ascii="仿宋" w:hAnsi="仿宋" w:eastAsia="仿宋"/>
          <w:sz w:val="32"/>
          <w:szCs w:val="32"/>
        </w:rPr>
      </w:pPr>
      <w:r>
        <w:rPr>
          <w:rFonts w:hint="eastAsia" w:ascii="仿宋" w:hAnsi="仿宋" w:eastAsia="仿宋"/>
          <w:sz w:val="32"/>
          <w:szCs w:val="32"/>
        </w:rPr>
        <w:t>四、评价结论及建议</w:t>
      </w:r>
    </w:p>
    <w:p w14:paraId="534BB3F6">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（一）评价结论。</w:t>
      </w:r>
    </w:p>
    <w:p w14:paraId="71A9380A">
      <w:pPr>
        <w:widowControl/>
        <w:adjustRightInd w:val="0"/>
        <w:snapToGrid w:val="0"/>
        <w:spacing w:line="560" w:lineRule="exact"/>
        <w:ind w:firstLine="640" w:firstLineChars="200"/>
        <w:contextualSpacing/>
        <w:jc w:val="left"/>
        <w:rPr>
          <w:rFonts w:hint="eastAsia" w:ascii="仿宋" w:hAnsi="仿宋" w:eastAsia="仿宋" w:cs="仿宋"/>
          <w:b/>
          <w:sz w:val="32"/>
          <w:szCs w:val="32"/>
        </w:rPr>
      </w:pPr>
      <w:r>
        <w:rPr>
          <w:rFonts w:hint="eastAsia" w:ascii="仿宋" w:hAnsi="仿宋" w:eastAsia="仿宋"/>
          <w:sz w:val="32"/>
          <w:szCs w:val="32"/>
        </w:rPr>
        <w:t>学校基本建设，立项依据充分，绩效目标合理且清晰明确；项目管理机制健全、措施保障有力，全面、按时完成各项绩效指标，有效促进部门履职绩效目标的实现；相关政策落实到位；资金使用合规，会计核算规范，财务控制有效；有效推进了部门绩效目标的实施。部门整体支出绩效自评得分100分 。</w:t>
      </w:r>
    </w:p>
    <w:p w14:paraId="0B22B8FF">
      <w:pPr>
        <w:numPr>
          <w:ilvl w:val="0"/>
          <w:numId w:val="6"/>
        </w:numPr>
        <w:spacing w:before="93" w:line="560" w:lineRule="exact"/>
        <w:ind w:left="-424" w:right="-420"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存在问题。</w:t>
      </w:r>
    </w:p>
    <w:p w14:paraId="2EE396A9">
      <w:pPr>
        <w:spacing w:before="93" w:line="560" w:lineRule="exact"/>
        <w:ind w:left="-424" w:right="-420"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预算编制不够精准，部分项目预算与实际支出存在一定差异；绩效目标设置不够科学，部分指标难以量化和考核；部门内部管理有待加强，工作效率和质量还有提升空间。</w:t>
      </w:r>
    </w:p>
    <w:p w14:paraId="54205829">
      <w:pPr>
        <w:numPr>
          <w:ilvl w:val="0"/>
          <w:numId w:val="6"/>
        </w:numPr>
        <w:spacing w:before="93" w:line="560" w:lineRule="exact"/>
        <w:ind w:left="-424" w:right="-420"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改进建议。</w:t>
      </w:r>
    </w:p>
    <w:p w14:paraId="278ED308">
      <w:pPr>
        <w:spacing w:before="93" w:line="560" w:lineRule="exact"/>
        <w:ind w:left="-424" w:right="-420" w:firstLine="640" w:firstLineChars="200"/>
        <w:rPr>
          <w:rFonts w:eastAsia="Times New Roman"/>
          <w:sz w:val="32"/>
          <w:szCs w:val="32"/>
          <w:lang w:val="zh-CN"/>
        </w:rPr>
      </w:pPr>
      <w:r>
        <w:rPr>
          <w:rFonts w:hint="eastAsia" w:eastAsia="仿宋_GB2312"/>
          <w:sz w:val="32"/>
          <w:szCs w:val="32"/>
          <w:lang w:val="zh-CN"/>
        </w:rPr>
        <w:t>加强预算编制的科学性和准确性，提高预算执行的刚性；优化绩效目标设置，使其更加科学合理、可量化、可考核；加强部门内部管理，提高工作人员的业务水平和工作效率，提升服务质量。</w:t>
      </w:r>
    </w:p>
    <w:p w14:paraId="570A3F36">
      <w:pPr>
        <w:widowControl/>
        <w:adjustRightInd w:val="0"/>
        <w:snapToGrid w:val="0"/>
        <w:spacing w:line="560" w:lineRule="exact"/>
        <w:ind w:firstLine="640" w:firstLineChars="200"/>
        <w:contextualSpacing/>
        <w:jc w:val="left"/>
        <w:outlineLvl w:val="0"/>
        <w:rPr>
          <w:rFonts w:hint="eastAsia" w:ascii="仿宋" w:hAnsi="仿宋" w:eastAsia="仿宋"/>
          <w:sz w:val="32"/>
          <w:szCs w:val="32"/>
        </w:rPr>
      </w:pPr>
    </w:p>
    <w:tbl>
      <w:tblPr>
        <w:tblStyle w:val="17"/>
        <w:tblW w:w="5000" w:type="pct"/>
        <w:jc w:val="center"/>
        <w:tblLayout w:type="autofit"/>
        <w:tblCellMar>
          <w:top w:w="0" w:type="dxa"/>
          <w:left w:w="108" w:type="dxa"/>
          <w:bottom w:w="0" w:type="dxa"/>
          <w:right w:w="108" w:type="dxa"/>
        </w:tblCellMar>
      </w:tblPr>
      <w:tblGrid>
        <w:gridCol w:w="699"/>
        <w:gridCol w:w="711"/>
        <w:gridCol w:w="1125"/>
        <w:gridCol w:w="456"/>
        <w:gridCol w:w="1346"/>
        <w:gridCol w:w="3061"/>
        <w:gridCol w:w="586"/>
        <w:gridCol w:w="538"/>
      </w:tblGrid>
      <w:tr w14:paraId="3E8EE4D8">
        <w:tblPrEx>
          <w:tblCellMar>
            <w:top w:w="0" w:type="dxa"/>
            <w:left w:w="108" w:type="dxa"/>
            <w:bottom w:w="0" w:type="dxa"/>
            <w:right w:w="108" w:type="dxa"/>
          </w:tblCellMar>
        </w:tblPrEx>
        <w:trPr>
          <w:trHeight w:val="645" w:hRule="atLeast"/>
          <w:jc w:val="center"/>
        </w:trPr>
        <w:tc>
          <w:tcPr>
            <w:tcW w:w="5000" w:type="pct"/>
            <w:gridSpan w:val="8"/>
            <w:tcBorders>
              <w:top w:val="nil"/>
              <w:left w:val="nil"/>
              <w:bottom w:val="nil"/>
              <w:right w:val="nil"/>
            </w:tcBorders>
            <w:shd w:val="clear" w:color="auto" w:fill="auto"/>
            <w:vAlign w:val="center"/>
          </w:tcPr>
          <w:p w14:paraId="2EDD2AC6">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仿宋_GB2312" w:cs="Times New Roman"/>
                <w:kern w:val="2"/>
                <w:sz w:val="32"/>
                <w:szCs w:val="32"/>
                <w:u w:val="none"/>
                <w:lang w:val="zh-CN" w:eastAsia="zh-CN" w:bidi="ar"/>
              </w:rPr>
              <w:t>附</w:t>
            </w:r>
            <w:r>
              <w:rPr>
                <w:rFonts w:hint="eastAsia" w:ascii="Times New Roman" w:hAnsi="Times New Roman" w:eastAsia="仿宋_GB2312" w:cs="Times New Roman"/>
                <w:kern w:val="2"/>
                <w:sz w:val="32"/>
                <w:szCs w:val="32"/>
                <w:u w:val="none"/>
                <w:lang w:val="en-US" w:eastAsia="zh-CN" w:bidi="ar"/>
              </w:rPr>
              <w:t>件</w:t>
            </w:r>
            <w:r>
              <w:rPr>
                <w:rFonts w:hint="eastAsia" w:ascii="Times New Roman" w:hAnsi="Times New Roman" w:eastAsia="仿宋_GB2312" w:cs="Times New Roman"/>
                <w:kern w:val="2"/>
                <w:sz w:val="32"/>
                <w:szCs w:val="32"/>
                <w:u w:val="none"/>
                <w:lang w:val="zh-CN" w:eastAsia="zh-CN" w:bidi="ar"/>
              </w:rPr>
              <w:t>：</w:t>
            </w:r>
            <w:r>
              <w:rPr>
                <w:rFonts w:hint="eastAsia" w:ascii="Times New Roman" w:hAnsi="Times New Roman" w:eastAsia="仿宋_GB2312" w:cs="Times New Roman"/>
                <w:kern w:val="2"/>
                <w:sz w:val="32"/>
                <w:szCs w:val="32"/>
                <w:u w:val="none"/>
                <w:lang w:val="en-US" w:eastAsia="zh-CN" w:bidi="ar"/>
              </w:rPr>
              <w:t>1.</w:t>
            </w:r>
            <w:r>
              <w:rPr>
                <w:rFonts w:hint="default" w:ascii="Times New Roman" w:hAnsi="Times New Roman" w:eastAsia="仿宋_GB2312" w:cs="Times New Roman"/>
                <w:kern w:val="2"/>
                <w:sz w:val="32"/>
                <w:szCs w:val="32"/>
                <w:u w:val="none"/>
                <w:lang w:val="en-US" w:eastAsia="zh-CN" w:bidi="ar"/>
              </w:rPr>
              <w:t>部门整体支出绩效自评表</w:t>
            </w:r>
          </w:p>
          <w:p w14:paraId="03021B58">
            <w:pPr>
              <w:pStyle w:val="3"/>
              <w:keepNext w:val="0"/>
              <w:keepLines w:val="0"/>
              <w:pageBreakBefore w:val="0"/>
              <w:numPr>
                <w:ilvl w:val="0"/>
                <w:numId w:val="0"/>
              </w:numPr>
              <w:kinsoku/>
              <w:wordWrap/>
              <w:overflowPunct/>
              <w:topLinePunct w:val="0"/>
              <w:autoSpaceDE/>
              <w:autoSpaceDN/>
              <w:bidi w:val="0"/>
              <w:spacing w:line="560" w:lineRule="exact"/>
              <w:ind w:firstLine="1600" w:firstLineChars="500"/>
              <w:textAlignment w:val="auto"/>
              <w:rPr>
                <w:rFonts w:hint="eastAsia" w:ascii="Times New Roman" w:hAnsi="Times New Roman" w:eastAsia="仿宋_GB2312" w:cs="Times New Roman"/>
                <w:kern w:val="2"/>
                <w:sz w:val="32"/>
                <w:szCs w:val="32"/>
                <w:u w:val="none"/>
                <w:lang w:val="en-US" w:eastAsia="zh-CN" w:bidi="ar"/>
              </w:rPr>
            </w:pPr>
            <w:r>
              <w:rPr>
                <w:rFonts w:hint="eastAsia" w:ascii="Times New Roman" w:hAnsi="Times New Roman" w:eastAsia="仿宋_GB2312" w:cs="Times New Roman"/>
                <w:kern w:val="2"/>
                <w:sz w:val="32"/>
                <w:szCs w:val="32"/>
                <w:u w:val="none"/>
                <w:lang w:val="en-US" w:eastAsia="zh-CN" w:bidi="ar"/>
              </w:rPr>
              <w:t>2.部门预算项目支出绩效自评表（2024年度）</w:t>
            </w:r>
          </w:p>
          <w:p w14:paraId="52B50D1F">
            <w:pPr>
              <w:rPr>
                <w:rFonts w:hint="eastAsia" w:eastAsia="黑体" w:cs="黑体"/>
                <w:kern w:val="0"/>
                <w:sz w:val="32"/>
                <w:szCs w:val="32"/>
                <w:shd w:val="clear" w:color="auto" w:fill="FFFFFF"/>
                <w:lang w:val="zh-CN"/>
              </w:rPr>
            </w:pPr>
            <w:r>
              <w:rPr>
                <w:rFonts w:hint="eastAsia" w:eastAsia="黑体" w:cs="黑体"/>
                <w:kern w:val="0"/>
                <w:sz w:val="32"/>
                <w:szCs w:val="32"/>
                <w:shd w:val="clear" w:color="auto" w:fill="FFFFFF"/>
                <w:lang w:val="zh-CN"/>
              </w:rPr>
              <w:br w:type="page"/>
            </w:r>
          </w:p>
          <w:p w14:paraId="6CDFB4EA">
            <w:pPr>
              <w:widowControl/>
              <w:jc w:val="center"/>
              <w:rPr>
                <w:rFonts w:ascii="方正小标宋简体" w:hAnsi="方正小标宋简体" w:eastAsia="方正小标宋简体" w:cs="宋体"/>
                <w:kern w:val="0"/>
                <w:sz w:val="48"/>
                <w:szCs w:val="48"/>
              </w:rPr>
            </w:pPr>
            <w:r>
              <w:rPr>
                <w:rFonts w:hint="eastAsia" w:eastAsia="黑体" w:cs="黑体"/>
                <w:kern w:val="0"/>
                <w:sz w:val="32"/>
                <w:szCs w:val="32"/>
                <w:shd w:val="clear" w:color="auto" w:fill="FFFFFF"/>
                <w:lang w:val="zh-CN"/>
              </w:rPr>
              <w:br w:type="page"/>
            </w:r>
            <w:r>
              <w:rPr>
                <w:rFonts w:eastAsia="黑体" w:cs="黑体"/>
                <w:kern w:val="0"/>
                <w:sz w:val="32"/>
                <w:szCs w:val="32"/>
                <w:shd w:val="clear" w:color="auto" w:fill="FFFFFF"/>
                <w:lang w:val="zh-CN"/>
              </w:rPr>
              <w:br w:type="page"/>
            </w:r>
            <w:r>
              <w:rPr>
                <w:rFonts w:hint="eastAsia" w:ascii="方正小标宋简体" w:hAnsi="方正小标宋简体" w:eastAsia="方正小标宋简体" w:cs="宋体"/>
                <w:kern w:val="0"/>
                <w:sz w:val="48"/>
                <w:szCs w:val="48"/>
              </w:rPr>
              <w:t>部门整体支出绩效自评表</w:t>
            </w:r>
          </w:p>
        </w:tc>
      </w:tr>
      <w:tr w14:paraId="40502E07">
        <w:tblPrEx>
          <w:tblCellMar>
            <w:top w:w="0" w:type="dxa"/>
            <w:left w:w="108" w:type="dxa"/>
            <w:bottom w:w="0" w:type="dxa"/>
            <w:right w:w="108" w:type="dxa"/>
          </w:tblCellMar>
        </w:tblPrEx>
        <w:trPr>
          <w:trHeight w:val="519" w:hRule="atLeast"/>
          <w:jc w:val="center"/>
        </w:trPr>
        <w:tc>
          <w:tcPr>
            <w:tcW w:w="1671"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195B3510">
            <w:pPr>
              <w:widowControl/>
              <w:jc w:val="center"/>
              <w:rPr>
                <w:rFonts w:hint="eastAsia" w:ascii="黑体" w:hAnsi="黑体" w:eastAsia="黑体" w:cs="宋体"/>
                <w:kern w:val="0"/>
                <w:sz w:val="24"/>
              </w:rPr>
            </w:pPr>
            <w:r>
              <w:rPr>
                <w:rFonts w:hint="eastAsia" w:ascii="黑体" w:hAnsi="黑体" w:eastAsia="黑体" w:cs="宋体"/>
                <w:kern w:val="0"/>
                <w:sz w:val="24"/>
              </w:rPr>
              <w:t>绩效指标</w:t>
            </w:r>
          </w:p>
        </w:tc>
        <w:tc>
          <w:tcPr>
            <w:tcW w:w="81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62D8056">
            <w:pPr>
              <w:widowControl/>
              <w:jc w:val="center"/>
              <w:rPr>
                <w:rFonts w:hint="eastAsia" w:ascii="黑体" w:hAnsi="黑体" w:eastAsia="黑体" w:cs="宋体"/>
                <w:kern w:val="0"/>
                <w:sz w:val="24"/>
              </w:rPr>
            </w:pPr>
            <w:r>
              <w:rPr>
                <w:rFonts w:hint="eastAsia" w:ascii="黑体" w:hAnsi="黑体" w:eastAsia="黑体" w:cs="宋体"/>
                <w:kern w:val="0"/>
                <w:sz w:val="24"/>
              </w:rPr>
              <w:t>指标解释</w:t>
            </w:r>
          </w:p>
        </w:tc>
        <w:tc>
          <w:tcPr>
            <w:tcW w:w="181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A4A2D63">
            <w:pPr>
              <w:widowControl/>
              <w:jc w:val="center"/>
              <w:rPr>
                <w:rFonts w:hint="eastAsia" w:ascii="黑体" w:hAnsi="黑体" w:eastAsia="黑体" w:cs="宋体"/>
                <w:kern w:val="0"/>
                <w:sz w:val="24"/>
              </w:rPr>
            </w:pPr>
            <w:r>
              <w:rPr>
                <w:rFonts w:hint="eastAsia" w:ascii="黑体" w:hAnsi="黑体" w:eastAsia="黑体" w:cs="宋体"/>
                <w:kern w:val="0"/>
                <w:sz w:val="24"/>
              </w:rPr>
              <w:t>评分说明</w:t>
            </w:r>
          </w:p>
        </w:tc>
        <w:tc>
          <w:tcPr>
            <w:tcW w:w="365"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16C7A7AA">
            <w:pPr>
              <w:widowControl/>
              <w:jc w:val="center"/>
              <w:rPr>
                <w:rFonts w:hint="eastAsia" w:ascii="黑体" w:hAnsi="黑体" w:eastAsia="黑体" w:cs="宋体"/>
                <w:kern w:val="0"/>
                <w:sz w:val="24"/>
              </w:rPr>
            </w:pPr>
            <w:r>
              <w:rPr>
                <w:rFonts w:hint="eastAsia" w:ascii="黑体" w:hAnsi="黑体" w:eastAsia="黑体" w:cs="宋体"/>
                <w:kern w:val="0"/>
                <w:sz w:val="24"/>
              </w:rPr>
              <w:t>自评得分</w:t>
            </w:r>
          </w:p>
        </w:tc>
        <w:tc>
          <w:tcPr>
            <w:tcW w:w="335"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5F9A56B5">
            <w:pPr>
              <w:widowControl/>
              <w:jc w:val="center"/>
              <w:rPr>
                <w:rFonts w:hint="eastAsia" w:ascii="黑体" w:hAnsi="黑体" w:eastAsia="黑体" w:cs="宋体"/>
                <w:kern w:val="0"/>
                <w:sz w:val="24"/>
              </w:rPr>
            </w:pPr>
            <w:r>
              <w:rPr>
                <w:rFonts w:hint="eastAsia" w:ascii="黑体" w:hAnsi="黑体" w:eastAsia="黑体" w:cs="宋体"/>
                <w:kern w:val="0"/>
                <w:sz w:val="24"/>
              </w:rPr>
              <w:t>备注</w:t>
            </w:r>
          </w:p>
        </w:tc>
      </w:tr>
      <w:tr w14:paraId="7D633A22">
        <w:tblPrEx>
          <w:tblCellMar>
            <w:top w:w="0" w:type="dxa"/>
            <w:left w:w="108" w:type="dxa"/>
            <w:bottom w:w="0" w:type="dxa"/>
            <w:right w:w="108" w:type="dxa"/>
          </w:tblCellMar>
        </w:tblPrEx>
        <w:trPr>
          <w:trHeight w:val="1248" w:hRule="atLeast"/>
          <w:jc w:val="center"/>
        </w:trPr>
        <w:tc>
          <w:tcPr>
            <w:tcW w:w="333" w:type="pct"/>
            <w:tcBorders>
              <w:top w:val="nil"/>
              <w:left w:val="single" w:color="auto" w:sz="4" w:space="0"/>
              <w:bottom w:val="single" w:color="auto" w:sz="4" w:space="0"/>
              <w:right w:val="nil"/>
            </w:tcBorders>
            <w:shd w:val="clear" w:color="auto" w:fill="auto"/>
            <w:vAlign w:val="center"/>
          </w:tcPr>
          <w:p w14:paraId="745EF0A0">
            <w:pPr>
              <w:widowControl/>
              <w:jc w:val="center"/>
              <w:rPr>
                <w:rFonts w:hint="eastAsia" w:ascii="黑体" w:hAnsi="黑体" w:eastAsia="黑体" w:cs="宋体"/>
                <w:kern w:val="0"/>
                <w:sz w:val="24"/>
              </w:rPr>
            </w:pPr>
            <w:r>
              <w:rPr>
                <w:rFonts w:hint="eastAsia" w:ascii="黑体" w:hAnsi="黑体" w:eastAsia="黑体" w:cs="宋体"/>
                <w:kern w:val="0"/>
                <w:sz w:val="24"/>
              </w:rPr>
              <w:t>一级指标</w:t>
            </w:r>
          </w:p>
        </w:tc>
        <w:tc>
          <w:tcPr>
            <w:tcW w:w="438" w:type="pct"/>
            <w:tcBorders>
              <w:top w:val="nil"/>
              <w:left w:val="single" w:color="auto" w:sz="4" w:space="0"/>
              <w:bottom w:val="single" w:color="auto" w:sz="4" w:space="0"/>
              <w:right w:val="single" w:color="auto" w:sz="4" w:space="0"/>
            </w:tcBorders>
            <w:shd w:val="clear" w:color="auto" w:fill="auto"/>
            <w:vAlign w:val="center"/>
          </w:tcPr>
          <w:p w14:paraId="5C66E09E">
            <w:pPr>
              <w:widowControl/>
              <w:jc w:val="center"/>
              <w:rPr>
                <w:rFonts w:hint="eastAsia" w:ascii="黑体" w:hAnsi="黑体" w:eastAsia="黑体" w:cs="宋体"/>
                <w:kern w:val="0"/>
                <w:sz w:val="24"/>
              </w:rPr>
            </w:pPr>
            <w:r>
              <w:rPr>
                <w:rFonts w:hint="eastAsia" w:ascii="黑体" w:hAnsi="黑体" w:eastAsia="黑体" w:cs="宋体"/>
                <w:kern w:val="0"/>
                <w:sz w:val="24"/>
              </w:rPr>
              <w:t>二级指标</w:t>
            </w:r>
          </w:p>
        </w:tc>
        <w:tc>
          <w:tcPr>
            <w:tcW w:w="681" w:type="pct"/>
            <w:tcBorders>
              <w:top w:val="nil"/>
              <w:left w:val="nil"/>
              <w:bottom w:val="single" w:color="auto" w:sz="4" w:space="0"/>
              <w:right w:val="single" w:color="auto" w:sz="4" w:space="0"/>
            </w:tcBorders>
            <w:shd w:val="clear" w:color="auto" w:fill="auto"/>
            <w:vAlign w:val="center"/>
          </w:tcPr>
          <w:p w14:paraId="39DCCEC0">
            <w:pPr>
              <w:widowControl/>
              <w:jc w:val="center"/>
              <w:rPr>
                <w:rFonts w:hint="eastAsia" w:ascii="黑体" w:hAnsi="黑体" w:eastAsia="黑体" w:cs="宋体"/>
                <w:kern w:val="0"/>
                <w:sz w:val="24"/>
              </w:rPr>
            </w:pPr>
            <w:r>
              <w:rPr>
                <w:rFonts w:hint="eastAsia" w:ascii="黑体" w:hAnsi="黑体" w:eastAsia="黑体" w:cs="宋体"/>
                <w:kern w:val="0"/>
                <w:sz w:val="24"/>
              </w:rPr>
              <w:t>三级指标</w:t>
            </w:r>
          </w:p>
        </w:tc>
        <w:tc>
          <w:tcPr>
            <w:tcW w:w="218" w:type="pct"/>
            <w:tcBorders>
              <w:top w:val="nil"/>
              <w:left w:val="nil"/>
              <w:bottom w:val="single" w:color="auto" w:sz="4" w:space="0"/>
              <w:right w:val="single" w:color="auto" w:sz="4" w:space="0"/>
            </w:tcBorders>
            <w:shd w:val="clear" w:color="auto" w:fill="auto"/>
            <w:vAlign w:val="center"/>
          </w:tcPr>
          <w:p w14:paraId="0E45DD22">
            <w:pPr>
              <w:widowControl/>
              <w:jc w:val="center"/>
              <w:rPr>
                <w:rFonts w:hint="eastAsia" w:ascii="黑体" w:hAnsi="黑体" w:eastAsia="黑体" w:cs="宋体"/>
                <w:kern w:val="0"/>
                <w:sz w:val="24"/>
              </w:rPr>
            </w:pPr>
            <w:r>
              <w:rPr>
                <w:rFonts w:hint="eastAsia" w:ascii="黑体" w:hAnsi="黑体" w:eastAsia="黑体" w:cs="宋体"/>
                <w:kern w:val="0"/>
                <w:sz w:val="24"/>
              </w:rPr>
              <w:t>指标分值</w:t>
            </w:r>
          </w:p>
        </w:tc>
        <w:tc>
          <w:tcPr>
            <w:tcW w:w="811" w:type="pct"/>
            <w:vMerge w:val="continue"/>
            <w:tcBorders>
              <w:top w:val="single" w:color="auto" w:sz="4" w:space="0"/>
              <w:left w:val="single" w:color="auto" w:sz="4" w:space="0"/>
              <w:bottom w:val="single" w:color="auto" w:sz="4" w:space="0"/>
              <w:right w:val="single" w:color="auto" w:sz="4" w:space="0"/>
            </w:tcBorders>
            <w:vAlign w:val="center"/>
          </w:tcPr>
          <w:p w14:paraId="552A8E65">
            <w:pPr>
              <w:widowControl/>
              <w:jc w:val="left"/>
              <w:rPr>
                <w:rFonts w:ascii="黑体" w:hAnsi="黑体" w:eastAsia="黑体" w:cs="宋体"/>
                <w:kern w:val="0"/>
                <w:sz w:val="24"/>
              </w:rPr>
            </w:pPr>
          </w:p>
        </w:tc>
        <w:tc>
          <w:tcPr>
            <w:tcW w:w="1817" w:type="pct"/>
            <w:vMerge w:val="continue"/>
            <w:tcBorders>
              <w:top w:val="single" w:color="auto" w:sz="4" w:space="0"/>
              <w:left w:val="single" w:color="auto" w:sz="4" w:space="0"/>
              <w:bottom w:val="single" w:color="auto" w:sz="4" w:space="0"/>
              <w:right w:val="single" w:color="auto" w:sz="4" w:space="0"/>
            </w:tcBorders>
            <w:vAlign w:val="center"/>
          </w:tcPr>
          <w:p w14:paraId="66F1D845">
            <w:pPr>
              <w:widowControl/>
              <w:jc w:val="left"/>
              <w:rPr>
                <w:rFonts w:ascii="黑体" w:hAnsi="黑体" w:eastAsia="黑体" w:cs="宋体"/>
                <w:kern w:val="0"/>
                <w:sz w:val="24"/>
              </w:rPr>
            </w:pPr>
          </w:p>
        </w:tc>
        <w:tc>
          <w:tcPr>
            <w:tcW w:w="365" w:type="pct"/>
            <w:vMerge w:val="continue"/>
            <w:tcBorders>
              <w:top w:val="single" w:color="auto" w:sz="4" w:space="0"/>
              <w:left w:val="single" w:color="auto" w:sz="4" w:space="0"/>
              <w:bottom w:val="single" w:color="000000" w:sz="4" w:space="0"/>
              <w:right w:val="single" w:color="auto" w:sz="4" w:space="0"/>
            </w:tcBorders>
            <w:vAlign w:val="center"/>
          </w:tcPr>
          <w:p w14:paraId="023166C7">
            <w:pPr>
              <w:widowControl/>
              <w:jc w:val="left"/>
              <w:rPr>
                <w:rFonts w:ascii="黑体" w:hAnsi="黑体" w:eastAsia="黑体" w:cs="宋体"/>
                <w:kern w:val="0"/>
                <w:sz w:val="24"/>
              </w:rPr>
            </w:pPr>
          </w:p>
        </w:tc>
        <w:tc>
          <w:tcPr>
            <w:tcW w:w="335" w:type="pct"/>
            <w:vMerge w:val="continue"/>
            <w:tcBorders>
              <w:top w:val="single" w:color="auto" w:sz="4" w:space="0"/>
              <w:left w:val="single" w:color="auto" w:sz="4" w:space="0"/>
              <w:bottom w:val="single" w:color="000000" w:sz="4" w:space="0"/>
              <w:right w:val="single" w:color="auto" w:sz="4" w:space="0"/>
            </w:tcBorders>
            <w:vAlign w:val="center"/>
          </w:tcPr>
          <w:p w14:paraId="2C78B374">
            <w:pPr>
              <w:widowControl/>
              <w:jc w:val="left"/>
              <w:rPr>
                <w:rFonts w:ascii="黑体" w:hAnsi="黑体" w:eastAsia="黑体" w:cs="宋体"/>
                <w:kern w:val="0"/>
                <w:sz w:val="24"/>
              </w:rPr>
            </w:pPr>
          </w:p>
        </w:tc>
      </w:tr>
      <w:tr w14:paraId="2537D78C">
        <w:tblPrEx>
          <w:tblCellMar>
            <w:top w:w="0" w:type="dxa"/>
            <w:left w:w="108" w:type="dxa"/>
            <w:bottom w:w="0" w:type="dxa"/>
            <w:right w:w="108" w:type="dxa"/>
          </w:tblCellMar>
        </w:tblPrEx>
        <w:trPr>
          <w:trHeight w:val="468" w:hRule="atLeast"/>
          <w:jc w:val="center"/>
        </w:trPr>
        <w:tc>
          <w:tcPr>
            <w:tcW w:w="333" w:type="pct"/>
            <w:vMerge w:val="restart"/>
            <w:tcBorders>
              <w:top w:val="nil"/>
              <w:left w:val="single" w:color="auto" w:sz="4" w:space="0"/>
              <w:bottom w:val="single" w:color="000000" w:sz="4" w:space="0"/>
              <w:right w:val="single" w:color="auto" w:sz="4" w:space="0"/>
            </w:tcBorders>
            <w:shd w:val="clear" w:color="auto" w:fill="auto"/>
            <w:vAlign w:val="center"/>
          </w:tcPr>
          <w:p w14:paraId="0E779938">
            <w:pPr>
              <w:widowControl/>
              <w:jc w:val="center"/>
              <w:rPr>
                <w:rFonts w:hint="eastAsia" w:ascii="宋体" w:hAnsi="宋体" w:cs="宋体"/>
                <w:b/>
                <w:bCs/>
                <w:kern w:val="0"/>
                <w:sz w:val="24"/>
              </w:rPr>
            </w:pPr>
            <w:r>
              <w:rPr>
                <w:rFonts w:hint="eastAsia" w:ascii="宋体" w:hAnsi="宋体" w:cs="宋体"/>
                <w:b/>
                <w:bCs/>
                <w:kern w:val="0"/>
                <w:sz w:val="24"/>
              </w:rPr>
              <w:t>总体绩效</w:t>
            </w:r>
            <w:r>
              <w:rPr>
                <w:rFonts w:hint="eastAsia" w:ascii="宋体" w:hAnsi="宋体" w:cs="宋体"/>
                <w:b/>
                <w:bCs/>
                <w:kern w:val="0"/>
                <w:sz w:val="24"/>
              </w:rPr>
              <w:br w:type="textWrapping"/>
            </w:r>
            <w:r>
              <w:rPr>
                <w:rFonts w:hint="eastAsia" w:ascii="宋体" w:hAnsi="宋体" w:cs="宋体"/>
                <w:b/>
                <w:bCs/>
                <w:kern w:val="0"/>
                <w:sz w:val="24"/>
              </w:rPr>
              <w:t>（65分）</w:t>
            </w:r>
          </w:p>
        </w:tc>
        <w:tc>
          <w:tcPr>
            <w:tcW w:w="438" w:type="pct"/>
            <w:vMerge w:val="restart"/>
            <w:tcBorders>
              <w:top w:val="nil"/>
              <w:left w:val="single" w:color="auto" w:sz="4" w:space="0"/>
              <w:bottom w:val="nil"/>
              <w:right w:val="single" w:color="auto" w:sz="4" w:space="0"/>
            </w:tcBorders>
            <w:shd w:val="clear" w:color="auto" w:fill="auto"/>
            <w:vAlign w:val="center"/>
          </w:tcPr>
          <w:p w14:paraId="67C0E452">
            <w:pPr>
              <w:widowControl/>
              <w:jc w:val="center"/>
              <w:rPr>
                <w:rFonts w:hint="eastAsia" w:ascii="宋体" w:hAnsi="宋体" w:cs="宋体"/>
                <w:b/>
                <w:bCs/>
                <w:kern w:val="0"/>
                <w:sz w:val="24"/>
              </w:rPr>
            </w:pPr>
            <w:r>
              <w:rPr>
                <w:rFonts w:hint="eastAsia" w:ascii="宋体" w:hAnsi="宋体" w:cs="宋体"/>
                <w:b/>
                <w:bCs/>
                <w:kern w:val="0"/>
                <w:sz w:val="24"/>
              </w:rPr>
              <w:t>履职效能</w:t>
            </w:r>
            <w:r>
              <w:rPr>
                <w:rFonts w:hint="eastAsia" w:ascii="宋体" w:hAnsi="宋体" w:cs="宋体"/>
                <w:b/>
                <w:bCs/>
                <w:kern w:val="0"/>
                <w:sz w:val="24"/>
              </w:rPr>
              <w:br w:type="textWrapping"/>
            </w:r>
            <w:r>
              <w:rPr>
                <w:rFonts w:hint="eastAsia" w:ascii="宋体" w:hAnsi="宋体" w:cs="宋体"/>
                <w:b/>
                <w:bCs/>
                <w:kern w:val="0"/>
                <w:sz w:val="24"/>
              </w:rPr>
              <w:t>（19分）</w:t>
            </w:r>
          </w:p>
        </w:tc>
        <w:tc>
          <w:tcPr>
            <w:tcW w:w="681" w:type="pct"/>
            <w:tcBorders>
              <w:top w:val="nil"/>
              <w:left w:val="nil"/>
              <w:bottom w:val="single" w:color="auto" w:sz="4" w:space="0"/>
              <w:right w:val="single" w:color="auto" w:sz="4" w:space="0"/>
            </w:tcBorders>
            <w:shd w:val="clear" w:color="auto" w:fill="auto"/>
            <w:vAlign w:val="center"/>
          </w:tcPr>
          <w:p w14:paraId="1ED0E302">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人才培养</w:t>
            </w:r>
          </w:p>
        </w:tc>
        <w:tc>
          <w:tcPr>
            <w:tcW w:w="218" w:type="pct"/>
            <w:vMerge w:val="restart"/>
            <w:tcBorders>
              <w:top w:val="nil"/>
              <w:left w:val="single" w:color="auto" w:sz="4" w:space="0"/>
              <w:bottom w:val="nil"/>
              <w:right w:val="single" w:color="auto" w:sz="4" w:space="0"/>
            </w:tcBorders>
            <w:shd w:val="clear" w:color="auto" w:fill="auto"/>
            <w:vAlign w:val="center"/>
          </w:tcPr>
          <w:p w14:paraId="438C4BF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811" w:type="pct"/>
            <w:vMerge w:val="restart"/>
            <w:tcBorders>
              <w:top w:val="nil"/>
              <w:left w:val="single" w:color="auto" w:sz="4" w:space="0"/>
              <w:bottom w:val="nil"/>
              <w:right w:val="single" w:color="auto" w:sz="4" w:space="0"/>
            </w:tcBorders>
            <w:shd w:val="clear" w:color="auto" w:fill="auto"/>
            <w:vAlign w:val="center"/>
          </w:tcPr>
          <w:p w14:paraId="3DDEEE4A">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评价学校在人才培养、科学研究、社会服务、文化传承等核心职能方面的效果。</w:t>
            </w:r>
          </w:p>
        </w:tc>
        <w:tc>
          <w:tcPr>
            <w:tcW w:w="1817" w:type="pct"/>
            <w:vMerge w:val="restart"/>
            <w:tcBorders>
              <w:top w:val="nil"/>
              <w:left w:val="single" w:color="auto" w:sz="4" w:space="0"/>
              <w:bottom w:val="nil"/>
              <w:right w:val="single" w:color="auto" w:sz="4" w:space="0"/>
            </w:tcBorders>
            <w:shd w:val="clear" w:color="auto" w:fill="auto"/>
            <w:vAlign w:val="center"/>
          </w:tcPr>
          <w:p w14:paraId="411B18AC">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人才方面：完成学前教育及小学阶段招送生；教学质量方面：课程建设成果，教研成果，师生满意度等；科学研究方面：教研经费的保障，教学论文的发表等。</w:t>
            </w:r>
          </w:p>
        </w:tc>
        <w:tc>
          <w:tcPr>
            <w:tcW w:w="365" w:type="pct"/>
            <w:vMerge w:val="restart"/>
            <w:tcBorders>
              <w:top w:val="nil"/>
              <w:left w:val="single" w:color="auto" w:sz="4" w:space="0"/>
              <w:bottom w:val="nil"/>
              <w:right w:val="single" w:color="auto" w:sz="4" w:space="0"/>
            </w:tcBorders>
            <w:shd w:val="clear" w:color="auto" w:fill="auto"/>
            <w:vAlign w:val="center"/>
          </w:tcPr>
          <w:p w14:paraId="0156E04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335" w:type="pct"/>
            <w:vMerge w:val="restart"/>
            <w:tcBorders>
              <w:top w:val="nil"/>
              <w:left w:val="single" w:color="auto" w:sz="4" w:space="0"/>
              <w:bottom w:val="nil"/>
              <w:right w:val="single" w:color="auto" w:sz="4" w:space="0"/>
            </w:tcBorders>
            <w:shd w:val="clear" w:color="auto" w:fill="auto"/>
            <w:vAlign w:val="center"/>
          </w:tcPr>
          <w:p w14:paraId="3E5EF1AA">
            <w:pPr>
              <w:widowControl/>
              <w:jc w:val="center"/>
              <w:rPr>
                <w:rFonts w:hint="eastAsia" w:ascii="宋体" w:hAnsi="宋体" w:cs="宋体"/>
                <w:kern w:val="0"/>
                <w:sz w:val="24"/>
              </w:rPr>
            </w:pPr>
            <w:r>
              <w:rPr>
                <w:rFonts w:hint="eastAsia" w:ascii="宋体" w:hAnsi="宋体" w:cs="宋体"/>
                <w:kern w:val="0"/>
                <w:sz w:val="24"/>
              </w:rPr>
              <w:t>　</w:t>
            </w:r>
          </w:p>
        </w:tc>
      </w:tr>
      <w:tr w14:paraId="1404BBCA">
        <w:tblPrEx>
          <w:tblCellMar>
            <w:top w:w="0" w:type="dxa"/>
            <w:left w:w="108" w:type="dxa"/>
            <w:bottom w:w="0" w:type="dxa"/>
            <w:right w:w="108" w:type="dxa"/>
          </w:tblCellMar>
        </w:tblPrEx>
        <w:trPr>
          <w:trHeight w:val="468" w:hRule="atLeast"/>
          <w:jc w:val="center"/>
        </w:trPr>
        <w:tc>
          <w:tcPr>
            <w:tcW w:w="333" w:type="pct"/>
            <w:vMerge w:val="continue"/>
            <w:tcBorders>
              <w:top w:val="nil"/>
              <w:left w:val="single" w:color="auto" w:sz="4" w:space="0"/>
              <w:bottom w:val="single" w:color="000000" w:sz="4" w:space="0"/>
              <w:right w:val="single" w:color="auto" w:sz="4" w:space="0"/>
            </w:tcBorders>
            <w:vAlign w:val="center"/>
          </w:tcPr>
          <w:p w14:paraId="5C1958E6">
            <w:pPr>
              <w:widowControl/>
              <w:jc w:val="left"/>
              <w:rPr>
                <w:rFonts w:ascii="宋体" w:hAnsi="宋体" w:cs="宋体"/>
                <w:b/>
                <w:bCs/>
                <w:kern w:val="0"/>
                <w:sz w:val="24"/>
              </w:rPr>
            </w:pPr>
          </w:p>
        </w:tc>
        <w:tc>
          <w:tcPr>
            <w:tcW w:w="438" w:type="pct"/>
            <w:vMerge w:val="continue"/>
            <w:tcBorders>
              <w:top w:val="nil"/>
              <w:left w:val="single" w:color="auto" w:sz="4" w:space="0"/>
              <w:bottom w:val="nil"/>
              <w:right w:val="single" w:color="auto" w:sz="4" w:space="0"/>
            </w:tcBorders>
            <w:vAlign w:val="center"/>
          </w:tcPr>
          <w:p w14:paraId="472A869B">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14:paraId="529FF193">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教学质量</w:t>
            </w:r>
          </w:p>
        </w:tc>
        <w:tc>
          <w:tcPr>
            <w:tcW w:w="218" w:type="pct"/>
            <w:vMerge w:val="continue"/>
            <w:tcBorders>
              <w:top w:val="nil"/>
              <w:left w:val="single" w:color="auto" w:sz="4" w:space="0"/>
              <w:bottom w:val="nil"/>
              <w:right w:val="single" w:color="auto" w:sz="4" w:space="0"/>
            </w:tcBorders>
            <w:vAlign w:val="center"/>
          </w:tcPr>
          <w:p w14:paraId="442EF2C5">
            <w:pPr>
              <w:widowControl/>
              <w:jc w:val="left"/>
              <w:rPr>
                <w:rFonts w:ascii="宋体" w:hAnsi="宋体" w:cs="宋体"/>
                <w:kern w:val="0"/>
                <w:sz w:val="24"/>
              </w:rPr>
            </w:pPr>
          </w:p>
        </w:tc>
        <w:tc>
          <w:tcPr>
            <w:tcW w:w="811" w:type="pct"/>
            <w:vMerge w:val="continue"/>
            <w:tcBorders>
              <w:top w:val="nil"/>
              <w:left w:val="single" w:color="auto" w:sz="4" w:space="0"/>
              <w:bottom w:val="nil"/>
              <w:right w:val="single" w:color="auto" w:sz="4" w:space="0"/>
            </w:tcBorders>
            <w:vAlign w:val="center"/>
          </w:tcPr>
          <w:p w14:paraId="2C981AAB">
            <w:pPr>
              <w:widowControl/>
              <w:jc w:val="left"/>
              <w:rPr>
                <w:rFonts w:ascii="宋体" w:hAnsi="宋体" w:cs="宋体"/>
                <w:kern w:val="0"/>
                <w:sz w:val="24"/>
              </w:rPr>
            </w:pPr>
          </w:p>
        </w:tc>
        <w:tc>
          <w:tcPr>
            <w:tcW w:w="1817" w:type="pct"/>
            <w:vMerge w:val="continue"/>
            <w:tcBorders>
              <w:top w:val="nil"/>
              <w:left w:val="single" w:color="auto" w:sz="4" w:space="0"/>
              <w:bottom w:val="nil"/>
              <w:right w:val="single" w:color="auto" w:sz="4" w:space="0"/>
            </w:tcBorders>
            <w:vAlign w:val="center"/>
          </w:tcPr>
          <w:p w14:paraId="7AC91509">
            <w:pPr>
              <w:widowControl/>
              <w:jc w:val="left"/>
              <w:rPr>
                <w:rFonts w:ascii="宋体" w:hAnsi="宋体" w:cs="宋体"/>
                <w:kern w:val="0"/>
                <w:sz w:val="24"/>
              </w:rPr>
            </w:pPr>
          </w:p>
        </w:tc>
        <w:tc>
          <w:tcPr>
            <w:tcW w:w="365" w:type="pct"/>
            <w:vMerge w:val="continue"/>
            <w:tcBorders>
              <w:top w:val="nil"/>
              <w:left w:val="single" w:color="auto" w:sz="4" w:space="0"/>
              <w:bottom w:val="nil"/>
              <w:right w:val="single" w:color="auto" w:sz="4" w:space="0"/>
            </w:tcBorders>
            <w:vAlign w:val="center"/>
          </w:tcPr>
          <w:p w14:paraId="2B610CD4">
            <w:pPr>
              <w:widowControl/>
              <w:jc w:val="left"/>
              <w:rPr>
                <w:rFonts w:hint="eastAsia" w:ascii="宋体" w:hAnsi="宋体" w:cs="宋体"/>
                <w:color w:val="000000"/>
                <w:kern w:val="0"/>
                <w:sz w:val="18"/>
                <w:szCs w:val="18"/>
              </w:rPr>
            </w:pPr>
          </w:p>
        </w:tc>
        <w:tc>
          <w:tcPr>
            <w:tcW w:w="335" w:type="pct"/>
            <w:vMerge w:val="continue"/>
            <w:tcBorders>
              <w:top w:val="nil"/>
              <w:left w:val="single" w:color="auto" w:sz="4" w:space="0"/>
              <w:bottom w:val="nil"/>
              <w:right w:val="single" w:color="auto" w:sz="4" w:space="0"/>
            </w:tcBorders>
            <w:vAlign w:val="center"/>
          </w:tcPr>
          <w:p w14:paraId="4DC592C6">
            <w:pPr>
              <w:widowControl/>
              <w:jc w:val="left"/>
              <w:rPr>
                <w:rFonts w:ascii="宋体" w:hAnsi="宋体" w:cs="宋体"/>
                <w:kern w:val="0"/>
                <w:sz w:val="24"/>
              </w:rPr>
            </w:pPr>
          </w:p>
        </w:tc>
      </w:tr>
      <w:tr w14:paraId="502E1C4F">
        <w:tblPrEx>
          <w:tblCellMar>
            <w:top w:w="0" w:type="dxa"/>
            <w:left w:w="108" w:type="dxa"/>
            <w:bottom w:w="0" w:type="dxa"/>
            <w:right w:w="108" w:type="dxa"/>
          </w:tblCellMar>
        </w:tblPrEx>
        <w:trPr>
          <w:trHeight w:val="468" w:hRule="atLeast"/>
          <w:jc w:val="center"/>
        </w:trPr>
        <w:tc>
          <w:tcPr>
            <w:tcW w:w="333" w:type="pct"/>
            <w:vMerge w:val="continue"/>
            <w:tcBorders>
              <w:top w:val="nil"/>
              <w:left w:val="single" w:color="auto" w:sz="4" w:space="0"/>
              <w:bottom w:val="single" w:color="000000" w:sz="4" w:space="0"/>
              <w:right w:val="single" w:color="auto" w:sz="4" w:space="0"/>
            </w:tcBorders>
            <w:vAlign w:val="center"/>
          </w:tcPr>
          <w:p w14:paraId="2AD45915">
            <w:pPr>
              <w:widowControl/>
              <w:jc w:val="left"/>
              <w:rPr>
                <w:rFonts w:ascii="宋体" w:hAnsi="宋体" w:cs="宋体"/>
                <w:b/>
                <w:bCs/>
                <w:kern w:val="0"/>
                <w:sz w:val="24"/>
              </w:rPr>
            </w:pPr>
          </w:p>
        </w:tc>
        <w:tc>
          <w:tcPr>
            <w:tcW w:w="438" w:type="pct"/>
            <w:vMerge w:val="continue"/>
            <w:tcBorders>
              <w:top w:val="nil"/>
              <w:left w:val="single" w:color="auto" w:sz="4" w:space="0"/>
              <w:bottom w:val="nil"/>
              <w:right w:val="single" w:color="auto" w:sz="4" w:space="0"/>
            </w:tcBorders>
            <w:vAlign w:val="center"/>
          </w:tcPr>
          <w:p w14:paraId="545B7B3D">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14:paraId="51EAA5C5">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科学研究</w:t>
            </w:r>
          </w:p>
        </w:tc>
        <w:tc>
          <w:tcPr>
            <w:tcW w:w="218" w:type="pct"/>
            <w:vMerge w:val="continue"/>
            <w:tcBorders>
              <w:top w:val="nil"/>
              <w:left w:val="single" w:color="auto" w:sz="4" w:space="0"/>
              <w:bottom w:val="nil"/>
              <w:right w:val="single" w:color="auto" w:sz="4" w:space="0"/>
            </w:tcBorders>
            <w:vAlign w:val="center"/>
          </w:tcPr>
          <w:p w14:paraId="700D9265">
            <w:pPr>
              <w:widowControl/>
              <w:jc w:val="left"/>
              <w:rPr>
                <w:rFonts w:ascii="宋体" w:hAnsi="宋体" w:cs="宋体"/>
                <w:kern w:val="0"/>
                <w:sz w:val="24"/>
              </w:rPr>
            </w:pPr>
          </w:p>
        </w:tc>
        <w:tc>
          <w:tcPr>
            <w:tcW w:w="811" w:type="pct"/>
            <w:vMerge w:val="continue"/>
            <w:tcBorders>
              <w:top w:val="nil"/>
              <w:left w:val="single" w:color="auto" w:sz="4" w:space="0"/>
              <w:bottom w:val="nil"/>
              <w:right w:val="single" w:color="auto" w:sz="4" w:space="0"/>
            </w:tcBorders>
            <w:vAlign w:val="center"/>
          </w:tcPr>
          <w:p w14:paraId="1EB9B70F">
            <w:pPr>
              <w:widowControl/>
              <w:jc w:val="left"/>
              <w:rPr>
                <w:rFonts w:ascii="宋体" w:hAnsi="宋体" w:cs="宋体"/>
                <w:kern w:val="0"/>
                <w:sz w:val="24"/>
              </w:rPr>
            </w:pPr>
          </w:p>
        </w:tc>
        <w:tc>
          <w:tcPr>
            <w:tcW w:w="1817" w:type="pct"/>
            <w:vMerge w:val="continue"/>
            <w:tcBorders>
              <w:top w:val="nil"/>
              <w:left w:val="single" w:color="auto" w:sz="4" w:space="0"/>
              <w:bottom w:val="nil"/>
              <w:right w:val="single" w:color="auto" w:sz="4" w:space="0"/>
            </w:tcBorders>
            <w:vAlign w:val="center"/>
          </w:tcPr>
          <w:p w14:paraId="3E831195">
            <w:pPr>
              <w:widowControl/>
              <w:jc w:val="left"/>
              <w:rPr>
                <w:rFonts w:ascii="宋体" w:hAnsi="宋体" w:cs="宋体"/>
                <w:kern w:val="0"/>
                <w:sz w:val="24"/>
              </w:rPr>
            </w:pPr>
          </w:p>
        </w:tc>
        <w:tc>
          <w:tcPr>
            <w:tcW w:w="365" w:type="pct"/>
            <w:vMerge w:val="continue"/>
            <w:tcBorders>
              <w:top w:val="nil"/>
              <w:left w:val="single" w:color="auto" w:sz="4" w:space="0"/>
              <w:bottom w:val="nil"/>
              <w:right w:val="single" w:color="auto" w:sz="4" w:space="0"/>
            </w:tcBorders>
            <w:vAlign w:val="center"/>
          </w:tcPr>
          <w:p w14:paraId="6813998E">
            <w:pPr>
              <w:widowControl/>
              <w:jc w:val="left"/>
              <w:rPr>
                <w:rFonts w:hint="eastAsia" w:ascii="宋体" w:hAnsi="宋体" w:cs="宋体"/>
                <w:color w:val="000000"/>
                <w:kern w:val="0"/>
                <w:sz w:val="18"/>
                <w:szCs w:val="18"/>
              </w:rPr>
            </w:pPr>
          </w:p>
        </w:tc>
        <w:tc>
          <w:tcPr>
            <w:tcW w:w="335" w:type="pct"/>
            <w:vMerge w:val="continue"/>
            <w:tcBorders>
              <w:top w:val="nil"/>
              <w:left w:val="single" w:color="auto" w:sz="4" w:space="0"/>
              <w:bottom w:val="nil"/>
              <w:right w:val="single" w:color="auto" w:sz="4" w:space="0"/>
            </w:tcBorders>
            <w:vAlign w:val="center"/>
          </w:tcPr>
          <w:p w14:paraId="34B3F70C">
            <w:pPr>
              <w:widowControl/>
              <w:jc w:val="left"/>
              <w:rPr>
                <w:rFonts w:ascii="宋体" w:hAnsi="宋体" w:cs="宋体"/>
                <w:kern w:val="0"/>
                <w:sz w:val="24"/>
              </w:rPr>
            </w:pPr>
          </w:p>
        </w:tc>
      </w:tr>
      <w:tr w14:paraId="7318DB0F">
        <w:tblPrEx>
          <w:tblCellMar>
            <w:top w:w="0" w:type="dxa"/>
            <w:left w:w="108" w:type="dxa"/>
            <w:bottom w:w="0" w:type="dxa"/>
            <w:right w:w="108" w:type="dxa"/>
          </w:tblCellMar>
        </w:tblPrEx>
        <w:trPr>
          <w:trHeight w:val="468" w:hRule="atLeast"/>
          <w:jc w:val="center"/>
        </w:trPr>
        <w:tc>
          <w:tcPr>
            <w:tcW w:w="333" w:type="pct"/>
            <w:vMerge w:val="continue"/>
            <w:tcBorders>
              <w:top w:val="nil"/>
              <w:left w:val="single" w:color="auto" w:sz="4" w:space="0"/>
              <w:bottom w:val="single" w:color="000000" w:sz="4" w:space="0"/>
              <w:right w:val="single" w:color="auto" w:sz="4" w:space="0"/>
            </w:tcBorders>
            <w:vAlign w:val="center"/>
          </w:tcPr>
          <w:p w14:paraId="3EA02519">
            <w:pPr>
              <w:widowControl/>
              <w:jc w:val="left"/>
              <w:rPr>
                <w:rFonts w:ascii="宋体" w:hAnsi="宋体" w:cs="宋体"/>
                <w:b/>
                <w:bCs/>
                <w:kern w:val="0"/>
                <w:sz w:val="24"/>
              </w:rPr>
            </w:pPr>
          </w:p>
        </w:tc>
        <w:tc>
          <w:tcPr>
            <w:tcW w:w="438" w:type="pct"/>
            <w:vMerge w:val="continue"/>
            <w:tcBorders>
              <w:top w:val="nil"/>
              <w:left w:val="single" w:color="auto" w:sz="4" w:space="0"/>
              <w:bottom w:val="nil"/>
              <w:right w:val="single" w:color="auto" w:sz="4" w:space="0"/>
            </w:tcBorders>
            <w:vAlign w:val="center"/>
          </w:tcPr>
          <w:p w14:paraId="07AE8C7F">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14:paraId="2D6EB97E">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社会服务</w:t>
            </w:r>
          </w:p>
        </w:tc>
        <w:tc>
          <w:tcPr>
            <w:tcW w:w="218" w:type="pct"/>
            <w:vMerge w:val="continue"/>
            <w:tcBorders>
              <w:top w:val="nil"/>
              <w:left w:val="single" w:color="auto" w:sz="4" w:space="0"/>
              <w:bottom w:val="nil"/>
              <w:right w:val="single" w:color="auto" w:sz="4" w:space="0"/>
            </w:tcBorders>
            <w:vAlign w:val="center"/>
          </w:tcPr>
          <w:p w14:paraId="33750D4C">
            <w:pPr>
              <w:widowControl/>
              <w:jc w:val="left"/>
              <w:rPr>
                <w:rFonts w:ascii="宋体" w:hAnsi="宋体" w:cs="宋体"/>
                <w:kern w:val="0"/>
                <w:sz w:val="24"/>
              </w:rPr>
            </w:pPr>
          </w:p>
        </w:tc>
        <w:tc>
          <w:tcPr>
            <w:tcW w:w="811" w:type="pct"/>
            <w:vMerge w:val="continue"/>
            <w:tcBorders>
              <w:top w:val="nil"/>
              <w:left w:val="single" w:color="auto" w:sz="4" w:space="0"/>
              <w:bottom w:val="nil"/>
              <w:right w:val="single" w:color="auto" w:sz="4" w:space="0"/>
            </w:tcBorders>
            <w:vAlign w:val="center"/>
          </w:tcPr>
          <w:p w14:paraId="1FBF805E">
            <w:pPr>
              <w:widowControl/>
              <w:jc w:val="left"/>
              <w:rPr>
                <w:rFonts w:ascii="宋体" w:hAnsi="宋体" w:cs="宋体"/>
                <w:kern w:val="0"/>
                <w:sz w:val="24"/>
              </w:rPr>
            </w:pPr>
          </w:p>
        </w:tc>
        <w:tc>
          <w:tcPr>
            <w:tcW w:w="1817" w:type="pct"/>
            <w:vMerge w:val="continue"/>
            <w:tcBorders>
              <w:top w:val="nil"/>
              <w:left w:val="single" w:color="auto" w:sz="4" w:space="0"/>
              <w:bottom w:val="nil"/>
              <w:right w:val="single" w:color="auto" w:sz="4" w:space="0"/>
            </w:tcBorders>
            <w:vAlign w:val="center"/>
          </w:tcPr>
          <w:p w14:paraId="4473F834">
            <w:pPr>
              <w:widowControl/>
              <w:jc w:val="left"/>
              <w:rPr>
                <w:rFonts w:ascii="宋体" w:hAnsi="宋体" w:cs="宋体"/>
                <w:kern w:val="0"/>
                <w:sz w:val="24"/>
              </w:rPr>
            </w:pPr>
          </w:p>
        </w:tc>
        <w:tc>
          <w:tcPr>
            <w:tcW w:w="365" w:type="pct"/>
            <w:vMerge w:val="continue"/>
            <w:tcBorders>
              <w:top w:val="nil"/>
              <w:left w:val="single" w:color="auto" w:sz="4" w:space="0"/>
              <w:bottom w:val="nil"/>
              <w:right w:val="single" w:color="auto" w:sz="4" w:space="0"/>
            </w:tcBorders>
            <w:vAlign w:val="center"/>
          </w:tcPr>
          <w:p w14:paraId="28F69F8F">
            <w:pPr>
              <w:widowControl/>
              <w:jc w:val="left"/>
              <w:rPr>
                <w:rFonts w:hint="eastAsia" w:ascii="宋体" w:hAnsi="宋体" w:cs="宋体"/>
                <w:color w:val="000000"/>
                <w:kern w:val="0"/>
                <w:sz w:val="18"/>
                <w:szCs w:val="18"/>
              </w:rPr>
            </w:pPr>
          </w:p>
        </w:tc>
        <w:tc>
          <w:tcPr>
            <w:tcW w:w="335" w:type="pct"/>
            <w:vMerge w:val="continue"/>
            <w:tcBorders>
              <w:top w:val="nil"/>
              <w:left w:val="single" w:color="auto" w:sz="4" w:space="0"/>
              <w:bottom w:val="nil"/>
              <w:right w:val="single" w:color="auto" w:sz="4" w:space="0"/>
            </w:tcBorders>
            <w:vAlign w:val="center"/>
          </w:tcPr>
          <w:p w14:paraId="60DA0371">
            <w:pPr>
              <w:widowControl/>
              <w:jc w:val="left"/>
              <w:rPr>
                <w:rFonts w:ascii="宋体" w:hAnsi="宋体" w:cs="宋体"/>
                <w:kern w:val="0"/>
                <w:sz w:val="24"/>
              </w:rPr>
            </w:pPr>
          </w:p>
        </w:tc>
      </w:tr>
      <w:tr w14:paraId="341CDEB1">
        <w:tblPrEx>
          <w:tblCellMar>
            <w:top w:w="0" w:type="dxa"/>
            <w:left w:w="108" w:type="dxa"/>
            <w:bottom w:w="0" w:type="dxa"/>
            <w:right w:w="108" w:type="dxa"/>
          </w:tblCellMar>
        </w:tblPrEx>
        <w:trPr>
          <w:trHeight w:val="468" w:hRule="atLeast"/>
          <w:jc w:val="center"/>
        </w:trPr>
        <w:tc>
          <w:tcPr>
            <w:tcW w:w="333" w:type="pct"/>
            <w:vMerge w:val="continue"/>
            <w:tcBorders>
              <w:top w:val="nil"/>
              <w:left w:val="single" w:color="auto" w:sz="4" w:space="0"/>
              <w:bottom w:val="single" w:color="000000" w:sz="4" w:space="0"/>
              <w:right w:val="single" w:color="auto" w:sz="4" w:space="0"/>
            </w:tcBorders>
            <w:vAlign w:val="center"/>
          </w:tcPr>
          <w:p w14:paraId="5D21CE7C">
            <w:pPr>
              <w:widowControl/>
              <w:jc w:val="left"/>
              <w:rPr>
                <w:rFonts w:ascii="宋体" w:hAnsi="宋体" w:cs="宋体"/>
                <w:b/>
                <w:bCs/>
                <w:kern w:val="0"/>
                <w:sz w:val="24"/>
              </w:rPr>
            </w:pPr>
          </w:p>
        </w:tc>
        <w:tc>
          <w:tcPr>
            <w:tcW w:w="438" w:type="pct"/>
            <w:vMerge w:val="continue"/>
            <w:tcBorders>
              <w:top w:val="nil"/>
              <w:left w:val="single" w:color="auto" w:sz="4" w:space="0"/>
              <w:bottom w:val="nil"/>
              <w:right w:val="single" w:color="auto" w:sz="4" w:space="0"/>
            </w:tcBorders>
            <w:vAlign w:val="center"/>
          </w:tcPr>
          <w:p w14:paraId="1011044D">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14:paraId="07B7E35F">
            <w:pPr>
              <w:widowControl/>
              <w:jc w:val="left"/>
              <w:rPr>
                <w:rFonts w:hint="eastAsia" w:ascii="宋体" w:hAnsi="宋体" w:cs="宋体"/>
                <w:color w:val="000000"/>
                <w:kern w:val="0"/>
                <w:sz w:val="18"/>
                <w:szCs w:val="18"/>
              </w:rPr>
            </w:pPr>
          </w:p>
        </w:tc>
        <w:tc>
          <w:tcPr>
            <w:tcW w:w="218" w:type="pct"/>
            <w:vMerge w:val="continue"/>
            <w:tcBorders>
              <w:top w:val="nil"/>
              <w:left w:val="single" w:color="auto" w:sz="4" w:space="0"/>
              <w:bottom w:val="nil"/>
              <w:right w:val="single" w:color="auto" w:sz="4" w:space="0"/>
            </w:tcBorders>
            <w:vAlign w:val="center"/>
          </w:tcPr>
          <w:p w14:paraId="50E5D095">
            <w:pPr>
              <w:widowControl/>
              <w:jc w:val="left"/>
              <w:rPr>
                <w:rFonts w:ascii="宋体" w:hAnsi="宋体" w:cs="宋体"/>
                <w:kern w:val="0"/>
                <w:sz w:val="24"/>
              </w:rPr>
            </w:pPr>
          </w:p>
        </w:tc>
        <w:tc>
          <w:tcPr>
            <w:tcW w:w="811" w:type="pct"/>
            <w:vMerge w:val="continue"/>
            <w:tcBorders>
              <w:top w:val="nil"/>
              <w:left w:val="single" w:color="auto" w:sz="4" w:space="0"/>
              <w:bottom w:val="nil"/>
              <w:right w:val="single" w:color="auto" w:sz="4" w:space="0"/>
            </w:tcBorders>
            <w:vAlign w:val="center"/>
          </w:tcPr>
          <w:p w14:paraId="1D7DF95B">
            <w:pPr>
              <w:widowControl/>
              <w:jc w:val="left"/>
              <w:rPr>
                <w:rFonts w:ascii="宋体" w:hAnsi="宋体" w:cs="宋体"/>
                <w:kern w:val="0"/>
                <w:sz w:val="24"/>
              </w:rPr>
            </w:pPr>
          </w:p>
        </w:tc>
        <w:tc>
          <w:tcPr>
            <w:tcW w:w="1817" w:type="pct"/>
            <w:vMerge w:val="continue"/>
            <w:tcBorders>
              <w:top w:val="nil"/>
              <w:left w:val="single" w:color="auto" w:sz="4" w:space="0"/>
              <w:bottom w:val="nil"/>
              <w:right w:val="single" w:color="auto" w:sz="4" w:space="0"/>
            </w:tcBorders>
            <w:vAlign w:val="center"/>
          </w:tcPr>
          <w:p w14:paraId="770BD993">
            <w:pPr>
              <w:widowControl/>
              <w:jc w:val="left"/>
              <w:rPr>
                <w:rFonts w:ascii="宋体" w:hAnsi="宋体" w:cs="宋体"/>
                <w:kern w:val="0"/>
                <w:sz w:val="24"/>
              </w:rPr>
            </w:pPr>
          </w:p>
        </w:tc>
        <w:tc>
          <w:tcPr>
            <w:tcW w:w="365" w:type="pct"/>
            <w:vMerge w:val="continue"/>
            <w:tcBorders>
              <w:top w:val="nil"/>
              <w:left w:val="single" w:color="auto" w:sz="4" w:space="0"/>
              <w:bottom w:val="nil"/>
              <w:right w:val="single" w:color="auto" w:sz="4" w:space="0"/>
            </w:tcBorders>
            <w:vAlign w:val="center"/>
          </w:tcPr>
          <w:p w14:paraId="14A0E179">
            <w:pPr>
              <w:widowControl/>
              <w:jc w:val="left"/>
              <w:rPr>
                <w:rFonts w:hint="eastAsia" w:ascii="宋体" w:hAnsi="宋体" w:cs="宋体"/>
                <w:color w:val="000000"/>
                <w:kern w:val="0"/>
                <w:sz w:val="18"/>
                <w:szCs w:val="18"/>
              </w:rPr>
            </w:pPr>
          </w:p>
        </w:tc>
        <w:tc>
          <w:tcPr>
            <w:tcW w:w="335" w:type="pct"/>
            <w:vMerge w:val="continue"/>
            <w:tcBorders>
              <w:top w:val="nil"/>
              <w:left w:val="single" w:color="auto" w:sz="4" w:space="0"/>
              <w:bottom w:val="nil"/>
              <w:right w:val="single" w:color="auto" w:sz="4" w:space="0"/>
            </w:tcBorders>
            <w:vAlign w:val="center"/>
          </w:tcPr>
          <w:p w14:paraId="6B498DC2">
            <w:pPr>
              <w:widowControl/>
              <w:jc w:val="left"/>
              <w:rPr>
                <w:rFonts w:ascii="宋体" w:hAnsi="宋体" w:cs="宋体"/>
                <w:kern w:val="0"/>
                <w:sz w:val="24"/>
              </w:rPr>
            </w:pPr>
          </w:p>
        </w:tc>
      </w:tr>
      <w:tr w14:paraId="52F5DE21">
        <w:tblPrEx>
          <w:tblCellMar>
            <w:top w:w="0" w:type="dxa"/>
            <w:left w:w="108" w:type="dxa"/>
            <w:bottom w:w="0" w:type="dxa"/>
            <w:right w:w="108" w:type="dxa"/>
          </w:tblCellMar>
        </w:tblPrEx>
        <w:trPr>
          <w:trHeight w:val="936" w:hRule="atLeast"/>
          <w:jc w:val="center"/>
        </w:trPr>
        <w:tc>
          <w:tcPr>
            <w:tcW w:w="333" w:type="pct"/>
            <w:vMerge w:val="continue"/>
            <w:tcBorders>
              <w:top w:val="nil"/>
              <w:left w:val="single" w:color="auto" w:sz="4" w:space="0"/>
              <w:bottom w:val="single" w:color="000000" w:sz="4" w:space="0"/>
              <w:right w:val="single" w:color="auto" w:sz="4" w:space="0"/>
            </w:tcBorders>
            <w:vAlign w:val="center"/>
          </w:tcPr>
          <w:p w14:paraId="08B80738">
            <w:pPr>
              <w:widowControl/>
              <w:jc w:val="left"/>
              <w:rPr>
                <w:rFonts w:ascii="宋体" w:hAnsi="宋体" w:cs="宋体"/>
                <w:b/>
                <w:bCs/>
                <w:kern w:val="0"/>
                <w:sz w:val="24"/>
              </w:rPr>
            </w:pPr>
          </w:p>
        </w:tc>
        <w:tc>
          <w:tcPr>
            <w:tcW w:w="4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18AD7A7">
            <w:pPr>
              <w:widowControl/>
              <w:jc w:val="center"/>
              <w:rPr>
                <w:rFonts w:hint="eastAsia" w:ascii="宋体" w:hAnsi="宋体" w:cs="宋体"/>
                <w:b/>
                <w:bCs/>
                <w:kern w:val="0"/>
                <w:sz w:val="24"/>
              </w:rPr>
            </w:pPr>
            <w:r>
              <w:rPr>
                <w:rFonts w:hint="eastAsia" w:ascii="宋体" w:hAnsi="宋体" w:cs="宋体"/>
                <w:b/>
                <w:bCs/>
                <w:kern w:val="0"/>
                <w:sz w:val="24"/>
              </w:rPr>
              <w:t>预算管理</w:t>
            </w:r>
            <w:r>
              <w:rPr>
                <w:rFonts w:hint="eastAsia" w:ascii="宋体" w:hAnsi="宋体" w:cs="宋体"/>
                <w:b/>
                <w:bCs/>
                <w:kern w:val="0"/>
                <w:sz w:val="24"/>
              </w:rPr>
              <w:br w:type="textWrapping"/>
            </w:r>
            <w:r>
              <w:rPr>
                <w:rFonts w:hint="eastAsia" w:ascii="宋体" w:hAnsi="宋体" w:cs="宋体"/>
                <w:b/>
                <w:bCs/>
                <w:kern w:val="0"/>
                <w:sz w:val="24"/>
              </w:rPr>
              <w:t>（21分）</w:t>
            </w:r>
          </w:p>
        </w:tc>
        <w:tc>
          <w:tcPr>
            <w:tcW w:w="681" w:type="pct"/>
            <w:tcBorders>
              <w:top w:val="nil"/>
              <w:left w:val="nil"/>
              <w:bottom w:val="single" w:color="auto" w:sz="4" w:space="0"/>
              <w:right w:val="single" w:color="auto" w:sz="4" w:space="0"/>
            </w:tcBorders>
            <w:shd w:val="clear" w:color="auto" w:fill="auto"/>
            <w:vAlign w:val="center"/>
          </w:tcPr>
          <w:p w14:paraId="2353BF4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预算编制质量</w:t>
            </w:r>
          </w:p>
        </w:tc>
        <w:tc>
          <w:tcPr>
            <w:tcW w:w="218" w:type="pct"/>
            <w:tcBorders>
              <w:top w:val="single" w:color="auto" w:sz="4" w:space="0"/>
              <w:left w:val="nil"/>
              <w:bottom w:val="single" w:color="auto" w:sz="4" w:space="0"/>
              <w:right w:val="single" w:color="auto" w:sz="4" w:space="0"/>
            </w:tcBorders>
            <w:shd w:val="clear" w:color="auto" w:fill="auto"/>
            <w:vAlign w:val="center"/>
          </w:tcPr>
          <w:p w14:paraId="2B27C6F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8</w:t>
            </w:r>
          </w:p>
        </w:tc>
        <w:tc>
          <w:tcPr>
            <w:tcW w:w="811" w:type="pct"/>
            <w:tcBorders>
              <w:top w:val="single" w:color="auto" w:sz="4" w:space="0"/>
              <w:left w:val="nil"/>
              <w:bottom w:val="single" w:color="auto" w:sz="4" w:space="0"/>
              <w:right w:val="single" w:color="auto" w:sz="4" w:space="0"/>
            </w:tcBorders>
            <w:shd w:val="clear" w:color="auto" w:fill="auto"/>
            <w:vAlign w:val="center"/>
          </w:tcPr>
          <w:p w14:paraId="7DAF4AD8">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证明预算编制科学、精准。</w:t>
            </w:r>
          </w:p>
        </w:tc>
        <w:tc>
          <w:tcPr>
            <w:tcW w:w="1817" w:type="pct"/>
            <w:tcBorders>
              <w:top w:val="single" w:color="auto" w:sz="4" w:space="0"/>
              <w:left w:val="nil"/>
              <w:bottom w:val="single" w:color="auto" w:sz="4" w:space="0"/>
              <w:right w:val="single" w:color="auto" w:sz="4" w:space="0"/>
            </w:tcBorders>
            <w:shd w:val="clear" w:color="auto" w:fill="auto"/>
            <w:vAlign w:val="center"/>
          </w:tcPr>
          <w:p w14:paraId="40210648">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预算编制充分征求各部门意见，经过两上两下程序，预算项目均经过事前绩效评估，与学校年度工作计划紧密相连。</w:t>
            </w:r>
          </w:p>
        </w:tc>
        <w:tc>
          <w:tcPr>
            <w:tcW w:w="365" w:type="pct"/>
            <w:tcBorders>
              <w:top w:val="single" w:color="auto" w:sz="4" w:space="0"/>
              <w:left w:val="nil"/>
              <w:bottom w:val="single" w:color="auto" w:sz="4" w:space="0"/>
              <w:right w:val="single" w:color="auto" w:sz="4" w:space="0"/>
            </w:tcBorders>
            <w:shd w:val="clear" w:color="auto" w:fill="auto"/>
            <w:vAlign w:val="center"/>
          </w:tcPr>
          <w:p w14:paraId="2401111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8</w:t>
            </w:r>
          </w:p>
        </w:tc>
        <w:tc>
          <w:tcPr>
            <w:tcW w:w="33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6604441">
            <w:pPr>
              <w:widowControl/>
              <w:jc w:val="center"/>
              <w:rPr>
                <w:rFonts w:hint="eastAsia" w:ascii="宋体" w:hAnsi="宋体" w:cs="宋体"/>
                <w:kern w:val="0"/>
                <w:sz w:val="24"/>
              </w:rPr>
            </w:pPr>
            <w:r>
              <w:rPr>
                <w:rFonts w:hint="eastAsia" w:ascii="宋体" w:hAnsi="宋体" w:cs="宋体"/>
                <w:kern w:val="0"/>
                <w:sz w:val="24"/>
              </w:rPr>
              <w:t>　</w:t>
            </w:r>
          </w:p>
        </w:tc>
      </w:tr>
      <w:tr w14:paraId="6B6D7EE5">
        <w:tblPrEx>
          <w:tblCellMar>
            <w:top w:w="0" w:type="dxa"/>
            <w:left w:w="108" w:type="dxa"/>
            <w:bottom w:w="0" w:type="dxa"/>
            <w:right w:w="108" w:type="dxa"/>
          </w:tblCellMar>
        </w:tblPrEx>
        <w:trPr>
          <w:trHeight w:val="1680" w:hRule="atLeast"/>
          <w:jc w:val="center"/>
        </w:trPr>
        <w:tc>
          <w:tcPr>
            <w:tcW w:w="333" w:type="pct"/>
            <w:vMerge w:val="continue"/>
            <w:tcBorders>
              <w:top w:val="nil"/>
              <w:left w:val="single" w:color="auto" w:sz="4" w:space="0"/>
              <w:bottom w:val="single" w:color="000000" w:sz="4" w:space="0"/>
              <w:right w:val="single" w:color="auto" w:sz="4" w:space="0"/>
            </w:tcBorders>
            <w:vAlign w:val="center"/>
          </w:tcPr>
          <w:p w14:paraId="69856945">
            <w:pPr>
              <w:widowControl/>
              <w:jc w:val="left"/>
              <w:rPr>
                <w:rFonts w:ascii="宋体" w:hAnsi="宋体" w:cs="宋体"/>
                <w:b/>
                <w:bCs/>
                <w:kern w:val="0"/>
                <w:sz w:val="24"/>
              </w:rPr>
            </w:pPr>
          </w:p>
        </w:tc>
        <w:tc>
          <w:tcPr>
            <w:tcW w:w="438" w:type="pct"/>
            <w:vMerge w:val="continue"/>
            <w:tcBorders>
              <w:top w:val="single" w:color="auto" w:sz="4" w:space="0"/>
              <w:left w:val="single" w:color="auto" w:sz="4" w:space="0"/>
              <w:bottom w:val="single" w:color="auto" w:sz="4" w:space="0"/>
              <w:right w:val="single" w:color="auto" w:sz="4" w:space="0"/>
            </w:tcBorders>
            <w:vAlign w:val="center"/>
          </w:tcPr>
          <w:p w14:paraId="51F837BF">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14:paraId="1D7EA4F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支出执行进度</w:t>
            </w:r>
          </w:p>
        </w:tc>
        <w:tc>
          <w:tcPr>
            <w:tcW w:w="218" w:type="pct"/>
            <w:tcBorders>
              <w:top w:val="nil"/>
              <w:left w:val="nil"/>
              <w:bottom w:val="single" w:color="auto" w:sz="4" w:space="0"/>
              <w:right w:val="single" w:color="auto" w:sz="4" w:space="0"/>
            </w:tcBorders>
            <w:shd w:val="clear" w:color="auto" w:fill="auto"/>
            <w:vAlign w:val="center"/>
          </w:tcPr>
          <w:p w14:paraId="068D1C0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9</w:t>
            </w:r>
          </w:p>
        </w:tc>
        <w:tc>
          <w:tcPr>
            <w:tcW w:w="811" w:type="pct"/>
            <w:tcBorders>
              <w:top w:val="nil"/>
              <w:left w:val="nil"/>
              <w:bottom w:val="single" w:color="auto" w:sz="4" w:space="0"/>
              <w:right w:val="single" w:color="auto" w:sz="4" w:space="0"/>
            </w:tcBorders>
            <w:shd w:val="clear" w:color="auto" w:fill="auto"/>
            <w:vAlign w:val="center"/>
          </w:tcPr>
          <w:p w14:paraId="392561CF">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预算执行的及时性</w:t>
            </w:r>
          </w:p>
        </w:tc>
        <w:tc>
          <w:tcPr>
            <w:tcW w:w="1817" w:type="pct"/>
            <w:tcBorders>
              <w:top w:val="nil"/>
              <w:left w:val="nil"/>
              <w:bottom w:val="single" w:color="auto" w:sz="4" w:space="0"/>
              <w:right w:val="single" w:color="auto" w:sz="4" w:space="0"/>
            </w:tcBorders>
            <w:shd w:val="clear" w:color="auto" w:fill="auto"/>
            <w:vAlign w:val="center"/>
          </w:tcPr>
          <w:p w14:paraId="424EAED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全年的预算执行率数据1-6月执行率50%，1-9月执行率75%，全年执行率</w:t>
            </w:r>
            <w:r>
              <w:rPr>
                <w:rFonts w:hint="eastAsia" w:ascii="宋体" w:hAnsi="宋体" w:cs="宋体"/>
                <w:color w:val="000000"/>
                <w:kern w:val="0"/>
                <w:sz w:val="18"/>
                <w:szCs w:val="18"/>
                <w:lang w:val="en-US" w:eastAsia="zh-CN"/>
              </w:rPr>
              <w:t>100</w:t>
            </w:r>
            <w:r>
              <w:rPr>
                <w:rFonts w:hint="eastAsia" w:ascii="宋体" w:hAnsi="宋体" w:cs="宋体"/>
                <w:color w:val="000000"/>
                <w:kern w:val="0"/>
                <w:sz w:val="18"/>
                <w:szCs w:val="18"/>
              </w:rPr>
              <w:t>%）。</w:t>
            </w:r>
          </w:p>
        </w:tc>
        <w:tc>
          <w:tcPr>
            <w:tcW w:w="365" w:type="pct"/>
            <w:tcBorders>
              <w:top w:val="nil"/>
              <w:left w:val="nil"/>
              <w:bottom w:val="single" w:color="auto" w:sz="4" w:space="0"/>
              <w:right w:val="single" w:color="auto" w:sz="4" w:space="0"/>
            </w:tcBorders>
            <w:shd w:val="clear" w:color="auto" w:fill="auto"/>
            <w:vAlign w:val="center"/>
          </w:tcPr>
          <w:p w14:paraId="067F7E66">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9</w:t>
            </w:r>
          </w:p>
        </w:tc>
        <w:tc>
          <w:tcPr>
            <w:tcW w:w="335" w:type="pct"/>
            <w:vMerge w:val="continue"/>
            <w:tcBorders>
              <w:top w:val="single" w:color="auto" w:sz="4" w:space="0"/>
              <w:left w:val="single" w:color="auto" w:sz="4" w:space="0"/>
              <w:bottom w:val="single" w:color="auto" w:sz="4" w:space="0"/>
              <w:right w:val="single" w:color="auto" w:sz="4" w:space="0"/>
            </w:tcBorders>
            <w:vAlign w:val="center"/>
          </w:tcPr>
          <w:p w14:paraId="08F6F908">
            <w:pPr>
              <w:widowControl/>
              <w:jc w:val="left"/>
              <w:rPr>
                <w:rFonts w:ascii="宋体" w:hAnsi="宋体" w:cs="宋体"/>
                <w:kern w:val="0"/>
                <w:sz w:val="24"/>
              </w:rPr>
            </w:pPr>
          </w:p>
        </w:tc>
      </w:tr>
      <w:tr w14:paraId="0BAD2E57">
        <w:tblPrEx>
          <w:tblCellMar>
            <w:top w:w="0" w:type="dxa"/>
            <w:left w:w="108" w:type="dxa"/>
            <w:bottom w:w="0" w:type="dxa"/>
            <w:right w:w="108" w:type="dxa"/>
          </w:tblCellMar>
        </w:tblPrEx>
        <w:trPr>
          <w:trHeight w:val="1119" w:hRule="atLeast"/>
          <w:jc w:val="center"/>
        </w:trPr>
        <w:tc>
          <w:tcPr>
            <w:tcW w:w="333" w:type="pct"/>
            <w:vMerge w:val="continue"/>
            <w:tcBorders>
              <w:top w:val="nil"/>
              <w:left w:val="single" w:color="auto" w:sz="4" w:space="0"/>
              <w:bottom w:val="single" w:color="000000" w:sz="4" w:space="0"/>
              <w:right w:val="single" w:color="auto" w:sz="4" w:space="0"/>
            </w:tcBorders>
            <w:vAlign w:val="center"/>
          </w:tcPr>
          <w:p w14:paraId="28E48BE1">
            <w:pPr>
              <w:widowControl/>
              <w:jc w:val="left"/>
              <w:rPr>
                <w:rFonts w:ascii="宋体" w:hAnsi="宋体" w:cs="宋体"/>
                <w:b/>
                <w:bCs/>
                <w:kern w:val="0"/>
                <w:sz w:val="24"/>
              </w:rPr>
            </w:pPr>
          </w:p>
        </w:tc>
        <w:tc>
          <w:tcPr>
            <w:tcW w:w="438" w:type="pct"/>
            <w:vMerge w:val="continue"/>
            <w:tcBorders>
              <w:top w:val="single" w:color="auto" w:sz="4" w:space="0"/>
              <w:left w:val="single" w:color="auto" w:sz="4" w:space="0"/>
              <w:bottom w:val="single" w:color="auto" w:sz="4" w:space="0"/>
              <w:right w:val="single" w:color="auto" w:sz="4" w:space="0"/>
            </w:tcBorders>
            <w:vAlign w:val="center"/>
          </w:tcPr>
          <w:p w14:paraId="28500C20">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14:paraId="65A887D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预算年终结余</w:t>
            </w:r>
          </w:p>
        </w:tc>
        <w:tc>
          <w:tcPr>
            <w:tcW w:w="218" w:type="pct"/>
            <w:tcBorders>
              <w:top w:val="nil"/>
              <w:left w:val="nil"/>
              <w:bottom w:val="single" w:color="auto" w:sz="4" w:space="0"/>
              <w:right w:val="single" w:color="auto" w:sz="4" w:space="0"/>
            </w:tcBorders>
            <w:shd w:val="clear" w:color="auto" w:fill="auto"/>
            <w:vAlign w:val="center"/>
          </w:tcPr>
          <w:p w14:paraId="29A4EE6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8</w:t>
            </w:r>
          </w:p>
        </w:tc>
        <w:tc>
          <w:tcPr>
            <w:tcW w:w="811" w:type="pct"/>
            <w:tcBorders>
              <w:top w:val="nil"/>
              <w:left w:val="nil"/>
              <w:bottom w:val="single" w:color="auto" w:sz="4" w:space="0"/>
              <w:right w:val="single" w:color="auto" w:sz="4" w:space="0"/>
            </w:tcBorders>
            <w:shd w:val="clear" w:color="auto" w:fill="auto"/>
            <w:vAlign w:val="center"/>
          </w:tcPr>
          <w:p w14:paraId="32A58896">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年终无结余</w:t>
            </w:r>
          </w:p>
        </w:tc>
        <w:tc>
          <w:tcPr>
            <w:tcW w:w="1817" w:type="pct"/>
            <w:tcBorders>
              <w:top w:val="nil"/>
              <w:left w:val="nil"/>
              <w:bottom w:val="single" w:color="auto" w:sz="4" w:space="0"/>
              <w:right w:val="single" w:color="auto" w:sz="4" w:space="0"/>
            </w:tcBorders>
            <w:shd w:val="clear" w:color="auto" w:fill="auto"/>
            <w:vAlign w:val="center"/>
          </w:tcPr>
          <w:p w14:paraId="2263D35F">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年终无结余</w:t>
            </w:r>
          </w:p>
        </w:tc>
        <w:tc>
          <w:tcPr>
            <w:tcW w:w="365" w:type="pct"/>
            <w:tcBorders>
              <w:top w:val="nil"/>
              <w:left w:val="nil"/>
              <w:bottom w:val="single" w:color="auto" w:sz="4" w:space="0"/>
              <w:right w:val="single" w:color="auto" w:sz="4" w:space="0"/>
            </w:tcBorders>
            <w:shd w:val="clear" w:color="auto" w:fill="auto"/>
            <w:vAlign w:val="center"/>
          </w:tcPr>
          <w:p w14:paraId="4CC9EEA2">
            <w:pPr>
              <w:widowControl/>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val="en-US" w:eastAsia="zh-CN"/>
              </w:rPr>
              <w:t>8</w:t>
            </w:r>
          </w:p>
        </w:tc>
        <w:tc>
          <w:tcPr>
            <w:tcW w:w="335" w:type="pct"/>
            <w:vMerge w:val="continue"/>
            <w:tcBorders>
              <w:top w:val="single" w:color="auto" w:sz="4" w:space="0"/>
              <w:left w:val="single" w:color="auto" w:sz="4" w:space="0"/>
              <w:bottom w:val="single" w:color="auto" w:sz="4" w:space="0"/>
              <w:right w:val="single" w:color="auto" w:sz="4" w:space="0"/>
            </w:tcBorders>
            <w:vAlign w:val="center"/>
          </w:tcPr>
          <w:p w14:paraId="3CC8FE54">
            <w:pPr>
              <w:widowControl/>
              <w:jc w:val="left"/>
              <w:rPr>
                <w:rFonts w:ascii="宋体" w:hAnsi="宋体" w:cs="宋体"/>
                <w:kern w:val="0"/>
                <w:sz w:val="24"/>
              </w:rPr>
            </w:pPr>
          </w:p>
        </w:tc>
      </w:tr>
      <w:tr w14:paraId="602EDD58">
        <w:tblPrEx>
          <w:tblCellMar>
            <w:top w:w="0" w:type="dxa"/>
            <w:left w:w="108" w:type="dxa"/>
            <w:bottom w:w="0" w:type="dxa"/>
            <w:right w:w="108" w:type="dxa"/>
          </w:tblCellMar>
        </w:tblPrEx>
        <w:trPr>
          <w:trHeight w:val="1266" w:hRule="atLeast"/>
          <w:jc w:val="center"/>
        </w:trPr>
        <w:tc>
          <w:tcPr>
            <w:tcW w:w="333" w:type="pct"/>
            <w:vMerge w:val="continue"/>
            <w:tcBorders>
              <w:top w:val="nil"/>
              <w:left w:val="single" w:color="auto" w:sz="4" w:space="0"/>
              <w:bottom w:val="single" w:color="000000" w:sz="4" w:space="0"/>
              <w:right w:val="single" w:color="auto" w:sz="4" w:space="0"/>
            </w:tcBorders>
            <w:vAlign w:val="center"/>
          </w:tcPr>
          <w:p w14:paraId="14AD3021">
            <w:pPr>
              <w:widowControl/>
              <w:jc w:val="left"/>
              <w:rPr>
                <w:rFonts w:ascii="宋体" w:hAnsi="宋体" w:cs="宋体"/>
                <w:b/>
                <w:bCs/>
                <w:kern w:val="0"/>
                <w:sz w:val="24"/>
              </w:rPr>
            </w:pPr>
          </w:p>
        </w:tc>
        <w:tc>
          <w:tcPr>
            <w:tcW w:w="438" w:type="pct"/>
            <w:vMerge w:val="continue"/>
            <w:tcBorders>
              <w:top w:val="single" w:color="auto" w:sz="4" w:space="0"/>
              <w:left w:val="single" w:color="auto" w:sz="4" w:space="0"/>
              <w:bottom w:val="single" w:color="auto" w:sz="4" w:space="0"/>
              <w:right w:val="single" w:color="auto" w:sz="4" w:space="0"/>
            </w:tcBorders>
            <w:vAlign w:val="center"/>
          </w:tcPr>
          <w:p w14:paraId="07A95745">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14:paraId="50B1A84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严控一般性支出</w:t>
            </w:r>
          </w:p>
        </w:tc>
        <w:tc>
          <w:tcPr>
            <w:tcW w:w="218" w:type="pct"/>
            <w:tcBorders>
              <w:top w:val="nil"/>
              <w:left w:val="nil"/>
              <w:bottom w:val="single" w:color="auto" w:sz="4" w:space="0"/>
              <w:right w:val="single" w:color="auto" w:sz="4" w:space="0"/>
            </w:tcBorders>
            <w:shd w:val="clear" w:color="auto" w:fill="auto"/>
            <w:vAlign w:val="center"/>
          </w:tcPr>
          <w:p w14:paraId="60B1BAD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811" w:type="pct"/>
            <w:tcBorders>
              <w:top w:val="nil"/>
              <w:left w:val="nil"/>
              <w:bottom w:val="single" w:color="auto" w:sz="4" w:space="0"/>
              <w:right w:val="single" w:color="auto" w:sz="4" w:space="0"/>
            </w:tcBorders>
            <w:shd w:val="clear" w:color="auto" w:fill="auto"/>
            <w:vAlign w:val="center"/>
          </w:tcPr>
          <w:p w14:paraId="55CD2950">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对三公经费的严控度</w:t>
            </w:r>
          </w:p>
        </w:tc>
        <w:tc>
          <w:tcPr>
            <w:tcW w:w="1817" w:type="pct"/>
            <w:tcBorders>
              <w:top w:val="nil"/>
              <w:left w:val="nil"/>
              <w:bottom w:val="single" w:color="auto" w:sz="4" w:space="0"/>
              <w:right w:val="single" w:color="auto" w:sz="4" w:space="0"/>
            </w:tcBorders>
            <w:shd w:val="clear" w:color="auto" w:fill="auto"/>
            <w:vAlign w:val="center"/>
          </w:tcPr>
          <w:p w14:paraId="555CDDE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“严格执行‘过紧日子’要求，202</w:t>
            </w:r>
            <w:r>
              <w:rPr>
                <w:rFonts w:hint="eastAsia" w:ascii="宋体" w:hAnsi="宋体" w:cs="宋体"/>
                <w:color w:val="000000"/>
                <w:kern w:val="0"/>
                <w:sz w:val="18"/>
                <w:szCs w:val="18"/>
                <w:lang w:val="en-US" w:eastAsia="zh-CN"/>
              </w:rPr>
              <w:t>4</w:t>
            </w:r>
            <w:r>
              <w:rPr>
                <w:rFonts w:hint="eastAsia" w:ascii="宋体" w:hAnsi="宋体" w:cs="宋体"/>
                <w:color w:val="000000"/>
                <w:kern w:val="0"/>
                <w:sz w:val="18"/>
                <w:szCs w:val="18"/>
              </w:rPr>
              <w:t>年‘三公’经费零支出。</w:t>
            </w:r>
            <w:r>
              <w:rPr>
                <w:rFonts w:hint="eastAsia" w:ascii="宋体" w:hAnsi="宋体" w:cs="宋体"/>
                <w:color w:val="000000"/>
                <w:kern w:val="0"/>
                <w:sz w:val="18"/>
                <w:szCs w:val="18"/>
                <w:lang w:val="en-US" w:eastAsia="zh-CN"/>
              </w:rPr>
              <w:t>与2023年持平。</w:t>
            </w:r>
            <w:r>
              <w:rPr>
                <w:rFonts w:hint="eastAsia" w:ascii="宋体" w:hAnsi="宋体" w:cs="宋体"/>
                <w:color w:val="000000"/>
                <w:kern w:val="0"/>
                <w:sz w:val="18"/>
                <w:szCs w:val="18"/>
              </w:rPr>
              <w:t>”</w:t>
            </w:r>
          </w:p>
        </w:tc>
        <w:tc>
          <w:tcPr>
            <w:tcW w:w="365" w:type="pct"/>
            <w:tcBorders>
              <w:top w:val="nil"/>
              <w:left w:val="nil"/>
              <w:bottom w:val="single" w:color="auto" w:sz="4" w:space="0"/>
              <w:right w:val="single" w:color="auto" w:sz="4" w:space="0"/>
            </w:tcBorders>
            <w:shd w:val="clear" w:color="auto" w:fill="auto"/>
            <w:vAlign w:val="center"/>
          </w:tcPr>
          <w:p w14:paraId="68C1256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335" w:type="pct"/>
            <w:vMerge w:val="continue"/>
            <w:tcBorders>
              <w:top w:val="single" w:color="auto" w:sz="4" w:space="0"/>
              <w:left w:val="single" w:color="auto" w:sz="4" w:space="0"/>
              <w:bottom w:val="single" w:color="auto" w:sz="4" w:space="0"/>
              <w:right w:val="single" w:color="auto" w:sz="4" w:space="0"/>
            </w:tcBorders>
            <w:vAlign w:val="center"/>
          </w:tcPr>
          <w:p w14:paraId="4B71C29C">
            <w:pPr>
              <w:widowControl/>
              <w:jc w:val="left"/>
              <w:rPr>
                <w:rFonts w:ascii="宋体" w:hAnsi="宋体" w:cs="宋体"/>
                <w:kern w:val="0"/>
                <w:sz w:val="24"/>
              </w:rPr>
            </w:pPr>
          </w:p>
        </w:tc>
      </w:tr>
      <w:tr w14:paraId="47E66C3F">
        <w:tblPrEx>
          <w:tblCellMar>
            <w:top w:w="0" w:type="dxa"/>
            <w:left w:w="108" w:type="dxa"/>
            <w:bottom w:w="0" w:type="dxa"/>
            <w:right w:w="108" w:type="dxa"/>
          </w:tblCellMar>
        </w:tblPrEx>
        <w:trPr>
          <w:trHeight w:val="2304" w:hRule="atLeast"/>
          <w:jc w:val="center"/>
        </w:trPr>
        <w:tc>
          <w:tcPr>
            <w:tcW w:w="333" w:type="pct"/>
            <w:vMerge w:val="continue"/>
            <w:tcBorders>
              <w:top w:val="nil"/>
              <w:left w:val="single" w:color="auto" w:sz="4" w:space="0"/>
              <w:bottom w:val="single" w:color="000000" w:sz="4" w:space="0"/>
              <w:right w:val="single" w:color="auto" w:sz="4" w:space="0"/>
            </w:tcBorders>
            <w:vAlign w:val="center"/>
          </w:tcPr>
          <w:p w14:paraId="7C7496B9">
            <w:pPr>
              <w:widowControl/>
              <w:jc w:val="left"/>
              <w:rPr>
                <w:rFonts w:ascii="宋体" w:hAnsi="宋体" w:cs="宋体"/>
                <w:b/>
                <w:bCs/>
                <w:kern w:val="0"/>
                <w:sz w:val="24"/>
              </w:rPr>
            </w:pPr>
          </w:p>
        </w:tc>
        <w:tc>
          <w:tcPr>
            <w:tcW w:w="438" w:type="pct"/>
            <w:vMerge w:val="restart"/>
            <w:tcBorders>
              <w:top w:val="nil"/>
              <w:left w:val="single" w:color="auto" w:sz="4" w:space="0"/>
              <w:bottom w:val="single" w:color="000000" w:sz="4" w:space="0"/>
              <w:right w:val="single" w:color="auto" w:sz="4" w:space="0"/>
            </w:tcBorders>
            <w:shd w:val="clear" w:color="auto" w:fill="auto"/>
            <w:vAlign w:val="center"/>
          </w:tcPr>
          <w:p w14:paraId="4DFBF1CD">
            <w:pPr>
              <w:widowControl/>
              <w:jc w:val="center"/>
              <w:rPr>
                <w:rFonts w:hint="eastAsia" w:ascii="宋体" w:hAnsi="宋体" w:cs="宋体"/>
                <w:b/>
                <w:bCs/>
                <w:kern w:val="0"/>
                <w:sz w:val="24"/>
              </w:rPr>
            </w:pPr>
            <w:r>
              <w:rPr>
                <w:rFonts w:hint="eastAsia" w:ascii="宋体" w:hAnsi="宋体" w:cs="宋体"/>
                <w:b/>
                <w:bCs/>
                <w:kern w:val="0"/>
                <w:sz w:val="24"/>
              </w:rPr>
              <w:t>资产管理</w:t>
            </w:r>
            <w:r>
              <w:rPr>
                <w:rFonts w:hint="eastAsia" w:ascii="宋体" w:hAnsi="宋体" w:cs="宋体"/>
                <w:b/>
                <w:bCs/>
                <w:kern w:val="0"/>
                <w:sz w:val="24"/>
              </w:rPr>
              <w:br w:type="textWrapping"/>
            </w:r>
            <w:r>
              <w:rPr>
                <w:rFonts w:hint="eastAsia" w:ascii="宋体" w:hAnsi="宋体" w:cs="宋体"/>
                <w:b/>
                <w:bCs/>
                <w:kern w:val="0"/>
                <w:sz w:val="24"/>
              </w:rPr>
              <w:t>（9分）</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C099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人均资产变化率</w:t>
            </w:r>
          </w:p>
        </w:tc>
        <w:tc>
          <w:tcPr>
            <w:tcW w:w="218" w:type="pct"/>
            <w:tcBorders>
              <w:top w:val="single" w:color="000000" w:sz="4" w:space="0"/>
              <w:left w:val="nil"/>
              <w:bottom w:val="single" w:color="000000" w:sz="4" w:space="0"/>
              <w:right w:val="single" w:color="000000" w:sz="4" w:space="0"/>
            </w:tcBorders>
            <w:shd w:val="clear" w:color="auto" w:fill="auto"/>
            <w:vAlign w:val="center"/>
          </w:tcPr>
          <w:p w14:paraId="003228F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811" w:type="pct"/>
            <w:tcBorders>
              <w:top w:val="single" w:color="000000" w:sz="4" w:space="0"/>
              <w:left w:val="nil"/>
              <w:bottom w:val="single" w:color="000000" w:sz="4" w:space="0"/>
              <w:right w:val="single" w:color="000000" w:sz="4" w:space="0"/>
            </w:tcBorders>
            <w:shd w:val="clear" w:color="auto" w:fill="auto"/>
            <w:vAlign w:val="center"/>
          </w:tcPr>
          <w:p w14:paraId="39D8137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反映资产配置效率。</w:t>
            </w:r>
          </w:p>
        </w:tc>
        <w:tc>
          <w:tcPr>
            <w:tcW w:w="1817" w:type="pct"/>
            <w:tcBorders>
              <w:top w:val="single" w:color="000000" w:sz="4" w:space="0"/>
              <w:left w:val="nil"/>
              <w:bottom w:val="single" w:color="000000" w:sz="4" w:space="0"/>
              <w:right w:val="single" w:color="000000" w:sz="4" w:space="0"/>
            </w:tcBorders>
            <w:shd w:val="clear" w:color="auto" w:fill="auto"/>
            <w:vAlign w:val="center"/>
          </w:tcPr>
          <w:p w14:paraId="0EDC59E4">
            <w:pPr>
              <w:widowControl/>
              <w:jc w:val="left"/>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计算总资产 / 教职工人数，与上年对比，合理增</w:t>
            </w:r>
            <w:r>
              <w:rPr>
                <w:rFonts w:hint="eastAsia" w:ascii="宋体" w:hAnsi="宋体" w:cs="宋体"/>
                <w:color w:val="000000"/>
                <w:kern w:val="0"/>
                <w:sz w:val="18"/>
                <w:szCs w:val="18"/>
                <w:lang w:val="en-US" w:eastAsia="zh-CN"/>
              </w:rPr>
              <w:t>长。</w:t>
            </w:r>
          </w:p>
        </w:tc>
        <w:tc>
          <w:tcPr>
            <w:tcW w:w="365" w:type="pct"/>
            <w:tcBorders>
              <w:top w:val="nil"/>
              <w:left w:val="single" w:color="auto" w:sz="4" w:space="0"/>
              <w:bottom w:val="single" w:color="auto" w:sz="4" w:space="0"/>
              <w:right w:val="single" w:color="auto" w:sz="4" w:space="0"/>
            </w:tcBorders>
            <w:shd w:val="clear" w:color="auto" w:fill="auto"/>
            <w:vAlign w:val="center"/>
          </w:tcPr>
          <w:p w14:paraId="212C84E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335" w:type="pct"/>
            <w:vMerge w:val="restart"/>
            <w:tcBorders>
              <w:top w:val="nil"/>
              <w:left w:val="single" w:color="auto" w:sz="4" w:space="0"/>
              <w:bottom w:val="single" w:color="auto" w:sz="4" w:space="0"/>
              <w:right w:val="single" w:color="auto" w:sz="4" w:space="0"/>
            </w:tcBorders>
            <w:shd w:val="clear" w:color="auto" w:fill="auto"/>
            <w:vAlign w:val="center"/>
          </w:tcPr>
          <w:p w14:paraId="7EB215F5">
            <w:pPr>
              <w:widowControl/>
              <w:jc w:val="center"/>
              <w:rPr>
                <w:rFonts w:hint="eastAsia" w:ascii="宋体" w:hAnsi="宋体" w:cs="宋体"/>
                <w:kern w:val="0"/>
                <w:sz w:val="24"/>
              </w:rPr>
            </w:pPr>
            <w:r>
              <w:rPr>
                <w:rFonts w:hint="eastAsia" w:ascii="宋体" w:hAnsi="宋体" w:cs="宋体"/>
                <w:kern w:val="0"/>
                <w:sz w:val="24"/>
              </w:rPr>
              <w:t>　</w:t>
            </w:r>
          </w:p>
        </w:tc>
      </w:tr>
      <w:tr w14:paraId="057B9B8D">
        <w:tblPrEx>
          <w:tblCellMar>
            <w:top w:w="0" w:type="dxa"/>
            <w:left w:w="108" w:type="dxa"/>
            <w:bottom w:w="0" w:type="dxa"/>
            <w:right w:w="108" w:type="dxa"/>
          </w:tblCellMar>
        </w:tblPrEx>
        <w:trPr>
          <w:trHeight w:val="936" w:hRule="atLeast"/>
          <w:jc w:val="center"/>
        </w:trPr>
        <w:tc>
          <w:tcPr>
            <w:tcW w:w="333" w:type="pct"/>
            <w:vMerge w:val="continue"/>
            <w:tcBorders>
              <w:top w:val="nil"/>
              <w:left w:val="single" w:color="auto" w:sz="4" w:space="0"/>
              <w:bottom w:val="single" w:color="000000" w:sz="4" w:space="0"/>
              <w:right w:val="single" w:color="auto" w:sz="4" w:space="0"/>
            </w:tcBorders>
            <w:vAlign w:val="center"/>
          </w:tcPr>
          <w:p w14:paraId="688B4118">
            <w:pPr>
              <w:widowControl/>
              <w:jc w:val="left"/>
              <w:rPr>
                <w:rFonts w:ascii="宋体" w:hAnsi="宋体" w:cs="宋体"/>
                <w:b/>
                <w:bCs/>
                <w:kern w:val="0"/>
                <w:sz w:val="24"/>
              </w:rPr>
            </w:pPr>
          </w:p>
        </w:tc>
        <w:tc>
          <w:tcPr>
            <w:tcW w:w="438" w:type="pct"/>
            <w:vMerge w:val="continue"/>
            <w:tcBorders>
              <w:top w:val="nil"/>
              <w:left w:val="single" w:color="auto" w:sz="4" w:space="0"/>
              <w:bottom w:val="single" w:color="000000" w:sz="4" w:space="0"/>
              <w:right w:val="single" w:color="auto" w:sz="4" w:space="0"/>
            </w:tcBorders>
            <w:vAlign w:val="center"/>
          </w:tcPr>
          <w:p w14:paraId="7CB1A110">
            <w:pPr>
              <w:widowControl/>
              <w:jc w:val="left"/>
              <w:rPr>
                <w:rFonts w:ascii="宋体" w:hAnsi="宋体" w:cs="宋体"/>
                <w:b/>
                <w:bCs/>
                <w:kern w:val="0"/>
                <w:sz w:val="24"/>
              </w:rPr>
            </w:pPr>
          </w:p>
        </w:tc>
        <w:tc>
          <w:tcPr>
            <w:tcW w:w="681" w:type="pct"/>
            <w:tcBorders>
              <w:top w:val="nil"/>
              <w:left w:val="single" w:color="000000" w:sz="4" w:space="0"/>
              <w:bottom w:val="single" w:color="000000" w:sz="4" w:space="0"/>
              <w:right w:val="single" w:color="000000" w:sz="4" w:space="0"/>
            </w:tcBorders>
            <w:shd w:val="clear" w:color="auto" w:fill="auto"/>
            <w:vAlign w:val="center"/>
          </w:tcPr>
          <w:p w14:paraId="6113E43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资产利用率</w:t>
            </w:r>
          </w:p>
        </w:tc>
        <w:tc>
          <w:tcPr>
            <w:tcW w:w="218" w:type="pct"/>
            <w:tcBorders>
              <w:top w:val="nil"/>
              <w:left w:val="nil"/>
              <w:bottom w:val="single" w:color="000000" w:sz="4" w:space="0"/>
              <w:right w:val="single" w:color="000000" w:sz="4" w:space="0"/>
            </w:tcBorders>
            <w:shd w:val="clear" w:color="auto" w:fill="auto"/>
            <w:vAlign w:val="center"/>
          </w:tcPr>
          <w:p w14:paraId="466A38A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811" w:type="pct"/>
            <w:tcBorders>
              <w:top w:val="nil"/>
              <w:left w:val="nil"/>
              <w:bottom w:val="single" w:color="000000" w:sz="4" w:space="0"/>
              <w:right w:val="single" w:color="000000" w:sz="4" w:space="0"/>
            </w:tcBorders>
            <w:shd w:val="clear" w:color="auto" w:fill="auto"/>
            <w:vAlign w:val="center"/>
          </w:tcPr>
          <w:p w14:paraId="7DCD6D01">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反映资产的使用情况</w:t>
            </w:r>
          </w:p>
        </w:tc>
        <w:tc>
          <w:tcPr>
            <w:tcW w:w="1817" w:type="pct"/>
            <w:tcBorders>
              <w:top w:val="nil"/>
              <w:left w:val="nil"/>
              <w:bottom w:val="single" w:color="000000" w:sz="4" w:space="0"/>
              <w:right w:val="single" w:color="000000" w:sz="4" w:space="0"/>
            </w:tcBorders>
            <w:shd w:val="clear" w:color="auto" w:fill="auto"/>
            <w:vAlign w:val="center"/>
          </w:tcPr>
          <w:p w14:paraId="5E287CA9">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学校对教学设备的使用情况及周期合理</w:t>
            </w:r>
          </w:p>
        </w:tc>
        <w:tc>
          <w:tcPr>
            <w:tcW w:w="365" w:type="pct"/>
            <w:tcBorders>
              <w:top w:val="nil"/>
              <w:left w:val="single" w:color="auto" w:sz="4" w:space="0"/>
              <w:bottom w:val="single" w:color="auto" w:sz="4" w:space="0"/>
              <w:right w:val="single" w:color="auto" w:sz="4" w:space="0"/>
            </w:tcBorders>
            <w:shd w:val="clear" w:color="auto" w:fill="auto"/>
            <w:vAlign w:val="center"/>
          </w:tcPr>
          <w:p w14:paraId="161BF37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335" w:type="pct"/>
            <w:vMerge w:val="continue"/>
            <w:tcBorders>
              <w:top w:val="nil"/>
              <w:left w:val="single" w:color="auto" w:sz="4" w:space="0"/>
              <w:bottom w:val="single" w:color="auto" w:sz="4" w:space="0"/>
              <w:right w:val="single" w:color="auto" w:sz="4" w:space="0"/>
            </w:tcBorders>
            <w:vAlign w:val="center"/>
          </w:tcPr>
          <w:p w14:paraId="6C1F4786">
            <w:pPr>
              <w:widowControl/>
              <w:jc w:val="left"/>
              <w:rPr>
                <w:rFonts w:ascii="宋体" w:hAnsi="宋体" w:cs="宋体"/>
                <w:kern w:val="0"/>
                <w:sz w:val="24"/>
              </w:rPr>
            </w:pPr>
          </w:p>
        </w:tc>
      </w:tr>
      <w:tr w14:paraId="598EFE1F">
        <w:tblPrEx>
          <w:tblCellMar>
            <w:top w:w="0" w:type="dxa"/>
            <w:left w:w="108" w:type="dxa"/>
            <w:bottom w:w="0" w:type="dxa"/>
            <w:right w:w="108" w:type="dxa"/>
          </w:tblCellMar>
        </w:tblPrEx>
        <w:trPr>
          <w:trHeight w:val="1281" w:hRule="atLeast"/>
          <w:jc w:val="center"/>
        </w:trPr>
        <w:tc>
          <w:tcPr>
            <w:tcW w:w="333" w:type="pct"/>
            <w:vMerge w:val="restart"/>
            <w:tcBorders>
              <w:top w:val="nil"/>
              <w:left w:val="single" w:color="auto" w:sz="4" w:space="0"/>
              <w:bottom w:val="single" w:color="000000" w:sz="4" w:space="0"/>
              <w:right w:val="single" w:color="auto" w:sz="4" w:space="0"/>
            </w:tcBorders>
            <w:shd w:val="clear" w:color="auto" w:fill="auto"/>
            <w:vAlign w:val="center"/>
          </w:tcPr>
          <w:p w14:paraId="52C6F976">
            <w:pPr>
              <w:widowControl/>
              <w:jc w:val="center"/>
              <w:rPr>
                <w:rFonts w:hint="eastAsia" w:ascii="宋体" w:hAnsi="宋体" w:cs="宋体"/>
                <w:b/>
                <w:bCs/>
                <w:kern w:val="0"/>
                <w:sz w:val="24"/>
              </w:rPr>
            </w:pPr>
            <w:r>
              <w:rPr>
                <w:rFonts w:hint="eastAsia" w:ascii="宋体" w:hAnsi="宋体" w:cs="宋体"/>
                <w:b/>
                <w:bCs/>
                <w:kern w:val="0"/>
                <w:sz w:val="24"/>
              </w:rPr>
              <w:t>总体绩效</w:t>
            </w:r>
            <w:r>
              <w:rPr>
                <w:rFonts w:hint="eastAsia" w:ascii="宋体" w:hAnsi="宋体" w:cs="宋体"/>
                <w:b/>
                <w:bCs/>
                <w:kern w:val="0"/>
                <w:sz w:val="24"/>
              </w:rPr>
              <w:br w:type="textWrapping"/>
            </w:r>
            <w:r>
              <w:rPr>
                <w:rFonts w:hint="eastAsia" w:ascii="宋体" w:hAnsi="宋体" w:cs="宋体"/>
                <w:b/>
                <w:bCs/>
                <w:kern w:val="0"/>
                <w:sz w:val="24"/>
              </w:rPr>
              <w:t>（65分）</w:t>
            </w:r>
          </w:p>
        </w:tc>
        <w:tc>
          <w:tcPr>
            <w:tcW w:w="438" w:type="pct"/>
            <w:tcBorders>
              <w:top w:val="nil"/>
              <w:left w:val="nil"/>
              <w:bottom w:val="single" w:color="auto" w:sz="4" w:space="0"/>
              <w:right w:val="single" w:color="auto" w:sz="4" w:space="0"/>
            </w:tcBorders>
            <w:shd w:val="clear" w:color="auto" w:fill="auto"/>
            <w:vAlign w:val="center"/>
          </w:tcPr>
          <w:p w14:paraId="539D3EA8">
            <w:pPr>
              <w:widowControl/>
              <w:jc w:val="center"/>
              <w:rPr>
                <w:rFonts w:hint="eastAsia" w:ascii="宋体" w:hAnsi="宋体" w:cs="宋体"/>
                <w:b/>
                <w:bCs/>
                <w:kern w:val="0"/>
                <w:sz w:val="24"/>
              </w:rPr>
            </w:pPr>
            <w:r>
              <w:rPr>
                <w:rFonts w:hint="eastAsia" w:ascii="宋体" w:hAnsi="宋体" w:cs="宋体"/>
                <w:b/>
                <w:bCs/>
                <w:kern w:val="0"/>
                <w:sz w:val="24"/>
              </w:rPr>
              <w:t>资产管理</w:t>
            </w:r>
            <w:r>
              <w:rPr>
                <w:rFonts w:hint="eastAsia" w:ascii="宋体" w:hAnsi="宋体" w:cs="宋体"/>
                <w:b/>
                <w:bCs/>
                <w:kern w:val="0"/>
                <w:sz w:val="24"/>
              </w:rPr>
              <w:br w:type="textWrapping"/>
            </w:r>
            <w:r>
              <w:rPr>
                <w:rFonts w:hint="eastAsia" w:ascii="宋体" w:hAnsi="宋体" w:cs="宋体"/>
                <w:b/>
                <w:bCs/>
                <w:kern w:val="0"/>
                <w:sz w:val="24"/>
              </w:rPr>
              <w:t>（9分）</w:t>
            </w:r>
          </w:p>
        </w:tc>
        <w:tc>
          <w:tcPr>
            <w:tcW w:w="681" w:type="pct"/>
            <w:tcBorders>
              <w:top w:val="single" w:color="auto" w:sz="4" w:space="0"/>
              <w:left w:val="nil"/>
              <w:bottom w:val="single" w:color="auto" w:sz="4" w:space="0"/>
              <w:right w:val="single" w:color="auto" w:sz="4" w:space="0"/>
            </w:tcBorders>
            <w:shd w:val="clear" w:color="auto" w:fill="auto"/>
            <w:vAlign w:val="center"/>
          </w:tcPr>
          <w:p w14:paraId="2A05FAA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资产盘活率</w:t>
            </w:r>
          </w:p>
        </w:tc>
        <w:tc>
          <w:tcPr>
            <w:tcW w:w="218" w:type="pct"/>
            <w:tcBorders>
              <w:top w:val="single" w:color="auto" w:sz="4" w:space="0"/>
              <w:left w:val="nil"/>
              <w:bottom w:val="single" w:color="auto" w:sz="4" w:space="0"/>
              <w:right w:val="single" w:color="auto" w:sz="4" w:space="0"/>
            </w:tcBorders>
            <w:shd w:val="clear" w:color="auto" w:fill="auto"/>
            <w:vAlign w:val="center"/>
          </w:tcPr>
          <w:p w14:paraId="4EA73F0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811" w:type="pct"/>
            <w:tcBorders>
              <w:top w:val="single" w:color="auto" w:sz="4" w:space="0"/>
              <w:left w:val="nil"/>
              <w:bottom w:val="single" w:color="auto" w:sz="4" w:space="0"/>
              <w:right w:val="single" w:color="auto" w:sz="4" w:space="0"/>
            </w:tcBorders>
            <w:shd w:val="clear" w:color="auto" w:fill="auto"/>
            <w:vAlign w:val="center"/>
          </w:tcPr>
          <w:p w14:paraId="3493B3F3">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无闲置资产</w:t>
            </w:r>
          </w:p>
        </w:tc>
        <w:tc>
          <w:tcPr>
            <w:tcW w:w="1817" w:type="pct"/>
            <w:tcBorders>
              <w:top w:val="single" w:color="auto" w:sz="4" w:space="0"/>
              <w:left w:val="nil"/>
              <w:bottom w:val="single" w:color="auto" w:sz="4" w:space="0"/>
              <w:right w:val="single" w:color="auto" w:sz="4" w:space="0"/>
            </w:tcBorders>
            <w:shd w:val="clear" w:color="auto" w:fill="auto"/>
            <w:vAlign w:val="center"/>
          </w:tcPr>
          <w:p w14:paraId="32BD7298">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无闲置资产</w:t>
            </w:r>
          </w:p>
        </w:tc>
        <w:tc>
          <w:tcPr>
            <w:tcW w:w="365" w:type="pct"/>
            <w:tcBorders>
              <w:top w:val="nil"/>
              <w:left w:val="nil"/>
              <w:bottom w:val="single" w:color="auto" w:sz="4" w:space="0"/>
              <w:right w:val="single" w:color="auto" w:sz="4" w:space="0"/>
            </w:tcBorders>
            <w:shd w:val="clear" w:color="auto" w:fill="auto"/>
            <w:vAlign w:val="center"/>
          </w:tcPr>
          <w:p w14:paraId="580BDFB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335" w:type="pct"/>
            <w:tcBorders>
              <w:top w:val="nil"/>
              <w:left w:val="nil"/>
              <w:bottom w:val="single" w:color="auto" w:sz="4" w:space="0"/>
              <w:right w:val="single" w:color="auto" w:sz="4" w:space="0"/>
            </w:tcBorders>
            <w:shd w:val="clear" w:color="auto" w:fill="auto"/>
            <w:vAlign w:val="center"/>
          </w:tcPr>
          <w:p w14:paraId="37D74AF0">
            <w:pPr>
              <w:widowControl/>
              <w:jc w:val="center"/>
              <w:rPr>
                <w:rFonts w:hint="eastAsia" w:ascii="宋体" w:hAnsi="宋体" w:cs="宋体"/>
                <w:kern w:val="0"/>
                <w:sz w:val="24"/>
              </w:rPr>
            </w:pPr>
            <w:r>
              <w:rPr>
                <w:rFonts w:hint="eastAsia" w:ascii="宋体" w:hAnsi="宋体" w:cs="宋体"/>
                <w:kern w:val="0"/>
                <w:sz w:val="24"/>
              </w:rPr>
              <w:t>　</w:t>
            </w:r>
          </w:p>
        </w:tc>
      </w:tr>
      <w:tr w14:paraId="560B86F7">
        <w:tblPrEx>
          <w:tblCellMar>
            <w:top w:w="0" w:type="dxa"/>
            <w:left w:w="108" w:type="dxa"/>
            <w:bottom w:w="0" w:type="dxa"/>
            <w:right w:w="108" w:type="dxa"/>
          </w:tblCellMar>
        </w:tblPrEx>
        <w:trPr>
          <w:trHeight w:val="801" w:hRule="atLeast"/>
          <w:jc w:val="center"/>
        </w:trPr>
        <w:tc>
          <w:tcPr>
            <w:tcW w:w="333" w:type="pct"/>
            <w:vMerge w:val="continue"/>
            <w:tcBorders>
              <w:top w:val="nil"/>
              <w:left w:val="single" w:color="auto" w:sz="4" w:space="0"/>
              <w:bottom w:val="single" w:color="000000" w:sz="4" w:space="0"/>
              <w:right w:val="single" w:color="auto" w:sz="4" w:space="0"/>
            </w:tcBorders>
            <w:vAlign w:val="center"/>
          </w:tcPr>
          <w:p w14:paraId="6F606978">
            <w:pPr>
              <w:widowControl/>
              <w:jc w:val="left"/>
              <w:rPr>
                <w:rFonts w:ascii="宋体" w:hAnsi="宋体" w:cs="宋体"/>
                <w:b/>
                <w:bCs/>
                <w:kern w:val="0"/>
                <w:sz w:val="24"/>
              </w:rPr>
            </w:pPr>
          </w:p>
        </w:tc>
        <w:tc>
          <w:tcPr>
            <w:tcW w:w="438" w:type="pct"/>
            <w:vMerge w:val="restart"/>
            <w:tcBorders>
              <w:top w:val="nil"/>
              <w:left w:val="single" w:color="auto" w:sz="4" w:space="0"/>
              <w:bottom w:val="single" w:color="auto" w:sz="4" w:space="0"/>
              <w:right w:val="single" w:color="auto" w:sz="4" w:space="0"/>
            </w:tcBorders>
            <w:shd w:val="clear" w:color="auto" w:fill="auto"/>
            <w:vAlign w:val="center"/>
          </w:tcPr>
          <w:p w14:paraId="7CA2D005">
            <w:pPr>
              <w:widowControl/>
              <w:jc w:val="center"/>
              <w:rPr>
                <w:rFonts w:hint="eastAsia" w:ascii="宋体" w:hAnsi="宋体" w:cs="宋体"/>
                <w:b/>
                <w:bCs/>
                <w:kern w:val="0"/>
                <w:sz w:val="24"/>
              </w:rPr>
            </w:pPr>
            <w:r>
              <w:rPr>
                <w:rFonts w:hint="eastAsia" w:ascii="宋体" w:hAnsi="宋体" w:cs="宋体"/>
                <w:b/>
                <w:bCs/>
                <w:kern w:val="0"/>
                <w:sz w:val="24"/>
              </w:rPr>
              <w:t>采购管理</w:t>
            </w:r>
            <w:r>
              <w:rPr>
                <w:rFonts w:hint="eastAsia" w:ascii="宋体" w:hAnsi="宋体" w:cs="宋体"/>
                <w:b/>
                <w:bCs/>
                <w:kern w:val="0"/>
                <w:sz w:val="24"/>
              </w:rPr>
              <w:br w:type="textWrapping"/>
            </w:r>
            <w:r>
              <w:rPr>
                <w:rFonts w:hint="eastAsia" w:ascii="宋体" w:hAnsi="宋体" w:cs="宋体"/>
                <w:b/>
                <w:bCs/>
                <w:kern w:val="0"/>
                <w:sz w:val="24"/>
              </w:rPr>
              <w:t>（6分）</w:t>
            </w:r>
          </w:p>
        </w:tc>
        <w:tc>
          <w:tcPr>
            <w:tcW w:w="681" w:type="pct"/>
            <w:tcBorders>
              <w:top w:val="nil"/>
              <w:left w:val="nil"/>
              <w:bottom w:val="single" w:color="auto" w:sz="4" w:space="0"/>
              <w:right w:val="single" w:color="auto" w:sz="4" w:space="0"/>
            </w:tcBorders>
            <w:shd w:val="clear" w:color="auto" w:fill="auto"/>
            <w:vAlign w:val="center"/>
          </w:tcPr>
          <w:p w14:paraId="7DF9BA7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支持中小企业发展</w:t>
            </w:r>
          </w:p>
        </w:tc>
        <w:tc>
          <w:tcPr>
            <w:tcW w:w="218" w:type="pct"/>
            <w:tcBorders>
              <w:top w:val="nil"/>
              <w:left w:val="nil"/>
              <w:bottom w:val="single" w:color="auto" w:sz="4" w:space="0"/>
              <w:right w:val="single" w:color="auto" w:sz="4" w:space="0"/>
            </w:tcBorders>
            <w:shd w:val="clear" w:color="auto" w:fill="auto"/>
            <w:vAlign w:val="center"/>
          </w:tcPr>
          <w:p w14:paraId="3CFEB6D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811" w:type="pct"/>
            <w:tcBorders>
              <w:top w:val="nil"/>
              <w:left w:val="nil"/>
              <w:bottom w:val="single" w:color="auto" w:sz="4" w:space="0"/>
              <w:right w:val="single" w:color="auto" w:sz="4" w:space="0"/>
            </w:tcBorders>
            <w:shd w:val="clear" w:color="auto" w:fill="auto"/>
            <w:vAlign w:val="center"/>
          </w:tcPr>
          <w:p w14:paraId="01CA5B8B">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采购中专门对中小企业的扶持</w:t>
            </w:r>
          </w:p>
        </w:tc>
        <w:tc>
          <w:tcPr>
            <w:tcW w:w="1817" w:type="pct"/>
            <w:tcBorders>
              <w:top w:val="nil"/>
              <w:left w:val="nil"/>
              <w:bottom w:val="single" w:color="auto" w:sz="4" w:space="0"/>
              <w:right w:val="single" w:color="auto" w:sz="4" w:space="0"/>
            </w:tcBorders>
            <w:shd w:val="clear" w:color="auto" w:fill="auto"/>
            <w:vAlign w:val="center"/>
          </w:tcPr>
          <w:p w14:paraId="614A7FFB">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2024年在832平台支持中小企业购物达标</w:t>
            </w:r>
          </w:p>
        </w:tc>
        <w:tc>
          <w:tcPr>
            <w:tcW w:w="365" w:type="pct"/>
            <w:tcBorders>
              <w:top w:val="nil"/>
              <w:left w:val="nil"/>
              <w:bottom w:val="single" w:color="auto" w:sz="4" w:space="0"/>
              <w:right w:val="single" w:color="auto" w:sz="4" w:space="0"/>
            </w:tcBorders>
            <w:shd w:val="clear" w:color="auto" w:fill="auto"/>
            <w:vAlign w:val="center"/>
          </w:tcPr>
          <w:p w14:paraId="5E96A99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335" w:type="pct"/>
            <w:vMerge w:val="restart"/>
            <w:tcBorders>
              <w:top w:val="nil"/>
              <w:left w:val="single" w:color="auto" w:sz="4" w:space="0"/>
              <w:bottom w:val="single" w:color="auto" w:sz="4" w:space="0"/>
              <w:right w:val="single" w:color="auto" w:sz="4" w:space="0"/>
            </w:tcBorders>
            <w:shd w:val="clear" w:color="auto" w:fill="auto"/>
            <w:vAlign w:val="center"/>
          </w:tcPr>
          <w:p w14:paraId="2B1CC052">
            <w:pPr>
              <w:widowControl/>
              <w:jc w:val="center"/>
              <w:rPr>
                <w:rFonts w:hint="eastAsia" w:ascii="宋体" w:hAnsi="宋体" w:cs="宋体"/>
                <w:kern w:val="0"/>
                <w:sz w:val="24"/>
              </w:rPr>
            </w:pPr>
            <w:r>
              <w:rPr>
                <w:rFonts w:hint="eastAsia" w:ascii="宋体" w:hAnsi="宋体" w:cs="宋体"/>
                <w:kern w:val="0"/>
                <w:sz w:val="24"/>
              </w:rPr>
              <w:t>　</w:t>
            </w:r>
          </w:p>
        </w:tc>
      </w:tr>
      <w:tr w14:paraId="2E915FB5">
        <w:tblPrEx>
          <w:tblCellMar>
            <w:top w:w="0" w:type="dxa"/>
            <w:left w:w="108" w:type="dxa"/>
            <w:bottom w:w="0" w:type="dxa"/>
            <w:right w:w="108" w:type="dxa"/>
          </w:tblCellMar>
        </w:tblPrEx>
        <w:trPr>
          <w:trHeight w:val="720" w:hRule="atLeast"/>
          <w:jc w:val="center"/>
        </w:trPr>
        <w:tc>
          <w:tcPr>
            <w:tcW w:w="333" w:type="pct"/>
            <w:vMerge w:val="continue"/>
            <w:tcBorders>
              <w:top w:val="nil"/>
              <w:left w:val="single" w:color="auto" w:sz="4" w:space="0"/>
              <w:bottom w:val="single" w:color="000000" w:sz="4" w:space="0"/>
              <w:right w:val="single" w:color="auto" w:sz="4" w:space="0"/>
            </w:tcBorders>
            <w:vAlign w:val="center"/>
          </w:tcPr>
          <w:p w14:paraId="5A7B42EB">
            <w:pPr>
              <w:widowControl/>
              <w:jc w:val="left"/>
              <w:rPr>
                <w:rFonts w:ascii="宋体" w:hAnsi="宋体" w:cs="宋体"/>
                <w:b/>
                <w:bCs/>
                <w:kern w:val="0"/>
                <w:sz w:val="24"/>
              </w:rPr>
            </w:pPr>
          </w:p>
        </w:tc>
        <w:tc>
          <w:tcPr>
            <w:tcW w:w="438" w:type="pct"/>
            <w:vMerge w:val="continue"/>
            <w:tcBorders>
              <w:top w:val="nil"/>
              <w:left w:val="single" w:color="auto" w:sz="4" w:space="0"/>
              <w:bottom w:val="single" w:color="auto" w:sz="4" w:space="0"/>
              <w:right w:val="single" w:color="auto" w:sz="4" w:space="0"/>
            </w:tcBorders>
            <w:vAlign w:val="center"/>
          </w:tcPr>
          <w:p w14:paraId="35B6AD8F">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14:paraId="7304F7B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采购执行率</w:t>
            </w:r>
          </w:p>
        </w:tc>
        <w:tc>
          <w:tcPr>
            <w:tcW w:w="218" w:type="pct"/>
            <w:tcBorders>
              <w:top w:val="nil"/>
              <w:left w:val="nil"/>
              <w:bottom w:val="single" w:color="auto" w:sz="4" w:space="0"/>
              <w:right w:val="single" w:color="auto" w:sz="4" w:space="0"/>
            </w:tcBorders>
            <w:shd w:val="clear" w:color="auto" w:fill="auto"/>
            <w:vAlign w:val="center"/>
          </w:tcPr>
          <w:p w14:paraId="76C9FA2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811" w:type="pct"/>
            <w:tcBorders>
              <w:top w:val="nil"/>
              <w:left w:val="nil"/>
              <w:bottom w:val="single" w:color="auto" w:sz="4" w:space="0"/>
              <w:right w:val="single" w:color="auto" w:sz="4" w:space="0"/>
            </w:tcBorders>
            <w:shd w:val="clear" w:color="auto" w:fill="auto"/>
            <w:vAlign w:val="center"/>
          </w:tcPr>
          <w:p w14:paraId="38DA9D16">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无采购</w:t>
            </w:r>
          </w:p>
        </w:tc>
        <w:tc>
          <w:tcPr>
            <w:tcW w:w="1817" w:type="pct"/>
            <w:tcBorders>
              <w:top w:val="nil"/>
              <w:left w:val="nil"/>
              <w:bottom w:val="single" w:color="auto" w:sz="4" w:space="0"/>
              <w:right w:val="single" w:color="auto" w:sz="4" w:space="0"/>
            </w:tcBorders>
            <w:shd w:val="clear" w:color="auto" w:fill="auto"/>
            <w:vAlign w:val="center"/>
          </w:tcPr>
          <w:p w14:paraId="1CB0F624">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无政府采购</w:t>
            </w:r>
          </w:p>
        </w:tc>
        <w:tc>
          <w:tcPr>
            <w:tcW w:w="365" w:type="pct"/>
            <w:tcBorders>
              <w:top w:val="nil"/>
              <w:left w:val="nil"/>
              <w:bottom w:val="single" w:color="auto" w:sz="4" w:space="0"/>
              <w:right w:val="single" w:color="auto" w:sz="4" w:space="0"/>
            </w:tcBorders>
            <w:shd w:val="clear" w:color="auto" w:fill="auto"/>
            <w:vAlign w:val="center"/>
          </w:tcPr>
          <w:p w14:paraId="00BF268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335" w:type="pct"/>
            <w:vMerge w:val="continue"/>
            <w:tcBorders>
              <w:top w:val="nil"/>
              <w:left w:val="single" w:color="auto" w:sz="4" w:space="0"/>
              <w:bottom w:val="single" w:color="auto" w:sz="4" w:space="0"/>
              <w:right w:val="single" w:color="auto" w:sz="4" w:space="0"/>
            </w:tcBorders>
            <w:vAlign w:val="center"/>
          </w:tcPr>
          <w:p w14:paraId="1F71D4AA">
            <w:pPr>
              <w:widowControl/>
              <w:jc w:val="left"/>
              <w:rPr>
                <w:rFonts w:ascii="宋体" w:hAnsi="宋体" w:cs="宋体"/>
                <w:kern w:val="0"/>
                <w:sz w:val="24"/>
              </w:rPr>
            </w:pPr>
          </w:p>
        </w:tc>
      </w:tr>
      <w:tr w14:paraId="02C12190">
        <w:tblPrEx>
          <w:tblCellMar>
            <w:top w:w="0" w:type="dxa"/>
            <w:left w:w="108" w:type="dxa"/>
            <w:bottom w:w="0" w:type="dxa"/>
            <w:right w:w="108" w:type="dxa"/>
          </w:tblCellMar>
        </w:tblPrEx>
        <w:trPr>
          <w:trHeight w:val="1320" w:hRule="atLeast"/>
          <w:jc w:val="center"/>
        </w:trPr>
        <w:tc>
          <w:tcPr>
            <w:tcW w:w="333" w:type="pct"/>
            <w:vMerge w:val="restart"/>
            <w:tcBorders>
              <w:top w:val="nil"/>
              <w:left w:val="single" w:color="auto" w:sz="4" w:space="0"/>
              <w:bottom w:val="single" w:color="auto" w:sz="4" w:space="0"/>
              <w:right w:val="single" w:color="auto" w:sz="4" w:space="0"/>
            </w:tcBorders>
            <w:shd w:val="clear" w:color="auto" w:fill="auto"/>
            <w:vAlign w:val="center"/>
          </w:tcPr>
          <w:p w14:paraId="066D39FF">
            <w:pPr>
              <w:widowControl/>
              <w:jc w:val="center"/>
              <w:rPr>
                <w:rFonts w:hint="eastAsia" w:ascii="宋体" w:hAnsi="宋体" w:cs="宋体"/>
                <w:b/>
                <w:bCs/>
                <w:kern w:val="0"/>
                <w:sz w:val="24"/>
              </w:rPr>
            </w:pPr>
            <w:r>
              <w:rPr>
                <w:rFonts w:hint="eastAsia" w:ascii="宋体" w:hAnsi="宋体" w:cs="宋体"/>
                <w:b/>
                <w:bCs/>
                <w:kern w:val="0"/>
                <w:sz w:val="24"/>
              </w:rPr>
              <w:t>项目绩效</w:t>
            </w:r>
            <w:r>
              <w:rPr>
                <w:rFonts w:hint="eastAsia" w:ascii="宋体" w:hAnsi="宋体" w:cs="宋体"/>
                <w:b/>
                <w:bCs/>
                <w:kern w:val="0"/>
                <w:sz w:val="24"/>
              </w:rPr>
              <w:br w:type="textWrapping"/>
            </w:r>
            <w:r>
              <w:rPr>
                <w:rFonts w:hint="eastAsia" w:ascii="宋体" w:hAnsi="宋体" w:cs="宋体"/>
                <w:b/>
                <w:bCs/>
                <w:kern w:val="0"/>
                <w:sz w:val="24"/>
              </w:rPr>
              <w:t>（35分）</w:t>
            </w:r>
          </w:p>
        </w:tc>
        <w:tc>
          <w:tcPr>
            <w:tcW w:w="438" w:type="pct"/>
            <w:vMerge w:val="restart"/>
            <w:tcBorders>
              <w:top w:val="nil"/>
              <w:left w:val="single" w:color="auto" w:sz="4" w:space="0"/>
              <w:bottom w:val="nil"/>
              <w:right w:val="single" w:color="auto" w:sz="4" w:space="0"/>
            </w:tcBorders>
            <w:shd w:val="clear" w:color="auto" w:fill="auto"/>
            <w:vAlign w:val="center"/>
          </w:tcPr>
          <w:p w14:paraId="2A17E02B">
            <w:pPr>
              <w:widowControl/>
              <w:jc w:val="center"/>
              <w:rPr>
                <w:rFonts w:hint="eastAsia" w:ascii="宋体" w:hAnsi="宋体" w:cs="宋体"/>
                <w:b/>
                <w:bCs/>
                <w:kern w:val="0"/>
                <w:sz w:val="24"/>
              </w:rPr>
            </w:pPr>
            <w:r>
              <w:rPr>
                <w:rFonts w:hint="eastAsia" w:ascii="宋体" w:hAnsi="宋体" w:cs="宋体"/>
                <w:b/>
                <w:bCs/>
                <w:kern w:val="0"/>
                <w:sz w:val="24"/>
              </w:rPr>
              <w:t>项目决策</w:t>
            </w:r>
            <w:r>
              <w:rPr>
                <w:rFonts w:hint="eastAsia" w:ascii="宋体" w:hAnsi="宋体" w:cs="宋体"/>
                <w:b/>
                <w:bCs/>
                <w:kern w:val="0"/>
                <w:sz w:val="24"/>
              </w:rPr>
              <w:br w:type="textWrapping"/>
            </w:r>
            <w:r>
              <w:rPr>
                <w:rFonts w:hint="eastAsia" w:ascii="宋体" w:hAnsi="宋体" w:cs="宋体"/>
                <w:b/>
                <w:bCs/>
                <w:kern w:val="0"/>
                <w:sz w:val="24"/>
              </w:rPr>
              <w:t>（12分）</w:t>
            </w:r>
          </w:p>
        </w:tc>
        <w:tc>
          <w:tcPr>
            <w:tcW w:w="681" w:type="pct"/>
            <w:tcBorders>
              <w:top w:val="nil"/>
              <w:left w:val="nil"/>
              <w:bottom w:val="single" w:color="auto" w:sz="4" w:space="0"/>
              <w:right w:val="single" w:color="auto" w:sz="4" w:space="0"/>
            </w:tcBorders>
            <w:shd w:val="clear" w:color="auto" w:fill="auto"/>
            <w:vAlign w:val="center"/>
          </w:tcPr>
          <w:p w14:paraId="43B1228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决策程序</w:t>
            </w:r>
          </w:p>
        </w:tc>
        <w:tc>
          <w:tcPr>
            <w:tcW w:w="218" w:type="pct"/>
            <w:tcBorders>
              <w:top w:val="nil"/>
              <w:left w:val="nil"/>
              <w:bottom w:val="single" w:color="auto" w:sz="4" w:space="0"/>
              <w:right w:val="single" w:color="auto" w:sz="4" w:space="0"/>
            </w:tcBorders>
            <w:shd w:val="clear" w:color="auto" w:fill="auto"/>
            <w:vAlign w:val="center"/>
          </w:tcPr>
          <w:p w14:paraId="10F3ACD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811" w:type="pct"/>
            <w:tcBorders>
              <w:top w:val="nil"/>
              <w:left w:val="nil"/>
              <w:bottom w:val="single" w:color="auto" w:sz="4" w:space="0"/>
              <w:right w:val="single" w:color="auto" w:sz="4" w:space="0"/>
            </w:tcBorders>
            <w:shd w:val="clear" w:color="auto" w:fill="auto"/>
            <w:vAlign w:val="center"/>
          </w:tcPr>
          <w:p w14:paraId="0B56C96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证明项目立项规范、目标明确</w:t>
            </w:r>
          </w:p>
        </w:tc>
        <w:tc>
          <w:tcPr>
            <w:tcW w:w="1817" w:type="pct"/>
            <w:tcBorders>
              <w:top w:val="nil"/>
              <w:left w:val="nil"/>
              <w:bottom w:val="single" w:color="auto" w:sz="4" w:space="0"/>
              <w:right w:val="single" w:color="auto" w:sz="4" w:space="0"/>
            </w:tcBorders>
            <w:shd w:val="clear" w:color="auto" w:fill="auto"/>
            <w:vAlign w:val="center"/>
          </w:tcPr>
          <w:p w14:paraId="006BD11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所有项目均经过</w:t>
            </w:r>
            <w:r>
              <w:rPr>
                <w:rFonts w:hint="eastAsia" w:ascii="宋体" w:hAnsi="宋体" w:cs="宋体"/>
                <w:color w:val="000000"/>
                <w:kern w:val="0"/>
                <w:sz w:val="18"/>
                <w:szCs w:val="18"/>
                <w:lang w:val="en-US" w:eastAsia="zh-CN"/>
              </w:rPr>
              <w:t>支部</w:t>
            </w:r>
            <w:r>
              <w:rPr>
                <w:rFonts w:hint="eastAsia" w:ascii="宋体" w:hAnsi="宋体" w:cs="宋体"/>
                <w:color w:val="000000"/>
                <w:kern w:val="0"/>
                <w:sz w:val="18"/>
                <w:szCs w:val="18"/>
              </w:rPr>
              <w:t>会审议</w:t>
            </w:r>
          </w:p>
        </w:tc>
        <w:tc>
          <w:tcPr>
            <w:tcW w:w="365" w:type="pct"/>
            <w:tcBorders>
              <w:top w:val="nil"/>
              <w:left w:val="nil"/>
              <w:bottom w:val="single" w:color="auto" w:sz="4" w:space="0"/>
              <w:right w:val="single" w:color="auto" w:sz="4" w:space="0"/>
            </w:tcBorders>
            <w:shd w:val="clear" w:color="auto" w:fill="auto"/>
            <w:vAlign w:val="center"/>
          </w:tcPr>
          <w:p w14:paraId="551D21E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335" w:type="pct"/>
            <w:tcBorders>
              <w:top w:val="nil"/>
              <w:left w:val="nil"/>
              <w:bottom w:val="single" w:color="auto" w:sz="4" w:space="0"/>
              <w:right w:val="single" w:color="auto" w:sz="4" w:space="0"/>
            </w:tcBorders>
            <w:shd w:val="clear" w:color="auto" w:fill="auto"/>
            <w:vAlign w:val="center"/>
          </w:tcPr>
          <w:p w14:paraId="0E2AAA73">
            <w:pPr>
              <w:widowControl/>
              <w:jc w:val="center"/>
              <w:rPr>
                <w:rFonts w:hint="eastAsia" w:ascii="宋体" w:hAnsi="宋体" w:cs="宋体"/>
                <w:kern w:val="0"/>
                <w:sz w:val="24"/>
              </w:rPr>
            </w:pPr>
            <w:r>
              <w:rPr>
                <w:rFonts w:hint="eastAsia" w:ascii="宋体" w:hAnsi="宋体" w:cs="宋体"/>
                <w:kern w:val="0"/>
                <w:sz w:val="24"/>
              </w:rPr>
              <w:t>　</w:t>
            </w:r>
          </w:p>
        </w:tc>
      </w:tr>
      <w:tr w14:paraId="4E16618F">
        <w:tblPrEx>
          <w:tblCellMar>
            <w:top w:w="0" w:type="dxa"/>
            <w:left w:w="108" w:type="dxa"/>
            <w:bottom w:w="0" w:type="dxa"/>
            <w:right w:w="108" w:type="dxa"/>
          </w:tblCellMar>
        </w:tblPrEx>
        <w:trPr>
          <w:trHeight w:val="1200" w:hRule="atLeast"/>
          <w:jc w:val="center"/>
        </w:trPr>
        <w:tc>
          <w:tcPr>
            <w:tcW w:w="333" w:type="pct"/>
            <w:vMerge w:val="continue"/>
            <w:tcBorders>
              <w:top w:val="nil"/>
              <w:left w:val="single" w:color="auto" w:sz="4" w:space="0"/>
              <w:bottom w:val="single" w:color="auto" w:sz="4" w:space="0"/>
              <w:right w:val="single" w:color="auto" w:sz="4" w:space="0"/>
            </w:tcBorders>
            <w:vAlign w:val="center"/>
          </w:tcPr>
          <w:p w14:paraId="7D9EE36B">
            <w:pPr>
              <w:widowControl/>
              <w:jc w:val="left"/>
              <w:rPr>
                <w:rFonts w:ascii="宋体" w:hAnsi="宋体" w:cs="宋体"/>
                <w:b/>
                <w:bCs/>
                <w:kern w:val="0"/>
                <w:sz w:val="24"/>
              </w:rPr>
            </w:pPr>
          </w:p>
        </w:tc>
        <w:tc>
          <w:tcPr>
            <w:tcW w:w="438" w:type="pct"/>
            <w:vMerge w:val="continue"/>
            <w:tcBorders>
              <w:top w:val="nil"/>
              <w:left w:val="single" w:color="auto" w:sz="4" w:space="0"/>
              <w:bottom w:val="nil"/>
              <w:right w:val="single" w:color="auto" w:sz="4" w:space="0"/>
            </w:tcBorders>
            <w:vAlign w:val="center"/>
          </w:tcPr>
          <w:p w14:paraId="4240245F">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14:paraId="76BA043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目标设置</w:t>
            </w:r>
          </w:p>
        </w:tc>
        <w:tc>
          <w:tcPr>
            <w:tcW w:w="218" w:type="pct"/>
            <w:tcBorders>
              <w:top w:val="nil"/>
              <w:left w:val="nil"/>
              <w:bottom w:val="single" w:color="auto" w:sz="4" w:space="0"/>
              <w:right w:val="single" w:color="auto" w:sz="4" w:space="0"/>
            </w:tcBorders>
            <w:shd w:val="clear" w:color="auto" w:fill="auto"/>
            <w:vAlign w:val="center"/>
          </w:tcPr>
          <w:p w14:paraId="54113DE5">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811" w:type="pct"/>
            <w:tcBorders>
              <w:top w:val="nil"/>
              <w:left w:val="nil"/>
              <w:bottom w:val="single" w:color="auto" w:sz="4" w:space="0"/>
              <w:right w:val="single" w:color="auto" w:sz="4" w:space="0"/>
            </w:tcBorders>
            <w:shd w:val="clear" w:color="auto" w:fill="auto"/>
            <w:vAlign w:val="center"/>
          </w:tcPr>
          <w:p w14:paraId="2314859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证明项目立项规范、目标明确</w:t>
            </w:r>
          </w:p>
        </w:tc>
        <w:tc>
          <w:tcPr>
            <w:tcW w:w="1817" w:type="pct"/>
            <w:tcBorders>
              <w:top w:val="nil"/>
              <w:left w:val="nil"/>
              <w:bottom w:val="single" w:color="auto" w:sz="4" w:space="0"/>
              <w:right w:val="single" w:color="auto" w:sz="4" w:space="0"/>
            </w:tcBorders>
            <w:shd w:val="clear" w:color="auto" w:fill="auto"/>
            <w:vAlign w:val="center"/>
          </w:tcPr>
          <w:p w14:paraId="6A03E5F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项目申报书均设置了清晰、量化、可衡量的绩效目标</w:t>
            </w:r>
          </w:p>
        </w:tc>
        <w:tc>
          <w:tcPr>
            <w:tcW w:w="365" w:type="pct"/>
            <w:tcBorders>
              <w:top w:val="nil"/>
              <w:left w:val="nil"/>
              <w:bottom w:val="single" w:color="auto" w:sz="4" w:space="0"/>
              <w:right w:val="single" w:color="auto" w:sz="4" w:space="0"/>
            </w:tcBorders>
            <w:shd w:val="clear" w:color="auto" w:fill="auto"/>
            <w:vAlign w:val="center"/>
          </w:tcPr>
          <w:p w14:paraId="2B3CB6A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335" w:type="pct"/>
            <w:tcBorders>
              <w:top w:val="nil"/>
              <w:left w:val="nil"/>
              <w:bottom w:val="single" w:color="auto" w:sz="4" w:space="0"/>
              <w:right w:val="single" w:color="auto" w:sz="4" w:space="0"/>
            </w:tcBorders>
            <w:shd w:val="clear" w:color="auto" w:fill="auto"/>
            <w:vAlign w:val="center"/>
          </w:tcPr>
          <w:p w14:paraId="2BDD03EC">
            <w:pPr>
              <w:widowControl/>
              <w:jc w:val="center"/>
              <w:rPr>
                <w:rFonts w:hint="eastAsia" w:ascii="宋体" w:hAnsi="宋体" w:cs="宋体"/>
                <w:kern w:val="0"/>
                <w:sz w:val="24"/>
              </w:rPr>
            </w:pPr>
            <w:r>
              <w:rPr>
                <w:rFonts w:hint="eastAsia" w:ascii="宋体" w:hAnsi="宋体" w:cs="宋体"/>
                <w:kern w:val="0"/>
                <w:sz w:val="24"/>
              </w:rPr>
              <w:t>　</w:t>
            </w:r>
          </w:p>
        </w:tc>
      </w:tr>
      <w:tr w14:paraId="6805F791">
        <w:tblPrEx>
          <w:tblCellMar>
            <w:top w:w="0" w:type="dxa"/>
            <w:left w:w="108" w:type="dxa"/>
            <w:bottom w:w="0" w:type="dxa"/>
            <w:right w:w="108" w:type="dxa"/>
          </w:tblCellMar>
        </w:tblPrEx>
        <w:trPr>
          <w:trHeight w:val="1041" w:hRule="atLeast"/>
          <w:jc w:val="center"/>
        </w:trPr>
        <w:tc>
          <w:tcPr>
            <w:tcW w:w="333" w:type="pct"/>
            <w:vMerge w:val="continue"/>
            <w:tcBorders>
              <w:top w:val="nil"/>
              <w:left w:val="single" w:color="auto" w:sz="4" w:space="0"/>
              <w:bottom w:val="single" w:color="auto" w:sz="4" w:space="0"/>
              <w:right w:val="single" w:color="auto" w:sz="4" w:space="0"/>
            </w:tcBorders>
            <w:vAlign w:val="center"/>
          </w:tcPr>
          <w:p w14:paraId="573D22F6">
            <w:pPr>
              <w:widowControl/>
              <w:jc w:val="left"/>
              <w:rPr>
                <w:rFonts w:ascii="宋体" w:hAnsi="宋体" w:cs="宋体"/>
                <w:b/>
                <w:bCs/>
                <w:kern w:val="0"/>
                <w:sz w:val="24"/>
              </w:rPr>
            </w:pPr>
          </w:p>
        </w:tc>
        <w:tc>
          <w:tcPr>
            <w:tcW w:w="438" w:type="pct"/>
            <w:vMerge w:val="continue"/>
            <w:tcBorders>
              <w:top w:val="nil"/>
              <w:left w:val="single" w:color="auto" w:sz="4" w:space="0"/>
              <w:bottom w:val="nil"/>
              <w:right w:val="single" w:color="auto" w:sz="4" w:space="0"/>
            </w:tcBorders>
            <w:vAlign w:val="center"/>
          </w:tcPr>
          <w:p w14:paraId="2D12C0D0">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14:paraId="151811A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项目入库</w:t>
            </w:r>
          </w:p>
        </w:tc>
        <w:tc>
          <w:tcPr>
            <w:tcW w:w="218" w:type="pct"/>
            <w:tcBorders>
              <w:top w:val="nil"/>
              <w:left w:val="nil"/>
              <w:bottom w:val="single" w:color="auto" w:sz="4" w:space="0"/>
              <w:right w:val="single" w:color="auto" w:sz="4" w:space="0"/>
            </w:tcBorders>
            <w:shd w:val="clear" w:color="auto" w:fill="auto"/>
            <w:vAlign w:val="center"/>
          </w:tcPr>
          <w:p w14:paraId="1F5069C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811" w:type="pct"/>
            <w:tcBorders>
              <w:top w:val="nil"/>
              <w:left w:val="nil"/>
              <w:bottom w:val="single" w:color="auto" w:sz="4" w:space="0"/>
              <w:right w:val="single" w:color="auto" w:sz="4" w:space="0"/>
            </w:tcBorders>
            <w:shd w:val="clear" w:color="auto" w:fill="auto"/>
            <w:vAlign w:val="center"/>
          </w:tcPr>
          <w:p w14:paraId="02A6ACF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证明项目立项规范、目标明确</w:t>
            </w:r>
          </w:p>
        </w:tc>
        <w:tc>
          <w:tcPr>
            <w:tcW w:w="1817" w:type="pct"/>
            <w:tcBorders>
              <w:top w:val="nil"/>
              <w:left w:val="nil"/>
              <w:bottom w:val="single" w:color="auto" w:sz="4" w:space="0"/>
              <w:right w:val="single" w:color="auto" w:sz="4" w:space="0"/>
            </w:tcBorders>
            <w:shd w:val="clear" w:color="auto" w:fill="auto"/>
            <w:vAlign w:val="center"/>
          </w:tcPr>
          <w:p w14:paraId="79D4918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项目均已纳入学校项目库管理，实行常态化申报和滚动管理</w:t>
            </w:r>
          </w:p>
        </w:tc>
        <w:tc>
          <w:tcPr>
            <w:tcW w:w="365" w:type="pct"/>
            <w:tcBorders>
              <w:top w:val="nil"/>
              <w:left w:val="nil"/>
              <w:bottom w:val="single" w:color="auto" w:sz="4" w:space="0"/>
              <w:right w:val="single" w:color="auto" w:sz="4" w:space="0"/>
            </w:tcBorders>
            <w:shd w:val="clear" w:color="auto" w:fill="auto"/>
            <w:vAlign w:val="center"/>
          </w:tcPr>
          <w:p w14:paraId="792FF2E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335" w:type="pct"/>
            <w:tcBorders>
              <w:top w:val="nil"/>
              <w:left w:val="nil"/>
              <w:bottom w:val="single" w:color="auto" w:sz="4" w:space="0"/>
              <w:right w:val="single" w:color="auto" w:sz="4" w:space="0"/>
            </w:tcBorders>
            <w:shd w:val="clear" w:color="auto" w:fill="auto"/>
            <w:vAlign w:val="center"/>
          </w:tcPr>
          <w:p w14:paraId="7927EB49">
            <w:pPr>
              <w:widowControl/>
              <w:jc w:val="center"/>
              <w:rPr>
                <w:rFonts w:hint="eastAsia" w:ascii="宋体" w:hAnsi="宋体" w:cs="宋体"/>
                <w:kern w:val="0"/>
                <w:sz w:val="24"/>
              </w:rPr>
            </w:pPr>
            <w:r>
              <w:rPr>
                <w:rFonts w:hint="eastAsia" w:ascii="宋体" w:hAnsi="宋体" w:cs="宋体"/>
                <w:kern w:val="0"/>
                <w:sz w:val="24"/>
              </w:rPr>
              <w:t>　</w:t>
            </w:r>
          </w:p>
        </w:tc>
      </w:tr>
      <w:tr w14:paraId="168EC050">
        <w:tblPrEx>
          <w:tblCellMar>
            <w:top w:w="0" w:type="dxa"/>
            <w:left w:w="108" w:type="dxa"/>
            <w:bottom w:w="0" w:type="dxa"/>
            <w:right w:w="108" w:type="dxa"/>
          </w:tblCellMar>
        </w:tblPrEx>
        <w:trPr>
          <w:trHeight w:val="780" w:hRule="atLeast"/>
          <w:jc w:val="center"/>
        </w:trPr>
        <w:tc>
          <w:tcPr>
            <w:tcW w:w="333" w:type="pct"/>
            <w:vMerge w:val="continue"/>
            <w:tcBorders>
              <w:top w:val="nil"/>
              <w:left w:val="single" w:color="auto" w:sz="4" w:space="0"/>
              <w:bottom w:val="single" w:color="auto" w:sz="4" w:space="0"/>
              <w:right w:val="single" w:color="auto" w:sz="4" w:space="0"/>
            </w:tcBorders>
            <w:vAlign w:val="center"/>
          </w:tcPr>
          <w:p w14:paraId="3FFF32F8">
            <w:pPr>
              <w:widowControl/>
              <w:jc w:val="left"/>
              <w:rPr>
                <w:rFonts w:ascii="宋体" w:hAnsi="宋体" w:cs="宋体"/>
                <w:b/>
                <w:bCs/>
                <w:kern w:val="0"/>
                <w:sz w:val="24"/>
              </w:rPr>
            </w:pPr>
          </w:p>
        </w:tc>
        <w:tc>
          <w:tcPr>
            <w:tcW w:w="438" w:type="pct"/>
            <w:vMerge w:val="restart"/>
            <w:tcBorders>
              <w:top w:val="single" w:color="auto" w:sz="4" w:space="0"/>
              <w:left w:val="single" w:color="auto" w:sz="4" w:space="0"/>
              <w:bottom w:val="nil"/>
              <w:right w:val="single" w:color="auto" w:sz="4" w:space="0"/>
            </w:tcBorders>
            <w:shd w:val="clear" w:color="auto" w:fill="auto"/>
            <w:vAlign w:val="center"/>
          </w:tcPr>
          <w:p w14:paraId="0471DECA">
            <w:pPr>
              <w:widowControl/>
              <w:jc w:val="center"/>
              <w:rPr>
                <w:rFonts w:hint="eastAsia" w:ascii="宋体" w:hAnsi="宋体" w:cs="宋体"/>
                <w:b/>
                <w:bCs/>
                <w:kern w:val="0"/>
                <w:sz w:val="24"/>
              </w:rPr>
            </w:pPr>
            <w:r>
              <w:rPr>
                <w:rFonts w:hint="eastAsia" w:ascii="宋体" w:hAnsi="宋体" w:cs="宋体"/>
                <w:b/>
                <w:bCs/>
                <w:kern w:val="0"/>
                <w:sz w:val="24"/>
              </w:rPr>
              <w:t>项目执行</w:t>
            </w:r>
            <w:r>
              <w:rPr>
                <w:rFonts w:hint="eastAsia" w:ascii="宋体" w:hAnsi="宋体" w:cs="宋体"/>
                <w:b/>
                <w:bCs/>
                <w:kern w:val="0"/>
                <w:sz w:val="24"/>
              </w:rPr>
              <w:br w:type="textWrapping"/>
            </w:r>
            <w:r>
              <w:rPr>
                <w:rFonts w:hint="eastAsia" w:ascii="宋体" w:hAnsi="宋体" w:cs="宋体"/>
                <w:b/>
                <w:bCs/>
                <w:kern w:val="0"/>
                <w:sz w:val="24"/>
              </w:rPr>
              <w:t>（12分）</w:t>
            </w:r>
          </w:p>
        </w:tc>
        <w:tc>
          <w:tcPr>
            <w:tcW w:w="681" w:type="pct"/>
            <w:tcBorders>
              <w:top w:val="nil"/>
              <w:left w:val="nil"/>
              <w:bottom w:val="single" w:color="auto" w:sz="4" w:space="0"/>
              <w:right w:val="single" w:color="auto" w:sz="4" w:space="0"/>
            </w:tcBorders>
            <w:shd w:val="clear" w:color="auto" w:fill="auto"/>
            <w:vAlign w:val="center"/>
          </w:tcPr>
          <w:p w14:paraId="044E3C5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执行同向</w:t>
            </w:r>
          </w:p>
        </w:tc>
        <w:tc>
          <w:tcPr>
            <w:tcW w:w="218" w:type="pct"/>
            <w:tcBorders>
              <w:top w:val="nil"/>
              <w:left w:val="nil"/>
              <w:bottom w:val="single" w:color="auto" w:sz="4" w:space="0"/>
              <w:right w:val="single" w:color="auto" w:sz="4" w:space="0"/>
            </w:tcBorders>
            <w:shd w:val="clear" w:color="auto" w:fill="auto"/>
            <w:vAlign w:val="center"/>
          </w:tcPr>
          <w:p w14:paraId="7FF92F8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811" w:type="pct"/>
            <w:tcBorders>
              <w:top w:val="nil"/>
              <w:left w:val="nil"/>
              <w:bottom w:val="single" w:color="auto" w:sz="4" w:space="0"/>
              <w:right w:val="single" w:color="auto" w:sz="4" w:space="0"/>
            </w:tcBorders>
            <w:shd w:val="clear" w:color="auto" w:fill="auto"/>
            <w:vAlign w:val="center"/>
          </w:tcPr>
          <w:p w14:paraId="5D5AD79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项目资金使用与预算批复用途一致，无挪用。</w:t>
            </w:r>
          </w:p>
        </w:tc>
        <w:tc>
          <w:tcPr>
            <w:tcW w:w="1817" w:type="pct"/>
            <w:tcBorders>
              <w:top w:val="nil"/>
              <w:left w:val="nil"/>
              <w:bottom w:val="single" w:color="auto" w:sz="4" w:space="0"/>
              <w:right w:val="single" w:color="auto" w:sz="4" w:space="0"/>
            </w:tcBorders>
            <w:shd w:val="clear" w:color="auto" w:fill="auto"/>
            <w:vAlign w:val="center"/>
          </w:tcPr>
          <w:p w14:paraId="3505852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项目资金使用与预算批复用途一致，无挪用。</w:t>
            </w:r>
          </w:p>
        </w:tc>
        <w:tc>
          <w:tcPr>
            <w:tcW w:w="365" w:type="pct"/>
            <w:tcBorders>
              <w:top w:val="nil"/>
              <w:left w:val="nil"/>
              <w:bottom w:val="single" w:color="auto" w:sz="4" w:space="0"/>
              <w:right w:val="single" w:color="auto" w:sz="4" w:space="0"/>
            </w:tcBorders>
            <w:shd w:val="clear" w:color="auto" w:fill="auto"/>
            <w:vAlign w:val="center"/>
          </w:tcPr>
          <w:p w14:paraId="6F7F57C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335" w:type="pct"/>
            <w:tcBorders>
              <w:top w:val="nil"/>
              <w:left w:val="nil"/>
              <w:bottom w:val="single" w:color="auto" w:sz="4" w:space="0"/>
              <w:right w:val="single" w:color="auto" w:sz="4" w:space="0"/>
            </w:tcBorders>
            <w:shd w:val="clear" w:color="auto" w:fill="auto"/>
            <w:vAlign w:val="center"/>
          </w:tcPr>
          <w:p w14:paraId="62ACF185">
            <w:pPr>
              <w:widowControl/>
              <w:jc w:val="center"/>
              <w:rPr>
                <w:rFonts w:hint="eastAsia" w:ascii="宋体" w:hAnsi="宋体" w:cs="宋体"/>
                <w:kern w:val="0"/>
                <w:sz w:val="24"/>
              </w:rPr>
            </w:pPr>
            <w:r>
              <w:rPr>
                <w:rFonts w:hint="eastAsia" w:ascii="宋体" w:hAnsi="宋体" w:cs="宋体"/>
                <w:kern w:val="0"/>
                <w:sz w:val="24"/>
              </w:rPr>
              <w:t>　</w:t>
            </w:r>
          </w:p>
        </w:tc>
      </w:tr>
      <w:tr w14:paraId="3204A0B4">
        <w:tblPrEx>
          <w:tblCellMar>
            <w:top w:w="0" w:type="dxa"/>
            <w:left w:w="108" w:type="dxa"/>
            <w:bottom w:w="0" w:type="dxa"/>
            <w:right w:w="108" w:type="dxa"/>
          </w:tblCellMar>
        </w:tblPrEx>
        <w:trPr>
          <w:trHeight w:val="1020" w:hRule="atLeast"/>
          <w:jc w:val="center"/>
        </w:trPr>
        <w:tc>
          <w:tcPr>
            <w:tcW w:w="333" w:type="pct"/>
            <w:vMerge w:val="continue"/>
            <w:tcBorders>
              <w:top w:val="nil"/>
              <w:left w:val="single" w:color="auto" w:sz="4" w:space="0"/>
              <w:bottom w:val="single" w:color="auto" w:sz="4" w:space="0"/>
              <w:right w:val="single" w:color="auto" w:sz="4" w:space="0"/>
            </w:tcBorders>
            <w:vAlign w:val="center"/>
          </w:tcPr>
          <w:p w14:paraId="1C4178A9">
            <w:pPr>
              <w:widowControl/>
              <w:jc w:val="left"/>
              <w:rPr>
                <w:rFonts w:ascii="宋体" w:hAnsi="宋体" w:cs="宋体"/>
                <w:b/>
                <w:bCs/>
                <w:kern w:val="0"/>
                <w:sz w:val="24"/>
              </w:rPr>
            </w:pPr>
          </w:p>
        </w:tc>
        <w:tc>
          <w:tcPr>
            <w:tcW w:w="438" w:type="pct"/>
            <w:vMerge w:val="continue"/>
            <w:tcBorders>
              <w:top w:val="single" w:color="auto" w:sz="4" w:space="0"/>
              <w:left w:val="single" w:color="auto" w:sz="4" w:space="0"/>
              <w:bottom w:val="nil"/>
              <w:right w:val="single" w:color="auto" w:sz="4" w:space="0"/>
            </w:tcBorders>
            <w:vAlign w:val="center"/>
          </w:tcPr>
          <w:p w14:paraId="14809959">
            <w:pPr>
              <w:widowControl/>
              <w:jc w:val="left"/>
              <w:rPr>
                <w:rFonts w:ascii="宋体" w:hAnsi="宋体" w:cs="宋体"/>
                <w:b/>
                <w:bCs/>
                <w:kern w:val="0"/>
                <w:sz w:val="24"/>
              </w:rPr>
            </w:pPr>
          </w:p>
        </w:tc>
        <w:tc>
          <w:tcPr>
            <w:tcW w:w="681" w:type="pct"/>
            <w:tcBorders>
              <w:top w:val="nil"/>
              <w:left w:val="nil"/>
              <w:bottom w:val="nil"/>
              <w:right w:val="single" w:color="auto" w:sz="4" w:space="0"/>
            </w:tcBorders>
            <w:shd w:val="clear" w:color="auto" w:fill="auto"/>
            <w:vAlign w:val="center"/>
          </w:tcPr>
          <w:p w14:paraId="7B0415F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项目调整</w:t>
            </w:r>
          </w:p>
        </w:tc>
        <w:tc>
          <w:tcPr>
            <w:tcW w:w="218" w:type="pct"/>
            <w:tcBorders>
              <w:top w:val="nil"/>
              <w:left w:val="nil"/>
              <w:bottom w:val="single" w:color="auto" w:sz="4" w:space="0"/>
              <w:right w:val="single" w:color="auto" w:sz="4" w:space="0"/>
            </w:tcBorders>
            <w:shd w:val="clear" w:color="auto" w:fill="auto"/>
            <w:vAlign w:val="center"/>
          </w:tcPr>
          <w:p w14:paraId="0EF9485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811" w:type="pct"/>
            <w:tcBorders>
              <w:top w:val="nil"/>
              <w:left w:val="nil"/>
              <w:bottom w:val="single" w:color="auto" w:sz="4" w:space="0"/>
              <w:right w:val="single" w:color="auto" w:sz="4" w:space="0"/>
            </w:tcBorders>
            <w:shd w:val="clear" w:color="auto" w:fill="auto"/>
            <w:vAlign w:val="center"/>
          </w:tcPr>
          <w:p w14:paraId="39BC114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如需调整，是否履行了规范的内部审批和报备程序</w:t>
            </w:r>
          </w:p>
        </w:tc>
        <w:tc>
          <w:tcPr>
            <w:tcW w:w="1817" w:type="pct"/>
            <w:tcBorders>
              <w:top w:val="nil"/>
              <w:left w:val="nil"/>
              <w:bottom w:val="single" w:color="auto" w:sz="4" w:space="0"/>
              <w:right w:val="single" w:color="auto" w:sz="4" w:space="0"/>
            </w:tcBorders>
            <w:shd w:val="clear" w:color="auto" w:fill="auto"/>
            <w:vAlign w:val="center"/>
          </w:tcPr>
          <w:p w14:paraId="3ACE1DC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如需调整，</w:t>
            </w:r>
            <w:r>
              <w:rPr>
                <w:rFonts w:hint="eastAsia" w:ascii="宋体" w:hAnsi="宋体" w:cs="宋体"/>
                <w:color w:val="000000"/>
                <w:kern w:val="0"/>
                <w:sz w:val="18"/>
                <w:szCs w:val="18"/>
                <w:lang w:val="en-US" w:eastAsia="zh-CN"/>
              </w:rPr>
              <w:t>均</w:t>
            </w:r>
            <w:r>
              <w:rPr>
                <w:rFonts w:hint="eastAsia" w:ascii="宋体" w:hAnsi="宋体" w:cs="宋体"/>
                <w:color w:val="000000"/>
                <w:kern w:val="0"/>
                <w:sz w:val="18"/>
                <w:szCs w:val="18"/>
              </w:rPr>
              <w:t>履行了规范的内部审批和报备程序</w:t>
            </w:r>
          </w:p>
        </w:tc>
        <w:tc>
          <w:tcPr>
            <w:tcW w:w="365" w:type="pct"/>
            <w:tcBorders>
              <w:top w:val="nil"/>
              <w:left w:val="nil"/>
              <w:bottom w:val="single" w:color="auto" w:sz="4" w:space="0"/>
              <w:right w:val="single" w:color="auto" w:sz="4" w:space="0"/>
            </w:tcBorders>
            <w:shd w:val="clear" w:color="auto" w:fill="auto"/>
            <w:vAlign w:val="center"/>
          </w:tcPr>
          <w:p w14:paraId="5653AB5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335" w:type="pct"/>
            <w:tcBorders>
              <w:top w:val="nil"/>
              <w:left w:val="nil"/>
              <w:bottom w:val="single" w:color="auto" w:sz="4" w:space="0"/>
              <w:right w:val="single" w:color="auto" w:sz="4" w:space="0"/>
            </w:tcBorders>
            <w:shd w:val="clear" w:color="auto" w:fill="auto"/>
            <w:vAlign w:val="center"/>
          </w:tcPr>
          <w:p w14:paraId="6057D4AF">
            <w:pPr>
              <w:widowControl/>
              <w:jc w:val="center"/>
              <w:rPr>
                <w:rFonts w:hint="eastAsia" w:ascii="宋体" w:hAnsi="宋体" w:cs="宋体"/>
                <w:kern w:val="0"/>
                <w:sz w:val="24"/>
              </w:rPr>
            </w:pPr>
            <w:r>
              <w:rPr>
                <w:rFonts w:hint="eastAsia" w:ascii="宋体" w:hAnsi="宋体" w:cs="宋体"/>
                <w:kern w:val="0"/>
                <w:sz w:val="24"/>
              </w:rPr>
              <w:t>　</w:t>
            </w:r>
          </w:p>
        </w:tc>
      </w:tr>
      <w:tr w14:paraId="7A029200">
        <w:tblPrEx>
          <w:tblCellMar>
            <w:top w:w="0" w:type="dxa"/>
            <w:left w:w="108" w:type="dxa"/>
            <w:bottom w:w="0" w:type="dxa"/>
            <w:right w:w="108" w:type="dxa"/>
          </w:tblCellMar>
        </w:tblPrEx>
        <w:trPr>
          <w:trHeight w:val="879" w:hRule="atLeast"/>
          <w:jc w:val="center"/>
        </w:trPr>
        <w:tc>
          <w:tcPr>
            <w:tcW w:w="333" w:type="pct"/>
            <w:vMerge w:val="continue"/>
            <w:tcBorders>
              <w:top w:val="nil"/>
              <w:left w:val="single" w:color="auto" w:sz="4" w:space="0"/>
              <w:bottom w:val="single" w:color="auto" w:sz="4" w:space="0"/>
              <w:right w:val="single" w:color="auto" w:sz="4" w:space="0"/>
            </w:tcBorders>
            <w:vAlign w:val="center"/>
          </w:tcPr>
          <w:p w14:paraId="6098F983">
            <w:pPr>
              <w:widowControl/>
              <w:jc w:val="left"/>
              <w:rPr>
                <w:rFonts w:ascii="宋体" w:hAnsi="宋体" w:cs="宋体"/>
                <w:b/>
                <w:bCs/>
                <w:kern w:val="0"/>
                <w:sz w:val="24"/>
              </w:rPr>
            </w:pPr>
          </w:p>
        </w:tc>
        <w:tc>
          <w:tcPr>
            <w:tcW w:w="438" w:type="pct"/>
            <w:vMerge w:val="continue"/>
            <w:tcBorders>
              <w:top w:val="single" w:color="auto" w:sz="4" w:space="0"/>
              <w:left w:val="single" w:color="auto" w:sz="4" w:space="0"/>
              <w:bottom w:val="nil"/>
              <w:right w:val="single" w:color="auto" w:sz="4" w:space="0"/>
            </w:tcBorders>
            <w:vAlign w:val="center"/>
          </w:tcPr>
          <w:p w14:paraId="28906439">
            <w:pPr>
              <w:widowControl/>
              <w:jc w:val="left"/>
              <w:rPr>
                <w:rFonts w:ascii="宋体" w:hAnsi="宋体" w:cs="宋体"/>
                <w:b/>
                <w:bCs/>
                <w:kern w:val="0"/>
                <w:sz w:val="24"/>
              </w:rPr>
            </w:pPr>
          </w:p>
        </w:tc>
        <w:tc>
          <w:tcPr>
            <w:tcW w:w="681" w:type="pct"/>
            <w:tcBorders>
              <w:top w:val="single" w:color="auto" w:sz="4" w:space="0"/>
              <w:left w:val="nil"/>
              <w:bottom w:val="single" w:color="auto" w:sz="4" w:space="0"/>
              <w:right w:val="single" w:color="auto" w:sz="4" w:space="0"/>
            </w:tcBorders>
            <w:shd w:val="clear" w:color="auto" w:fill="auto"/>
            <w:vAlign w:val="center"/>
          </w:tcPr>
          <w:p w14:paraId="4B81D005">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执行结果</w:t>
            </w:r>
          </w:p>
        </w:tc>
        <w:tc>
          <w:tcPr>
            <w:tcW w:w="218" w:type="pct"/>
            <w:tcBorders>
              <w:top w:val="nil"/>
              <w:left w:val="nil"/>
              <w:bottom w:val="single" w:color="auto" w:sz="4" w:space="0"/>
              <w:right w:val="single" w:color="auto" w:sz="4" w:space="0"/>
            </w:tcBorders>
            <w:shd w:val="clear" w:color="auto" w:fill="auto"/>
            <w:vAlign w:val="center"/>
          </w:tcPr>
          <w:p w14:paraId="03DD3EE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811" w:type="pct"/>
            <w:tcBorders>
              <w:top w:val="nil"/>
              <w:left w:val="nil"/>
              <w:bottom w:val="single" w:color="auto" w:sz="4" w:space="0"/>
              <w:right w:val="single" w:color="auto" w:sz="4" w:space="0"/>
            </w:tcBorders>
            <w:shd w:val="clear" w:color="auto" w:fill="auto"/>
            <w:vAlign w:val="center"/>
          </w:tcPr>
          <w:p w14:paraId="0AF1F92E">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项目执行率</w:t>
            </w:r>
          </w:p>
        </w:tc>
        <w:tc>
          <w:tcPr>
            <w:tcW w:w="1817" w:type="pct"/>
            <w:tcBorders>
              <w:top w:val="nil"/>
              <w:left w:val="nil"/>
              <w:bottom w:val="single" w:color="auto" w:sz="4" w:space="0"/>
              <w:right w:val="single" w:color="auto" w:sz="4" w:space="0"/>
            </w:tcBorders>
            <w:shd w:val="clear" w:color="auto" w:fill="auto"/>
            <w:vAlign w:val="center"/>
          </w:tcPr>
          <w:p w14:paraId="3C63F67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项目执行率达</w:t>
            </w:r>
            <w:r>
              <w:rPr>
                <w:rFonts w:hint="eastAsia" w:ascii="宋体" w:hAnsi="宋体" w:cs="宋体"/>
                <w:color w:val="000000"/>
                <w:kern w:val="0"/>
                <w:sz w:val="18"/>
                <w:szCs w:val="18"/>
                <w:lang w:val="en-US" w:eastAsia="zh-CN"/>
              </w:rPr>
              <w:t>到</w:t>
            </w:r>
            <w:r>
              <w:rPr>
                <w:rFonts w:hint="eastAsia" w:ascii="宋体" w:hAnsi="宋体" w:cs="宋体"/>
                <w:color w:val="000000"/>
                <w:kern w:val="0"/>
                <w:sz w:val="18"/>
                <w:szCs w:val="18"/>
              </w:rPr>
              <w:t>100%</w:t>
            </w:r>
          </w:p>
        </w:tc>
        <w:tc>
          <w:tcPr>
            <w:tcW w:w="365" w:type="pct"/>
            <w:tcBorders>
              <w:top w:val="nil"/>
              <w:left w:val="nil"/>
              <w:bottom w:val="single" w:color="auto" w:sz="4" w:space="0"/>
              <w:right w:val="single" w:color="auto" w:sz="4" w:space="0"/>
            </w:tcBorders>
            <w:shd w:val="clear" w:color="auto" w:fill="auto"/>
            <w:vAlign w:val="center"/>
          </w:tcPr>
          <w:p w14:paraId="52A3978B">
            <w:pPr>
              <w:widowControl/>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val="en-US" w:eastAsia="zh-CN"/>
              </w:rPr>
              <w:t>4</w:t>
            </w:r>
          </w:p>
        </w:tc>
        <w:tc>
          <w:tcPr>
            <w:tcW w:w="335" w:type="pct"/>
            <w:tcBorders>
              <w:top w:val="nil"/>
              <w:left w:val="nil"/>
              <w:bottom w:val="single" w:color="auto" w:sz="4" w:space="0"/>
              <w:right w:val="single" w:color="auto" w:sz="4" w:space="0"/>
            </w:tcBorders>
            <w:shd w:val="clear" w:color="auto" w:fill="auto"/>
            <w:vAlign w:val="center"/>
          </w:tcPr>
          <w:p w14:paraId="70382188">
            <w:pPr>
              <w:widowControl/>
              <w:jc w:val="center"/>
              <w:rPr>
                <w:rFonts w:hint="eastAsia" w:ascii="宋体" w:hAnsi="宋体" w:cs="宋体"/>
                <w:kern w:val="0"/>
                <w:sz w:val="24"/>
              </w:rPr>
            </w:pPr>
            <w:r>
              <w:rPr>
                <w:rFonts w:hint="eastAsia" w:ascii="宋体" w:hAnsi="宋体" w:cs="宋体"/>
                <w:kern w:val="0"/>
                <w:sz w:val="24"/>
              </w:rPr>
              <w:t>　</w:t>
            </w:r>
          </w:p>
        </w:tc>
      </w:tr>
      <w:tr w14:paraId="16EB895B">
        <w:tblPrEx>
          <w:tblCellMar>
            <w:top w:w="0" w:type="dxa"/>
            <w:left w:w="108" w:type="dxa"/>
            <w:bottom w:w="0" w:type="dxa"/>
            <w:right w:w="108" w:type="dxa"/>
          </w:tblCellMar>
        </w:tblPrEx>
        <w:trPr>
          <w:trHeight w:val="840" w:hRule="atLeast"/>
          <w:jc w:val="center"/>
        </w:trPr>
        <w:tc>
          <w:tcPr>
            <w:tcW w:w="333" w:type="pct"/>
            <w:vMerge w:val="continue"/>
            <w:tcBorders>
              <w:top w:val="nil"/>
              <w:left w:val="single" w:color="auto" w:sz="4" w:space="0"/>
              <w:bottom w:val="single" w:color="auto" w:sz="4" w:space="0"/>
              <w:right w:val="single" w:color="auto" w:sz="4" w:space="0"/>
            </w:tcBorders>
            <w:vAlign w:val="center"/>
          </w:tcPr>
          <w:p w14:paraId="48DC037D">
            <w:pPr>
              <w:widowControl/>
              <w:jc w:val="left"/>
              <w:rPr>
                <w:rFonts w:ascii="宋体" w:hAnsi="宋体" w:cs="宋体"/>
                <w:b/>
                <w:bCs/>
                <w:kern w:val="0"/>
                <w:sz w:val="24"/>
              </w:rPr>
            </w:pPr>
          </w:p>
        </w:tc>
        <w:tc>
          <w:tcPr>
            <w:tcW w:w="438"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120E70C9">
            <w:pPr>
              <w:widowControl/>
              <w:jc w:val="center"/>
              <w:rPr>
                <w:rFonts w:hint="eastAsia" w:ascii="宋体" w:hAnsi="宋体" w:cs="宋体"/>
                <w:b/>
                <w:bCs/>
                <w:kern w:val="0"/>
                <w:sz w:val="24"/>
              </w:rPr>
            </w:pPr>
            <w:r>
              <w:rPr>
                <w:rFonts w:hint="eastAsia" w:ascii="宋体" w:hAnsi="宋体" w:cs="宋体"/>
                <w:b/>
                <w:bCs/>
                <w:kern w:val="0"/>
                <w:sz w:val="24"/>
              </w:rPr>
              <w:t>目标实现</w:t>
            </w:r>
            <w:r>
              <w:rPr>
                <w:rFonts w:hint="eastAsia" w:ascii="宋体" w:hAnsi="宋体" w:cs="宋体"/>
                <w:b/>
                <w:bCs/>
                <w:kern w:val="0"/>
                <w:sz w:val="24"/>
              </w:rPr>
              <w:br w:type="textWrapping"/>
            </w:r>
            <w:r>
              <w:rPr>
                <w:rFonts w:hint="eastAsia" w:ascii="宋体" w:hAnsi="宋体" w:cs="宋体"/>
                <w:b/>
                <w:bCs/>
                <w:kern w:val="0"/>
                <w:sz w:val="24"/>
              </w:rPr>
              <w:t>（11分）</w:t>
            </w:r>
          </w:p>
        </w:tc>
        <w:tc>
          <w:tcPr>
            <w:tcW w:w="681" w:type="pct"/>
            <w:tcBorders>
              <w:top w:val="nil"/>
              <w:left w:val="nil"/>
              <w:bottom w:val="single" w:color="auto" w:sz="4" w:space="0"/>
              <w:right w:val="single" w:color="auto" w:sz="4" w:space="0"/>
            </w:tcBorders>
            <w:shd w:val="clear" w:color="auto" w:fill="auto"/>
            <w:vAlign w:val="center"/>
          </w:tcPr>
          <w:p w14:paraId="0522368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目标完成</w:t>
            </w:r>
          </w:p>
        </w:tc>
        <w:tc>
          <w:tcPr>
            <w:tcW w:w="218" w:type="pct"/>
            <w:tcBorders>
              <w:top w:val="nil"/>
              <w:left w:val="nil"/>
              <w:bottom w:val="single" w:color="auto" w:sz="4" w:space="0"/>
              <w:right w:val="single" w:color="auto" w:sz="4" w:space="0"/>
            </w:tcBorders>
            <w:shd w:val="clear" w:color="auto" w:fill="auto"/>
            <w:vAlign w:val="center"/>
          </w:tcPr>
          <w:p w14:paraId="3DFFDAB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811" w:type="pct"/>
            <w:tcBorders>
              <w:top w:val="nil"/>
              <w:left w:val="nil"/>
              <w:bottom w:val="single" w:color="auto" w:sz="4" w:space="0"/>
              <w:right w:val="single" w:color="auto" w:sz="4" w:space="0"/>
            </w:tcBorders>
            <w:shd w:val="clear" w:color="auto" w:fill="auto"/>
            <w:vAlign w:val="center"/>
          </w:tcPr>
          <w:p w14:paraId="00EAD00B">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目标完成率</w:t>
            </w:r>
          </w:p>
        </w:tc>
        <w:tc>
          <w:tcPr>
            <w:tcW w:w="1817" w:type="pct"/>
            <w:tcBorders>
              <w:top w:val="nil"/>
              <w:left w:val="nil"/>
              <w:bottom w:val="single" w:color="auto" w:sz="4" w:space="0"/>
              <w:right w:val="single" w:color="auto" w:sz="4" w:space="0"/>
            </w:tcBorders>
            <w:shd w:val="clear" w:color="auto" w:fill="auto"/>
            <w:vAlign w:val="center"/>
          </w:tcPr>
          <w:p w14:paraId="7629598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基建项目：按时完工、验收合格。设备采购项目：按时采购安装到位、设备运行良好。科研项目：</w:t>
            </w:r>
            <w:r>
              <w:rPr>
                <w:rFonts w:hint="eastAsia" w:ascii="宋体" w:hAnsi="宋体" w:cs="宋体"/>
                <w:color w:val="000000"/>
                <w:kern w:val="0"/>
                <w:sz w:val="18"/>
                <w:szCs w:val="18"/>
                <w:lang w:val="en-US" w:eastAsia="zh-CN"/>
              </w:rPr>
              <w:t>教师</w:t>
            </w:r>
            <w:r>
              <w:rPr>
                <w:rFonts w:hint="eastAsia" w:ascii="宋体" w:hAnsi="宋体" w:cs="宋体"/>
                <w:color w:val="000000"/>
                <w:kern w:val="0"/>
                <w:sz w:val="18"/>
                <w:szCs w:val="18"/>
              </w:rPr>
              <w:t>发表了论文。培训项目：完成了计划培训人次、学员满意度</w:t>
            </w:r>
            <w:r>
              <w:rPr>
                <w:rFonts w:hint="eastAsia" w:ascii="宋体" w:hAnsi="宋体" w:cs="宋体"/>
                <w:color w:val="000000"/>
                <w:kern w:val="0"/>
                <w:sz w:val="18"/>
                <w:szCs w:val="18"/>
                <w:lang w:eastAsia="zh-CN"/>
              </w:rPr>
              <w:t>高</w:t>
            </w:r>
            <w:r>
              <w:rPr>
                <w:rFonts w:hint="eastAsia" w:ascii="宋体" w:hAnsi="宋体" w:cs="宋体"/>
                <w:color w:val="000000"/>
                <w:kern w:val="0"/>
                <w:sz w:val="18"/>
                <w:szCs w:val="18"/>
              </w:rPr>
              <w:t>。</w:t>
            </w:r>
          </w:p>
        </w:tc>
        <w:tc>
          <w:tcPr>
            <w:tcW w:w="365" w:type="pct"/>
            <w:tcBorders>
              <w:top w:val="nil"/>
              <w:left w:val="nil"/>
              <w:bottom w:val="single" w:color="auto" w:sz="4" w:space="0"/>
              <w:right w:val="single" w:color="auto" w:sz="4" w:space="0"/>
            </w:tcBorders>
            <w:shd w:val="clear" w:color="auto" w:fill="auto"/>
            <w:vAlign w:val="center"/>
          </w:tcPr>
          <w:p w14:paraId="1CD61805">
            <w:pPr>
              <w:widowControl/>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val="en-US" w:eastAsia="zh-CN"/>
              </w:rPr>
              <w:t>6</w:t>
            </w:r>
          </w:p>
        </w:tc>
        <w:tc>
          <w:tcPr>
            <w:tcW w:w="335" w:type="pct"/>
            <w:tcBorders>
              <w:top w:val="nil"/>
              <w:left w:val="nil"/>
              <w:bottom w:val="single" w:color="auto" w:sz="4" w:space="0"/>
              <w:right w:val="single" w:color="auto" w:sz="4" w:space="0"/>
            </w:tcBorders>
            <w:shd w:val="clear" w:color="auto" w:fill="auto"/>
            <w:vAlign w:val="center"/>
          </w:tcPr>
          <w:p w14:paraId="73B21AD4">
            <w:pPr>
              <w:widowControl/>
              <w:jc w:val="center"/>
              <w:rPr>
                <w:rFonts w:hint="eastAsia" w:ascii="宋体" w:hAnsi="宋体" w:cs="宋体"/>
                <w:kern w:val="0"/>
                <w:sz w:val="24"/>
              </w:rPr>
            </w:pPr>
            <w:r>
              <w:rPr>
                <w:rFonts w:hint="eastAsia" w:ascii="宋体" w:hAnsi="宋体" w:cs="宋体"/>
                <w:kern w:val="0"/>
                <w:sz w:val="24"/>
              </w:rPr>
              <w:t>　</w:t>
            </w:r>
          </w:p>
        </w:tc>
      </w:tr>
      <w:tr w14:paraId="229D9766">
        <w:tblPrEx>
          <w:tblCellMar>
            <w:top w:w="0" w:type="dxa"/>
            <w:left w:w="108" w:type="dxa"/>
            <w:bottom w:w="0" w:type="dxa"/>
            <w:right w:w="108" w:type="dxa"/>
          </w:tblCellMar>
        </w:tblPrEx>
        <w:trPr>
          <w:trHeight w:val="1179" w:hRule="atLeast"/>
          <w:jc w:val="center"/>
        </w:trPr>
        <w:tc>
          <w:tcPr>
            <w:tcW w:w="333" w:type="pct"/>
            <w:vMerge w:val="continue"/>
            <w:tcBorders>
              <w:top w:val="nil"/>
              <w:left w:val="single" w:color="auto" w:sz="4" w:space="0"/>
              <w:bottom w:val="single" w:color="auto" w:sz="4" w:space="0"/>
              <w:right w:val="single" w:color="auto" w:sz="4" w:space="0"/>
            </w:tcBorders>
            <w:vAlign w:val="center"/>
          </w:tcPr>
          <w:p w14:paraId="75839331">
            <w:pPr>
              <w:widowControl/>
              <w:jc w:val="left"/>
              <w:rPr>
                <w:rFonts w:ascii="宋体" w:hAnsi="宋体" w:cs="宋体"/>
                <w:b/>
                <w:bCs/>
                <w:kern w:val="0"/>
                <w:sz w:val="24"/>
              </w:rPr>
            </w:pPr>
          </w:p>
        </w:tc>
        <w:tc>
          <w:tcPr>
            <w:tcW w:w="438" w:type="pct"/>
            <w:vMerge w:val="continue"/>
            <w:tcBorders>
              <w:top w:val="single" w:color="auto" w:sz="4" w:space="0"/>
              <w:left w:val="single" w:color="auto" w:sz="4" w:space="0"/>
              <w:bottom w:val="single" w:color="000000" w:sz="4" w:space="0"/>
              <w:right w:val="single" w:color="auto" w:sz="4" w:space="0"/>
            </w:tcBorders>
            <w:vAlign w:val="center"/>
          </w:tcPr>
          <w:p w14:paraId="6D29A7BF">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14:paraId="17797FE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目标偏离</w:t>
            </w:r>
          </w:p>
        </w:tc>
        <w:tc>
          <w:tcPr>
            <w:tcW w:w="218" w:type="pct"/>
            <w:tcBorders>
              <w:top w:val="nil"/>
              <w:left w:val="nil"/>
              <w:bottom w:val="single" w:color="auto" w:sz="4" w:space="0"/>
              <w:right w:val="single" w:color="auto" w:sz="4" w:space="0"/>
            </w:tcBorders>
            <w:shd w:val="clear" w:color="auto" w:fill="auto"/>
            <w:vAlign w:val="center"/>
          </w:tcPr>
          <w:p w14:paraId="070669B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811" w:type="pct"/>
            <w:tcBorders>
              <w:top w:val="nil"/>
              <w:left w:val="nil"/>
              <w:bottom w:val="single" w:color="auto" w:sz="4" w:space="0"/>
              <w:right w:val="single" w:color="auto" w:sz="4" w:space="0"/>
            </w:tcBorders>
            <w:shd w:val="clear" w:color="auto" w:fill="auto"/>
            <w:vAlign w:val="center"/>
          </w:tcPr>
          <w:p w14:paraId="2FC370B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项目结果与预期目标有无重大偏差</w:t>
            </w:r>
          </w:p>
        </w:tc>
        <w:tc>
          <w:tcPr>
            <w:tcW w:w="1817" w:type="pct"/>
            <w:tcBorders>
              <w:top w:val="nil"/>
              <w:left w:val="nil"/>
              <w:bottom w:val="single" w:color="auto" w:sz="4" w:space="0"/>
              <w:right w:val="single" w:color="auto" w:sz="4" w:space="0"/>
            </w:tcBorders>
            <w:shd w:val="clear" w:color="auto" w:fill="auto"/>
            <w:vAlign w:val="center"/>
          </w:tcPr>
          <w:p w14:paraId="154FF8F7">
            <w:pPr>
              <w:widowControl/>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项目结果与预期目标无重大偏差</w:t>
            </w:r>
            <w:r>
              <w:rPr>
                <w:rFonts w:hint="eastAsia" w:ascii="宋体" w:hAnsi="宋体" w:cs="宋体"/>
                <w:color w:val="000000"/>
                <w:kern w:val="0"/>
                <w:sz w:val="18"/>
                <w:szCs w:val="18"/>
                <w:lang w:eastAsia="zh-CN"/>
              </w:rPr>
              <w:t>。</w:t>
            </w:r>
          </w:p>
        </w:tc>
        <w:tc>
          <w:tcPr>
            <w:tcW w:w="365" w:type="pct"/>
            <w:tcBorders>
              <w:top w:val="nil"/>
              <w:left w:val="nil"/>
              <w:bottom w:val="single" w:color="auto" w:sz="4" w:space="0"/>
              <w:right w:val="single" w:color="auto" w:sz="4" w:space="0"/>
            </w:tcBorders>
            <w:shd w:val="clear" w:color="auto" w:fill="auto"/>
            <w:vAlign w:val="center"/>
          </w:tcPr>
          <w:p w14:paraId="3212ED65">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335" w:type="pct"/>
            <w:tcBorders>
              <w:top w:val="nil"/>
              <w:left w:val="nil"/>
              <w:bottom w:val="single" w:color="auto" w:sz="4" w:space="0"/>
              <w:right w:val="single" w:color="auto" w:sz="4" w:space="0"/>
            </w:tcBorders>
            <w:shd w:val="clear" w:color="auto" w:fill="auto"/>
            <w:vAlign w:val="center"/>
          </w:tcPr>
          <w:p w14:paraId="01BBEED2">
            <w:pPr>
              <w:widowControl/>
              <w:jc w:val="center"/>
              <w:rPr>
                <w:rFonts w:hint="eastAsia" w:ascii="宋体" w:hAnsi="宋体" w:cs="宋体"/>
                <w:kern w:val="0"/>
                <w:sz w:val="24"/>
              </w:rPr>
            </w:pPr>
            <w:r>
              <w:rPr>
                <w:rFonts w:hint="eastAsia" w:ascii="宋体" w:hAnsi="宋体" w:cs="宋体"/>
                <w:kern w:val="0"/>
                <w:sz w:val="24"/>
              </w:rPr>
              <w:t>　</w:t>
            </w:r>
          </w:p>
        </w:tc>
      </w:tr>
      <w:tr w14:paraId="2F7E5712">
        <w:tblPrEx>
          <w:tblCellMar>
            <w:top w:w="0" w:type="dxa"/>
            <w:left w:w="108" w:type="dxa"/>
            <w:bottom w:w="0" w:type="dxa"/>
            <w:right w:w="108" w:type="dxa"/>
          </w:tblCellMar>
        </w:tblPrEx>
        <w:trPr>
          <w:trHeight w:val="780" w:hRule="atLeast"/>
          <w:jc w:val="center"/>
        </w:trPr>
        <w:tc>
          <w:tcPr>
            <w:tcW w:w="333" w:type="pct"/>
            <w:vMerge w:val="continue"/>
            <w:tcBorders>
              <w:top w:val="nil"/>
              <w:left w:val="single" w:color="auto" w:sz="4" w:space="0"/>
              <w:bottom w:val="single" w:color="auto" w:sz="4" w:space="0"/>
              <w:right w:val="single" w:color="auto" w:sz="4" w:space="0"/>
            </w:tcBorders>
            <w:vAlign w:val="center"/>
          </w:tcPr>
          <w:p w14:paraId="0D01CA53">
            <w:pPr>
              <w:widowControl/>
              <w:jc w:val="left"/>
              <w:rPr>
                <w:rFonts w:ascii="宋体" w:hAnsi="宋体" w:cs="宋体"/>
                <w:b/>
                <w:bCs/>
                <w:kern w:val="0"/>
                <w:sz w:val="24"/>
              </w:rPr>
            </w:pPr>
          </w:p>
        </w:tc>
        <w:tc>
          <w:tcPr>
            <w:tcW w:w="438" w:type="pct"/>
            <w:vMerge w:val="continue"/>
            <w:tcBorders>
              <w:top w:val="single" w:color="auto" w:sz="4" w:space="0"/>
              <w:left w:val="single" w:color="auto" w:sz="4" w:space="0"/>
              <w:bottom w:val="single" w:color="000000" w:sz="4" w:space="0"/>
              <w:right w:val="single" w:color="auto" w:sz="4" w:space="0"/>
            </w:tcBorders>
            <w:vAlign w:val="center"/>
          </w:tcPr>
          <w:p w14:paraId="251B1043">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14:paraId="4714E34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实现效果</w:t>
            </w:r>
          </w:p>
        </w:tc>
        <w:tc>
          <w:tcPr>
            <w:tcW w:w="218" w:type="pct"/>
            <w:tcBorders>
              <w:top w:val="nil"/>
              <w:left w:val="nil"/>
              <w:bottom w:val="single" w:color="auto" w:sz="4" w:space="0"/>
              <w:right w:val="single" w:color="auto" w:sz="4" w:space="0"/>
            </w:tcBorders>
            <w:shd w:val="clear" w:color="auto" w:fill="auto"/>
            <w:vAlign w:val="center"/>
          </w:tcPr>
          <w:p w14:paraId="781E8C0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811" w:type="pct"/>
            <w:tcBorders>
              <w:top w:val="nil"/>
              <w:left w:val="nil"/>
              <w:bottom w:val="single" w:color="auto" w:sz="4" w:space="0"/>
              <w:right w:val="single" w:color="auto" w:sz="4" w:space="0"/>
            </w:tcBorders>
            <w:shd w:val="clear" w:color="auto" w:fill="auto"/>
            <w:vAlign w:val="center"/>
          </w:tcPr>
          <w:p w14:paraId="0833834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w:t>
            </w:r>
            <w:r>
              <w:rPr>
                <w:rFonts w:hint="eastAsia" w:ascii="宋体" w:hAnsi="宋体" w:cs="宋体"/>
                <w:color w:val="000000"/>
                <w:kern w:val="0"/>
                <w:sz w:val="18"/>
                <w:szCs w:val="18"/>
                <w:lang w:val="en-US" w:eastAsia="zh-CN"/>
              </w:rPr>
              <w:t>是否</w:t>
            </w:r>
            <w:r>
              <w:rPr>
                <w:rFonts w:hint="eastAsia" w:ascii="宋体" w:hAnsi="宋体" w:cs="宋体"/>
                <w:color w:val="000000"/>
                <w:kern w:val="0"/>
                <w:sz w:val="18"/>
                <w:szCs w:val="18"/>
              </w:rPr>
              <w:t>带来的长远效益</w:t>
            </w:r>
          </w:p>
        </w:tc>
        <w:tc>
          <w:tcPr>
            <w:tcW w:w="1817" w:type="pct"/>
            <w:tcBorders>
              <w:top w:val="nil"/>
              <w:left w:val="nil"/>
              <w:bottom w:val="single" w:color="auto" w:sz="4" w:space="0"/>
              <w:right w:val="single" w:color="auto" w:sz="4" w:space="0"/>
            </w:tcBorders>
            <w:shd w:val="clear" w:color="auto" w:fill="auto"/>
            <w:vAlign w:val="center"/>
          </w:tcPr>
          <w:p w14:paraId="13A2C6E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项目带来的长远效益。</w:t>
            </w:r>
          </w:p>
        </w:tc>
        <w:tc>
          <w:tcPr>
            <w:tcW w:w="365" w:type="pct"/>
            <w:tcBorders>
              <w:top w:val="nil"/>
              <w:left w:val="nil"/>
              <w:bottom w:val="single" w:color="auto" w:sz="4" w:space="0"/>
              <w:right w:val="single" w:color="auto" w:sz="4" w:space="0"/>
            </w:tcBorders>
            <w:shd w:val="clear" w:color="auto" w:fill="auto"/>
            <w:vAlign w:val="center"/>
          </w:tcPr>
          <w:p w14:paraId="2DDC580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335" w:type="pct"/>
            <w:tcBorders>
              <w:top w:val="nil"/>
              <w:left w:val="nil"/>
              <w:bottom w:val="single" w:color="auto" w:sz="4" w:space="0"/>
              <w:right w:val="single" w:color="auto" w:sz="4" w:space="0"/>
            </w:tcBorders>
            <w:shd w:val="clear" w:color="auto" w:fill="auto"/>
            <w:vAlign w:val="center"/>
          </w:tcPr>
          <w:p w14:paraId="048F186C">
            <w:pPr>
              <w:widowControl/>
              <w:jc w:val="center"/>
              <w:rPr>
                <w:rFonts w:hint="eastAsia" w:ascii="宋体" w:hAnsi="宋体" w:cs="宋体"/>
                <w:kern w:val="0"/>
                <w:sz w:val="24"/>
              </w:rPr>
            </w:pPr>
            <w:r>
              <w:rPr>
                <w:rFonts w:hint="eastAsia" w:ascii="宋体" w:hAnsi="宋体" w:cs="宋体"/>
                <w:kern w:val="0"/>
                <w:sz w:val="24"/>
              </w:rPr>
              <w:t>　</w:t>
            </w:r>
          </w:p>
        </w:tc>
      </w:tr>
      <w:tr w14:paraId="6E560814">
        <w:tblPrEx>
          <w:tblCellMar>
            <w:top w:w="0" w:type="dxa"/>
            <w:left w:w="108" w:type="dxa"/>
            <w:bottom w:w="0" w:type="dxa"/>
            <w:right w:w="108" w:type="dxa"/>
          </w:tblCellMar>
        </w:tblPrEx>
        <w:trPr>
          <w:trHeight w:val="780" w:hRule="atLeast"/>
          <w:jc w:val="center"/>
        </w:trPr>
        <w:tc>
          <w:tcPr>
            <w:tcW w:w="333" w:type="pct"/>
            <w:vMerge w:val="restart"/>
            <w:tcBorders>
              <w:top w:val="nil"/>
              <w:left w:val="single" w:color="auto" w:sz="4" w:space="0"/>
              <w:bottom w:val="single" w:color="000000" w:sz="4" w:space="0"/>
              <w:right w:val="single" w:color="auto" w:sz="4" w:space="0"/>
            </w:tcBorders>
            <w:shd w:val="clear" w:color="auto" w:fill="auto"/>
            <w:vAlign w:val="center"/>
          </w:tcPr>
          <w:p w14:paraId="25466583">
            <w:pPr>
              <w:widowControl/>
              <w:jc w:val="center"/>
              <w:rPr>
                <w:rFonts w:hint="eastAsia" w:ascii="宋体" w:hAnsi="宋体" w:cs="宋体"/>
                <w:b/>
                <w:bCs/>
                <w:kern w:val="0"/>
                <w:sz w:val="24"/>
              </w:rPr>
            </w:pPr>
            <w:r>
              <w:rPr>
                <w:rFonts w:hint="eastAsia" w:ascii="宋体" w:hAnsi="宋体" w:cs="宋体"/>
                <w:b/>
                <w:bCs/>
                <w:kern w:val="0"/>
                <w:sz w:val="24"/>
              </w:rPr>
              <w:t>扣分项</w:t>
            </w:r>
          </w:p>
        </w:tc>
        <w:tc>
          <w:tcPr>
            <w:tcW w:w="438" w:type="pct"/>
            <w:vMerge w:val="restart"/>
            <w:tcBorders>
              <w:top w:val="nil"/>
              <w:left w:val="single" w:color="auto" w:sz="4" w:space="0"/>
              <w:bottom w:val="single" w:color="auto" w:sz="4" w:space="0"/>
              <w:right w:val="single" w:color="auto" w:sz="4" w:space="0"/>
            </w:tcBorders>
            <w:shd w:val="clear" w:color="auto" w:fill="auto"/>
            <w:vAlign w:val="center"/>
          </w:tcPr>
          <w:p w14:paraId="6EF9CE36">
            <w:pPr>
              <w:widowControl/>
              <w:jc w:val="center"/>
              <w:rPr>
                <w:rFonts w:hint="eastAsia" w:ascii="宋体" w:hAnsi="宋体" w:cs="宋体"/>
                <w:b/>
                <w:bCs/>
                <w:kern w:val="0"/>
                <w:sz w:val="24"/>
              </w:rPr>
            </w:pPr>
            <w:r>
              <w:rPr>
                <w:rFonts w:hint="eastAsia" w:ascii="宋体" w:hAnsi="宋体" w:cs="宋体"/>
                <w:b/>
                <w:bCs/>
                <w:kern w:val="0"/>
                <w:sz w:val="24"/>
              </w:rPr>
              <w:t>财务管理</w:t>
            </w:r>
          </w:p>
        </w:tc>
        <w:tc>
          <w:tcPr>
            <w:tcW w:w="681" w:type="pct"/>
            <w:tcBorders>
              <w:top w:val="nil"/>
              <w:left w:val="nil"/>
              <w:bottom w:val="single" w:color="auto" w:sz="4" w:space="0"/>
              <w:right w:val="single" w:color="auto" w:sz="4" w:space="0"/>
            </w:tcBorders>
            <w:shd w:val="clear" w:color="auto" w:fill="auto"/>
            <w:vAlign w:val="center"/>
          </w:tcPr>
          <w:p w14:paraId="686A7AD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财务管理制度</w:t>
            </w:r>
          </w:p>
        </w:tc>
        <w:tc>
          <w:tcPr>
            <w:tcW w:w="218" w:type="pct"/>
            <w:tcBorders>
              <w:top w:val="nil"/>
              <w:left w:val="nil"/>
              <w:bottom w:val="single" w:color="auto" w:sz="4" w:space="0"/>
              <w:right w:val="single" w:color="auto" w:sz="4" w:space="0"/>
            </w:tcBorders>
            <w:shd w:val="clear" w:color="auto" w:fill="auto"/>
            <w:vAlign w:val="center"/>
          </w:tcPr>
          <w:p w14:paraId="29875D3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811" w:type="pct"/>
            <w:tcBorders>
              <w:top w:val="nil"/>
              <w:left w:val="nil"/>
              <w:bottom w:val="single" w:color="auto" w:sz="4" w:space="0"/>
              <w:right w:val="single" w:color="auto" w:sz="4" w:space="0"/>
            </w:tcBorders>
            <w:shd w:val="clear" w:color="auto" w:fill="auto"/>
            <w:vAlign w:val="center"/>
          </w:tcPr>
          <w:p w14:paraId="2578B78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学校</w:t>
            </w:r>
            <w:r>
              <w:rPr>
                <w:rFonts w:hint="eastAsia" w:ascii="宋体" w:hAnsi="宋体" w:cs="宋体"/>
                <w:color w:val="000000"/>
                <w:kern w:val="0"/>
                <w:sz w:val="18"/>
                <w:szCs w:val="18"/>
                <w:lang w:val="en-US" w:eastAsia="zh-CN"/>
              </w:rPr>
              <w:t>是否</w:t>
            </w:r>
            <w:r>
              <w:rPr>
                <w:rFonts w:hint="eastAsia" w:ascii="宋体" w:hAnsi="宋体" w:cs="宋体"/>
                <w:color w:val="000000"/>
                <w:kern w:val="0"/>
                <w:sz w:val="18"/>
                <w:szCs w:val="18"/>
              </w:rPr>
              <w:t>有健全的财务制度</w:t>
            </w:r>
          </w:p>
        </w:tc>
        <w:tc>
          <w:tcPr>
            <w:tcW w:w="1817" w:type="pct"/>
            <w:tcBorders>
              <w:top w:val="nil"/>
              <w:left w:val="nil"/>
              <w:bottom w:val="single" w:color="auto" w:sz="4" w:space="0"/>
              <w:right w:val="single" w:color="auto" w:sz="4" w:space="0"/>
            </w:tcBorders>
            <w:shd w:val="clear" w:color="auto" w:fill="auto"/>
            <w:vAlign w:val="center"/>
          </w:tcPr>
          <w:p w14:paraId="0023789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学校有健全的财务制度</w:t>
            </w:r>
          </w:p>
        </w:tc>
        <w:tc>
          <w:tcPr>
            <w:tcW w:w="365" w:type="pct"/>
            <w:tcBorders>
              <w:top w:val="nil"/>
              <w:left w:val="nil"/>
              <w:bottom w:val="single" w:color="auto" w:sz="4" w:space="0"/>
              <w:right w:val="single" w:color="auto" w:sz="4" w:space="0"/>
            </w:tcBorders>
            <w:shd w:val="clear" w:color="auto" w:fill="auto"/>
            <w:vAlign w:val="center"/>
          </w:tcPr>
          <w:p w14:paraId="54E2E03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335" w:type="pct"/>
            <w:tcBorders>
              <w:top w:val="nil"/>
              <w:left w:val="nil"/>
              <w:bottom w:val="single" w:color="auto" w:sz="4" w:space="0"/>
              <w:right w:val="single" w:color="auto" w:sz="4" w:space="0"/>
            </w:tcBorders>
            <w:shd w:val="clear" w:color="auto" w:fill="auto"/>
            <w:vAlign w:val="center"/>
          </w:tcPr>
          <w:p w14:paraId="495862C9">
            <w:pPr>
              <w:widowControl/>
              <w:jc w:val="center"/>
              <w:rPr>
                <w:rFonts w:hint="eastAsia" w:ascii="宋体" w:hAnsi="宋体" w:cs="宋体"/>
                <w:kern w:val="0"/>
                <w:sz w:val="24"/>
              </w:rPr>
            </w:pPr>
            <w:r>
              <w:rPr>
                <w:rFonts w:hint="eastAsia" w:ascii="宋体" w:hAnsi="宋体" w:cs="宋体"/>
                <w:kern w:val="0"/>
                <w:sz w:val="24"/>
              </w:rPr>
              <w:t>　</w:t>
            </w:r>
          </w:p>
        </w:tc>
      </w:tr>
      <w:tr w14:paraId="15895E90">
        <w:tblPrEx>
          <w:tblCellMar>
            <w:top w:w="0" w:type="dxa"/>
            <w:left w:w="108" w:type="dxa"/>
            <w:bottom w:w="0" w:type="dxa"/>
            <w:right w:w="108" w:type="dxa"/>
          </w:tblCellMar>
        </w:tblPrEx>
        <w:trPr>
          <w:trHeight w:val="780" w:hRule="atLeast"/>
          <w:jc w:val="center"/>
        </w:trPr>
        <w:tc>
          <w:tcPr>
            <w:tcW w:w="333" w:type="pct"/>
            <w:vMerge w:val="continue"/>
            <w:tcBorders>
              <w:top w:val="nil"/>
              <w:left w:val="single" w:color="auto" w:sz="4" w:space="0"/>
              <w:bottom w:val="single" w:color="000000" w:sz="4" w:space="0"/>
              <w:right w:val="single" w:color="auto" w:sz="4" w:space="0"/>
            </w:tcBorders>
            <w:vAlign w:val="center"/>
          </w:tcPr>
          <w:p w14:paraId="2000E127">
            <w:pPr>
              <w:widowControl/>
              <w:jc w:val="left"/>
              <w:rPr>
                <w:rFonts w:ascii="宋体" w:hAnsi="宋体" w:cs="宋体"/>
                <w:b/>
                <w:bCs/>
                <w:kern w:val="0"/>
                <w:sz w:val="24"/>
              </w:rPr>
            </w:pPr>
          </w:p>
        </w:tc>
        <w:tc>
          <w:tcPr>
            <w:tcW w:w="438" w:type="pct"/>
            <w:vMerge w:val="continue"/>
            <w:tcBorders>
              <w:top w:val="nil"/>
              <w:left w:val="single" w:color="auto" w:sz="4" w:space="0"/>
              <w:bottom w:val="single" w:color="auto" w:sz="4" w:space="0"/>
              <w:right w:val="single" w:color="auto" w:sz="4" w:space="0"/>
            </w:tcBorders>
            <w:vAlign w:val="center"/>
          </w:tcPr>
          <w:p w14:paraId="51788931">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14:paraId="20A8CD0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财务岗位设置</w:t>
            </w:r>
          </w:p>
        </w:tc>
        <w:tc>
          <w:tcPr>
            <w:tcW w:w="218" w:type="pct"/>
            <w:tcBorders>
              <w:top w:val="nil"/>
              <w:left w:val="nil"/>
              <w:bottom w:val="single" w:color="auto" w:sz="4" w:space="0"/>
              <w:right w:val="single" w:color="auto" w:sz="4" w:space="0"/>
            </w:tcBorders>
            <w:shd w:val="clear" w:color="auto" w:fill="auto"/>
            <w:vAlign w:val="center"/>
          </w:tcPr>
          <w:p w14:paraId="3A97917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811" w:type="pct"/>
            <w:tcBorders>
              <w:top w:val="nil"/>
              <w:left w:val="nil"/>
              <w:bottom w:val="single" w:color="auto" w:sz="4" w:space="0"/>
              <w:right w:val="single" w:color="auto" w:sz="4" w:space="0"/>
            </w:tcBorders>
            <w:shd w:val="clear" w:color="auto" w:fill="auto"/>
            <w:vAlign w:val="center"/>
          </w:tcPr>
          <w:p w14:paraId="0DE5D3D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岗位设置</w:t>
            </w:r>
            <w:r>
              <w:rPr>
                <w:rFonts w:hint="eastAsia" w:ascii="宋体" w:hAnsi="宋体" w:cs="宋体"/>
                <w:color w:val="000000"/>
                <w:kern w:val="0"/>
                <w:sz w:val="18"/>
                <w:szCs w:val="18"/>
                <w:lang w:val="en-US" w:eastAsia="zh-CN"/>
              </w:rPr>
              <w:t>是否</w:t>
            </w:r>
            <w:r>
              <w:rPr>
                <w:rFonts w:hint="eastAsia" w:ascii="宋体" w:hAnsi="宋体" w:cs="宋体"/>
                <w:color w:val="000000"/>
                <w:kern w:val="0"/>
                <w:sz w:val="18"/>
                <w:szCs w:val="18"/>
              </w:rPr>
              <w:t>合理</w:t>
            </w:r>
          </w:p>
        </w:tc>
        <w:tc>
          <w:tcPr>
            <w:tcW w:w="1817" w:type="pct"/>
            <w:tcBorders>
              <w:top w:val="nil"/>
              <w:left w:val="nil"/>
              <w:bottom w:val="single" w:color="auto" w:sz="4" w:space="0"/>
              <w:right w:val="single" w:color="auto" w:sz="4" w:space="0"/>
            </w:tcBorders>
            <w:shd w:val="clear" w:color="auto" w:fill="auto"/>
            <w:vAlign w:val="center"/>
          </w:tcPr>
          <w:p w14:paraId="4353DAD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岗位设置合理</w:t>
            </w:r>
          </w:p>
        </w:tc>
        <w:tc>
          <w:tcPr>
            <w:tcW w:w="365" w:type="pct"/>
            <w:tcBorders>
              <w:top w:val="nil"/>
              <w:left w:val="nil"/>
              <w:bottom w:val="single" w:color="auto" w:sz="4" w:space="0"/>
              <w:right w:val="single" w:color="auto" w:sz="4" w:space="0"/>
            </w:tcBorders>
            <w:shd w:val="clear" w:color="auto" w:fill="auto"/>
            <w:vAlign w:val="center"/>
          </w:tcPr>
          <w:p w14:paraId="175F0E45">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335" w:type="pct"/>
            <w:tcBorders>
              <w:top w:val="nil"/>
              <w:left w:val="nil"/>
              <w:bottom w:val="single" w:color="auto" w:sz="4" w:space="0"/>
              <w:right w:val="single" w:color="auto" w:sz="4" w:space="0"/>
            </w:tcBorders>
            <w:shd w:val="clear" w:color="auto" w:fill="auto"/>
            <w:vAlign w:val="center"/>
          </w:tcPr>
          <w:p w14:paraId="1BC1A33D">
            <w:pPr>
              <w:widowControl/>
              <w:jc w:val="center"/>
              <w:rPr>
                <w:rFonts w:hint="eastAsia" w:ascii="宋体" w:hAnsi="宋体" w:cs="宋体"/>
                <w:kern w:val="0"/>
                <w:sz w:val="24"/>
              </w:rPr>
            </w:pPr>
            <w:r>
              <w:rPr>
                <w:rFonts w:hint="eastAsia" w:ascii="宋体" w:hAnsi="宋体" w:cs="宋体"/>
                <w:kern w:val="0"/>
                <w:sz w:val="24"/>
              </w:rPr>
              <w:t>　</w:t>
            </w:r>
          </w:p>
        </w:tc>
      </w:tr>
      <w:tr w14:paraId="456057B3">
        <w:tblPrEx>
          <w:tblCellMar>
            <w:top w:w="0" w:type="dxa"/>
            <w:left w:w="108" w:type="dxa"/>
            <w:bottom w:w="0" w:type="dxa"/>
            <w:right w:w="108" w:type="dxa"/>
          </w:tblCellMar>
        </w:tblPrEx>
        <w:trPr>
          <w:trHeight w:val="780" w:hRule="atLeast"/>
          <w:jc w:val="center"/>
        </w:trPr>
        <w:tc>
          <w:tcPr>
            <w:tcW w:w="333" w:type="pct"/>
            <w:vMerge w:val="continue"/>
            <w:tcBorders>
              <w:top w:val="nil"/>
              <w:left w:val="single" w:color="auto" w:sz="4" w:space="0"/>
              <w:bottom w:val="single" w:color="000000" w:sz="4" w:space="0"/>
              <w:right w:val="single" w:color="auto" w:sz="4" w:space="0"/>
            </w:tcBorders>
            <w:vAlign w:val="center"/>
          </w:tcPr>
          <w:p w14:paraId="67D090F9">
            <w:pPr>
              <w:widowControl/>
              <w:jc w:val="left"/>
              <w:rPr>
                <w:rFonts w:ascii="宋体" w:hAnsi="宋体" w:cs="宋体"/>
                <w:b/>
                <w:bCs/>
                <w:kern w:val="0"/>
                <w:sz w:val="24"/>
              </w:rPr>
            </w:pPr>
          </w:p>
        </w:tc>
        <w:tc>
          <w:tcPr>
            <w:tcW w:w="438" w:type="pct"/>
            <w:vMerge w:val="continue"/>
            <w:tcBorders>
              <w:top w:val="nil"/>
              <w:left w:val="single" w:color="auto" w:sz="4" w:space="0"/>
              <w:bottom w:val="single" w:color="auto" w:sz="4" w:space="0"/>
              <w:right w:val="single" w:color="auto" w:sz="4" w:space="0"/>
            </w:tcBorders>
            <w:vAlign w:val="center"/>
          </w:tcPr>
          <w:p w14:paraId="0BAD90A7">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14:paraId="70C2EE4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资金使用规范</w:t>
            </w:r>
          </w:p>
        </w:tc>
        <w:tc>
          <w:tcPr>
            <w:tcW w:w="218" w:type="pct"/>
            <w:tcBorders>
              <w:top w:val="nil"/>
              <w:left w:val="nil"/>
              <w:bottom w:val="single" w:color="auto" w:sz="4" w:space="0"/>
              <w:right w:val="single" w:color="auto" w:sz="4" w:space="0"/>
            </w:tcBorders>
            <w:shd w:val="clear" w:color="auto" w:fill="auto"/>
            <w:vAlign w:val="center"/>
          </w:tcPr>
          <w:p w14:paraId="39E4A87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811" w:type="pct"/>
            <w:tcBorders>
              <w:top w:val="nil"/>
              <w:left w:val="nil"/>
              <w:bottom w:val="single" w:color="auto" w:sz="4" w:space="0"/>
              <w:right w:val="single" w:color="auto" w:sz="4" w:space="0"/>
            </w:tcBorders>
            <w:shd w:val="clear" w:color="auto" w:fill="auto"/>
            <w:vAlign w:val="center"/>
          </w:tcPr>
          <w:p w14:paraId="1A60179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资金使用</w:t>
            </w:r>
            <w:r>
              <w:rPr>
                <w:rFonts w:hint="eastAsia" w:ascii="宋体" w:hAnsi="宋体" w:cs="宋体"/>
                <w:color w:val="000000"/>
                <w:kern w:val="0"/>
                <w:sz w:val="18"/>
                <w:szCs w:val="18"/>
                <w:lang w:val="en-US" w:eastAsia="zh-CN"/>
              </w:rPr>
              <w:t>是否</w:t>
            </w:r>
            <w:r>
              <w:rPr>
                <w:rFonts w:hint="eastAsia" w:ascii="宋体" w:hAnsi="宋体" w:cs="宋体"/>
                <w:color w:val="000000"/>
                <w:kern w:val="0"/>
                <w:sz w:val="18"/>
                <w:szCs w:val="18"/>
              </w:rPr>
              <w:t>规范</w:t>
            </w:r>
          </w:p>
        </w:tc>
        <w:tc>
          <w:tcPr>
            <w:tcW w:w="1817" w:type="pct"/>
            <w:tcBorders>
              <w:top w:val="nil"/>
              <w:left w:val="nil"/>
              <w:bottom w:val="single" w:color="auto" w:sz="4" w:space="0"/>
              <w:right w:val="single" w:color="auto" w:sz="4" w:space="0"/>
            </w:tcBorders>
            <w:shd w:val="clear" w:color="auto" w:fill="auto"/>
            <w:vAlign w:val="center"/>
          </w:tcPr>
          <w:p w14:paraId="721E178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资金使用规范</w:t>
            </w:r>
          </w:p>
        </w:tc>
        <w:tc>
          <w:tcPr>
            <w:tcW w:w="365" w:type="pct"/>
            <w:tcBorders>
              <w:top w:val="nil"/>
              <w:left w:val="nil"/>
              <w:bottom w:val="single" w:color="auto" w:sz="4" w:space="0"/>
              <w:right w:val="single" w:color="auto" w:sz="4" w:space="0"/>
            </w:tcBorders>
            <w:shd w:val="clear" w:color="auto" w:fill="auto"/>
            <w:vAlign w:val="center"/>
          </w:tcPr>
          <w:p w14:paraId="68C2D2C0">
            <w:pPr>
              <w:widowControl/>
              <w:jc w:val="center"/>
              <w:rPr>
                <w:rFonts w:hint="eastAsia" w:ascii="宋体" w:hAnsi="宋体" w:cs="宋体"/>
                <w:kern w:val="0"/>
                <w:sz w:val="24"/>
              </w:rPr>
            </w:pPr>
            <w:r>
              <w:rPr>
                <w:rFonts w:hint="eastAsia" w:ascii="宋体" w:hAnsi="宋体" w:cs="宋体"/>
                <w:kern w:val="0"/>
                <w:sz w:val="24"/>
              </w:rPr>
              <w:t>　</w:t>
            </w:r>
          </w:p>
        </w:tc>
        <w:tc>
          <w:tcPr>
            <w:tcW w:w="335" w:type="pct"/>
            <w:tcBorders>
              <w:top w:val="nil"/>
              <w:left w:val="nil"/>
              <w:bottom w:val="single" w:color="auto" w:sz="4" w:space="0"/>
              <w:right w:val="single" w:color="auto" w:sz="4" w:space="0"/>
            </w:tcBorders>
            <w:shd w:val="clear" w:color="auto" w:fill="auto"/>
            <w:vAlign w:val="center"/>
          </w:tcPr>
          <w:p w14:paraId="0CE0E026">
            <w:pPr>
              <w:widowControl/>
              <w:jc w:val="center"/>
              <w:rPr>
                <w:rFonts w:hint="eastAsia" w:ascii="宋体" w:hAnsi="宋体" w:cs="宋体"/>
                <w:kern w:val="0"/>
                <w:sz w:val="24"/>
              </w:rPr>
            </w:pPr>
            <w:r>
              <w:rPr>
                <w:rFonts w:hint="eastAsia" w:ascii="宋体" w:hAnsi="宋体" w:cs="宋体"/>
                <w:kern w:val="0"/>
                <w:sz w:val="24"/>
              </w:rPr>
              <w:t>　</w:t>
            </w:r>
          </w:p>
        </w:tc>
      </w:tr>
      <w:tr w14:paraId="4B4FBC2E">
        <w:tblPrEx>
          <w:tblCellMar>
            <w:top w:w="0" w:type="dxa"/>
            <w:left w:w="108" w:type="dxa"/>
            <w:bottom w:w="0" w:type="dxa"/>
            <w:right w:w="108" w:type="dxa"/>
          </w:tblCellMar>
        </w:tblPrEx>
        <w:trPr>
          <w:trHeight w:val="1161" w:hRule="atLeast"/>
          <w:jc w:val="center"/>
        </w:trPr>
        <w:tc>
          <w:tcPr>
            <w:tcW w:w="333" w:type="pct"/>
            <w:vMerge w:val="continue"/>
            <w:tcBorders>
              <w:top w:val="nil"/>
              <w:left w:val="single" w:color="auto" w:sz="4" w:space="0"/>
              <w:bottom w:val="single" w:color="000000" w:sz="4" w:space="0"/>
              <w:right w:val="single" w:color="auto" w:sz="4" w:space="0"/>
            </w:tcBorders>
            <w:vAlign w:val="center"/>
          </w:tcPr>
          <w:p w14:paraId="6180ECDC">
            <w:pPr>
              <w:widowControl/>
              <w:jc w:val="left"/>
              <w:rPr>
                <w:rFonts w:ascii="宋体" w:hAnsi="宋体" w:cs="宋体"/>
                <w:b/>
                <w:bCs/>
                <w:kern w:val="0"/>
                <w:sz w:val="24"/>
              </w:rPr>
            </w:pPr>
          </w:p>
        </w:tc>
        <w:tc>
          <w:tcPr>
            <w:tcW w:w="1119" w:type="pct"/>
            <w:gridSpan w:val="2"/>
            <w:tcBorders>
              <w:top w:val="single" w:color="auto" w:sz="4" w:space="0"/>
              <w:left w:val="nil"/>
              <w:bottom w:val="single" w:color="auto" w:sz="4" w:space="0"/>
              <w:right w:val="single" w:color="auto" w:sz="4" w:space="0"/>
            </w:tcBorders>
            <w:shd w:val="clear" w:color="auto" w:fill="auto"/>
            <w:vAlign w:val="center"/>
          </w:tcPr>
          <w:p w14:paraId="5E91328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预算绩效存在问题</w:t>
            </w:r>
          </w:p>
        </w:tc>
        <w:tc>
          <w:tcPr>
            <w:tcW w:w="218" w:type="pct"/>
            <w:tcBorders>
              <w:top w:val="nil"/>
              <w:left w:val="nil"/>
              <w:bottom w:val="single" w:color="auto" w:sz="4" w:space="0"/>
              <w:right w:val="single" w:color="auto" w:sz="4" w:space="0"/>
            </w:tcBorders>
            <w:shd w:val="clear" w:color="auto" w:fill="auto"/>
            <w:vAlign w:val="center"/>
          </w:tcPr>
          <w:p w14:paraId="0046997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811" w:type="pct"/>
            <w:tcBorders>
              <w:top w:val="nil"/>
              <w:left w:val="nil"/>
              <w:bottom w:val="single" w:color="auto" w:sz="4" w:space="0"/>
              <w:right w:val="single" w:color="auto" w:sz="4" w:space="0"/>
            </w:tcBorders>
            <w:shd w:val="clear" w:color="auto" w:fill="auto"/>
            <w:vAlign w:val="center"/>
          </w:tcPr>
          <w:p w14:paraId="25818F01">
            <w:pPr>
              <w:widowControl/>
              <w:jc w:val="left"/>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无</w:t>
            </w:r>
          </w:p>
        </w:tc>
        <w:tc>
          <w:tcPr>
            <w:tcW w:w="1817" w:type="pct"/>
            <w:tcBorders>
              <w:top w:val="nil"/>
              <w:left w:val="nil"/>
              <w:bottom w:val="single" w:color="auto" w:sz="4" w:space="0"/>
              <w:right w:val="single" w:color="auto" w:sz="4" w:space="0"/>
            </w:tcBorders>
            <w:shd w:val="clear" w:color="auto" w:fill="auto"/>
            <w:vAlign w:val="center"/>
          </w:tcPr>
          <w:p w14:paraId="118BA677">
            <w:pPr>
              <w:widowControl/>
              <w:jc w:val="left"/>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无</w:t>
            </w:r>
          </w:p>
        </w:tc>
        <w:tc>
          <w:tcPr>
            <w:tcW w:w="365" w:type="pct"/>
            <w:tcBorders>
              <w:top w:val="nil"/>
              <w:left w:val="nil"/>
              <w:bottom w:val="single" w:color="auto" w:sz="4" w:space="0"/>
              <w:right w:val="single" w:color="auto" w:sz="4" w:space="0"/>
            </w:tcBorders>
            <w:shd w:val="clear" w:color="auto" w:fill="auto"/>
            <w:vAlign w:val="center"/>
          </w:tcPr>
          <w:p w14:paraId="009F2648">
            <w:pPr>
              <w:widowControl/>
              <w:jc w:val="center"/>
              <w:rPr>
                <w:rFonts w:hint="eastAsia" w:ascii="宋体" w:hAnsi="宋体" w:cs="宋体"/>
                <w:kern w:val="0"/>
                <w:sz w:val="24"/>
              </w:rPr>
            </w:pPr>
            <w:r>
              <w:rPr>
                <w:rFonts w:hint="eastAsia" w:ascii="宋体" w:hAnsi="宋体" w:cs="宋体"/>
                <w:kern w:val="0"/>
                <w:sz w:val="24"/>
              </w:rPr>
              <w:t>　</w:t>
            </w:r>
          </w:p>
        </w:tc>
        <w:tc>
          <w:tcPr>
            <w:tcW w:w="335" w:type="pct"/>
            <w:tcBorders>
              <w:top w:val="nil"/>
              <w:left w:val="nil"/>
              <w:bottom w:val="single" w:color="auto" w:sz="4" w:space="0"/>
              <w:right w:val="single" w:color="auto" w:sz="4" w:space="0"/>
            </w:tcBorders>
            <w:shd w:val="clear" w:color="auto" w:fill="auto"/>
            <w:vAlign w:val="center"/>
          </w:tcPr>
          <w:p w14:paraId="1E04DD8F">
            <w:pPr>
              <w:widowControl/>
              <w:jc w:val="center"/>
              <w:rPr>
                <w:rFonts w:hint="eastAsia" w:ascii="宋体" w:hAnsi="宋体" w:cs="宋体"/>
                <w:kern w:val="0"/>
                <w:sz w:val="24"/>
              </w:rPr>
            </w:pPr>
            <w:r>
              <w:rPr>
                <w:rFonts w:hint="eastAsia" w:ascii="宋体" w:hAnsi="宋体" w:cs="宋体"/>
                <w:kern w:val="0"/>
                <w:sz w:val="24"/>
              </w:rPr>
              <w:t>　</w:t>
            </w:r>
          </w:p>
        </w:tc>
      </w:tr>
      <w:tr w14:paraId="243AC744">
        <w:tblPrEx>
          <w:tblCellMar>
            <w:top w:w="0" w:type="dxa"/>
            <w:left w:w="108" w:type="dxa"/>
            <w:bottom w:w="0" w:type="dxa"/>
            <w:right w:w="108" w:type="dxa"/>
          </w:tblCellMar>
        </w:tblPrEx>
        <w:trPr>
          <w:trHeight w:val="840" w:hRule="atLeast"/>
          <w:jc w:val="center"/>
        </w:trPr>
        <w:tc>
          <w:tcPr>
            <w:tcW w:w="333" w:type="pct"/>
            <w:vMerge w:val="continue"/>
            <w:tcBorders>
              <w:top w:val="nil"/>
              <w:left w:val="single" w:color="auto" w:sz="4" w:space="0"/>
              <w:bottom w:val="single" w:color="000000" w:sz="4" w:space="0"/>
              <w:right w:val="single" w:color="auto" w:sz="4" w:space="0"/>
            </w:tcBorders>
            <w:vAlign w:val="center"/>
          </w:tcPr>
          <w:p w14:paraId="7FB7DEC9">
            <w:pPr>
              <w:widowControl/>
              <w:jc w:val="left"/>
              <w:rPr>
                <w:rFonts w:ascii="宋体" w:hAnsi="宋体" w:cs="宋体"/>
                <w:b/>
                <w:bCs/>
                <w:kern w:val="0"/>
                <w:sz w:val="24"/>
              </w:rPr>
            </w:pPr>
          </w:p>
        </w:tc>
        <w:tc>
          <w:tcPr>
            <w:tcW w:w="1119" w:type="pct"/>
            <w:gridSpan w:val="2"/>
            <w:tcBorders>
              <w:top w:val="single" w:color="auto" w:sz="4" w:space="0"/>
              <w:left w:val="nil"/>
              <w:bottom w:val="single" w:color="auto" w:sz="4" w:space="0"/>
              <w:right w:val="single" w:color="auto" w:sz="4" w:space="0"/>
            </w:tcBorders>
            <w:shd w:val="clear" w:color="auto" w:fill="auto"/>
            <w:vAlign w:val="center"/>
          </w:tcPr>
          <w:p w14:paraId="116E695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被评价部门配合度</w:t>
            </w:r>
          </w:p>
        </w:tc>
        <w:tc>
          <w:tcPr>
            <w:tcW w:w="218" w:type="pct"/>
            <w:tcBorders>
              <w:top w:val="nil"/>
              <w:left w:val="nil"/>
              <w:bottom w:val="single" w:color="auto" w:sz="4" w:space="0"/>
              <w:right w:val="single" w:color="auto" w:sz="4" w:space="0"/>
            </w:tcBorders>
            <w:shd w:val="clear" w:color="auto" w:fill="auto"/>
            <w:vAlign w:val="center"/>
          </w:tcPr>
          <w:p w14:paraId="67DF23B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811" w:type="pct"/>
            <w:tcBorders>
              <w:top w:val="nil"/>
              <w:left w:val="nil"/>
              <w:bottom w:val="single" w:color="auto" w:sz="4" w:space="0"/>
              <w:right w:val="single" w:color="auto" w:sz="4" w:space="0"/>
            </w:tcBorders>
            <w:shd w:val="clear" w:color="auto" w:fill="auto"/>
            <w:vAlign w:val="center"/>
          </w:tcPr>
          <w:p w14:paraId="5550A0E0">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是否配合财政部门评价</w:t>
            </w:r>
          </w:p>
        </w:tc>
        <w:tc>
          <w:tcPr>
            <w:tcW w:w="1817" w:type="pct"/>
            <w:tcBorders>
              <w:top w:val="nil"/>
              <w:left w:val="nil"/>
              <w:bottom w:val="single" w:color="auto" w:sz="4" w:space="0"/>
              <w:right w:val="single" w:color="auto" w:sz="4" w:space="0"/>
            </w:tcBorders>
            <w:shd w:val="clear" w:color="auto" w:fill="auto"/>
            <w:vAlign w:val="center"/>
          </w:tcPr>
          <w:p w14:paraId="0843C63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在财政重点绩效评价中，学校提供材料及时、配合调研。</w:t>
            </w:r>
          </w:p>
        </w:tc>
        <w:tc>
          <w:tcPr>
            <w:tcW w:w="365" w:type="pct"/>
            <w:tcBorders>
              <w:top w:val="nil"/>
              <w:left w:val="nil"/>
              <w:bottom w:val="single" w:color="auto" w:sz="4" w:space="0"/>
              <w:right w:val="single" w:color="auto" w:sz="4" w:space="0"/>
            </w:tcBorders>
            <w:shd w:val="clear" w:color="auto" w:fill="auto"/>
            <w:vAlign w:val="center"/>
          </w:tcPr>
          <w:p w14:paraId="6221CF7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335" w:type="pct"/>
            <w:tcBorders>
              <w:top w:val="nil"/>
              <w:left w:val="nil"/>
              <w:bottom w:val="single" w:color="auto" w:sz="4" w:space="0"/>
              <w:right w:val="single" w:color="auto" w:sz="4" w:space="0"/>
            </w:tcBorders>
            <w:shd w:val="clear" w:color="auto" w:fill="auto"/>
            <w:vAlign w:val="center"/>
          </w:tcPr>
          <w:p w14:paraId="299635E0">
            <w:pPr>
              <w:widowControl/>
              <w:jc w:val="center"/>
              <w:rPr>
                <w:rFonts w:hint="eastAsia" w:ascii="宋体" w:hAnsi="宋体" w:cs="宋体"/>
                <w:kern w:val="0"/>
                <w:sz w:val="24"/>
              </w:rPr>
            </w:pPr>
            <w:r>
              <w:rPr>
                <w:rFonts w:hint="eastAsia" w:ascii="宋体" w:hAnsi="宋体" w:cs="宋体"/>
                <w:kern w:val="0"/>
                <w:sz w:val="24"/>
              </w:rPr>
              <w:t>　</w:t>
            </w:r>
          </w:p>
        </w:tc>
      </w:tr>
      <w:tr w14:paraId="1E10A843">
        <w:tblPrEx>
          <w:tblCellMar>
            <w:top w:w="0" w:type="dxa"/>
            <w:left w:w="108" w:type="dxa"/>
            <w:bottom w:w="0" w:type="dxa"/>
            <w:right w:w="108" w:type="dxa"/>
          </w:tblCellMar>
        </w:tblPrEx>
        <w:trPr>
          <w:trHeight w:val="639" w:hRule="atLeast"/>
          <w:jc w:val="center"/>
        </w:trPr>
        <w:tc>
          <w:tcPr>
            <w:tcW w:w="1452"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FDB8205">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分值</w:t>
            </w:r>
          </w:p>
        </w:tc>
        <w:tc>
          <w:tcPr>
            <w:tcW w:w="218" w:type="pct"/>
            <w:tcBorders>
              <w:top w:val="nil"/>
              <w:left w:val="nil"/>
              <w:bottom w:val="single" w:color="auto" w:sz="4" w:space="0"/>
              <w:right w:val="single" w:color="auto" w:sz="4" w:space="0"/>
            </w:tcBorders>
            <w:shd w:val="clear" w:color="auto" w:fill="auto"/>
            <w:noWrap/>
            <w:vAlign w:val="center"/>
          </w:tcPr>
          <w:p w14:paraId="13E1BB5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811" w:type="pct"/>
            <w:tcBorders>
              <w:top w:val="nil"/>
              <w:left w:val="nil"/>
              <w:bottom w:val="single" w:color="auto" w:sz="4" w:space="0"/>
              <w:right w:val="single" w:color="auto" w:sz="4" w:space="0"/>
            </w:tcBorders>
            <w:shd w:val="clear" w:color="auto" w:fill="auto"/>
            <w:noWrap/>
            <w:vAlign w:val="center"/>
          </w:tcPr>
          <w:p w14:paraId="038DEE3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1817" w:type="pct"/>
            <w:tcBorders>
              <w:top w:val="nil"/>
              <w:left w:val="nil"/>
              <w:bottom w:val="single" w:color="auto" w:sz="4" w:space="0"/>
              <w:right w:val="single" w:color="auto" w:sz="4" w:space="0"/>
            </w:tcBorders>
            <w:shd w:val="clear" w:color="auto" w:fill="auto"/>
            <w:noWrap/>
            <w:vAlign w:val="center"/>
          </w:tcPr>
          <w:p w14:paraId="146FBE3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365" w:type="pct"/>
            <w:tcBorders>
              <w:top w:val="nil"/>
              <w:left w:val="nil"/>
              <w:bottom w:val="single" w:color="auto" w:sz="4" w:space="0"/>
              <w:right w:val="single" w:color="auto" w:sz="4" w:space="0"/>
            </w:tcBorders>
            <w:shd w:val="clear" w:color="auto" w:fill="auto"/>
            <w:noWrap/>
            <w:vAlign w:val="center"/>
          </w:tcPr>
          <w:p w14:paraId="0F17A225">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100</w:t>
            </w:r>
          </w:p>
        </w:tc>
        <w:tc>
          <w:tcPr>
            <w:tcW w:w="335" w:type="pct"/>
            <w:tcBorders>
              <w:top w:val="nil"/>
              <w:left w:val="nil"/>
              <w:bottom w:val="single" w:color="auto" w:sz="4" w:space="0"/>
              <w:right w:val="single" w:color="auto" w:sz="4" w:space="0"/>
            </w:tcBorders>
            <w:shd w:val="clear" w:color="auto" w:fill="auto"/>
            <w:noWrap/>
            <w:vAlign w:val="center"/>
          </w:tcPr>
          <w:p w14:paraId="7540E75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bl>
    <w:p w14:paraId="468AC6BB">
      <w:pPr>
        <w:widowControl/>
        <w:adjustRightInd w:val="0"/>
        <w:snapToGrid w:val="0"/>
        <w:spacing w:line="560" w:lineRule="exact"/>
        <w:ind w:firstLine="640" w:firstLineChars="200"/>
        <w:contextualSpacing/>
        <w:jc w:val="left"/>
        <w:outlineLvl w:val="0"/>
        <w:rPr>
          <w:rFonts w:hint="eastAsia" w:ascii="仿宋" w:hAnsi="仿宋" w:eastAsia="仿宋"/>
          <w:sz w:val="32"/>
          <w:szCs w:val="32"/>
        </w:rPr>
      </w:pPr>
    </w:p>
    <w:tbl>
      <w:tblPr>
        <w:tblStyle w:val="17"/>
        <w:tblW w:w="8520" w:type="dxa"/>
        <w:tblInd w:w="-77" w:type="dxa"/>
        <w:shd w:val="clear" w:color="auto" w:fill="auto"/>
        <w:tblLayout w:type="autofit"/>
        <w:tblCellMar>
          <w:top w:w="0" w:type="dxa"/>
          <w:left w:w="0" w:type="dxa"/>
          <w:bottom w:w="0" w:type="dxa"/>
          <w:right w:w="0" w:type="dxa"/>
        </w:tblCellMar>
      </w:tblPr>
      <w:tblGrid>
        <w:gridCol w:w="767"/>
        <w:gridCol w:w="1350"/>
        <w:gridCol w:w="795"/>
        <w:gridCol w:w="1095"/>
        <w:gridCol w:w="525"/>
        <w:gridCol w:w="660"/>
        <w:gridCol w:w="510"/>
        <w:gridCol w:w="900"/>
        <w:gridCol w:w="510"/>
        <w:gridCol w:w="450"/>
        <w:gridCol w:w="958"/>
      </w:tblGrid>
      <w:tr w14:paraId="40683C55">
        <w:tblPrEx>
          <w:shd w:val="clear" w:color="auto" w:fill="auto"/>
          <w:tblCellMar>
            <w:top w:w="0" w:type="dxa"/>
            <w:left w:w="0" w:type="dxa"/>
            <w:bottom w:w="0" w:type="dxa"/>
            <w:right w:w="0" w:type="dxa"/>
          </w:tblCellMar>
        </w:tblPrEx>
        <w:trPr>
          <w:trHeight w:val="904" w:hRule="atLeast"/>
        </w:trPr>
        <w:tc>
          <w:tcPr>
            <w:tcW w:w="852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65A03">
            <w:pPr>
              <w:keepNext w:val="0"/>
              <w:keepLines w:val="0"/>
              <w:widowControl/>
              <w:suppressLineNumbers w:val="0"/>
              <w:jc w:val="center"/>
              <w:textAlignment w:val="center"/>
              <w:rPr>
                <w:rFonts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77EF556D">
        <w:tblPrEx>
          <w:tblCellMar>
            <w:top w:w="0" w:type="dxa"/>
            <w:left w:w="0" w:type="dxa"/>
            <w:bottom w:w="0" w:type="dxa"/>
            <w:right w:w="0" w:type="dxa"/>
          </w:tblCellMar>
        </w:tblPrEx>
        <w:trPr>
          <w:trHeight w:val="285" w:hRule="atLeast"/>
        </w:trPr>
        <w:tc>
          <w:tcPr>
            <w:tcW w:w="21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935C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403"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05C0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51090422T000006815845-义务教育家庭经济困难学生生活补助</w:t>
            </w:r>
          </w:p>
        </w:tc>
      </w:tr>
      <w:tr w14:paraId="5EE9F816">
        <w:tblPrEx>
          <w:tblCellMar>
            <w:top w:w="0" w:type="dxa"/>
            <w:left w:w="0" w:type="dxa"/>
            <w:bottom w:w="0" w:type="dxa"/>
            <w:right w:w="0" w:type="dxa"/>
          </w:tblCellMar>
        </w:tblPrEx>
        <w:trPr>
          <w:trHeight w:val="514" w:hRule="atLeast"/>
        </w:trPr>
        <w:tc>
          <w:tcPr>
            <w:tcW w:w="21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B19E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358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33E4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遂宁市安居区第二小学校部门</w:t>
            </w:r>
          </w:p>
        </w:tc>
        <w:tc>
          <w:tcPr>
            <w:tcW w:w="900" w:type="dxa"/>
            <w:tcBorders>
              <w:top w:val="nil"/>
              <w:left w:val="nil"/>
              <w:bottom w:val="nil"/>
              <w:right w:val="nil"/>
            </w:tcBorders>
            <w:shd w:val="clear" w:color="auto" w:fill="auto"/>
            <w:tcMar>
              <w:top w:w="15" w:type="dxa"/>
              <w:left w:w="15" w:type="dxa"/>
              <w:right w:w="15" w:type="dxa"/>
            </w:tcMar>
            <w:vAlign w:val="center"/>
          </w:tcPr>
          <w:p w14:paraId="7EC75D2F">
            <w:pPr>
              <w:keepNext w:val="0"/>
              <w:keepLines w:val="0"/>
              <w:widowControl/>
              <w:suppressLineNumbers w:val="0"/>
              <w:jc w:val="left"/>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91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6FEF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遂宁市安居区第二小学校</w:t>
            </w:r>
          </w:p>
        </w:tc>
      </w:tr>
      <w:tr w14:paraId="36EC430D">
        <w:tblPrEx>
          <w:tblCellMar>
            <w:top w:w="0" w:type="dxa"/>
            <w:left w:w="0" w:type="dxa"/>
            <w:bottom w:w="0" w:type="dxa"/>
            <w:right w:w="0" w:type="dxa"/>
          </w:tblCellMar>
        </w:tblPrEx>
        <w:trPr>
          <w:trHeight w:val="285" w:hRule="atLeast"/>
        </w:trPr>
        <w:tc>
          <w:tcPr>
            <w:tcW w:w="7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9A19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5092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58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439B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81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234876">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1F957CD7">
        <w:tblPrEx>
          <w:tblCellMar>
            <w:top w:w="0" w:type="dxa"/>
            <w:left w:w="0" w:type="dxa"/>
            <w:bottom w:w="0" w:type="dxa"/>
            <w:right w:w="0" w:type="dxa"/>
          </w:tblCellMar>
        </w:tblPrEx>
        <w:trPr>
          <w:trHeight w:val="709"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96277">
            <w:pPr>
              <w:rPr>
                <w:rFonts w:hint="eastAsia" w:ascii="宋体" w:hAnsi="宋体" w:eastAsia="宋体" w:cs="宋体"/>
                <w:i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0F528">
            <w:pPr>
              <w:rPr>
                <w:rFonts w:hint="eastAsia" w:ascii="宋体" w:hAnsi="宋体" w:eastAsia="宋体" w:cs="宋体"/>
                <w:i w:val="0"/>
                <w:color w:val="000000"/>
                <w:sz w:val="18"/>
                <w:szCs w:val="18"/>
                <w:u w:val="none"/>
              </w:rPr>
            </w:pPr>
          </w:p>
        </w:tc>
        <w:tc>
          <w:tcPr>
            <w:tcW w:w="358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3C3BA">
            <w:pPr>
              <w:rPr>
                <w:rFonts w:hint="eastAsia" w:ascii="宋体" w:hAnsi="宋体" w:eastAsia="宋体" w:cs="宋体"/>
                <w:i w:val="0"/>
                <w:color w:val="000000"/>
                <w:sz w:val="18"/>
                <w:szCs w:val="18"/>
                <w:u w:val="none"/>
              </w:rPr>
            </w:pPr>
          </w:p>
        </w:tc>
        <w:tc>
          <w:tcPr>
            <w:tcW w:w="281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21215">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对照年度目标，说明相关任务目标的完成情况（100字以内）</w:t>
            </w:r>
          </w:p>
        </w:tc>
      </w:tr>
      <w:tr w14:paraId="66810F9A">
        <w:tblPrEx>
          <w:tblCellMar>
            <w:top w:w="0" w:type="dxa"/>
            <w:left w:w="0" w:type="dxa"/>
            <w:bottom w:w="0" w:type="dxa"/>
            <w:right w:w="0" w:type="dxa"/>
          </w:tblCellMar>
        </w:tblPrEx>
        <w:trPr>
          <w:trHeight w:val="694"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FD05C">
            <w:pPr>
              <w:rPr>
                <w:rFonts w:hint="eastAsia" w:ascii="宋体" w:hAnsi="宋体" w:eastAsia="宋体" w:cs="宋体"/>
                <w:i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B396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403"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A5D7E">
            <w:pPr>
              <w:rPr>
                <w:rFonts w:hint="eastAsia" w:ascii="宋体" w:hAnsi="宋体" w:eastAsia="宋体" w:cs="宋体"/>
                <w:i w:val="0"/>
                <w:color w:val="000000"/>
                <w:sz w:val="18"/>
                <w:szCs w:val="18"/>
                <w:u w:val="none"/>
              </w:rPr>
            </w:pPr>
          </w:p>
        </w:tc>
      </w:tr>
      <w:tr w14:paraId="03874EB5">
        <w:tblPrEx>
          <w:tblCellMar>
            <w:top w:w="0" w:type="dxa"/>
            <w:left w:w="0" w:type="dxa"/>
            <w:bottom w:w="0" w:type="dxa"/>
            <w:right w:w="0" w:type="dxa"/>
          </w:tblCellMar>
        </w:tblPrEx>
        <w:trPr>
          <w:trHeight w:val="360" w:hRule="atLeast"/>
        </w:trPr>
        <w:tc>
          <w:tcPr>
            <w:tcW w:w="7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64DF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FEDF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12838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A2A2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6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0DFD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CAB7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7BA0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F2560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E720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13C381D6">
        <w:tblPrEx>
          <w:tblCellMar>
            <w:top w:w="0" w:type="dxa"/>
            <w:left w:w="0" w:type="dxa"/>
            <w:bottom w:w="0" w:type="dxa"/>
            <w:right w:w="0" w:type="dxa"/>
          </w:tblCellMar>
        </w:tblPrEx>
        <w:trPr>
          <w:trHeight w:val="345"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0780E">
            <w:pPr>
              <w:jc w:val="center"/>
              <w:rPr>
                <w:rFonts w:hint="eastAsia" w:ascii="宋体" w:hAnsi="宋体" w:eastAsia="宋体" w:cs="宋体"/>
                <w:i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8019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22A2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E243A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10.06</w:t>
            </w:r>
          </w:p>
        </w:tc>
        <w:tc>
          <w:tcPr>
            <w:tcW w:w="16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A4CDB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10.06</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37C9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F16F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BDC4A">
            <w:pPr>
              <w:jc w:val="center"/>
              <w:rPr>
                <w:rFonts w:hint="eastAsia" w:ascii="宋体" w:hAnsi="宋体" w:eastAsia="宋体" w:cs="宋体"/>
                <w:i w:val="0"/>
                <w:color w:val="000000"/>
                <w:sz w:val="18"/>
                <w:szCs w:val="18"/>
                <w:u w:val="none"/>
              </w:rPr>
            </w:pPr>
          </w:p>
        </w:tc>
        <w:tc>
          <w:tcPr>
            <w:tcW w:w="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1FA195">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32EF6A8">
        <w:tblPrEx>
          <w:tblCellMar>
            <w:top w:w="0" w:type="dxa"/>
            <w:left w:w="0" w:type="dxa"/>
            <w:bottom w:w="0" w:type="dxa"/>
            <w:right w:w="0" w:type="dxa"/>
          </w:tblCellMar>
        </w:tblPrEx>
        <w:trPr>
          <w:trHeight w:val="390"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DF27F">
            <w:pPr>
              <w:jc w:val="center"/>
              <w:rPr>
                <w:rFonts w:hint="eastAsia" w:ascii="宋体" w:hAnsi="宋体" w:eastAsia="宋体" w:cs="宋体"/>
                <w:i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38692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8844E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AE062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10.06</w:t>
            </w:r>
          </w:p>
        </w:tc>
        <w:tc>
          <w:tcPr>
            <w:tcW w:w="16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8580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10.06</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52F4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C0BDE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5741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7C51B9">
            <w:pPr>
              <w:rPr>
                <w:rFonts w:hint="eastAsia" w:ascii="黑体" w:hAnsi="黑体" w:eastAsia="黑体" w:cs="黑体"/>
                <w:i/>
                <w:color w:val="000000"/>
                <w:sz w:val="18"/>
                <w:szCs w:val="18"/>
                <w:u w:val="none"/>
              </w:rPr>
            </w:pPr>
          </w:p>
        </w:tc>
      </w:tr>
      <w:tr w14:paraId="6221CB91">
        <w:tblPrEx>
          <w:tblCellMar>
            <w:top w:w="0" w:type="dxa"/>
            <w:left w:w="0" w:type="dxa"/>
            <w:bottom w:w="0" w:type="dxa"/>
            <w:right w:w="0" w:type="dxa"/>
          </w:tblCellMar>
        </w:tblPrEx>
        <w:trPr>
          <w:trHeight w:val="409"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C0ABE">
            <w:pPr>
              <w:jc w:val="center"/>
              <w:rPr>
                <w:rFonts w:hint="eastAsia" w:ascii="宋体" w:hAnsi="宋体" w:eastAsia="宋体" w:cs="宋体"/>
                <w:i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1984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47230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F26CB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6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3002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E73F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00A5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BBA3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611AB">
            <w:pPr>
              <w:rPr>
                <w:rFonts w:hint="eastAsia" w:ascii="黑体" w:hAnsi="黑体" w:eastAsia="黑体" w:cs="黑体"/>
                <w:i/>
                <w:color w:val="000000"/>
                <w:sz w:val="18"/>
                <w:szCs w:val="18"/>
                <w:u w:val="none"/>
              </w:rPr>
            </w:pPr>
          </w:p>
        </w:tc>
      </w:tr>
      <w:tr w14:paraId="740EF750">
        <w:tblPrEx>
          <w:tblCellMar>
            <w:top w:w="0" w:type="dxa"/>
            <w:left w:w="0" w:type="dxa"/>
            <w:bottom w:w="0" w:type="dxa"/>
            <w:right w:w="0" w:type="dxa"/>
          </w:tblCellMar>
        </w:tblPrEx>
        <w:trPr>
          <w:trHeight w:val="360"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1C710">
            <w:pPr>
              <w:jc w:val="center"/>
              <w:rPr>
                <w:rFonts w:hint="eastAsia" w:ascii="宋体" w:hAnsi="宋体" w:eastAsia="宋体" w:cs="宋体"/>
                <w:i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7B03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23C79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6B6D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6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E2A5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B6952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D3DA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7F30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FE917">
            <w:pPr>
              <w:rPr>
                <w:rFonts w:hint="eastAsia" w:ascii="黑体" w:hAnsi="黑体" w:eastAsia="黑体" w:cs="黑体"/>
                <w:i/>
                <w:color w:val="000000"/>
                <w:sz w:val="18"/>
                <w:szCs w:val="18"/>
                <w:u w:val="none"/>
              </w:rPr>
            </w:pPr>
          </w:p>
        </w:tc>
      </w:tr>
      <w:tr w14:paraId="3C5BC902">
        <w:tblPrEx>
          <w:tblCellMar>
            <w:top w:w="0" w:type="dxa"/>
            <w:left w:w="0" w:type="dxa"/>
            <w:bottom w:w="0" w:type="dxa"/>
            <w:right w:w="0" w:type="dxa"/>
          </w:tblCellMar>
        </w:tblPrEx>
        <w:trPr>
          <w:trHeight w:val="338"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73959">
            <w:pPr>
              <w:jc w:val="center"/>
              <w:rPr>
                <w:rFonts w:hint="eastAsia" w:ascii="宋体" w:hAnsi="宋体" w:eastAsia="宋体" w:cs="宋体"/>
                <w:i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9A8A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36A1B">
            <w:pPr>
              <w:jc w:val="center"/>
              <w:rPr>
                <w:rFonts w:hint="eastAsia" w:ascii="微软雅黑" w:hAnsi="微软雅黑" w:eastAsia="微软雅黑" w:cs="微软雅黑"/>
                <w:i/>
                <w:color w:val="000000"/>
                <w:sz w:val="16"/>
                <w:szCs w:val="16"/>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5284B">
            <w:pPr>
              <w:jc w:val="center"/>
              <w:rPr>
                <w:rFonts w:hint="eastAsia" w:ascii="微软雅黑" w:hAnsi="微软雅黑" w:eastAsia="微软雅黑" w:cs="微软雅黑"/>
                <w:i/>
                <w:color w:val="000000"/>
                <w:sz w:val="16"/>
                <w:szCs w:val="16"/>
                <w:u w:val="none"/>
              </w:rPr>
            </w:pPr>
          </w:p>
        </w:tc>
        <w:tc>
          <w:tcPr>
            <w:tcW w:w="16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BB821">
            <w:pPr>
              <w:jc w:val="center"/>
              <w:rPr>
                <w:rFonts w:hint="eastAsia" w:ascii="微软雅黑" w:hAnsi="微软雅黑" w:eastAsia="微软雅黑" w:cs="微软雅黑"/>
                <w:i/>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9601E">
            <w:pPr>
              <w:jc w:val="center"/>
              <w:rPr>
                <w:rFonts w:hint="eastAsia" w:ascii="微软雅黑" w:hAnsi="微软雅黑" w:eastAsia="微软雅黑" w:cs="微软雅黑"/>
                <w:i/>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6667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DB18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CE7AC">
            <w:pPr>
              <w:rPr>
                <w:rFonts w:hint="eastAsia" w:ascii="黑体" w:hAnsi="黑体" w:eastAsia="黑体" w:cs="黑体"/>
                <w:i/>
                <w:color w:val="000000"/>
                <w:sz w:val="18"/>
                <w:szCs w:val="18"/>
                <w:u w:val="none"/>
              </w:rPr>
            </w:pPr>
          </w:p>
        </w:tc>
      </w:tr>
      <w:tr w14:paraId="74DEE235">
        <w:tblPrEx>
          <w:tblCellMar>
            <w:top w:w="0" w:type="dxa"/>
            <w:left w:w="0" w:type="dxa"/>
            <w:bottom w:w="0" w:type="dxa"/>
            <w:right w:w="0" w:type="dxa"/>
          </w:tblCellMar>
        </w:tblPrEx>
        <w:trPr>
          <w:trHeight w:val="454" w:hRule="atLeast"/>
        </w:trPr>
        <w:tc>
          <w:tcPr>
            <w:tcW w:w="7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7626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80D1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3E869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7A0CB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8DE3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AC534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B769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4B60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04A6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3960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48C3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377E1A84">
        <w:tblPrEx>
          <w:tblCellMar>
            <w:top w:w="0" w:type="dxa"/>
            <w:left w:w="0" w:type="dxa"/>
            <w:bottom w:w="0" w:type="dxa"/>
            <w:right w:w="0" w:type="dxa"/>
          </w:tblCellMar>
        </w:tblPrEx>
        <w:trPr>
          <w:trHeight w:val="338"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BD5012">
            <w:pPr>
              <w:jc w:val="center"/>
              <w:rPr>
                <w:rFonts w:hint="eastAsia" w:ascii="宋体" w:hAnsi="宋体" w:eastAsia="宋体" w:cs="宋体"/>
                <w:i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37DAE7">
            <w:pPr>
              <w:jc w:val="center"/>
              <w:rPr>
                <w:rFonts w:hint="eastAsia" w:ascii="宋体" w:hAnsi="宋体" w:eastAsia="宋体" w:cs="宋体"/>
                <w:i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ACA81">
            <w:pPr>
              <w:jc w:val="center"/>
              <w:rPr>
                <w:rFonts w:hint="eastAsia" w:ascii="宋体" w:hAnsi="宋体" w:eastAsia="宋体" w:cs="宋体"/>
                <w:i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3F91A">
            <w:pPr>
              <w:jc w:val="center"/>
              <w:rPr>
                <w:rFonts w:hint="eastAsia" w:ascii="宋体" w:hAnsi="宋体" w:eastAsia="宋体" w:cs="宋体"/>
                <w:i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C7861">
            <w:pPr>
              <w:jc w:val="center"/>
              <w:rPr>
                <w:rFonts w:hint="eastAsia" w:ascii="宋体" w:hAnsi="宋体" w:eastAsia="宋体" w:cs="宋体"/>
                <w:i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FCB6C">
            <w:pPr>
              <w:jc w:val="center"/>
              <w:rPr>
                <w:rFonts w:hint="eastAsia" w:ascii="宋体" w:hAnsi="宋体" w:eastAsia="宋体" w:cs="宋体"/>
                <w:i w:val="0"/>
                <w:color w:val="000000"/>
                <w:sz w:val="18"/>
                <w:szCs w:val="18"/>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C1B03">
            <w:pPr>
              <w:jc w:val="center"/>
              <w:rPr>
                <w:rFonts w:hint="eastAsia" w:ascii="宋体" w:hAnsi="宋体" w:eastAsia="宋体" w:cs="宋体"/>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DE0F8">
            <w:pPr>
              <w:jc w:val="center"/>
              <w:rPr>
                <w:rFonts w:hint="eastAsia" w:ascii="微软雅黑" w:hAnsi="微软雅黑" w:eastAsia="微软雅黑" w:cs="微软雅黑"/>
                <w:i/>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8CC38">
            <w:pPr>
              <w:jc w:val="center"/>
              <w:rPr>
                <w:rFonts w:hint="eastAsia" w:ascii="宋体" w:hAnsi="宋体" w:eastAsia="宋体" w:cs="宋体"/>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AC27C">
            <w:pPr>
              <w:jc w:val="center"/>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C763D">
            <w:pPr>
              <w:jc w:val="center"/>
              <w:rPr>
                <w:rFonts w:hint="eastAsia" w:ascii="微软雅黑" w:hAnsi="微软雅黑" w:eastAsia="微软雅黑" w:cs="微软雅黑"/>
                <w:i/>
                <w:color w:val="000000"/>
                <w:sz w:val="16"/>
                <w:szCs w:val="16"/>
                <w:u w:val="none"/>
              </w:rPr>
            </w:pPr>
          </w:p>
        </w:tc>
      </w:tr>
      <w:tr w14:paraId="6A4D7A24">
        <w:tblPrEx>
          <w:tblCellMar>
            <w:top w:w="0" w:type="dxa"/>
            <w:left w:w="0" w:type="dxa"/>
            <w:bottom w:w="0" w:type="dxa"/>
            <w:right w:w="0" w:type="dxa"/>
          </w:tblCellMar>
        </w:tblPrEx>
        <w:trPr>
          <w:trHeight w:val="285" w:hRule="atLeast"/>
        </w:trPr>
        <w:tc>
          <w:tcPr>
            <w:tcW w:w="6602"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284E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EF5C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75272">
            <w:pPr>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9FE83">
            <w:pPr>
              <w:rPr>
                <w:rFonts w:hint="eastAsia" w:ascii="宋体" w:hAnsi="宋体" w:eastAsia="宋体" w:cs="宋体"/>
                <w:i w:val="0"/>
                <w:color w:val="000000"/>
                <w:sz w:val="18"/>
                <w:szCs w:val="18"/>
                <w:u w:val="none"/>
              </w:rPr>
            </w:pPr>
          </w:p>
        </w:tc>
      </w:tr>
      <w:tr w14:paraId="4B212403">
        <w:tblPrEx>
          <w:tblCellMar>
            <w:top w:w="0" w:type="dxa"/>
            <w:left w:w="0" w:type="dxa"/>
            <w:bottom w:w="0" w:type="dxa"/>
            <w:right w:w="0" w:type="dxa"/>
          </w:tblCellMar>
        </w:tblPrEx>
        <w:trPr>
          <w:trHeight w:val="604"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69502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7753"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97461">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及时、足额完成2024年度该项目，自评得分100分。</w:t>
            </w:r>
          </w:p>
        </w:tc>
      </w:tr>
      <w:tr w14:paraId="714AA4E5">
        <w:tblPrEx>
          <w:tblCellMar>
            <w:top w:w="0" w:type="dxa"/>
            <w:left w:w="0" w:type="dxa"/>
            <w:bottom w:w="0" w:type="dxa"/>
            <w:right w:w="0" w:type="dxa"/>
          </w:tblCellMar>
        </w:tblPrEx>
        <w:trPr>
          <w:trHeight w:val="574"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515B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7753"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7A8A1">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00D88D37">
        <w:tblPrEx>
          <w:tblCellMar>
            <w:top w:w="0" w:type="dxa"/>
            <w:left w:w="0" w:type="dxa"/>
            <w:bottom w:w="0" w:type="dxa"/>
            <w:right w:w="0" w:type="dxa"/>
          </w:tblCellMar>
        </w:tblPrEx>
        <w:trPr>
          <w:trHeight w:val="634"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6BBE1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7753"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A890B">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6CD394AF">
        <w:tblPrEx>
          <w:tblCellMar>
            <w:top w:w="0" w:type="dxa"/>
            <w:left w:w="0" w:type="dxa"/>
            <w:bottom w:w="0" w:type="dxa"/>
            <w:right w:w="0" w:type="dxa"/>
          </w:tblCellMar>
        </w:tblPrEx>
        <w:trPr>
          <w:trHeight w:val="285" w:hRule="atLeast"/>
        </w:trPr>
        <w:tc>
          <w:tcPr>
            <w:tcW w:w="453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341842">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项目负责人：卢建军</w:t>
            </w:r>
          </w:p>
        </w:tc>
        <w:tc>
          <w:tcPr>
            <w:tcW w:w="3988"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98FCA">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财务负责人：谭春宏</w:t>
            </w:r>
          </w:p>
        </w:tc>
      </w:tr>
      <w:tr w14:paraId="7CC71801">
        <w:tblPrEx>
          <w:tblCellMar>
            <w:top w:w="0" w:type="dxa"/>
            <w:left w:w="0" w:type="dxa"/>
            <w:bottom w:w="0" w:type="dxa"/>
            <w:right w:w="0" w:type="dxa"/>
          </w:tblCellMar>
        </w:tblPrEx>
        <w:trPr>
          <w:trHeight w:val="285" w:hRule="atLeast"/>
        </w:trPr>
        <w:tc>
          <w:tcPr>
            <w:tcW w:w="767" w:type="dxa"/>
            <w:tcBorders>
              <w:top w:val="nil"/>
              <w:left w:val="nil"/>
              <w:bottom w:val="nil"/>
              <w:right w:val="nil"/>
            </w:tcBorders>
            <w:shd w:val="clear" w:color="auto" w:fill="auto"/>
            <w:tcMar>
              <w:top w:w="15" w:type="dxa"/>
              <w:left w:w="15" w:type="dxa"/>
              <w:right w:w="15" w:type="dxa"/>
            </w:tcMar>
            <w:vAlign w:val="center"/>
          </w:tcPr>
          <w:p w14:paraId="69892175">
            <w:pPr>
              <w:rPr>
                <w:rFonts w:hint="eastAsia" w:ascii="宋体" w:hAnsi="宋体" w:eastAsia="宋体" w:cs="宋体"/>
                <w:i w:val="0"/>
                <w:color w:val="000000"/>
                <w:sz w:val="18"/>
                <w:szCs w:val="18"/>
                <w:u w:val="none"/>
              </w:rPr>
            </w:pPr>
          </w:p>
        </w:tc>
        <w:tc>
          <w:tcPr>
            <w:tcW w:w="1350" w:type="dxa"/>
            <w:tcBorders>
              <w:top w:val="nil"/>
              <w:left w:val="nil"/>
              <w:bottom w:val="nil"/>
              <w:right w:val="nil"/>
            </w:tcBorders>
            <w:shd w:val="clear" w:color="auto" w:fill="auto"/>
            <w:tcMar>
              <w:top w:w="15" w:type="dxa"/>
              <w:left w:w="15" w:type="dxa"/>
              <w:right w:w="15" w:type="dxa"/>
            </w:tcMar>
            <w:vAlign w:val="center"/>
          </w:tcPr>
          <w:p w14:paraId="3B90081E">
            <w:pPr>
              <w:rPr>
                <w:rFonts w:hint="eastAsia" w:ascii="宋体" w:hAnsi="宋体" w:eastAsia="宋体" w:cs="宋体"/>
                <w:i w:val="0"/>
                <w:color w:val="000000"/>
                <w:sz w:val="18"/>
                <w:szCs w:val="18"/>
                <w:u w:val="none"/>
              </w:rPr>
            </w:pPr>
          </w:p>
        </w:tc>
        <w:tc>
          <w:tcPr>
            <w:tcW w:w="795" w:type="dxa"/>
            <w:tcBorders>
              <w:top w:val="nil"/>
              <w:left w:val="nil"/>
              <w:bottom w:val="nil"/>
              <w:right w:val="nil"/>
            </w:tcBorders>
            <w:shd w:val="clear" w:color="auto" w:fill="auto"/>
            <w:tcMar>
              <w:top w:w="15" w:type="dxa"/>
              <w:left w:w="15" w:type="dxa"/>
              <w:right w:w="15" w:type="dxa"/>
            </w:tcMar>
            <w:vAlign w:val="center"/>
          </w:tcPr>
          <w:p w14:paraId="40F21F91">
            <w:pPr>
              <w:rPr>
                <w:rFonts w:hint="eastAsia" w:ascii="宋体" w:hAnsi="宋体" w:eastAsia="宋体" w:cs="宋体"/>
                <w:i w:val="0"/>
                <w:color w:val="000000"/>
                <w:sz w:val="18"/>
                <w:szCs w:val="18"/>
                <w:u w:val="none"/>
              </w:rPr>
            </w:pPr>
          </w:p>
        </w:tc>
        <w:tc>
          <w:tcPr>
            <w:tcW w:w="1095" w:type="dxa"/>
            <w:tcBorders>
              <w:top w:val="nil"/>
              <w:left w:val="nil"/>
              <w:bottom w:val="nil"/>
              <w:right w:val="nil"/>
            </w:tcBorders>
            <w:shd w:val="clear" w:color="auto" w:fill="auto"/>
            <w:tcMar>
              <w:top w:w="15" w:type="dxa"/>
              <w:left w:w="15" w:type="dxa"/>
              <w:right w:w="15" w:type="dxa"/>
            </w:tcMar>
            <w:vAlign w:val="center"/>
          </w:tcPr>
          <w:p w14:paraId="3C849C50">
            <w:pPr>
              <w:rPr>
                <w:rFonts w:hint="eastAsia" w:ascii="宋体" w:hAnsi="宋体" w:eastAsia="宋体" w:cs="宋体"/>
                <w:i w:val="0"/>
                <w:color w:val="000000"/>
                <w:sz w:val="18"/>
                <w:szCs w:val="18"/>
                <w:u w:val="none"/>
              </w:rPr>
            </w:pPr>
          </w:p>
        </w:tc>
        <w:tc>
          <w:tcPr>
            <w:tcW w:w="525" w:type="dxa"/>
            <w:tcBorders>
              <w:top w:val="nil"/>
              <w:left w:val="nil"/>
              <w:bottom w:val="nil"/>
              <w:right w:val="nil"/>
            </w:tcBorders>
            <w:shd w:val="clear" w:color="auto" w:fill="auto"/>
            <w:tcMar>
              <w:top w:w="15" w:type="dxa"/>
              <w:left w:w="15" w:type="dxa"/>
              <w:right w:w="15" w:type="dxa"/>
            </w:tcMar>
            <w:vAlign w:val="center"/>
          </w:tcPr>
          <w:p w14:paraId="25A4791E">
            <w:pPr>
              <w:rPr>
                <w:rFonts w:hint="eastAsia" w:ascii="宋体" w:hAnsi="宋体" w:eastAsia="宋体" w:cs="宋体"/>
                <w:i w:val="0"/>
                <w:color w:val="000000"/>
                <w:sz w:val="18"/>
                <w:szCs w:val="18"/>
                <w:u w:val="none"/>
              </w:rPr>
            </w:pPr>
          </w:p>
        </w:tc>
        <w:tc>
          <w:tcPr>
            <w:tcW w:w="660" w:type="dxa"/>
            <w:tcBorders>
              <w:top w:val="nil"/>
              <w:left w:val="nil"/>
              <w:bottom w:val="nil"/>
              <w:right w:val="nil"/>
            </w:tcBorders>
            <w:shd w:val="clear" w:color="auto" w:fill="auto"/>
            <w:tcMar>
              <w:top w:w="15" w:type="dxa"/>
              <w:left w:w="15" w:type="dxa"/>
              <w:right w:w="15" w:type="dxa"/>
            </w:tcMar>
            <w:vAlign w:val="center"/>
          </w:tcPr>
          <w:p w14:paraId="6B70C317">
            <w:pPr>
              <w:rPr>
                <w:rFonts w:hint="eastAsia" w:ascii="宋体" w:hAnsi="宋体" w:eastAsia="宋体" w:cs="宋体"/>
                <w:i w:val="0"/>
                <w:color w:val="000000"/>
                <w:sz w:val="18"/>
                <w:szCs w:val="18"/>
                <w:u w:val="none"/>
              </w:rPr>
            </w:pPr>
          </w:p>
        </w:tc>
        <w:tc>
          <w:tcPr>
            <w:tcW w:w="510" w:type="dxa"/>
            <w:tcBorders>
              <w:top w:val="nil"/>
              <w:left w:val="nil"/>
              <w:bottom w:val="nil"/>
              <w:right w:val="nil"/>
            </w:tcBorders>
            <w:shd w:val="clear" w:color="auto" w:fill="auto"/>
            <w:tcMar>
              <w:top w:w="15" w:type="dxa"/>
              <w:left w:w="15" w:type="dxa"/>
              <w:right w:w="15" w:type="dxa"/>
            </w:tcMar>
            <w:vAlign w:val="center"/>
          </w:tcPr>
          <w:p w14:paraId="7F1D81D2">
            <w:pPr>
              <w:rPr>
                <w:rFonts w:hint="eastAsia" w:ascii="宋体" w:hAnsi="宋体" w:eastAsia="宋体" w:cs="宋体"/>
                <w:i w:val="0"/>
                <w:color w:val="000000"/>
                <w:sz w:val="18"/>
                <w:szCs w:val="18"/>
                <w:u w:val="none"/>
              </w:rPr>
            </w:pPr>
          </w:p>
        </w:tc>
        <w:tc>
          <w:tcPr>
            <w:tcW w:w="900" w:type="dxa"/>
            <w:tcBorders>
              <w:top w:val="nil"/>
              <w:left w:val="nil"/>
              <w:bottom w:val="nil"/>
              <w:right w:val="nil"/>
            </w:tcBorders>
            <w:shd w:val="clear" w:color="auto" w:fill="auto"/>
            <w:tcMar>
              <w:top w:w="15" w:type="dxa"/>
              <w:left w:w="15" w:type="dxa"/>
              <w:right w:w="15" w:type="dxa"/>
            </w:tcMar>
            <w:vAlign w:val="center"/>
          </w:tcPr>
          <w:p w14:paraId="7BD5E471">
            <w:pPr>
              <w:rPr>
                <w:rFonts w:hint="eastAsia" w:ascii="宋体" w:hAnsi="宋体" w:eastAsia="宋体" w:cs="宋体"/>
                <w:i w:val="0"/>
                <w:color w:val="000000"/>
                <w:sz w:val="18"/>
                <w:szCs w:val="18"/>
                <w:u w:val="none"/>
              </w:rPr>
            </w:pPr>
          </w:p>
        </w:tc>
        <w:tc>
          <w:tcPr>
            <w:tcW w:w="510" w:type="dxa"/>
            <w:tcBorders>
              <w:top w:val="nil"/>
              <w:left w:val="nil"/>
              <w:bottom w:val="nil"/>
              <w:right w:val="nil"/>
            </w:tcBorders>
            <w:shd w:val="clear" w:color="auto" w:fill="auto"/>
            <w:tcMar>
              <w:top w:w="15" w:type="dxa"/>
              <w:left w:w="15" w:type="dxa"/>
              <w:right w:w="15" w:type="dxa"/>
            </w:tcMar>
            <w:vAlign w:val="center"/>
          </w:tcPr>
          <w:p w14:paraId="33D6FF8F">
            <w:pPr>
              <w:rPr>
                <w:rFonts w:hint="eastAsia" w:ascii="宋体" w:hAnsi="宋体" w:eastAsia="宋体" w:cs="宋体"/>
                <w:i w:val="0"/>
                <w:color w:val="000000"/>
                <w:sz w:val="18"/>
                <w:szCs w:val="18"/>
                <w:u w:val="none"/>
              </w:rPr>
            </w:pPr>
          </w:p>
        </w:tc>
        <w:tc>
          <w:tcPr>
            <w:tcW w:w="450" w:type="dxa"/>
            <w:tcBorders>
              <w:top w:val="nil"/>
              <w:left w:val="nil"/>
              <w:bottom w:val="nil"/>
              <w:right w:val="nil"/>
            </w:tcBorders>
            <w:shd w:val="clear" w:color="auto" w:fill="auto"/>
            <w:tcMar>
              <w:top w:w="15" w:type="dxa"/>
              <w:left w:w="15" w:type="dxa"/>
              <w:right w:w="15" w:type="dxa"/>
            </w:tcMar>
            <w:vAlign w:val="center"/>
          </w:tcPr>
          <w:p w14:paraId="5F1D0086">
            <w:pPr>
              <w:rPr>
                <w:rFonts w:hint="eastAsia" w:ascii="宋体" w:hAnsi="宋体" w:eastAsia="宋体" w:cs="宋体"/>
                <w:i w:val="0"/>
                <w:color w:val="000000"/>
                <w:sz w:val="18"/>
                <w:szCs w:val="18"/>
                <w:u w:val="none"/>
              </w:rPr>
            </w:pPr>
          </w:p>
        </w:tc>
        <w:tc>
          <w:tcPr>
            <w:tcW w:w="958" w:type="dxa"/>
            <w:tcBorders>
              <w:top w:val="nil"/>
              <w:left w:val="nil"/>
              <w:bottom w:val="nil"/>
              <w:right w:val="nil"/>
            </w:tcBorders>
            <w:shd w:val="clear" w:color="auto" w:fill="auto"/>
            <w:tcMar>
              <w:top w:w="15" w:type="dxa"/>
              <w:left w:w="15" w:type="dxa"/>
              <w:right w:w="15" w:type="dxa"/>
            </w:tcMar>
            <w:vAlign w:val="center"/>
          </w:tcPr>
          <w:p w14:paraId="781AF1D2">
            <w:pPr>
              <w:rPr>
                <w:rFonts w:hint="eastAsia" w:ascii="宋体" w:hAnsi="宋体" w:eastAsia="宋体" w:cs="宋体"/>
                <w:i w:val="0"/>
                <w:color w:val="000000"/>
                <w:sz w:val="18"/>
                <w:szCs w:val="18"/>
                <w:u w:val="none"/>
              </w:rPr>
            </w:pPr>
          </w:p>
        </w:tc>
      </w:tr>
      <w:tr w14:paraId="05A56C41">
        <w:tblPrEx>
          <w:tblCellMar>
            <w:top w:w="0" w:type="dxa"/>
            <w:left w:w="0" w:type="dxa"/>
            <w:bottom w:w="0" w:type="dxa"/>
            <w:right w:w="0" w:type="dxa"/>
          </w:tblCellMar>
        </w:tblPrEx>
        <w:trPr>
          <w:trHeight w:val="904" w:hRule="atLeast"/>
        </w:trPr>
        <w:tc>
          <w:tcPr>
            <w:tcW w:w="852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F6FC7">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420BF190">
        <w:tblPrEx>
          <w:tblCellMar>
            <w:top w:w="0" w:type="dxa"/>
            <w:left w:w="0" w:type="dxa"/>
            <w:bottom w:w="0" w:type="dxa"/>
            <w:right w:w="0" w:type="dxa"/>
          </w:tblCellMar>
        </w:tblPrEx>
        <w:trPr>
          <w:trHeight w:val="285" w:hRule="atLeast"/>
        </w:trPr>
        <w:tc>
          <w:tcPr>
            <w:tcW w:w="21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C3B5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403"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E7BF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51090423T000009404312-城乡义务教育-免作业本费</w:t>
            </w:r>
          </w:p>
        </w:tc>
      </w:tr>
      <w:tr w14:paraId="54DD1F78">
        <w:tblPrEx>
          <w:tblCellMar>
            <w:top w:w="0" w:type="dxa"/>
            <w:left w:w="0" w:type="dxa"/>
            <w:bottom w:w="0" w:type="dxa"/>
            <w:right w:w="0" w:type="dxa"/>
          </w:tblCellMar>
        </w:tblPrEx>
        <w:trPr>
          <w:trHeight w:val="514" w:hRule="atLeast"/>
        </w:trPr>
        <w:tc>
          <w:tcPr>
            <w:tcW w:w="21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C936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358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17B3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遂宁市安居区第二小学校部门</w:t>
            </w:r>
          </w:p>
        </w:tc>
        <w:tc>
          <w:tcPr>
            <w:tcW w:w="900" w:type="dxa"/>
            <w:tcBorders>
              <w:top w:val="nil"/>
              <w:left w:val="nil"/>
              <w:bottom w:val="nil"/>
              <w:right w:val="nil"/>
            </w:tcBorders>
            <w:shd w:val="clear" w:color="auto" w:fill="auto"/>
            <w:tcMar>
              <w:top w:w="15" w:type="dxa"/>
              <w:left w:w="15" w:type="dxa"/>
              <w:right w:w="15" w:type="dxa"/>
            </w:tcMar>
            <w:vAlign w:val="center"/>
          </w:tcPr>
          <w:p w14:paraId="335469F6">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91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38CC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遂宁市安居区第二小学校</w:t>
            </w:r>
          </w:p>
        </w:tc>
      </w:tr>
      <w:tr w14:paraId="09205097">
        <w:tblPrEx>
          <w:tblCellMar>
            <w:top w:w="0" w:type="dxa"/>
            <w:left w:w="0" w:type="dxa"/>
            <w:bottom w:w="0" w:type="dxa"/>
            <w:right w:w="0" w:type="dxa"/>
          </w:tblCellMar>
        </w:tblPrEx>
        <w:trPr>
          <w:trHeight w:val="285" w:hRule="atLeast"/>
        </w:trPr>
        <w:tc>
          <w:tcPr>
            <w:tcW w:w="7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28E2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66E02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58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1117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81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27C69">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33C28059">
        <w:tblPrEx>
          <w:tblCellMar>
            <w:top w:w="0" w:type="dxa"/>
            <w:left w:w="0" w:type="dxa"/>
            <w:bottom w:w="0" w:type="dxa"/>
            <w:right w:w="0" w:type="dxa"/>
          </w:tblCellMar>
        </w:tblPrEx>
        <w:trPr>
          <w:trHeight w:val="709"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69928">
            <w:pPr>
              <w:rPr>
                <w:rFonts w:hint="eastAsia" w:ascii="宋体" w:hAnsi="宋体" w:eastAsia="宋体" w:cs="宋体"/>
                <w:i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75DC8">
            <w:pPr>
              <w:rPr>
                <w:rFonts w:hint="eastAsia" w:ascii="宋体" w:hAnsi="宋体" w:eastAsia="宋体" w:cs="宋体"/>
                <w:i w:val="0"/>
                <w:color w:val="000000"/>
                <w:sz w:val="18"/>
                <w:szCs w:val="18"/>
                <w:u w:val="none"/>
              </w:rPr>
            </w:pPr>
          </w:p>
        </w:tc>
        <w:tc>
          <w:tcPr>
            <w:tcW w:w="358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165EE">
            <w:pPr>
              <w:rPr>
                <w:rFonts w:hint="eastAsia" w:ascii="宋体" w:hAnsi="宋体" w:eastAsia="宋体" w:cs="宋体"/>
                <w:i w:val="0"/>
                <w:color w:val="000000"/>
                <w:sz w:val="18"/>
                <w:szCs w:val="18"/>
                <w:u w:val="none"/>
              </w:rPr>
            </w:pPr>
          </w:p>
        </w:tc>
        <w:tc>
          <w:tcPr>
            <w:tcW w:w="281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EE0B5">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对照年度目标，说明相关任务目标的完成情况（100字以内）</w:t>
            </w:r>
          </w:p>
        </w:tc>
      </w:tr>
      <w:tr w14:paraId="013775D8">
        <w:tblPrEx>
          <w:tblCellMar>
            <w:top w:w="0" w:type="dxa"/>
            <w:left w:w="0" w:type="dxa"/>
            <w:bottom w:w="0" w:type="dxa"/>
            <w:right w:w="0" w:type="dxa"/>
          </w:tblCellMar>
        </w:tblPrEx>
        <w:trPr>
          <w:trHeight w:val="694"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B2058">
            <w:pPr>
              <w:rPr>
                <w:rFonts w:hint="eastAsia" w:ascii="宋体" w:hAnsi="宋体" w:eastAsia="宋体" w:cs="宋体"/>
                <w:i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ADEB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403"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F9953">
            <w:pPr>
              <w:rPr>
                <w:rFonts w:hint="eastAsia" w:ascii="宋体" w:hAnsi="宋体" w:eastAsia="宋体" w:cs="宋体"/>
                <w:i w:val="0"/>
                <w:color w:val="000000"/>
                <w:sz w:val="18"/>
                <w:szCs w:val="18"/>
                <w:u w:val="none"/>
              </w:rPr>
            </w:pPr>
          </w:p>
        </w:tc>
      </w:tr>
      <w:tr w14:paraId="2614105B">
        <w:tblPrEx>
          <w:tblCellMar>
            <w:top w:w="0" w:type="dxa"/>
            <w:left w:w="0" w:type="dxa"/>
            <w:bottom w:w="0" w:type="dxa"/>
            <w:right w:w="0" w:type="dxa"/>
          </w:tblCellMar>
        </w:tblPrEx>
        <w:trPr>
          <w:trHeight w:val="360" w:hRule="atLeast"/>
        </w:trPr>
        <w:tc>
          <w:tcPr>
            <w:tcW w:w="7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66ED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56FD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3AD7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9486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6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BC65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3929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8E92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2AC5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B927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70244373">
        <w:tblPrEx>
          <w:tblCellMar>
            <w:top w:w="0" w:type="dxa"/>
            <w:left w:w="0" w:type="dxa"/>
            <w:bottom w:w="0" w:type="dxa"/>
            <w:right w:w="0" w:type="dxa"/>
          </w:tblCellMar>
        </w:tblPrEx>
        <w:trPr>
          <w:trHeight w:val="345"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04864B">
            <w:pPr>
              <w:jc w:val="center"/>
              <w:rPr>
                <w:rFonts w:hint="eastAsia" w:ascii="宋体" w:hAnsi="宋体" w:eastAsia="宋体" w:cs="宋体"/>
                <w:i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1FA5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0EB2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96B9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3.45</w:t>
            </w:r>
          </w:p>
        </w:tc>
        <w:tc>
          <w:tcPr>
            <w:tcW w:w="16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AD8DD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3.45</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8878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0C83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7E824">
            <w:pPr>
              <w:jc w:val="center"/>
              <w:rPr>
                <w:rFonts w:hint="eastAsia" w:ascii="宋体" w:hAnsi="宋体" w:eastAsia="宋体" w:cs="宋体"/>
                <w:i w:val="0"/>
                <w:color w:val="000000"/>
                <w:sz w:val="18"/>
                <w:szCs w:val="18"/>
                <w:u w:val="none"/>
              </w:rPr>
            </w:pPr>
          </w:p>
        </w:tc>
        <w:tc>
          <w:tcPr>
            <w:tcW w:w="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B97FF">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BDE78C8">
        <w:tblPrEx>
          <w:tblCellMar>
            <w:top w:w="0" w:type="dxa"/>
            <w:left w:w="0" w:type="dxa"/>
            <w:bottom w:w="0" w:type="dxa"/>
            <w:right w:w="0" w:type="dxa"/>
          </w:tblCellMar>
        </w:tblPrEx>
        <w:trPr>
          <w:trHeight w:val="390"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9B88F">
            <w:pPr>
              <w:jc w:val="center"/>
              <w:rPr>
                <w:rFonts w:hint="eastAsia" w:ascii="宋体" w:hAnsi="宋体" w:eastAsia="宋体" w:cs="宋体"/>
                <w:i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DBE94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8A88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8CD5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3.45</w:t>
            </w:r>
          </w:p>
        </w:tc>
        <w:tc>
          <w:tcPr>
            <w:tcW w:w="16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5619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3.45</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8556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A489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BC8F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06184">
            <w:pPr>
              <w:rPr>
                <w:rFonts w:hint="eastAsia" w:ascii="黑体" w:hAnsi="黑体" w:eastAsia="黑体" w:cs="黑体"/>
                <w:i/>
                <w:color w:val="000000"/>
                <w:sz w:val="18"/>
                <w:szCs w:val="18"/>
                <w:u w:val="none"/>
              </w:rPr>
            </w:pPr>
          </w:p>
        </w:tc>
      </w:tr>
      <w:tr w14:paraId="7115EED2">
        <w:tblPrEx>
          <w:tblCellMar>
            <w:top w:w="0" w:type="dxa"/>
            <w:left w:w="0" w:type="dxa"/>
            <w:bottom w:w="0" w:type="dxa"/>
            <w:right w:w="0" w:type="dxa"/>
          </w:tblCellMar>
        </w:tblPrEx>
        <w:trPr>
          <w:trHeight w:val="409"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F9027">
            <w:pPr>
              <w:jc w:val="center"/>
              <w:rPr>
                <w:rFonts w:hint="eastAsia" w:ascii="宋体" w:hAnsi="宋体" w:eastAsia="宋体" w:cs="宋体"/>
                <w:i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3B3D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7ADC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1CBC2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6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F5694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C3DE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B2E7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F7E89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8FC60">
            <w:pPr>
              <w:rPr>
                <w:rFonts w:hint="eastAsia" w:ascii="黑体" w:hAnsi="黑体" w:eastAsia="黑体" w:cs="黑体"/>
                <w:i/>
                <w:color w:val="000000"/>
                <w:sz w:val="18"/>
                <w:szCs w:val="18"/>
                <w:u w:val="none"/>
              </w:rPr>
            </w:pPr>
          </w:p>
        </w:tc>
      </w:tr>
      <w:tr w14:paraId="274828B4">
        <w:tblPrEx>
          <w:tblCellMar>
            <w:top w:w="0" w:type="dxa"/>
            <w:left w:w="0" w:type="dxa"/>
            <w:bottom w:w="0" w:type="dxa"/>
            <w:right w:w="0" w:type="dxa"/>
          </w:tblCellMar>
        </w:tblPrEx>
        <w:trPr>
          <w:trHeight w:val="360"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88EF3">
            <w:pPr>
              <w:jc w:val="center"/>
              <w:rPr>
                <w:rFonts w:hint="eastAsia" w:ascii="宋体" w:hAnsi="宋体" w:eastAsia="宋体" w:cs="宋体"/>
                <w:i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B2A1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51D3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FFC9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6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CC67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D0FC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4EF5B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6CFF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33497">
            <w:pPr>
              <w:rPr>
                <w:rFonts w:hint="eastAsia" w:ascii="黑体" w:hAnsi="黑体" w:eastAsia="黑体" w:cs="黑体"/>
                <w:i/>
                <w:color w:val="000000"/>
                <w:sz w:val="18"/>
                <w:szCs w:val="18"/>
                <w:u w:val="none"/>
              </w:rPr>
            </w:pPr>
          </w:p>
        </w:tc>
      </w:tr>
      <w:tr w14:paraId="65AE20E7">
        <w:tblPrEx>
          <w:tblCellMar>
            <w:top w:w="0" w:type="dxa"/>
            <w:left w:w="0" w:type="dxa"/>
            <w:bottom w:w="0" w:type="dxa"/>
            <w:right w:w="0" w:type="dxa"/>
          </w:tblCellMar>
        </w:tblPrEx>
        <w:trPr>
          <w:trHeight w:val="338"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98364D">
            <w:pPr>
              <w:jc w:val="center"/>
              <w:rPr>
                <w:rFonts w:hint="eastAsia" w:ascii="宋体" w:hAnsi="宋体" w:eastAsia="宋体" w:cs="宋体"/>
                <w:i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E05A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CB7F7F">
            <w:pPr>
              <w:jc w:val="center"/>
              <w:rPr>
                <w:rFonts w:hint="eastAsia" w:ascii="微软雅黑" w:hAnsi="微软雅黑" w:eastAsia="微软雅黑" w:cs="微软雅黑"/>
                <w:i/>
                <w:color w:val="000000"/>
                <w:sz w:val="16"/>
                <w:szCs w:val="16"/>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CDC88">
            <w:pPr>
              <w:jc w:val="center"/>
              <w:rPr>
                <w:rFonts w:hint="eastAsia" w:ascii="微软雅黑" w:hAnsi="微软雅黑" w:eastAsia="微软雅黑" w:cs="微软雅黑"/>
                <w:i/>
                <w:color w:val="000000"/>
                <w:sz w:val="16"/>
                <w:szCs w:val="16"/>
                <w:u w:val="none"/>
              </w:rPr>
            </w:pPr>
          </w:p>
        </w:tc>
        <w:tc>
          <w:tcPr>
            <w:tcW w:w="16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CA67DF">
            <w:pPr>
              <w:jc w:val="center"/>
              <w:rPr>
                <w:rFonts w:hint="eastAsia" w:ascii="微软雅黑" w:hAnsi="微软雅黑" w:eastAsia="微软雅黑" w:cs="微软雅黑"/>
                <w:i/>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B5713">
            <w:pPr>
              <w:jc w:val="center"/>
              <w:rPr>
                <w:rFonts w:hint="eastAsia" w:ascii="微软雅黑" w:hAnsi="微软雅黑" w:eastAsia="微软雅黑" w:cs="微软雅黑"/>
                <w:i/>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5BF67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903D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CCF83">
            <w:pPr>
              <w:rPr>
                <w:rFonts w:hint="eastAsia" w:ascii="黑体" w:hAnsi="黑体" w:eastAsia="黑体" w:cs="黑体"/>
                <w:i/>
                <w:color w:val="000000"/>
                <w:sz w:val="18"/>
                <w:szCs w:val="18"/>
                <w:u w:val="none"/>
              </w:rPr>
            </w:pPr>
          </w:p>
        </w:tc>
      </w:tr>
      <w:tr w14:paraId="1E97C5C2">
        <w:tblPrEx>
          <w:tblCellMar>
            <w:top w:w="0" w:type="dxa"/>
            <w:left w:w="0" w:type="dxa"/>
            <w:bottom w:w="0" w:type="dxa"/>
            <w:right w:w="0" w:type="dxa"/>
          </w:tblCellMar>
        </w:tblPrEx>
        <w:trPr>
          <w:trHeight w:val="454" w:hRule="atLeast"/>
        </w:trPr>
        <w:tc>
          <w:tcPr>
            <w:tcW w:w="7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8C7E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2FCD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5915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5792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17FD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7D6A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D48F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A3E2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4666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3A25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9775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5E2DE70A">
        <w:tblPrEx>
          <w:tblCellMar>
            <w:top w:w="0" w:type="dxa"/>
            <w:left w:w="0" w:type="dxa"/>
            <w:bottom w:w="0" w:type="dxa"/>
            <w:right w:w="0" w:type="dxa"/>
          </w:tblCellMar>
        </w:tblPrEx>
        <w:trPr>
          <w:trHeight w:val="338"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5F1C1">
            <w:pPr>
              <w:jc w:val="center"/>
              <w:rPr>
                <w:rFonts w:hint="eastAsia" w:ascii="宋体" w:hAnsi="宋体" w:eastAsia="宋体" w:cs="宋体"/>
                <w:i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5D05E">
            <w:pPr>
              <w:jc w:val="center"/>
              <w:rPr>
                <w:rFonts w:hint="eastAsia" w:ascii="宋体" w:hAnsi="宋体" w:eastAsia="宋体" w:cs="宋体"/>
                <w:i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A4DC8">
            <w:pPr>
              <w:jc w:val="center"/>
              <w:rPr>
                <w:rFonts w:hint="eastAsia" w:ascii="宋体" w:hAnsi="宋体" w:eastAsia="宋体" w:cs="宋体"/>
                <w:i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803A8">
            <w:pPr>
              <w:jc w:val="center"/>
              <w:rPr>
                <w:rFonts w:hint="eastAsia" w:ascii="宋体" w:hAnsi="宋体" w:eastAsia="宋体" w:cs="宋体"/>
                <w:i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F35DB0">
            <w:pPr>
              <w:jc w:val="center"/>
              <w:rPr>
                <w:rFonts w:hint="eastAsia" w:ascii="宋体" w:hAnsi="宋体" w:eastAsia="宋体" w:cs="宋体"/>
                <w:i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8B827">
            <w:pPr>
              <w:jc w:val="center"/>
              <w:rPr>
                <w:rFonts w:hint="eastAsia" w:ascii="宋体" w:hAnsi="宋体" w:eastAsia="宋体" w:cs="宋体"/>
                <w:i w:val="0"/>
                <w:color w:val="000000"/>
                <w:sz w:val="18"/>
                <w:szCs w:val="18"/>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CBE5C">
            <w:pPr>
              <w:jc w:val="center"/>
              <w:rPr>
                <w:rFonts w:hint="eastAsia" w:ascii="宋体" w:hAnsi="宋体" w:eastAsia="宋体" w:cs="宋体"/>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B007C">
            <w:pPr>
              <w:jc w:val="center"/>
              <w:rPr>
                <w:rFonts w:hint="eastAsia" w:ascii="微软雅黑" w:hAnsi="微软雅黑" w:eastAsia="微软雅黑" w:cs="微软雅黑"/>
                <w:i/>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BB282">
            <w:pPr>
              <w:jc w:val="center"/>
              <w:rPr>
                <w:rFonts w:hint="eastAsia" w:ascii="宋体" w:hAnsi="宋体" w:eastAsia="宋体" w:cs="宋体"/>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0FE850">
            <w:pPr>
              <w:jc w:val="center"/>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675B2">
            <w:pPr>
              <w:jc w:val="center"/>
              <w:rPr>
                <w:rFonts w:hint="eastAsia" w:ascii="微软雅黑" w:hAnsi="微软雅黑" w:eastAsia="微软雅黑" w:cs="微软雅黑"/>
                <w:i/>
                <w:color w:val="000000"/>
                <w:sz w:val="16"/>
                <w:szCs w:val="16"/>
                <w:u w:val="none"/>
              </w:rPr>
            </w:pPr>
          </w:p>
        </w:tc>
      </w:tr>
      <w:tr w14:paraId="15CAA3D7">
        <w:tblPrEx>
          <w:tblCellMar>
            <w:top w:w="0" w:type="dxa"/>
            <w:left w:w="0" w:type="dxa"/>
            <w:bottom w:w="0" w:type="dxa"/>
            <w:right w:w="0" w:type="dxa"/>
          </w:tblCellMar>
        </w:tblPrEx>
        <w:trPr>
          <w:trHeight w:val="285" w:hRule="atLeast"/>
        </w:trPr>
        <w:tc>
          <w:tcPr>
            <w:tcW w:w="6602"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AC7A5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E0FF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D1E17">
            <w:pPr>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9F218D">
            <w:pPr>
              <w:rPr>
                <w:rFonts w:hint="eastAsia" w:ascii="宋体" w:hAnsi="宋体" w:eastAsia="宋体" w:cs="宋体"/>
                <w:i w:val="0"/>
                <w:color w:val="000000"/>
                <w:sz w:val="18"/>
                <w:szCs w:val="18"/>
                <w:u w:val="none"/>
              </w:rPr>
            </w:pPr>
          </w:p>
        </w:tc>
      </w:tr>
      <w:tr w14:paraId="6DE1AA99">
        <w:tblPrEx>
          <w:tblCellMar>
            <w:top w:w="0" w:type="dxa"/>
            <w:left w:w="0" w:type="dxa"/>
            <w:bottom w:w="0" w:type="dxa"/>
            <w:right w:w="0" w:type="dxa"/>
          </w:tblCellMar>
        </w:tblPrEx>
        <w:trPr>
          <w:trHeight w:val="604"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6EA6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7753"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22DEC">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及时、足额完成2024年度该项目，自评得分100分。</w:t>
            </w:r>
          </w:p>
        </w:tc>
      </w:tr>
      <w:tr w14:paraId="1B4516F0">
        <w:tblPrEx>
          <w:tblCellMar>
            <w:top w:w="0" w:type="dxa"/>
            <w:left w:w="0" w:type="dxa"/>
            <w:bottom w:w="0" w:type="dxa"/>
            <w:right w:w="0" w:type="dxa"/>
          </w:tblCellMar>
        </w:tblPrEx>
        <w:trPr>
          <w:trHeight w:val="574"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EA260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7753"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6BA23">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3061F3ED">
        <w:tblPrEx>
          <w:tblCellMar>
            <w:top w:w="0" w:type="dxa"/>
            <w:left w:w="0" w:type="dxa"/>
            <w:bottom w:w="0" w:type="dxa"/>
            <w:right w:w="0" w:type="dxa"/>
          </w:tblCellMar>
        </w:tblPrEx>
        <w:trPr>
          <w:trHeight w:val="634"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281A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7753"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E6F27">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4ED596D3">
        <w:tblPrEx>
          <w:tblCellMar>
            <w:top w:w="0" w:type="dxa"/>
            <w:left w:w="0" w:type="dxa"/>
            <w:bottom w:w="0" w:type="dxa"/>
            <w:right w:w="0" w:type="dxa"/>
          </w:tblCellMar>
        </w:tblPrEx>
        <w:trPr>
          <w:trHeight w:val="285" w:hRule="atLeast"/>
        </w:trPr>
        <w:tc>
          <w:tcPr>
            <w:tcW w:w="453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DF77B0">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项目负责人：卢建军</w:t>
            </w:r>
          </w:p>
        </w:tc>
        <w:tc>
          <w:tcPr>
            <w:tcW w:w="3988"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5BF7F0">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财务负责人：谭春宏</w:t>
            </w:r>
          </w:p>
        </w:tc>
      </w:tr>
      <w:tr w14:paraId="3CAE6918">
        <w:tblPrEx>
          <w:tblCellMar>
            <w:top w:w="0" w:type="dxa"/>
            <w:left w:w="0" w:type="dxa"/>
            <w:bottom w:w="0" w:type="dxa"/>
            <w:right w:w="0" w:type="dxa"/>
          </w:tblCellMar>
        </w:tblPrEx>
        <w:trPr>
          <w:trHeight w:val="285" w:hRule="atLeast"/>
        </w:trPr>
        <w:tc>
          <w:tcPr>
            <w:tcW w:w="767" w:type="dxa"/>
            <w:tcBorders>
              <w:top w:val="nil"/>
              <w:left w:val="nil"/>
              <w:bottom w:val="nil"/>
              <w:right w:val="nil"/>
            </w:tcBorders>
            <w:shd w:val="clear" w:color="auto" w:fill="auto"/>
            <w:tcMar>
              <w:top w:w="15" w:type="dxa"/>
              <w:left w:w="15" w:type="dxa"/>
              <w:right w:w="15" w:type="dxa"/>
            </w:tcMar>
            <w:vAlign w:val="center"/>
          </w:tcPr>
          <w:p w14:paraId="7F64519A">
            <w:pPr>
              <w:rPr>
                <w:rFonts w:hint="eastAsia" w:ascii="宋体" w:hAnsi="宋体" w:eastAsia="宋体" w:cs="宋体"/>
                <w:i w:val="0"/>
                <w:color w:val="000000"/>
                <w:sz w:val="18"/>
                <w:szCs w:val="18"/>
                <w:u w:val="none"/>
              </w:rPr>
            </w:pPr>
          </w:p>
        </w:tc>
        <w:tc>
          <w:tcPr>
            <w:tcW w:w="1350" w:type="dxa"/>
            <w:tcBorders>
              <w:top w:val="nil"/>
              <w:left w:val="nil"/>
              <w:bottom w:val="nil"/>
              <w:right w:val="nil"/>
            </w:tcBorders>
            <w:shd w:val="clear" w:color="auto" w:fill="auto"/>
            <w:tcMar>
              <w:top w:w="15" w:type="dxa"/>
              <w:left w:w="15" w:type="dxa"/>
              <w:right w:w="15" w:type="dxa"/>
            </w:tcMar>
            <w:vAlign w:val="center"/>
          </w:tcPr>
          <w:p w14:paraId="1AB65436">
            <w:pPr>
              <w:rPr>
                <w:rFonts w:hint="eastAsia" w:ascii="宋体" w:hAnsi="宋体" w:eastAsia="宋体" w:cs="宋体"/>
                <w:i w:val="0"/>
                <w:color w:val="000000"/>
                <w:sz w:val="18"/>
                <w:szCs w:val="18"/>
                <w:u w:val="none"/>
              </w:rPr>
            </w:pPr>
          </w:p>
        </w:tc>
        <w:tc>
          <w:tcPr>
            <w:tcW w:w="795" w:type="dxa"/>
            <w:tcBorders>
              <w:top w:val="nil"/>
              <w:left w:val="nil"/>
              <w:bottom w:val="nil"/>
              <w:right w:val="nil"/>
            </w:tcBorders>
            <w:shd w:val="clear" w:color="auto" w:fill="auto"/>
            <w:tcMar>
              <w:top w:w="15" w:type="dxa"/>
              <w:left w:w="15" w:type="dxa"/>
              <w:right w:w="15" w:type="dxa"/>
            </w:tcMar>
            <w:vAlign w:val="center"/>
          </w:tcPr>
          <w:p w14:paraId="29FD740D">
            <w:pPr>
              <w:rPr>
                <w:rFonts w:hint="eastAsia" w:ascii="宋体" w:hAnsi="宋体" w:eastAsia="宋体" w:cs="宋体"/>
                <w:i w:val="0"/>
                <w:color w:val="000000"/>
                <w:sz w:val="18"/>
                <w:szCs w:val="18"/>
                <w:u w:val="none"/>
              </w:rPr>
            </w:pPr>
          </w:p>
        </w:tc>
        <w:tc>
          <w:tcPr>
            <w:tcW w:w="1095" w:type="dxa"/>
            <w:tcBorders>
              <w:top w:val="nil"/>
              <w:left w:val="nil"/>
              <w:bottom w:val="nil"/>
              <w:right w:val="nil"/>
            </w:tcBorders>
            <w:shd w:val="clear" w:color="auto" w:fill="auto"/>
            <w:tcMar>
              <w:top w:w="15" w:type="dxa"/>
              <w:left w:w="15" w:type="dxa"/>
              <w:right w:w="15" w:type="dxa"/>
            </w:tcMar>
            <w:vAlign w:val="center"/>
          </w:tcPr>
          <w:p w14:paraId="638A1CCE">
            <w:pPr>
              <w:rPr>
                <w:rFonts w:hint="eastAsia" w:ascii="宋体" w:hAnsi="宋体" w:eastAsia="宋体" w:cs="宋体"/>
                <w:i w:val="0"/>
                <w:color w:val="000000"/>
                <w:sz w:val="18"/>
                <w:szCs w:val="18"/>
                <w:u w:val="none"/>
              </w:rPr>
            </w:pPr>
          </w:p>
        </w:tc>
        <w:tc>
          <w:tcPr>
            <w:tcW w:w="525" w:type="dxa"/>
            <w:tcBorders>
              <w:top w:val="nil"/>
              <w:left w:val="nil"/>
              <w:bottom w:val="nil"/>
              <w:right w:val="nil"/>
            </w:tcBorders>
            <w:shd w:val="clear" w:color="auto" w:fill="auto"/>
            <w:tcMar>
              <w:top w:w="15" w:type="dxa"/>
              <w:left w:w="15" w:type="dxa"/>
              <w:right w:w="15" w:type="dxa"/>
            </w:tcMar>
            <w:vAlign w:val="center"/>
          </w:tcPr>
          <w:p w14:paraId="0A4F5DB5">
            <w:pPr>
              <w:rPr>
                <w:rFonts w:hint="eastAsia" w:ascii="宋体" w:hAnsi="宋体" w:eastAsia="宋体" w:cs="宋体"/>
                <w:i w:val="0"/>
                <w:color w:val="000000"/>
                <w:sz w:val="18"/>
                <w:szCs w:val="18"/>
                <w:u w:val="none"/>
              </w:rPr>
            </w:pPr>
          </w:p>
        </w:tc>
        <w:tc>
          <w:tcPr>
            <w:tcW w:w="660" w:type="dxa"/>
            <w:tcBorders>
              <w:top w:val="nil"/>
              <w:left w:val="nil"/>
              <w:bottom w:val="nil"/>
              <w:right w:val="nil"/>
            </w:tcBorders>
            <w:shd w:val="clear" w:color="auto" w:fill="auto"/>
            <w:tcMar>
              <w:top w:w="15" w:type="dxa"/>
              <w:left w:w="15" w:type="dxa"/>
              <w:right w:w="15" w:type="dxa"/>
            </w:tcMar>
            <w:vAlign w:val="center"/>
          </w:tcPr>
          <w:p w14:paraId="52F0C153">
            <w:pPr>
              <w:rPr>
                <w:rFonts w:hint="eastAsia" w:ascii="宋体" w:hAnsi="宋体" w:eastAsia="宋体" w:cs="宋体"/>
                <w:i w:val="0"/>
                <w:color w:val="000000"/>
                <w:sz w:val="18"/>
                <w:szCs w:val="18"/>
                <w:u w:val="none"/>
              </w:rPr>
            </w:pPr>
          </w:p>
        </w:tc>
        <w:tc>
          <w:tcPr>
            <w:tcW w:w="510" w:type="dxa"/>
            <w:tcBorders>
              <w:top w:val="nil"/>
              <w:left w:val="nil"/>
              <w:bottom w:val="nil"/>
              <w:right w:val="nil"/>
            </w:tcBorders>
            <w:shd w:val="clear" w:color="auto" w:fill="auto"/>
            <w:tcMar>
              <w:top w:w="15" w:type="dxa"/>
              <w:left w:w="15" w:type="dxa"/>
              <w:right w:w="15" w:type="dxa"/>
            </w:tcMar>
            <w:vAlign w:val="center"/>
          </w:tcPr>
          <w:p w14:paraId="648E4A30">
            <w:pPr>
              <w:rPr>
                <w:rFonts w:hint="eastAsia" w:ascii="宋体" w:hAnsi="宋体" w:eastAsia="宋体" w:cs="宋体"/>
                <w:i w:val="0"/>
                <w:color w:val="000000"/>
                <w:sz w:val="18"/>
                <w:szCs w:val="18"/>
                <w:u w:val="none"/>
              </w:rPr>
            </w:pPr>
          </w:p>
        </w:tc>
        <w:tc>
          <w:tcPr>
            <w:tcW w:w="900" w:type="dxa"/>
            <w:tcBorders>
              <w:top w:val="nil"/>
              <w:left w:val="nil"/>
              <w:bottom w:val="nil"/>
              <w:right w:val="nil"/>
            </w:tcBorders>
            <w:shd w:val="clear" w:color="auto" w:fill="auto"/>
            <w:tcMar>
              <w:top w:w="15" w:type="dxa"/>
              <w:left w:w="15" w:type="dxa"/>
              <w:right w:w="15" w:type="dxa"/>
            </w:tcMar>
            <w:vAlign w:val="center"/>
          </w:tcPr>
          <w:p w14:paraId="05B44B02">
            <w:pPr>
              <w:rPr>
                <w:rFonts w:hint="eastAsia" w:ascii="宋体" w:hAnsi="宋体" w:eastAsia="宋体" w:cs="宋体"/>
                <w:i w:val="0"/>
                <w:color w:val="000000"/>
                <w:sz w:val="18"/>
                <w:szCs w:val="18"/>
                <w:u w:val="none"/>
              </w:rPr>
            </w:pPr>
          </w:p>
        </w:tc>
        <w:tc>
          <w:tcPr>
            <w:tcW w:w="510" w:type="dxa"/>
            <w:tcBorders>
              <w:top w:val="nil"/>
              <w:left w:val="nil"/>
              <w:bottom w:val="nil"/>
              <w:right w:val="nil"/>
            </w:tcBorders>
            <w:shd w:val="clear" w:color="auto" w:fill="auto"/>
            <w:tcMar>
              <w:top w:w="15" w:type="dxa"/>
              <w:left w:w="15" w:type="dxa"/>
              <w:right w:w="15" w:type="dxa"/>
            </w:tcMar>
            <w:vAlign w:val="center"/>
          </w:tcPr>
          <w:p w14:paraId="2BF9F3FE">
            <w:pPr>
              <w:rPr>
                <w:rFonts w:hint="eastAsia" w:ascii="宋体" w:hAnsi="宋体" w:eastAsia="宋体" w:cs="宋体"/>
                <w:i w:val="0"/>
                <w:color w:val="000000"/>
                <w:sz w:val="18"/>
                <w:szCs w:val="18"/>
                <w:u w:val="none"/>
              </w:rPr>
            </w:pPr>
          </w:p>
        </w:tc>
        <w:tc>
          <w:tcPr>
            <w:tcW w:w="450" w:type="dxa"/>
            <w:tcBorders>
              <w:top w:val="nil"/>
              <w:left w:val="nil"/>
              <w:bottom w:val="nil"/>
              <w:right w:val="nil"/>
            </w:tcBorders>
            <w:shd w:val="clear" w:color="auto" w:fill="auto"/>
            <w:tcMar>
              <w:top w:w="15" w:type="dxa"/>
              <w:left w:w="15" w:type="dxa"/>
              <w:right w:w="15" w:type="dxa"/>
            </w:tcMar>
            <w:vAlign w:val="center"/>
          </w:tcPr>
          <w:p w14:paraId="4173F54A">
            <w:pPr>
              <w:rPr>
                <w:rFonts w:hint="eastAsia" w:ascii="宋体" w:hAnsi="宋体" w:eastAsia="宋体" w:cs="宋体"/>
                <w:i w:val="0"/>
                <w:color w:val="000000"/>
                <w:sz w:val="18"/>
                <w:szCs w:val="18"/>
                <w:u w:val="none"/>
              </w:rPr>
            </w:pPr>
          </w:p>
        </w:tc>
        <w:tc>
          <w:tcPr>
            <w:tcW w:w="958" w:type="dxa"/>
            <w:tcBorders>
              <w:top w:val="nil"/>
              <w:left w:val="nil"/>
              <w:bottom w:val="nil"/>
              <w:right w:val="nil"/>
            </w:tcBorders>
            <w:shd w:val="clear" w:color="auto" w:fill="auto"/>
            <w:tcMar>
              <w:top w:w="15" w:type="dxa"/>
              <w:left w:w="15" w:type="dxa"/>
              <w:right w:w="15" w:type="dxa"/>
            </w:tcMar>
            <w:vAlign w:val="center"/>
          </w:tcPr>
          <w:p w14:paraId="1693E1A0">
            <w:pPr>
              <w:rPr>
                <w:rFonts w:hint="eastAsia" w:ascii="宋体" w:hAnsi="宋体" w:eastAsia="宋体" w:cs="宋体"/>
                <w:i w:val="0"/>
                <w:color w:val="000000"/>
                <w:sz w:val="18"/>
                <w:szCs w:val="18"/>
                <w:u w:val="none"/>
              </w:rPr>
            </w:pPr>
          </w:p>
        </w:tc>
      </w:tr>
      <w:tr w14:paraId="3B97F5C4">
        <w:tblPrEx>
          <w:tblCellMar>
            <w:top w:w="0" w:type="dxa"/>
            <w:left w:w="0" w:type="dxa"/>
            <w:bottom w:w="0" w:type="dxa"/>
            <w:right w:w="0" w:type="dxa"/>
          </w:tblCellMar>
        </w:tblPrEx>
        <w:trPr>
          <w:trHeight w:val="904" w:hRule="atLeast"/>
        </w:trPr>
        <w:tc>
          <w:tcPr>
            <w:tcW w:w="852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4AF7D">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059403C1">
        <w:tblPrEx>
          <w:tblCellMar>
            <w:top w:w="0" w:type="dxa"/>
            <w:left w:w="0" w:type="dxa"/>
            <w:bottom w:w="0" w:type="dxa"/>
            <w:right w:w="0" w:type="dxa"/>
          </w:tblCellMar>
        </w:tblPrEx>
        <w:trPr>
          <w:trHeight w:val="285" w:hRule="atLeast"/>
        </w:trPr>
        <w:tc>
          <w:tcPr>
            <w:tcW w:w="21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0B0E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403"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F30A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51090424T000010666685-城乡义务教育-综合奖补资金</w:t>
            </w:r>
          </w:p>
        </w:tc>
      </w:tr>
      <w:tr w14:paraId="33D81033">
        <w:tblPrEx>
          <w:tblCellMar>
            <w:top w:w="0" w:type="dxa"/>
            <w:left w:w="0" w:type="dxa"/>
            <w:bottom w:w="0" w:type="dxa"/>
            <w:right w:w="0" w:type="dxa"/>
          </w:tblCellMar>
        </w:tblPrEx>
        <w:trPr>
          <w:trHeight w:val="514" w:hRule="atLeast"/>
        </w:trPr>
        <w:tc>
          <w:tcPr>
            <w:tcW w:w="21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1AA5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358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FC3E8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遂宁市安居区第二小学校部门</w:t>
            </w:r>
          </w:p>
        </w:tc>
        <w:tc>
          <w:tcPr>
            <w:tcW w:w="900" w:type="dxa"/>
            <w:tcBorders>
              <w:top w:val="nil"/>
              <w:left w:val="nil"/>
              <w:bottom w:val="nil"/>
              <w:right w:val="nil"/>
            </w:tcBorders>
            <w:shd w:val="clear" w:color="auto" w:fill="auto"/>
            <w:tcMar>
              <w:top w:w="15" w:type="dxa"/>
              <w:left w:w="15" w:type="dxa"/>
              <w:right w:w="15" w:type="dxa"/>
            </w:tcMar>
            <w:vAlign w:val="center"/>
          </w:tcPr>
          <w:p w14:paraId="331D5058">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91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6B95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遂宁市安居区第二小学校</w:t>
            </w:r>
          </w:p>
        </w:tc>
      </w:tr>
      <w:tr w14:paraId="45885F6B">
        <w:tblPrEx>
          <w:tblCellMar>
            <w:top w:w="0" w:type="dxa"/>
            <w:left w:w="0" w:type="dxa"/>
            <w:bottom w:w="0" w:type="dxa"/>
            <w:right w:w="0" w:type="dxa"/>
          </w:tblCellMar>
        </w:tblPrEx>
        <w:trPr>
          <w:trHeight w:val="285" w:hRule="atLeast"/>
        </w:trPr>
        <w:tc>
          <w:tcPr>
            <w:tcW w:w="7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2F8D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7D3C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58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6811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81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5B979">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5026588B">
        <w:tblPrEx>
          <w:tblCellMar>
            <w:top w:w="0" w:type="dxa"/>
            <w:left w:w="0" w:type="dxa"/>
            <w:bottom w:w="0" w:type="dxa"/>
            <w:right w:w="0" w:type="dxa"/>
          </w:tblCellMar>
        </w:tblPrEx>
        <w:trPr>
          <w:trHeight w:val="709"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37829">
            <w:pPr>
              <w:rPr>
                <w:rFonts w:hint="eastAsia" w:ascii="宋体" w:hAnsi="宋体" w:eastAsia="宋体" w:cs="宋体"/>
                <w:i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9A0FA">
            <w:pPr>
              <w:rPr>
                <w:rFonts w:hint="eastAsia" w:ascii="宋体" w:hAnsi="宋体" w:eastAsia="宋体" w:cs="宋体"/>
                <w:i w:val="0"/>
                <w:color w:val="000000"/>
                <w:sz w:val="18"/>
                <w:szCs w:val="18"/>
                <w:u w:val="none"/>
              </w:rPr>
            </w:pPr>
          </w:p>
        </w:tc>
        <w:tc>
          <w:tcPr>
            <w:tcW w:w="358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87581">
            <w:pPr>
              <w:rPr>
                <w:rFonts w:hint="eastAsia" w:ascii="宋体" w:hAnsi="宋体" w:eastAsia="宋体" w:cs="宋体"/>
                <w:i w:val="0"/>
                <w:color w:val="000000"/>
                <w:sz w:val="18"/>
                <w:szCs w:val="18"/>
                <w:u w:val="none"/>
              </w:rPr>
            </w:pPr>
          </w:p>
        </w:tc>
        <w:tc>
          <w:tcPr>
            <w:tcW w:w="281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3956E">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对照年度目标，说明相关任务目标的完成情况（100字以内）</w:t>
            </w:r>
          </w:p>
        </w:tc>
      </w:tr>
      <w:tr w14:paraId="4406AB4A">
        <w:tblPrEx>
          <w:tblCellMar>
            <w:top w:w="0" w:type="dxa"/>
            <w:left w:w="0" w:type="dxa"/>
            <w:bottom w:w="0" w:type="dxa"/>
            <w:right w:w="0" w:type="dxa"/>
          </w:tblCellMar>
        </w:tblPrEx>
        <w:trPr>
          <w:trHeight w:val="694"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6188D">
            <w:pPr>
              <w:rPr>
                <w:rFonts w:hint="eastAsia" w:ascii="宋体" w:hAnsi="宋体" w:eastAsia="宋体" w:cs="宋体"/>
                <w:i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BC86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403"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E14AE">
            <w:pPr>
              <w:rPr>
                <w:rFonts w:hint="eastAsia" w:ascii="宋体" w:hAnsi="宋体" w:eastAsia="宋体" w:cs="宋体"/>
                <w:i w:val="0"/>
                <w:color w:val="000000"/>
                <w:sz w:val="18"/>
                <w:szCs w:val="18"/>
                <w:u w:val="none"/>
              </w:rPr>
            </w:pPr>
          </w:p>
        </w:tc>
      </w:tr>
      <w:tr w14:paraId="76641948">
        <w:tblPrEx>
          <w:tblCellMar>
            <w:top w:w="0" w:type="dxa"/>
            <w:left w:w="0" w:type="dxa"/>
            <w:bottom w:w="0" w:type="dxa"/>
            <w:right w:w="0" w:type="dxa"/>
          </w:tblCellMar>
        </w:tblPrEx>
        <w:trPr>
          <w:trHeight w:val="360" w:hRule="atLeast"/>
        </w:trPr>
        <w:tc>
          <w:tcPr>
            <w:tcW w:w="7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89C1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C83E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B4DA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845D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6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671E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D3F9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0892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19A9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13E4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4D51EB3C">
        <w:tblPrEx>
          <w:tblCellMar>
            <w:top w:w="0" w:type="dxa"/>
            <w:left w:w="0" w:type="dxa"/>
            <w:bottom w:w="0" w:type="dxa"/>
            <w:right w:w="0" w:type="dxa"/>
          </w:tblCellMar>
        </w:tblPrEx>
        <w:trPr>
          <w:trHeight w:val="345"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C03E0B">
            <w:pPr>
              <w:jc w:val="center"/>
              <w:rPr>
                <w:rFonts w:hint="eastAsia" w:ascii="宋体" w:hAnsi="宋体" w:eastAsia="宋体" w:cs="宋体"/>
                <w:i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F02A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262A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E7A2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39.35</w:t>
            </w:r>
          </w:p>
        </w:tc>
        <w:tc>
          <w:tcPr>
            <w:tcW w:w="16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FD09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19.07</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7C17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48.46%</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9FE3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97AA8E">
            <w:pPr>
              <w:jc w:val="center"/>
              <w:rPr>
                <w:rFonts w:hint="eastAsia" w:ascii="宋体" w:hAnsi="宋体" w:eastAsia="宋体" w:cs="宋体"/>
                <w:i w:val="0"/>
                <w:color w:val="000000"/>
                <w:sz w:val="18"/>
                <w:szCs w:val="18"/>
                <w:u w:val="none"/>
              </w:rPr>
            </w:pPr>
          </w:p>
        </w:tc>
        <w:tc>
          <w:tcPr>
            <w:tcW w:w="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A052A6">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5DEDB45">
        <w:tblPrEx>
          <w:tblCellMar>
            <w:top w:w="0" w:type="dxa"/>
            <w:left w:w="0" w:type="dxa"/>
            <w:bottom w:w="0" w:type="dxa"/>
            <w:right w:w="0" w:type="dxa"/>
          </w:tblCellMar>
        </w:tblPrEx>
        <w:trPr>
          <w:trHeight w:val="390"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B410C">
            <w:pPr>
              <w:jc w:val="center"/>
              <w:rPr>
                <w:rFonts w:hint="eastAsia" w:ascii="宋体" w:hAnsi="宋体" w:eastAsia="宋体" w:cs="宋体"/>
                <w:i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4C391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704D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8232B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39.35</w:t>
            </w:r>
          </w:p>
        </w:tc>
        <w:tc>
          <w:tcPr>
            <w:tcW w:w="16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8913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19.07</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E675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48.46%</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92CD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2A73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4874F">
            <w:pPr>
              <w:rPr>
                <w:rFonts w:hint="eastAsia" w:ascii="黑体" w:hAnsi="黑体" w:eastAsia="黑体" w:cs="黑体"/>
                <w:i/>
                <w:color w:val="000000"/>
                <w:sz w:val="18"/>
                <w:szCs w:val="18"/>
                <w:u w:val="none"/>
              </w:rPr>
            </w:pPr>
          </w:p>
        </w:tc>
      </w:tr>
      <w:tr w14:paraId="378FA33A">
        <w:tblPrEx>
          <w:tblCellMar>
            <w:top w:w="0" w:type="dxa"/>
            <w:left w:w="0" w:type="dxa"/>
            <w:bottom w:w="0" w:type="dxa"/>
            <w:right w:w="0" w:type="dxa"/>
          </w:tblCellMar>
        </w:tblPrEx>
        <w:trPr>
          <w:trHeight w:val="409"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89858">
            <w:pPr>
              <w:jc w:val="center"/>
              <w:rPr>
                <w:rFonts w:hint="eastAsia" w:ascii="宋体" w:hAnsi="宋体" w:eastAsia="宋体" w:cs="宋体"/>
                <w:i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4CEB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5174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54535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6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92BD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CF24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69F0A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C985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17C54">
            <w:pPr>
              <w:rPr>
                <w:rFonts w:hint="eastAsia" w:ascii="黑体" w:hAnsi="黑体" w:eastAsia="黑体" w:cs="黑体"/>
                <w:i/>
                <w:color w:val="000000"/>
                <w:sz w:val="18"/>
                <w:szCs w:val="18"/>
                <w:u w:val="none"/>
              </w:rPr>
            </w:pPr>
          </w:p>
        </w:tc>
      </w:tr>
      <w:tr w14:paraId="0054B40B">
        <w:tblPrEx>
          <w:tblCellMar>
            <w:top w:w="0" w:type="dxa"/>
            <w:left w:w="0" w:type="dxa"/>
            <w:bottom w:w="0" w:type="dxa"/>
            <w:right w:w="0" w:type="dxa"/>
          </w:tblCellMar>
        </w:tblPrEx>
        <w:trPr>
          <w:trHeight w:val="360"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201FA">
            <w:pPr>
              <w:jc w:val="center"/>
              <w:rPr>
                <w:rFonts w:hint="eastAsia" w:ascii="宋体" w:hAnsi="宋体" w:eastAsia="宋体" w:cs="宋体"/>
                <w:i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5716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B513D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C77B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6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7F23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32FD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E9BC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8EA66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3C80F">
            <w:pPr>
              <w:rPr>
                <w:rFonts w:hint="eastAsia" w:ascii="黑体" w:hAnsi="黑体" w:eastAsia="黑体" w:cs="黑体"/>
                <w:i/>
                <w:color w:val="000000"/>
                <w:sz w:val="18"/>
                <w:szCs w:val="18"/>
                <w:u w:val="none"/>
              </w:rPr>
            </w:pPr>
          </w:p>
        </w:tc>
      </w:tr>
      <w:tr w14:paraId="42283BCB">
        <w:tblPrEx>
          <w:tblCellMar>
            <w:top w:w="0" w:type="dxa"/>
            <w:left w:w="0" w:type="dxa"/>
            <w:bottom w:w="0" w:type="dxa"/>
            <w:right w:w="0" w:type="dxa"/>
          </w:tblCellMar>
        </w:tblPrEx>
        <w:trPr>
          <w:trHeight w:val="338"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215DB">
            <w:pPr>
              <w:jc w:val="center"/>
              <w:rPr>
                <w:rFonts w:hint="eastAsia" w:ascii="宋体" w:hAnsi="宋体" w:eastAsia="宋体" w:cs="宋体"/>
                <w:i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F1B0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815062">
            <w:pPr>
              <w:jc w:val="center"/>
              <w:rPr>
                <w:rFonts w:hint="eastAsia" w:ascii="微软雅黑" w:hAnsi="微软雅黑" w:eastAsia="微软雅黑" w:cs="微软雅黑"/>
                <w:i/>
                <w:color w:val="000000"/>
                <w:sz w:val="16"/>
                <w:szCs w:val="16"/>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ADA4A">
            <w:pPr>
              <w:jc w:val="center"/>
              <w:rPr>
                <w:rFonts w:hint="eastAsia" w:ascii="微软雅黑" w:hAnsi="微软雅黑" w:eastAsia="微软雅黑" w:cs="微软雅黑"/>
                <w:i/>
                <w:color w:val="000000"/>
                <w:sz w:val="16"/>
                <w:szCs w:val="16"/>
                <w:u w:val="none"/>
              </w:rPr>
            </w:pPr>
          </w:p>
        </w:tc>
        <w:tc>
          <w:tcPr>
            <w:tcW w:w="16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9C603">
            <w:pPr>
              <w:jc w:val="center"/>
              <w:rPr>
                <w:rFonts w:hint="eastAsia" w:ascii="微软雅黑" w:hAnsi="微软雅黑" w:eastAsia="微软雅黑" w:cs="微软雅黑"/>
                <w:i/>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CA4868">
            <w:pPr>
              <w:jc w:val="center"/>
              <w:rPr>
                <w:rFonts w:hint="eastAsia" w:ascii="微软雅黑" w:hAnsi="微软雅黑" w:eastAsia="微软雅黑" w:cs="微软雅黑"/>
                <w:i/>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725B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598E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0CAEC">
            <w:pPr>
              <w:rPr>
                <w:rFonts w:hint="eastAsia" w:ascii="黑体" w:hAnsi="黑体" w:eastAsia="黑体" w:cs="黑体"/>
                <w:i/>
                <w:color w:val="000000"/>
                <w:sz w:val="18"/>
                <w:szCs w:val="18"/>
                <w:u w:val="none"/>
              </w:rPr>
            </w:pPr>
          </w:p>
        </w:tc>
      </w:tr>
      <w:tr w14:paraId="276BE850">
        <w:tblPrEx>
          <w:tblCellMar>
            <w:top w:w="0" w:type="dxa"/>
            <w:left w:w="0" w:type="dxa"/>
            <w:bottom w:w="0" w:type="dxa"/>
            <w:right w:w="0" w:type="dxa"/>
          </w:tblCellMar>
        </w:tblPrEx>
        <w:trPr>
          <w:trHeight w:val="454" w:hRule="atLeast"/>
        </w:trPr>
        <w:tc>
          <w:tcPr>
            <w:tcW w:w="7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6CC4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C0D5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EF1C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B0E0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959E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86E4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3FC86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FADA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C6F9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02E7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174D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25D04D0C">
        <w:tblPrEx>
          <w:tblCellMar>
            <w:top w:w="0" w:type="dxa"/>
            <w:left w:w="0" w:type="dxa"/>
            <w:bottom w:w="0" w:type="dxa"/>
            <w:right w:w="0" w:type="dxa"/>
          </w:tblCellMar>
        </w:tblPrEx>
        <w:trPr>
          <w:trHeight w:val="338"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BB846">
            <w:pPr>
              <w:jc w:val="center"/>
              <w:rPr>
                <w:rFonts w:hint="eastAsia" w:ascii="宋体" w:hAnsi="宋体" w:eastAsia="宋体" w:cs="宋体"/>
                <w:i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FFC57">
            <w:pPr>
              <w:jc w:val="center"/>
              <w:rPr>
                <w:rFonts w:hint="eastAsia" w:ascii="宋体" w:hAnsi="宋体" w:eastAsia="宋体" w:cs="宋体"/>
                <w:i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80CBA">
            <w:pPr>
              <w:jc w:val="center"/>
              <w:rPr>
                <w:rFonts w:hint="eastAsia" w:ascii="宋体" w:hAnsi="宋体" w:eastAsia="宋体" w:cs="宋体"/>
                <w:i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A2ED5">
            <w:pPr>
              <w:jc w:val="center"/>
              <w:rPr>
                <w:rFonts w:hint="eastAsia" w:ascii="宋体" w:hAnsi="宋体" w:eastAsia="宋体" w:cs="宋体"/>
                <w:i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73323">
            <w:pPr>
              <w:jc w:val="center"/>
              <w:rPr>
                <w:rFonts w:hint="eastAsia" w:ascii="宋体" w:hAnsi="宋体" w:eastAsia="宋体" w:cs="宋体"/>
                <w:i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301D7">
            <w:pPr>
              <w:jc w:val="center"/>
              <w:rPr>
                <w:rFonts w:hint="eastAsia" w:ascii="宋体" w:hAnsi="宋体" w:eastAsia="宋体" w:cs="宋体"/>
                <w:i w:val="0"/>
                <w:color w:val="000000"/>
                <w:sz w:val="18"/>
                <w:szCs w:val="18"/>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5BDFF">
            <w:pPr>
              <w:jc w:val="center"/>
              <w:rPr>
                <w:rFonts w:hint="eastAsia" w:ascii="宋体" w:hAnsi="宋体" w:eastAsia="宋体" w:cs="宋体"/>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FB967">
            <w:pPr>
              <w:jc w:val="center"/>
              <w:rPr>
                <w:rFonts w:hint="eastAsia" w:ascii="微软雅黑" w:hAnsi="微软雅黑" w:eastAsia="微软雅黑" w:cs="微软雅黑"/>
                <w:i/>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7A1E6">
            <w:pPr>
              <w:jc w:val="center"/>
              <w:rPr>
                <w:rFonts w:hint="eastAsia" w:ascii="宋体" w:hAnsi="宋体" w:eastAsia="宋体" w:cs="宋体"/>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7477D">
            <w:pPr>
              <w:jc w:val="center"/>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47990">
            <w:pPr>
              <w:jc w:val="center"/>
              <w:rPr>
                <w:rFonts w:hint="eastAsia" w:ascii="微软雅黑" w:hAnsi="微软雅黑" w:eastAsia="微软雅黑" w:cs="微软雅黑"/>
                <w:i/>
                <w:color w:val="000000"/>
                <w:sz w:val="16"/>
                <w:szCs w:val="16"/>
                <w:u w:val="none"/>
              </w:rPr>
            </w:pPr>
          </w:p>
        </w:tc>
      </w:tr>
      <w:tr w14:paraId="02C74D69">
        <w:tblPrEx>
          <w:tblCellMar>
            <w:top w:w="0" w:type="dxa"/>
            <w:left w:w="0" w:type="dxa"/>
            <w:bottom w:w="0" w:type="dxa"/>
            <w:right w:w="0" w:type="dxa"/>
          </w:tblCellMar>
        </w:tblPrEx>
        <w:trPr>
          <w:trHeight w:val="285" w:hRule="atLeast"/>
        </w:trPr>
        <w:tc>
          <w:tcPr>
            <w:tcW w:w="6602"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C499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3331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43333">
            <w:pPr>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24136">
            <w:pPr>
              <w:rPr>
                <w:rFonts w:hint="eastAsia" w:ascii="宋体" w:hAnsi="宋体" w:eastAsia="宋体" w:cs="宋体"/>
                <w:i w:val="0"/>
                <w:color w:val="000000"/>
                <w:sz w:val="18"/>
                <w:szCs w:val="18"/>
                <w:u w:val="none"/>
              </w:rPr>
            </w:pPr>
          </w:p>
        </w:tc>
      </w:tr>
      <w:tr w14:paraId="717A644C">
        <w:tblPrEx>
          <w:tblCellMar>
            <w:top w:w="0" w:type="dxa"/>
            <w:left w:w="0" w:type="dxa"/>
            <w:bottom w:w="0" w:type="dxa"/>
            <w:right w:w="0" w:type="dxa"/>
          </w:tblCellMar>
        </w:tblPrEx>
        <w:trPr>
          <w:trHeight w:val="604"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DDC6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7753"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3BED5">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及时、足额完成2024年度该项目，自评得分100分。</w:t>
            </w:r>
          </w:p>
        </w:tc>
      </w:tr>
      <w:tr w14:paraId="01C13711">
        <w:tblPrEx>
          <w:tblCellMar>
            <w:top w:w="0" w:type="dxa"/>
            <w:left w:w="0" w:type="dxa"/>
            <w:bottom w:w="0" w:type="dxa"/>
            <w:right w:w="0" w:type="dxa"/>
          </w:tblCellMar>
        </w:tblPrEx>
        <w:trPr>
          <w:trHeight w:val="574"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FB1B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7753"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6D204">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3AA88987">
        <w:tblPrEx>
          <w:tblCellMar>
            <w:top w:w="0" w:type="dxa"/>
            <w:left w:w="0" w:type="dxa"/>
            <w:bottom w:w="0" w:type="dxa"/>
            <w:right w:w="0" w:type="dxa"/>
          </w:tblCellMar>
        </w:tblPrEx>
        <w:trPr>
          <w:trHeight w:val="634"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B911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7753"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AC7AF">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158BBE7B">
        <w:tblPrEx>
          <w:tblCellMar>
            <w:top w:w="0" w:type="dxa"/>
            <w:left w:w="0" w:type="dxa"/>
            <w:bottom w:w="0" w:type="dxa"/>
            <w:right w:w="0" w:type="dxa"/>
          </w:tblCellMar>
        </w:tblPrEx>
        <w:trPr>
          <w:trHeight w:val="285" w:hRule="atLeast"/>
        </w:trPr>
        <w:tc>
          <w:tcPr>
            <w:tcW w:w="453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F90A88">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3988"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8E5723">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16FD58E4">
        <w:tblPrEx>
          <w:tblCellMar>
            <w:top w:w="0" w:type="dxa"/>
            <w:left w:w="0" w:type="dxa"/>
            <w:bottom w:w="0" w:type="dxa"/>
            <w:right w:w="0" w:type="dxa"/>
          </w:tblCellMar>
        </w:tblPrEx>
        <w:trPr>
          <w:trHeight w:val="285" w:hRule="atLeast"/>
        </w:trPr>
        <w:tc>
          <w:tcPr>
            <w:tcW w:w="767" w:type="dxa"/>
            <w:tcBorders>
              <w:top w:val="nil"/>
              <w:left w:val="nil"/>
              <w:bottom w:val="nil"/>
              <w:right w:val="nil"/>
            </w:tcBorders>
            <w:shd w:val="clear" w:color="auto" w:fill="auto"/>
            <w:tcMar>
              <w:top w:w="15" w:type="dxa"/>
              <w:left w:w="15" w:type="dxa"/>
              <w:right w:w="15" w:type="dxa"/>
            </w:tcMar>
            <w:vAlign w:val="center"/>
          </w:tcPr>
          <w:p w14:paraId="2D94E864">
            <w:pPr>
              <w:rPr>
                <w:rFonts w:hint="eastAsia" w:ascii="宋体" w:hAnsi="宋体" w:eastAsia="宋体" w:cs="宋体"/>
                <w:i w:val="0"/>
                <w:color w:val="000000"/>
                <w:sz w:val="18"/>
                <w:szCs w:val="18"/>
                <w:u w:val="none"/>
              </w:rPr>
            </w:pPr>
          </w:p>
        </w:tc>
        <w:tc>
          <w:tcPr>
            <w:tcW w:w="1350" w:type="dxa"/>
            <w:tcBorders>
              <w:top w:val="nil"/>
              <w:left w:val="nil"/>
              <w:bottom w:val="nil"/>
              <w:right w:val="nil"/>
            </w:tcBorders>
            <w:shd w:val="clear" w:color="auto" w:fill="auto"/>
            <w:tcMar>
              <w:top w:w="15" w:type="dxa"/>
              <w:left w:w="15" w:type="dxa"/>
              <w:right w:w="15" w:type="dxa"/>
            </w:tcMar>
            <w:vAlign w:val="center"/>
          </w:tcPr>
          <w:p w14:paraId="6A348F53">
            <w:pPr>
              <w:rPr>
                <w:rFonts w:hint="eastAsia" w:ascii="宋体" w:hAnsi="宋体" w:eastAsia="宋体" w:cs="宋体"/>
                <w:i w:val="0"/>
                <w:color w:val="000000"/>
                <w:sz w:val="18"/>
                <w:szCs w:val="18"/>
                <w:u w:val="none"/>
              </w:rPr>
            </w:pPr>
          </w:p>
        </w:tc>
        <w:tc>
          <w:tcPr>
            <w:tcW w:w="795" w:type="dxa"/>
            <w:tcBorders>
              <w:top w:val="nil"/>
              <w:left w:val="nil"/>
              <w:bottom w:val="nil"/>
              <w:right w:val="nil"/>
            </w:tcBorders>
            <w:shd w:val="clear" w:color="auto" w:fill="auto"/>
            <w:tcMar>
              <w:top w:w="15" w:type="dxa"/>
              <w:left w:w="15" w:type="dxa"/>
              <w:right w:w="15" w:type="dxa"/>
            </w:tcMar>
            <w:vAlign w:val="center"/>
          </w:tcPr>
          <w:p w14:paraId="6692F20E">
            <w:pPr>
              <w:rPr>
                <w:rFonts w:hint="eastAsia" w:ascii="宋体" w:hAnsi="宋体" w:eastAsia="宋体" w:cs="宋体"/>
                <w:i w:val="0"/>
                <w:color w:val="000000"/>
                <w:sz w:val="18"/>
                <w:szCs w:val="18"/>
                <w:u w:val="none"/>
              </w:rPr>
            </w:pPr>
          </w:p>
        </w:tc>
        <w:tc>
          <w:tcPr>
            <w:tcW w:w="1095" w:type="dxa"/>
            <w:tcBorders>
              <w:top w:val="nil"/>
              <w:left w:val="nil"/>
              <w:bottom w:val="nil"/>
              <w:right w:val="nil"/>
            </w:tcBorders>
            <w:shd w:val="clear" w:color="auto" w:fill="auto"/>
            <w:tcMar>
              <w:top w:w="15" w:type="dxa"/>
              <w:left w:w="15" w:type="dxa"/>
              <w:right w:w="15" w:type="dxa"/>
            </w:tcMar>
            <w:vAlign w:val="center"/>
          </w:tcPr>
          <w:p w14:paraId="54C9F8C1">
            <w:pPr>
              <w:rPr>
                <w:rFonts w:hint="eastAsia" w:ascii="宋体" w:hAnsi="宋体" w:eastAsia="宋体" w:cs="宋体"/>
                <w:i w:val="0"/>
                <w:color w:val="000000"/>
                <w:sz w:val="18"/>
                <w:szCs w:val="18"/>
                <w:u w:val="none"/>
              </w:rPr>
            </w:pPr>
          </w:p>
        </w:tc>
        <w:tc>
          <w:tcPr>
            <w:tcW w:w="525" w:type="dxa"/>
            <w:tcBorders>
              <w:top w:val="nil"/>
              <w:left w:val="nil"/>
              <w:bottom w:val="nil"/>
              <w:right w:val="nil"/>
            </w:tcBorders>
            <w:shd w:val="clear" w:color="auto" w:fill="auto"/>
            <w:tcMar>
              <w:top w:w="15" w:type="dxa"/>
              <w:left w:w="15" w:type="dxa"/>
              <w:right w:w="15" w:type="dxa"/>
            </w:tcMar>
            <w:vAlign w:val="center"/>
          </w:tcPr>
          <w:p w14:paraId="12FC9B8E">
            <w:pPr>
              <w:rPr>
                <w:rFonts w:hint="eastAsia" w:ascii="宋体" w:hAnsi="宋体" w:eastAsia="宋体" w:cs="宋体"/>
                <w:i w:val="0"/>
                <w:color w:val="000000"/>
                <w:sz w:val="18"/>
                <w:szCs w:val="18"/>
                <w:u w:val="none"/>
              </w:rPr>
            </w:pPr>
          </w:p>
        </w:tc>
        <w:tc>
          <w:tcPr>
            <w:tcW w:w="660" w:type="dxa"/>
            <w:tcBorders>
              <w:top w:val="nil"/>
              <w:left w:val="nil"/>
              <w:bottom w:val="nil"/>
              <w:right w:val="nil"/>
            </w:tcBorders>
            <w:shd w:val="clear" w:color="auto" w:fill="auto"/>
            <w:tcMar>
              <w:top w:w="15" w:type="dxa"/>
              <w:left w:w="15" w:type="dxa"/>
              <w:right w:w="15" w:type="dxa"/>
            </w:tcMar>
            <w:vAlign w:val="center"/>
          </w:tcPr>
          <w:p w14:paraId="1FE3C465">
            <w:pPr>
              <w:rPr>
                <w:rFonts w:hint="eastAsia" w:ascii="宋体" w:hAnsi="宋体" w:eastAsia="宋体" w:cs="宋体"/>
                <w:i w:val="0"/>
                <w:color w:val="000000"/>
                <w:sz w:val="18"/>
                <w:szCs w:val="18"/>
                <w:u w:val="none"/>
              </w:rPr>
            </w:pPr>
          </w:p>
        </w:tc>
        <w:tc>
          <w:tcPr>
            <w:tcW w:w="510" w:type="dxa"/>
            <w:tcBorders>
              <w:top w:val="nil"/>
              <w:left w:val="nil"/>
              <w:bottom w:val="nil"/>
              <w:right w:val="nil"/>
            </w:tcBorders>
            <w:shd w:val="clear" w:color="auto" w:fill="auto"/>
            <w:tcMar>
              <w:top w:w="15" w:type="dxa"/>
              <w:left w:w="15" w:type="dxa"/>
              <w:right w:w="15" w:type="dxa"/>
            </w:tcMar>
            <w:vAlign w:val="center"/>
          </w:tcPr>
          <w:p w14:paraId="30FD1CEA">
            <w:pPr>
              <w:rPr>
                <w:rFonts w:hint="eastAsia" w:ascii="宋体" w:hAnsi="宋体" w:eastAsia="宋体" w:cs="宋体"/>
                <w:i w:val="0"/>
                <w:color w:val="000000"/>
                <w:sz w:val="18"/>
                <w:szCs w:val="18"/>
                <w:u w:val="none"/>
              </w:rPr>
            </w:pPr>
          </w:p>
        </w:tc>
        <w:tc>
          <w:tcPr>
            <w:tcW w:w="900" w:type="dxa"/>
            <w:tcBorders>
              <w:top w:val="nil"/>
              <w:left w:val="nil"/>
              <w:bottom w:val="nil"/>
              <w:right w:val="nil"/>
            </w:tcBorders>
            <w:shd w:val="clear" w:color="auto" w:fill="auto"/>
            <w:tcMar>
              <w:top w:w="15" w:type="dxa"/>
              <w:left w:w="15" w:type="dxa"/>
              <w:right w:w="15" w:type="dxa"/>
            </w:tcMar>
            <w:vAlign w:val="center"/>
          </w:tcPr>
          <w:p w14:paraId="3A8C5D56">
            <w:pPr>
              <w:rPr>
                <w:rFonts w:hint="eastAsia" w:ascii="宋体" w:hAnsi="宋体" w:eastAsia="宋体" w:cs="宋体"/>
                <w:i w:val="0"/>
                <w:color w:val="000000"/>
                <w:sz w:val="18"/>
                <w:szCs w:val="18"/>
                <w:u w:val="none"/>
              </w:rPr>
            </w:pPr>
          </w:p>
        </w:tc>
        <w:tc>
          <w:tcPr>
            <w:tcW w:w="510" w:type="dxa"/>
            <w:tcBorders>
              <w:top w:val="nil"/>
              <w:left w:val="nil"/>
              <w:bottom w:val="nil"/>
              <w:right w:val="nil"/>
            </w:tcBorders>
            <w:shd w:val="clear" w:color="auto" w:fill="auto"/>
            <w:tcMar>
              <w:top w:w="15" w:type="dxa"/>
              <w:left w:w="15" w:type="dxa"/>
              <w:right w:w="15" w:type="dxa"/>
            </w:tcMar>
            <w:vAlign w:val="center"/>
          </w:tcPr>
          <w:p w14:paraId="73909194">
            <w:pPr>
              <w:rPr>
                <w:rFonts w:hint="eastAsia" w:ascii="宋体" w:hAnsi="宋体" w:eastAsia="宋体" w:cs="宋体"/>
                <w:i w:val="0"/>
                <w:color w:val="000000"/>
                <w:sz w:val="18"/>
                <w:szCs w:val="18"/>
                <w:u w:val="none"/>
              </w:rPr>
            </w:pPr>
          </w:p>
        </w:tc>
        <w:tc>
          <w:tcPr>
            <w:tcW w:w="450" w:type="dxa"/>
            <w:tcBorders>
              <w:top w:val="nil"/>
              <w:left w:val="nil"/>
              <w:bottom w:val="nil"/>
              <w:right w:val="nil"/>
            </w:tcBorders>
            <w:shd w:val="clear" w:color="auto" w:fill="auto"/>
            <w:tcMar>
              <w:top w:w="15" w:type="dxa"/>
              <w:left w:w="15" w:type="dxa"/>
              <w:right w:w="15" w:type="dxa"/>
            </w:tcMar>
            <w:vAlign w:val="center"/>
          </w:tcPr>
          <w:p w14:paraId="5806DF70">
            <w:pPr>
              <w:rPr>
                <w:rFonts w:hint="eastAsia" w:ascii="宋体" w:hAnsi="宋体" w:eastAsia="宋体" w:cs="宋体"/>
                <w:i w:val="0"/>
                <w:color w:val="000000"/>
                <w:sz w:val="18"/>
                <w:szCs w:val="18"/>
                <w:u w:val="none"/>
              </w:rPr>
            </w:pPr>
          </w:p>
        </w:tc>
        <w:tc>
          <w:tcPr>
            <w:tcW w:w="958" w:type="dxa"/>
            <w:tcBorders>
              <w:top w:val="nil"/>
              <w:left w:val="nil"/>
              <w:bottom w:val="nil"/>
              <w:right w:val="nil"/>
            </w:tcBorders>
            <w:shd w:val="clear" w:color="auto" w:fill="auto"/>
            <w:tcMar>
              <w:top w:w="15" w:type="dxa"/>
              <w:left w:w="15" w:type="dxa"/>
              <w:right w:w="15" w:type="dxa"/>
            </w:tcMar>
            <w:vAlign w:val="center"/>
          </w:tcPr>
          <w:p w14:paraId="4DDCC747">
            <w:pPr>
              <w:rPr>
                <w:rFonts w:hint="eastAsia" w:ascii="宋体" w:hAnsi="宋体" w:eastAsia="宋体" w:cs="宋体"/>
                <w:i w:val="0"/>
                <w:color w:val="000000"/>
                <w:sz w:val="18"/>
                <w:szCs w:val="18"/>
                <w:u w:val="none"/>
              </w:rPr>
            </w:pPr>
          </w:p>
        </w:tc>
      </w:tr>
      <w:tr w14:paraId="70AD55D3">
        <w:tblPrEx>
          <w:tblCellMar>
            <w:top w:w="0" w:type="dxa"/>
            <w:left w:w="0" w:type="dxa"/>
            <w:bottom w:w="0" w:type="dxa"/>
            <w:right w:w="0" w:type="dxa"/>
          </w:tblCellMar>
        </w:tblPrEx>
        <w:trPr>
          <w:trHeight w:val="634"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F6F0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7753"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EADBA">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针对项目自评中发现的问题，提出下一步改进完善的意见及有关政策性建议。（200字以内）</w:t>
            </w:r>
          </w:p>
        </w:tc>
      </w:tr>
      <w:tr w14:paraId="62626817">
        <w:tblPrEx>
          <w:tblCellMar>
            <w:top w:w="0" w:type="dxa"/>
            <w:left w:w="0" w:type="dxa"/>
            <w:bottom w:w="0" w:type="dxa"/>
            <w:right w:w="0" w:type="dxa"/>
          </w:tblCellMar>
        </w:tblPrEx>
        <w:trPr>
          <w:trHeight w:val="285" w:hRule="atLeast"/>
        </w:trPr>
        <w:tc>
          <w:tcPr>
            <w:tcW w:w="453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804C2">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项目负责人：卢建军</w:t>
            </w:r>
          </w:p>
        </w:tc>
        <w:tc>
          <w:tcPr>
            <w:tcW w:w="3988"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BFA0B">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财务负责人：谭春宏</w:t>
            </w:r>
          </w:p>
        </w:tc>
      </w:tr>
      <w:tr w14:paraId="506032E5">
        <w:tblPrEx>
          <w:tblCellMar>
            <w:top w:w="0" w:type="dxa"/>
            <w:left w:w="0" w:type="dxa"/>
            <w:bottom w:w="0" w:type="dxa"/>
            <w:right w:w="0" w:type="dxa"/>
          </w:tblCellMar>
        </w:tblPrEx>
        <w:trPr>
          <w:trHeight w:val="285" w:hRule="atLeast"/>
        </w:trPr>
        <w:tc>
          <w:tcPr>
            <w:tcW w:w="767" w:type="dxa"/>
            <w:tcBorders>
              <w:top w:val="nil"/>
              <w:left w:val="nil"/>
              <w:bottom w:val="nil"/>
              <w:right w:val="nil"/>
            </w:tcBorders>
            <w:shd w:val="clear" w:color="auto" w:fill="auto"/>
            <w:tcMar>
              <w:top w:w="15" w:type="dxa"/>
              <w:left w:w="15" w:type="dxa"/>
              <w:right w:w="15" w:type="dxa"/>
            </w:tcMar>
            <w:vAlign w:val="center"/>
          </w:tcPr>
          <w:p w14:paraId="09FAC933">
            <w:pPr>
              <w:rPr>
                <w:rFonts w:hint="eastAsia" w:ascii="宋体" w:hAnsi="宋体" w:eastAsia="宋体" w:cs="宋体"/>
                <w:i w:val="0"/>
                <w:color w:val="000000"/>
                <w:sz w:val="18"/>
                <w:szCs w:val="18"/>
                <w:u w:val="none"/>
              </w:rPr>
            </w:pPr>
          </w:p>
        </w:tc>
        <w:tc>
          <w:tcPr>
            <w:tcW w:w="1350" w:type="dxa"/>
            <w:tcBorders>
              <w:top w:val="nil"/>
              <w:left w:val="nil"/>
              <w:bottom w:val="nil"/>
              <w:right w:val="nil"/>
            </w:tcBorders>
            <w:shd w:val="clear" w:color="auto" w:fill="auto"/>
            <w:tcMar>
              <w:top w:w="15" w:type="dxa"/>
              <w:left w:w="15" w:type="dxa"/>
              <w:right w:w="15" w:type="dxa"/>
            </w:tcMar>
            <w:vAlign w:val="center"/>
          </w:tcPr>
          <w:p w14:paraId="2C42EFA7">
            <w:pPr>
              <w:rPr>
                <w:rFonts w:hint="eastAsia" w:ascii="宋体" w:hAnsi="宋体" w:eastAsia="宋体" w:cs="宋体"/>
                <w:i w:val="0"/>
                <w:color w:val="000000"/>
                <w:sz w:val="18"/>
                <w:szCs w:val="18"/>
                <w:u w:val="none"/>
              </w:rPr>
            </w:pPr>
          </w:p>
        </w:tc>
        <w:tc>
          <w:tcPr>
            <w:tcW w:w="795" w:type="dxa"/>
            <w:tcBorders>
              <w:top w:val="nil"/>
              <w:left w:val="nil"/>
              <w:bottom w:val="nil"/>
              <w:right w:val="nil"/>
            </w:tcBorders>
            <w:shd w:val="clear" w:color="auto" w:fill="auto"/>
            <w:tcMar>
              <w:top w:w="15" w:type="dxa"/>
              <w:left w:w="15" w:type="dxa"/>
              <w:right w:w="15" w:type="dxa"/>
            </w:tcMar>
            <w:vAlign w:val="center"/>
          </w:tcPr>
          <w:p w14:paraId="355FE5B4">
            <w:pPr>
              <w:rPr>
                <w:rFonts w:hint="eastAsia" w:ascii="宋体" w:hAnsi="宋体" w:eastAsia="宋体" w:cs="宋体"/>
                <w:i w:val="0"/>
                <w:color w:val="000000"/>
                <w:sz w:val="18"/>
                <w:szCs w:val="18"/>
                <w:u w:val="none"/>
              </w:rPr>
            </w:pPr>
          </w:p>
        </w:tc>
        <w:tc>
          <w:tcPr>
            <w:tcW w:w="1095" w:type="dxa"/>
            <w:tcBorders>
              <w:top w:val="nil"/>
              <w:left w:val="nil"/>
              <w:bottom w:val="nil"/>
              <w:right w:val="nil"/>
            </w:tcBorders>
            <w:shd w:val="clear" w:color="auto" w:fill="auto"/>
            <w:tcMar>
              <w:top w:w="15" w:type="dxa"/>
              <w:left w:w="15" w:type="dxa"/>
              <w:right w:w="15" w:type="dxa"/>
            </w:tcMar>
            <w:vAlign w:val="center"/>
          </w:tcPr>
          <w:p w14:paraId="1F0D4146">
            <w:pPr>
              <w:rPr>
                <w:rFonts w:hint="eastAsia" w:ascii="宋体" w:hAnsi="宋体" w:eastAsia="宋体" w:cs="宋体"/>
                <w:i w:val="0"/>
                <w:color w:val="000000"/>
                <w:sz w:val="18"/>
                <w:szCs w:val="18"/>
                <w:u w:val="none"/>
              </w:rPr>
            </w:pPr>
          </w:p>
        </w:tc>
        <w:tc>
          <w:tcPr>
            <w:tcW w:w="525" w:type="dxa"/>
            <w:tcBorders>
              <w:top w:val="nil"/>
              <w:left w:val="nil"/>
              <w:bottom w:val="nil"/>
              <w:right w:val="nil"/>
            </w:tcBorders>
            <w:shd w:val="clear" w:color="auto" w:fill="auto"/>
            <w:tcMar>
              <w:top w:w="15" w:type="dxa"/>
              <w:left w:w="15" w:type="dxa"/>
              <w:right w:w="15" w:type="dxa"/>
            </w:tcMar>
            <w:vAlign w:val="center"/>
          </w:tcPr>
          <w:p w14:paraId="7A7CD0C8">
            <w:pPr>
              <w:rPr>
                <w:rFonts w:hint="eastAsia" w:ascii="宋体" w:hAnsi="宋体" w:eastAsia="宋体" w:cs="宋体"/>
                <w:i w:val="0"/>
                <w:color w:val="000000"/>
                <w:sz w:val="18"/>
                <w:szCs w:val="18"/>
                <w:u w:val="none"/>
              </w:rPr>
            </w:pPr>
          </w:p>
        </w:tc>
        <w:tc>
          <w:tcPr>
            <w:tcW w:w="660" w:type="dxa"/>
            <w:tcBorders>
              <w:top w:val="nil"/>
              <w:left w:val="nil"/>
              <w:bottom w:val="nil"/>
              <w:right w:val="nil"/>
            </w:tcBorders>
            <w:shd w:val="clear" w:color="auto" w:fill="auto"/>
            <w:tcMar>
              <w:top w:w="15" w:type="dxa"/>
              <w:left w:w="15" w:type="dxa"/>
              <w:right w:w="15" w:type="dxa"/>
            </w:tcMar>
            <w:vAlign w:val="center"/>
          </w:tcPr>
          <w:p w14:paraId="4CAF63EA">
            <w:pPr>
              <w:rPr>
                <w:rFonts w:hint="eastAsia" w:ascii="宋体" w:hAnsi="宋体" w:eastAsia="宋体" w:cs="宋体"/>
                <w:i w:val="0"/>
                <w:color w:val="000000"/>
                <w:sz w:val="18"/>
                <w:szCs w:val="18"/>
                <w:u w:val="none"/>
              </w:rPr>
            </w:pPr>
          </w:p>
        </w:tc>
        <w:tc>
          <w:tcPr>
            <w:tcW w:w="510" w:type="dxa"/>
            <w:tcBorders>
              <w:top w:val="nil"/>
              <w:left w:val="nil"/>
              <w:bottom w:val="nil"/>
              <w:right w:val="nil"/>
            </w:tcBorders>
            <w:shd w:val="clear" w:color="auto" w:fill="auto"/>
            <w:tcMar>
              <w:top w:w="15" w:type="dxa"/>
              <w:left w:w="15" w:type="dxa"/>
              <w:right w:w="15" w:type="dxa"/>
            </w:tcMar>
            <w:vAlign w:val="center"/>
          </w:tcPr>
          <w:p w14:paraId="3682F4E1">
            <w:pPr>
              <w:rPr>
                <w:rFonts w:hint="eastAsia" w:ascii="宋体" w:hAnsi="宋体" w:eastAsia="宋体" w:cs="宋体"/>
                <w:i w:val="0"/>
                <w:color w:val="000000"/>
                <w:sz w:val="18"/>
                <w:szCs w:val="18"/>
                <w:u w:val="none"/>
              </w:rPr>
            </w:pPr>
          </w:p>
        </w:tc>
        <w:tc>
          <w:tcPr>
            <w:tcW w:w="900" w:type="dxa"/>
            <w:tcBorders>
              <w:top w:val="nil"/>
              <w:left w:val="nil"/>
              <w:bottom w:val="nil"/>
              <w:right w:val="nil"/>
            </w:tcBorders>
            <w:shd w:val="clear" w:color="auto" w:fill="auto"/>
            <w:tcMar>
              <w:top w:w="15" w:type="dxa"/>
              <w:left w:w="15" w:type="dxa"/>
              <w:right w:w="15" w:type="dxa"/>
            </w:tcMar>
            <w:vAlign w:val="center"/>
          </w:tcPr>
          <w:p w14:paraId="1A06D6EA">
            <w:pPr>
              <w:rPr>
                <w:rFonts w:hint="eastAsia" w:ascii="宋体" w:hAnsi="宋体" w:eastAsia="宋体" w:cs="宋体"/>
                <w:i w:val="0"/>
                <w:color w:val="000000"/>
                <w:sz w:val="18"/>
                <w:szCs w:val="18"/>
                <w:u w:val="none"/>
              </w:rPr>
            </w:pPr>
          </w:p>
        </w:tc>
        <w:tc>
          <w:tcPr>
            <w:tcW w:w="510" w:type="dxa"/>
            <w:tcBorders>
              <w:top w:val="nil"/>
              <w:left w:val="nil"/>
              <w:bottom w:val="nil"/>
              <w:right w:val="nil"/>
            </w:tcBorders>
            <w:shd w:val="clear" w:color="auto" w:fill="auto"/>
            <w:tcMar>
              <w:top w:w="15" w:type="dxa"/>
              <w:left w:w="15" w:type="dxa"/>
              <w:right w:w="15" w:type="dxa"/>
            </w:tcMar>
            <w:vAlign w:val="center"/>
          </w:tcPr>
          <w:p w14:paraId="55AB5274">
            <w:pPr>
              <w:rPr>
                <w:rFonts w:hint="eastAsia" w:ascii="宋体" w:hAnsi="宋体" w:eastAsia="宋体" w:cs="宋体"/>
                <w:i w:val="0"/>
                <w:color w:val="000000"/>
                <w:sz w:val="18"/>
                <w:szCs w:val="18"/>
                <w:u w:val="none"/>
              </w:rPr>
            </w:pPr>
          </w:p>
        </w:tc>
        <w:tc>
          <w:tcPr>
            <w:tcW w:w="450" w:type="dxa"/>
            <w:tcBorders>
              <w:top w:val="nil"/>
              <w:left w:val="nil"/>
              <w:bottom w:val="nil"/>
              <w:right w:val="nil"/>
            </w:tcBorders>
            <w:shd w:val="clear" w:color="auto" w:fill="auto"/>
            <w:tcMar>
              <w:top w:w="15" w:type="dxa"/>
              <w:left w:w="15" w:type="dxa"/>
              <w:right w:w="15" w:type="dxa"/>
            </w:tcMar>
            <w:vAlign w:val="center"/>
          </w:tcPr>
          <w:p w14:paraId="65BA7054">
            <w:pPr>
              <w:rPr>
                <w:rFonts w:hint="eastAsia" w:ascii="宋体" w:hAnsi="宋体" w:eastAsia="宋体" w:cs="宋体"/>
                <w:i w:val="0"/>
                <w:color w:val="000000"/>
                <w:sz w:val="18"/>
                <w:szCs w:val="18"/>
                <w:u w:val="none"/>
              </w:rPr>
            </w:pPr>
          </w:p>
        </w:tc>
        <w:tc>
          <w:tcPr>
            <w:tcW w:w="958" w:type="dxa"/>
            <w:tcBorders>
              <w:top w:val="nil"/>
              <w:left w:val="nil"/>
              <w:bottom w:val="nil"/>
              <w:right w:val="nil"/>
            </w:tcBorders>
            <w:shd w:val="clear" w:color="auto" w:fill="auto"/>
            <w:tcMar>
              <w:top w:w="15" w:type="dxa"/>
              <w:left w:w="15" w:type="dxa"/>
              <w:right w:w="15" w:type="dxa"/>
            </w:tcMar>
            <w:vAlign w:val="center"/>
          </w:tcPr>
          <w:p w14:paraId="6D5909C1">
            <w:pPr>
              <w:rPr>
                <w:rFonts w:hint="eastAsia" w:ascii="宋体" w:hAnsi="宋体" w:eastAsia="宋体" w:cs="宋体"/>
                <w:i w:val="0"/>
                <w:color w:val="000000"/>
                <w:sz w:val="18"/>
                <w:szCs w:val="18"/>
                <w:u w:val="none"/>
              </w:rPr>
            </w:pPr>
          </w:p>
        </w:tc>
      </w:tr>
      <w:tr w14:paraId="5C95BDE5">
        <w:tblPrEx>
          <w:tblCellMar>
            <w:top w:w="0" w:type="dxa"/>
            <w:left w:w="0" w:type="dxa"/>
            <w:bottom w:w="0" w:type="dxa"/>
            <w:right w:w="0" w:type="dxa"/>
          </w:tblCellMar>
        </w:tblPrEx>
        <w:trPr>
          <w:trHeight w:val="904" w:hRule="atLeast"/>
        </w:trPr>
        <w:tc>
          <w:tcPr>
            <w:tcW w:w="852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49AD3">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5127D53A">
        <w:tblPrEx>
          <w:tblCellMar>
            <w:top w:w="0" w:type="dxa"/>
            <w:left w:w="0" w:type="dxa"/>
            <w:bottom w:w="0" w:type="dxa"/>
            <w:right w:w="0" w:type="dxa"/>
          </w:tblCellMar>
        </w:tblPrEx>
        <w:trPr>
          <w:trHeight w:val="285" w:hRule="atLeast"/>
        </w:trPr>
        <w:tc>
          <w:tcPr>
            <w:tcW w:w="21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225C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403"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D994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51090425T000013013564-义教免作业本费（省市区级）</w:t>
            </w:r>
          </w:p>
        </w:tc>
      </w:tr>
      <w:tr w14:paraId="23AFBF92">
        <w:tblPrEx>
          <w:tblCellMar>
            <w:top w:w="0" w:type="dxa"/>
            <w:left w:w="0" w:type="dxa"/>
            <w:bottom w:w="0" w:type="dxa"/>
            <w:right w:w="0" w:type="dxa"/>
          </w:tblCellMar>
        </w:tblPrEx>
        <w:trPr>
          <w:trHeight w:val="514" w:hRule="atLeast"/>
        </w:trPr>
        <w:tc>
          <w:tcPr>
            <w:tcW w:w="21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04B6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358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A031D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遂宁市安居区第二小学校部门</w:t>
            </w:r>
          </w:p>
        </w:tc>
        <w:tc>
          <w:tcPr>
            <w:tcW w:w="900" w:type="dxa"/>
            <w:tcBorders>
              <w:top w:val="nil"/>
              <w:left w:val="nil"/>
              <w:bottom w:val="nil"/>
              <w:right w:val="nil"/>
            </w:tcBorders>
            <w:shd w:val="clear" w:color="auto" w:fill="auto"/>
            <w:tcMar>
              <w:top w:w="15" w:type="dxa"/>
              <w:left w:w="15" w:type="dxa"/>
              <w:right w:w="15" w:type="dxa"/>
            </w:tcMar>
            <w:vAlign w:val="center"/>
          </w:tcPr>
          <w:p w14:paraId="282F0404">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91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E76F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遂宁市安居区第二小学校</w:t>
            </w:r>
          </w:p>
        </w:tc>
      </w:tr>
      <w:tr w14:paraId="4389CFB8">
        <w:tblPrEx>
          <w:tblCellMar>
            <w:top w:w="0" w:type="dxa"/>
            <w:left w:w="0" w:type="dxa"/>
            <w:bottom w:w="0" w:type="dxa"/>
            <w:right w:w="0" w:type="dxa"/>
          </w:tblCellMar>
        </w:tblPrEx>
        <w:trPr>
          <w:trHeight w:val="285" w:hRule="atLeast"/>
        </w:trPr>
        <w:tc>
          <w:tcPr>
            <w:tcW w:w="7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F771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785F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58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91ECB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81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9EE5C">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62DA8B5D">
        <w:tblPrEx>
          <w:tblCellMar>
            <w:top w:w="0" w:type="dxa"/>
            <w:left w:w="0" w:type="dxa"/>
            <w:bottom w:w="0" w:type="dxa"/>
            <w:right w:w="0" w:type="dxa"/>
          </w:tblCellMar>
        </w:tblPrEx>
        <w:trPr>
          <w:trHeight w:val="709"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FB9543">
            <w:pPr>
              <w:rPr>
                <w:rFonts w:hint="eastAsia" w:ascii="宋体" w:hAnsi="宋体" w:eastAsia="宋体" w:cs="宋体"/>
                <w:i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4923D3">
            <w:pPr>
              <w:rPr>
                <w:rFonts w:hint="eastAsia" w:ascii="宋体" w:hAnsi="宋体" w:eastAsia="宋体" w:cs="宋体"/>
                <w:i w:val="0"/>
                <w:color w:val="000000"/>
                <w:sz w:val="18"/>
                <w:szCs w:val="18"/>
                <w:u w:val="none"/>
              </w:rPr>
            </w:pPr>
          </w:p>
        </w:tc>
        <w:tc>
          <w:tcPr>
            <w:tcW w:w="358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88F5E">
            <w:pPr>
              <w:rPr>
                <w:rFonts w:hint="eastAsia" w:ascii="宋体" w:hAnsi="宋体" w:eastAsia="宋体" w:cs="宋体"/>
                <w:i w:val="0"/>
                <w:color w:val="000000"/>
                <w:sz w:val="18"/>
                <w:szCs w:val="18"/>
                <w:u w:val="none"/>
              </w:rPr>
            </w:pPr>
          </w:p>
        </w:tc>
        <w:tc>
          <w:tcPr>
            <w:tcW w:w="281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FC299">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对照年度目标，说明相关任务目标的完成情况（100字以内）</w:t>
            </w:r>
          </w:p>
        </w:tc>
      </w:tr>
      <w:tr w14:paraId="65E417CC">
        <w:tblPrEx>
          <w:tblCellMar>
            <w:top w:w="0" w:type="dxa"/>
            <w:left w:w="0" w:type="dxa"/>
            <w:bottom w:w="0" w:type="dxa"/>
            <w:right w:w="0" w:type="dxa"/>
          </w:tblCellMar>
        </w:tblPrEx>
        <w:trPr>
          <w:trHeight w:val="694"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1D523">
            <w:pPr>
              <w:rPr>
                <w:rFonts w:hint="eastAsia" w:ascii="宋体" w:hAnsi="宋体" w:eastAsia="宋体" w:cs="宋体"/>
                <w:i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32BA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403"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CDC6F">
            <w:pPr>
              <w:rPr>
                <w:rFonts w:hint="eastAsia" w:ascii="宋体" w:hAnsi="宋体" w:eastAsia="宋体" w:cs="宋体"/>
                <w:i w:val="0"/>
                <w:color w:val="000000"/>
                <w:sz w:val="18"/>
                <w:szCs w:val="18"/>
                <w:u w:val="none"/>
              </w:rPr>
            </w:pPr>
          </w:p>
        </w:tc>
      </w:tr>
      <w:tr w14:paraId="6A5D08CE">
        <w:tblPrEx>
          <w:tblCellMar>
            <w:top w:w="0" w:type="dxa"/>
            <w:left w:w="0" w:type="dxa"/>
            <w:bottom w:w="0" w:type="dxa"/>
            <w:right w:w="0" w:type="dxa"/>
          </w:tblCellMar>
        </w:tblPrEx>
        <w:trPr>
          <w:trHeight w:val="360" w:hRule="atLeast"/>
        </w:trPr>
        <w:tc>
          <w:tcPr>
            <w:tcW w:w="7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6557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ACFA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9C94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5AC9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6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FDEB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1D0B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2D6F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8BFD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299B5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793ADDA9">
        <w:tblPrEx>
          <w:tblCellMar>
            <w:top w:w="0" w:type="dxa"/>
            <w:left w:w="0" w:type="dxa"/>
            <w:bottom w:w="0" w:type="dxa"/>
            <w:right w:w="0" w:type="dxa"/>
          </w:tblCellMar>
        </w:tblPrEx>
        <w:trPr>
          <w:trHeight w:val="345"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6B357">
            <w:pPr>
              <w:jc w:val="center"/>
              <w:rPr>
                <w:rFonts w:hint="eastAsia" w:ascii="宋体" w:hAnsi="宋体" w:eastAsia="宋体" w:cs="宋体"/>
                <w:i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87E0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0278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16F7A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3.29</w:t>
            </w:r>
          </w:p>
        </w:tc>
        <w:tc>
          <w:tcPr>
            <w:tcW w:w="16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E2CE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3.29</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D430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7EFC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C4EFAC">
            <w:pPr>
              <w:jc w:val="center"/>
              <w:rPr>
                <w:rFonts w:hint="eastAsia" w:ascii="宋体" w:hAnsi="宋体" w:eastAsia="宋体" w:cs="宋体"/>
                <w:i w:val="0"/>
                <w:color w:val="000000"/>
                <w:sz w:val="18"/>
                <w:szCs w:val="18"/>
                <w:u w:val="none"/>
              </w:rPr>
            </w:pPr>
          </w:p>
        </w:tc>
        <w:tc>
          <w:tcPr>
            <w:tcW w:w="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39EAE">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9220097">
        <w:tblPrEx>
          <w:tblCellMar>
            <w:top w:w="0" w:type="dxa"/>
            <w:left w:w="0" w:type="dxa"/>
            <w:bottom w:w="0" w:type="dxa"/>
            <w:right w:w="0" w:type="dxa"/>
          </w:tblCellMar>
        </w:tblPrEx>
        <w:trPr>
          <w:trHeight w:val="390"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0A03F">
            <w:pPr>
              <w:jc w:val="center"/>
              <w:rPr>
                <w:rFonts w:hint="eastAsia" w:ascii="宋体" w:hAnsi="宋体" w:eastAsia="宋体" w:cs="宋体"/>
                <w:i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AA60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23732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BA90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3.29</w:t>
            </w:r>
          </w:p>
        </w:tc>
        <w:tc>
          <w:tcPr>
            <w:tcW w:w="16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422A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3.29</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0796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6E0C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CCA7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90D50">
            <w:pPr>
              <w:rPr>
                <w:rFonts w:hint="eastAsia" w:ascii="黑体" w:hAnsi="黑体" w:eastAsia="黑体" w:cs="黑体"/>
                <w:i/>
                <w:color w:val="000000"/>
                <w:sz w:val="18"/>
                <w:szCs w:val="18"/>
                <w:u w:val="none"/>
              </w:rPr>
            </w:pPr>
          </w:p>
        </w:tc>
      </w:tr>
      <w:tr w14:paraId="65682440">
        <w:tblPrEx>
          <w:tblCellMar>
            <w:top w:w="0" w:type="dxa"/>
            <w:left w:w="0" w:type="dxa"/>
            <w:bottom w:w="0" w:type="dxa"/>
            <w:right w:w="0" w:type="dxa"/>
          </w:tblCellMar>
        </w:tblPrEx>
        <w:trPr>
          <w:trHeight w:val="409"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878DF0">
            <w:pPr>
              <w:jc w:val="center"/>
              <w:rPr>
                <w:rFonts w:hint="eastAsia" w:ascii="宋体" w:hAnsi="宋体" w:eastAsia="宋体" w:cs="宋体"/>
                <w:i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EC1E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4D127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3EE0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6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E51C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9541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75A6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9A4B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16C521">
            <w:pPr>
              <w:rPr>
                <w:rFonts w:hint="eastAsia" w:ascii="黑体" w:hAnsi="黑体" w:eastAsia="黑体" w:cs="黑体"/>
                <w:i/>
                <w:color w:val="000000"/>
                <w:sz w:val="18"/>
                <w:szCs w:val="18"/>
                <w:u w:val="none"/>
              </w:rPr>
            </w:pPr>
          </w:p>
        </w:tc>
      </w:tr>
      <w:tr w14:paraId="5E6D9C34">
        <w:tblPrEx>
          <w:tblCellMar>
            <w:top w:w="0" w:type="dxa"/>
            <w:left w:w="0" w:type="dxa"/>
            <w:bottom w:w="0" w:type="dxa"/>
            <w:right w:w="0" w:type="dxa"/>
          </w:tblCellMar>
        </w:tblPrEx>
        <w:trPr>
          <w:trHeight w:val="360"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C546A">
            <w:pPr>
              <w:jc w:val="center"/>
              <w:rPr>
                <w:rFonts w:hint="eastAsia" w:ascii="宋体" w:hAnsi="宋体" w:eastAsia="宋体" w:cs="宋体"/>
                <w:i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A6E2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A4F7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858C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6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8384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1778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7130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6D625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37918">
            <w:pPr>
              <w:rPr>
                <w:rFonts w:hint="eastAsia" w:ascii="黑体" w:hAnsi="黑体" w:eastAsia="黑体" w:cs="黑体"/>
                <w:i/>
                <w:color w:val="000000"/>
                <w:sz w:val="18"/>
                <w:szCs w:val="18"/>
                <w:u w:val="none"/>
              </w:rPr>
            </w:pPr>
          </w:p>
        </w:tc>
      </w:tr>
      <w:tr w14:paraId="3D21504B">
        <w:tblPrEx>
          <w:tblCellMar>
            <w:top w:w="0" w:type="dxa"/>
            <w:left w:w="0" w:type="dxa"/>
            <w:bottom w:w="0" w:type="dxa"/>
            <w:right w:w="0" w:type="dxa"/>
          </w:tblCellMar>
        </w:tblPrEx>
        <w:trPr>
          <w:trHeight w:val="338"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12B1C">
            <w:pPr>
              <w:jc w:val="center"/>
              <w:rPr>
                <w:rFonts w:hint="eastAsia" w:ascii="宋体" w:hAnsi="宋体" w:eastAsia="宋体" w:cs="宋体"/>
                <w:i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FE50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0290A0">
            <w:pPr>
              <w:jc w:val="center"/>
              <w:rPr>
                <w:rFonts w:hint="eastAsia" w:ascii="微软雅黑" w:hAnsi="微软雅黑" w:eastAsia="微软雅黑" w:cs="微软雅黑"/>
                <w:i/>
                <w:color w:val="000000"/>
                <w:sz w:val="16"/>
                <w:szCs w:val="16"/>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ECB077">
            <w:pPr>
              <w:jc w:val="center"/>
              <w:rPr>
                <w:rFonts w:hint="eastAsia" w:ascii="微软雅黑" w:hAnsi="微软雅黑" w:eastAsia="微软雅黑" w:cs="微软雅黑"/>
                <w:i/>
                <w:color w:val="000000"/>
                <w:sz w:val="16"/>
                <w:szCs w:val="16"/>
                <w:u w:val="none"/>
              </w:rPr>
            </w:pPr>
          </w:p>
        </w:tc>
        <w:tc>
          <w:tcPr>
            <w:tcW w:w="16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46CC3">
            <w:pPr>
              <w:jc w:val="center"/>
              <w:rPr>
                <w:rFonts w:hint="eastAsia" w:ascii="微软雅黑" w:hAnsi="微软雅黑" w:eastAsia="微软雅黑" w:cs="微软雅黑"/>
                <w:i/>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F4B3A">
            <w:pPr>
              <w:jc w:val="center"/>
              <w:rPr>
                <w:rFonts w:hint="eastAsia" w:ascii="微软雅黑" w:hAnsi="微软雅黑" w:eastAsia="微软雅黑" w:cs="微软雅黑"/>
                <w:i/>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B503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4198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0A91FD">
            <w:pPr>
              <w:rPr>
                <w:rFonts w:hint="eastAsia" w:ascii="黑体" w:hAnsi="黑体" w:eastAsia="黑体" w:cs="黑体"/>
                <w:i/>
                <w:color w:val="000000"/>
                <w:sz w:val="18"/>
                <w:szCs w:val="18"/>
                <w:u w:val="none"/>
              </w:rPr>
            </w:pPr>
          </w:p>
        </w:tc>
      </w:tr>
      <w:tr w14:paraId="468BDCE8">
        <w:tblPrEx>
          <w:tblCellMar>
            <w:top w:w="0" w:type="dxa"/>
            <w:left w:w="0" w:type="dxa"/>
            <w:bottom w:w="0" w:type="dxa"/>
            <w:right w:w="0" w:type="dxa"/>
          </w:tblCellMar>
        </w:tblPrEx>
        <w:trPr>
          <w:trHeight w:val="454" w:hRule="atLeast"/>
        </w:trPr>
        <w:tc>
          <w:tcPr>
            <w:tcW w:w="7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9EA6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88AE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9DDC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5D64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37BB2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B2C5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A4EB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C1B0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D300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733D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664BC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75976981">
        <w:tblPrEx>
          <w:tblCellMar>
            <w:top w:w="0" w:type="dxa"/>
            <w:left w:w="0" w:type="dxa"/>
            <w:bottom w:w="0" w:type="dxa"/>
            <w:right w:w="0" w:type="dxa"/>
          </w:tblCellMar>
        </w:tblPrEx>
        <w:trPr>
          <w:trHeight w:val="338"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F8827">
            <w:pPr>
              <w:jc w:val="center"/>
              <w:rPr>
                <w:rFonts w:hint="eastAsia" w:ascii="宋体" w:hAnsi="宋体" w:eastAsia="宋体" w:cs="宋体"/>
                <w:i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058731">
            <w:pPr>
              <w:jc w:val="center"/>
              <w:rPr>
                <w:rFonts w:hint="eastAsia" w:ascii="宋体" w:hAnsi="宋体" w:eastAsia="宋体" w:cs="宋体"/>
                <w:i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794EB">
            <w:pPr>
              <w:jc w:val="center"/>
              <w:rPr>
                <w:rFonts w:hint="eastAsia" w:ascii="宋体" w:hAnsi="宋体" w:eastAsia="宋体" w:cs="宋体"/>
                <w:i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54678">
            <w:pPr>
              <w:jc w:val="center"/>
              <w:rPr>
                <w:rFonts w:hint="eastAsia" w:ascii="宋体" w:hAnsi="宋体" w:eastAsia="宋体" w:cs="宋体"/>
                <w:i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BFC71">
            <w:pPr>
              <w:jc w:val="center"/>
              <w:rPr>
                <w:rFonts w:hint="eastAsia" w:ascii="宋体" w:hAnsi="宋体" w:eastAsia="宋体" w:cs="宋体"/>
                <w:i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06F84">
            <w:pPr>
              <w:jc w:val="center"/>
              <w:rPr>
                <w:rFonts w:hint="eastAsia" w:ascii="宋体" w:hAnsi="宋体" w:eastAsia="宋体" w:cs="宋体"/>
                <w:i w:val="0"/>
                <w:color w:val="000000"/>
                <w:sz w:val="18"/>
                <w:szCs w:val="18"/>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2DA3E">
            <w:pPr>
              <w:jc w:val="center"/>
              <w:rPr>
                <w:rFonts w:hint="eastAsia" w:ascii="宋体" w:hAnsi="宋体" w:eastAsia="宋体" w:cs="宋体"/>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3AB26">
            <w:pPr>
              <w:jc w:val="center"/>
              <w:rPr>
                <w:rFonts w:hint="eastAsia" w:ascii="微软雅黑" w:hAnsi="微软雅黑" w:eastAsia="微软雅黑" w:cs="微软雅黑"/>
                <w:i/>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D0EB08">
            <w:pPr>
              <w:jc w:val="center"/>
              <w:rPr>
                <w:rFonts w:hint="eastAsia" w:ascii="宋体" w:hAnsi="宋体" w:eastAsia="宋体" w:cs="宋体"/>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17E88A">
            <w:pPr>
              <w:jc w:val="center"/>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37366">
            <w:pPr>
              <w:jc w:val="center"/>
              <w:rPr>
                <w:rFonts w:hint="eastAsia" w:ascii="微软雅黑" w:hAnsi="微软雅黑" w:eastAsia="微软雅黑" w:cs="微软雅黑"/>
                <w:i/>
                <w:color w:val="000000"/>
                <w:sz w:val="16"/>
                <w:szCs w:val="16"/>
                <w:u w:val="none"/>
              </w:rPr>
            </w:pPr>
          </w:p>
        </w:tc>
      </w:tr>
      <w:tr w14:paraId="0CD78C68">
        <w:tblPrEx>
          <w:tblCellMar>
            <w:top w:w="0" w:type="dxa"/>
            <w:left w:w="0" w:type="dxa"/>
            <w:bottom w:w="0" w:type="dxa"/>
            <w:right w:w="0" w:type="dxa"/>
          </w:tblCellMar>
        </w:tblPrEx>
        <w:trPr>
          <w:trHeight w:val="285" w:hRule="atLeast"/>
        </w:trPr>
        <w:tc>
          <w:tcPr>
            <w:tcW w:w="6602"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20EC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DD28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D37DF">
            <w:pPr>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0B5A3B">
            <w:pPr>
              <w:rPr>
                <w:rFonts w:hint="eastAsia" w:ascii="宋体" w:hAnsi="宋体" w:eastAsia="宋体" w:cs="宋体"/>
                <w:i w:val="0"/>
                <w:color w:val="000000"/>
                <w:sz w:val="18"/>
                <w:szCs w:val="18"/>
                <w:u w:val="none"/>
              </w:rPr>
            </w:pPr>
          </w:p>
        </w:tc>
      </w:tr>
      <w:tr w14:paraId="70E36B2C">
        <w:tblPrEx>
          <w:tblCellMar>
            <w:top w:w="0" w:type="dxa"/>
            <w:left w:w="0" w:type="dxa"/>
            <w:bottom w:w="0" w:type="dxa"/>
            <w:right w:w="0" w:type="dxa"/>
          </w:tblCellMar>
        </w:tblPrEx>
        <w:trPr>
          <w:trHeight w:val="604"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5C8F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7753"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B4AE7">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及时、足额完成2024年度该项目，自评得分100分。</w:t>
            </w:r>
          </w:p>
        </w:tc>
      </w:tr>
      <w:tr w14:paraId="4A6F5307">
        <w:tblPrEx>
          <w:tblCellMar>
            <w:top w:w="0" w:type="dxa"/>
            <w:left w:w="0" w:type="dxa"/>
            <w:bottom w:w="0" w:type="dxa"/>
            <w:right w:w="0" w:type="dxa"/>
          </w:tblCellMar>
        </w:tblPrEx>
        <w:trPr>
          <w:trHeight w:val="574"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80F90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7753"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7AE19C">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2119BF1A">
        <w:tblPrEx>
          <w:tblCellMar>
            <w:top w:w="0" w:type="dxa"/>
            <w:left w:w="0" w:type="dxa"/>
            <w:bottom w:w="0" w:type="dxa"/>
            <w:right w:w="0" w:type="dxa"/>
          </w:tblCellMar>
        </w:tblPrEx>
        <w:trPr>
          <w:trHeight w:val="634"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7B45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7753"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6C5C2">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51935902">
        <w:tblPrEx>
          <w:tblCellMar>
            <w:top w:w="0" w:type="dxa"/>
            <w:left w:w="0" w:type="dxa"/>
            <w:bottom w:w="0" w:type="dxa"/>
            <w:right w:w="0" w:type="dxa"/>
          </w:tblCellMar>
        </w:tblPrEx>
        <w:trPr>
          <w:trHeight w:val="285" w:hRule="atLeast"/>
        </w:trPr>
        <w:tc>
          <w:tcPr>
            <w:tcW w:w="453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26F51">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项目负责人：卢建军</w:t>
            </w:r>
          </w:p>
        </w:tc>
        <w:tc>
          <w:tcPr>
            <w:tcW w:w="3988"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9FEC5">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财务负责人：谭春宏</w:t>
            </w:r>
          </w:p>
        </w:tc>
      </w:tr>
    </w:tbl>
    <w:p w14:paraId="718F3C63">
      <w:pPr>
        <w:spacing w:line="600" w:lineRule="exact"/>
        <w:jc w:val="center"/>
        <w:outlineLvl w:val="0"/>
        <w:rPr>
          <w:rFonts w:hint="eastAsia" w:ascii="黑体" w:hAnsi="黑体" w:eastAsia="黑体"/>
          <w:sz w:val="44"/>
          <w:szCs w:val="44"/>
        </w:rPr>
      </w:pPr>
    </w:p>
    <w:p w14:paraId="33F976ED">
      <w:pPr>
        <w:spacing w:line="600" w:lineRule="exact"/>
        <w:jc w:val="center"/>
        <w:outlineLvl w:val="0"/>
        <w:rPr>
          <w:rFonts w:hint="eastAsia" w:ascii="黑体" w:hAnsi="黑体" w:eastAsia="黑体"/>
          <w:sz w:val="44"/>
          <w:szCs w:val="44"/>
        </w:rPr>
      </w:pPr>
    </w:p>
    <w:p w14:paraId="13637E68">
      <w:pPr>
        <w:spacing w:line="600" w:lineRule="exact"/>
        <w:jc w:val="center"/>
        <w:outlineLvl w:val="0"/>
        <w:rPr>
          <w:rFonts w:hint="eastAsia" w:ascii="黑体" w:hAnsi="黑体" w:eastAsia="黑体"/>
          <w:sz w:val="44"/>
          <w:szCs w:val="44"/>
        </w:rPr>
      </w:pPr>
    </w:p>
    <w:p w14:paraId="2EBCD116">
      <w:pPr>
        <w:spacing w:line="600" w:lineRule="exact"/>
        <w:jc w:val="center"/>
        <w:outlineLvl w:val="0"/>
        <w:rPr>
          <w:rFonts w:hint="eastAsia" w:ascii="黑体" w:hAnsi="黑体" w:eastAsia="黑体"/>
          <w:sz w:val="44"/>
          <w:szCs w:val="44"/>
        </w:rPr>
      </w:pPr>
    </w:p>
    <w:p w14:paraId="28C604EC">
      <w:pPr>
        <w:spacing w:line="600" w:lineRule="exact"/>
        <w:jc w:val="center"/>
        <w:outlineLvl w:val="0"/>
        <w:rPr>
          <w:rFonts w:hint="eastAsia" w:ascii="黑体" w:hAnsi="黑体" w:eastAsia="黑体"/>
          <w:sz w:val="44"/>
          <w:szCs w:val="44"/>
        </w:rPr>
      </w:pPr>
    </w:p>
    <w:p w14:paraId="2DDCD386">
      <w:pPr>
        <w:spacing w:line="600" w:lineRule="exact"/>
        <w:jc w:val="center"/>
        <w:outlineLvl w:val="0"/>
        <w:rPr>
          <w:rFonts w:hint="eastAsia" w:ascii="黑体" w:hAnsi="黑体" w:eastAsia="黑体"/>
          <w:sz w:val="44"/>
          <w:szCs w:val="44"/>
        </w:rPr>
      </w:pPr>
    </w:p>
    <w:p w14:paraId="0964EF39">
      <w:pPr>
        <w:spacing w:line="600" w:lineRule="exact"/>
        <w:jc w:val="center"/>
        <w:outlineLvl w:val="0"/>
        <w:rPr>
          <w:rFonts w:hint="eastAsia" w:ascii="黑体" w:hAnsi="黑体" w:eastAsia="黑体"/>
          <w:sz w:val="44"/>
          <w:szCs w:val="44"/>
        </w:rPr>
      </w:pPr>
    </w:p>
    <w:p w14:paraId="49D94B64">
      <w:pPr>
        <w:spacing w:line="600" w:lineRule="exact"/>
        <w:jc w:val="center"/>
        <w:outlineLvl w:val="0"/>
        <w:rPr>
          <w:rFonts w:hint="eastAsia" w:ascii="黑体" w:hAnsi="黑体" w:eastAsia="黑体"/>
          <w:sz w:val="44"/>
          <w:szCs w:val="44"/>
        </w:rPr>
      </w:pPr>
    </w:p>
    <w:p w14:paraId="3EC2C9F2">
      <w:pPr>
        <w:spacing w:line="600" w:lineRule="exact"/>
        <w:jc w:val="center"/>
        <w:outlineLvl w:val="0"/>
        <w:rPr>
          <w:rFonts w:hint="eastAsia" w:ascii="黑体" w:hAnsi="黑体" w:eastAsia="黑体"/>
          <w:sz w:val="44"/>
          <w:szCs w:val="44"/>
        </w:rPr>
      </w:pPr>
    </w:p>
    <w:p w14:paraId="0F173030">
      <w:pPr>
        <w:spacing w:line="600" w:lineRule="exact"/>
        <w:jc w:val="center"/>
        <w:outlineLvl w:val="0"/>
        <w:rPr>
          <w:rFonts w:hint="eastAsia" w:ascii="黑体" w:hAnsi="黑体" w:eastAsia="黑体"/>
          <w:sz w:val="44"/>
          <w:szCs w:val="44"/>
        </w:rPr>
      </w:pPr>
    </w:p>
    <w:p w14:paraId="35E5DC45">
      <w:pPr>
        <w:spacing w:line="600" w:lineRule="exact"/>
        <w:jc w:val="center"/>
        <w:outlineLvl w:val="0"/>
        <w:rPr>
          <w:rFonts w:hint="eastAsia" w:ascii="黑体" w:hAnsi="黑体" w:eastAsia="黑体"/>
          <w:sz w:val="44"/>
          <w:szCs w:val="44"/>
        </w:rPr>
      </w:pPr>
    </w:p>
    <w:p w14:paraId="4C7C6528">
      <w:pPr>
        <w:spacing w:line="600" w:lineRule="exact"/>
        <w:jc w:val="center"/>
        <w:outlineLvl w:val="0"/>
        <w:rPr>
          <w:rFonts w:hint="eastAsia" w:ascii="黑体" w:hAnsi="黑体" w:eastAsia="黑体"/>
          <w:sz w:val="44"/>
          <w:szCs w:val="44"/>
        </w:rPr>
      </w:pPr>
    </w:p>
    <w:p w14:paraId="43F7F2B3">
      <w:pPr>
        <w:spacing w:line="600" w:lineRule="exact"/>
        <w:jc w:val="center"/>
        <w:outlineLvl w:val="0"/>
        <w:rPr>
          <w:rFonts w:hint="eastAsia" w:ascii="黑体" w:hAnsi="黑体" w:eastAsia="黑体"/>
          <w:sz w:val="44"/>
          <w:szCs w:val="44"/>
        </w:rPr>
      </w:pPr>
    </w:p>
    <w:p w14:paraId="41A5A795">
      <w:pPr>
        <w:spacing w:line="600" w:lineRule="exact"/>
        <w:jc w:val="center"/>
        <w:outlineLvl w:val="0"/>
        <w:rPr>
          <w:rFonts w:hint="eastAsia" w:ascii="黑体" w:hAnsi="黑体" w:eastAsia="黑体"/>
          <w:sz w:val="44"/>
          <w:szCs w:val="44"/>
        </w:rPr>
      </w:pPr>
    </w:p>
    <w:p w14:paraId="13E09AFA">
      <w:pPr>
        <w:spacing w:line="600" w:lineRule="exact"/>
        <w:jc w:val="center"/>
        <w:outlineLvl w:val="0"/>
        <w:rPr>
          <w:rFonts w:hint="eastAsia" w:ascii="黑体" w:hAnsi="黑体" w:eastAsia="黑体"/>
          <w:sz w:val="44"/>
          <w:szCs w:val="44"/>
        </w:rPr>
      </w:pPr>
    </w:p>
    <w:p w14:paraId="634CB229">
      <w:pPr>
        <w:spacing w:line="600" w:lineRule="exact"/>
        <w:jc w:val="center"/>
        <w:outlineLvl w:val="0"/>
        <w:rPr>
          <w:rFonts w:hint="eastAsia" w:ascii="黑体" w:hAnsi="黑体" w:eastAsia="黑体"/>
          <w:sz w:val="44"/>
          <w:szCs w:val="44"/>
        </w:rPr>
      </w:pPr>
    </w:p>
    <w:p w14:paraId="1F73A0C5">
      <w:pPr>
        <w:spacing w:line="600" w:lineRule="exact"/>
        <w:jc w:val="center"/>
        <w:outlineLvl w:val="0"/>
        <w:rPr>
          <w:rFonts w:hint="eastAsia" w:ascii="黑体" w:hAnsi="黑体" w:eastAsia="黑体"/>
          <w:sz w:val="44"/>
          <w:szCs w:val="44"/>
        </w:rPr>
      </w:pPr>
    </w:p>
    <w:p w14:paraId="3BA38FAB">
      <w:pPr>
        <w:spacing w:line="600" w:lineRule="exact"/>
        <w:jc w:val="center"/>
        <w:outlineLvl w:val="0"/>
        <w:rPr>
          <w:rFonts w:hint="eastAsia" w:ascii="黑体" w:hAnsi="黑体" w:eastAsia="黑体"/>
          <w:sz w:val="44"/>
          <w:szCs w:val="44"/>
        </w:rPr>
      </w:pPr>
    </w:p>
    <w:p w14:paraId="1256ED4B">
      <w:pPr>
        <w:spacing w:line="600" w:lineRule="exact"/>
        <w:jc w:val="center"/>
        <w:outlineLvl w:val="0"/>
        <w:rPr>
          <w:rFonts w:ascii="仿宋" w:hAnsi="仿宋" w:eastAsia="仿宋"/>
        </w:rPr>
      </w:pPr>
      <w:r>
        <w:rPr>
          <w:rFonts w:hint="eastAsia" w:ascii="黑体" w:hAnsi="黑体" w:eastAsia="黑体"/>
          <w:sz w:val="44"/>
          <w:szCs w:val="44"/>
        </w:rPr>
        <w:t>第</w:t>
      </w:r>
      <w:r>
        <w:rPr>
          <w:rStyle w:val="31"/>
          <w:rFonts w:hint="eastAsia" w:ascii="黑体" w:hAnsi="黑体" w:eastAsia="黑体"/>
          <w:b w:val="0"/>
        </w:rPr>
        <w:t>五部分 附表</w:t>
      </w:r>
      <w:bookmarkEnd w:id="50"/>
      <w:bookmarkEnd w:id="51"/>
      <w:bookmarkStart w:id="56" w:name="_Toc15396619"/>
    </w:p>
    <w:p w14:paraId="6EFE9E86">
      <w:pPr>
        <w:pStyle w:val="6"/>
        <w:rPr>
          <w:rFonts w:ascii="仿宋" w:hAnsi="仿宋" w:eastAsia="仿宋"/>
        </w:rPr>
      </w:pPr>
      <w:r>
        <w:rPr>
          <w:rFonts w:hint="eastAsia" w:ascii="仿宋" w:hAnsi="仿宋" w:eastAsia="仿宋"/>
          <w:b w:val="0"/>
        </w:rPr>
        <w:t>一、收</w:t>
      </w:r>
      <w:r>
        <w:rPr>
          <w:rStyle w:val="32"/>
          <w:rFonts w:hint="eastAsia" w:ascii="仿宋" w:hAnsi="仿宋" w:eastAsia="仿宋"/>
          <w:b w:val="0"/>
          <w:bCs w:val="0"/>
        </w:rPr>
        <w:t>入支出决算总表</w:t>
      </w:r>
      <w:bookmarkEnd w:id="56"/>
    </w:p>
    <w:p w14:paraId="60824476">
      <w:pPr>
        <w:pStyle w:val="6"/>
        <w:rPr>
          <w:rFonts w:ascii="仿宋" w:hAnsi="仿宋" w:eastAsia="仿宋"/>
        </w:rPr>
      </w:pPr>
      <w:bookmarkStart w:id="57" w:name="_Toc15396620"/>
      <w:r>
        <w:rPr>
          <w:rFonts w:hint="eastAsia" w:ascii="仿宋" w:hAnsi="仿宋" w:eastAsia="仿宋"/>
          <w:b w:val="0"/>
        </w:rPr>
        <w:t>二、收</w:t>
      </w:r>
      <w:r>
        <w:rPr>
          <w:rStyle w:val="32"/>
          <w:rFonts w:hint="eastAsia" w:ascii="仿宋" w:hAnsi="仿宋" w:eastAsia="仿宋"/>
          <w:b w:val="0"/>
          <w:bCs w:val="0"/>
        </w:rPr>
        <w:t>入决算表</w:t>
      </w:r>
      <w:bookmarkEnd w:id="57"/>
    </w:p>
    <w:p w14:paraId="1300582A">
      <w:pPr>
        <w:pStyle w:val="6"/>
        <w:rPr>
          <w:rFonts w:ascii="仿宋" w:hAnsi="仿宋" w:eastAsia="仿宋"/>
        </w:rPr>
      </w:pPr>
      <w:bookmarkStart w:id="58" w:name="_Toc15396621"/>
      <w:r>
        <w:rPr>
          <w:rStyle w:val="32"/>
          <w:rFonts w:hint="eastAsia" w:ascii="仿宋" w:hAnsi="仿宋" w:eastAsia="仿宋"/>
          <w:b w:val="0"/>
          <w:bCs w:val="0"/>
        </w:rPr>
        <w:t>三、</w:t>
      </w:r>
      <w:r>
        <w:rPr>
          <w:rFonts w:hint="eastAsia" w:ascii="仿宋" w:hAnsi="仿宋" w:eastAsia="仿宋"/>
          <w:b w:val="0"/>
        </w:rPr>
        <w:t>支</w:t>
      </w:r>
      <w:r>
        <w:rPr>
          <w:rStyle w:val="32"/>
          <w:rFonts w:hint="eastAsia" w:ascii="仿宋" w:hAnsi="仿宋" w:eastAsia="仿宋"/>
          <w:b w:val="0"/>
          <w:bCs w:val="0"/>
        </w:rPr>
        <w:t>出决算表</w:t>
      </w:r>
      <w:bookmarkEnd w:id="58"/>
    </w:p>
    <w:p w14:paraId="28E0135E">
      <w:pPr>
        <w:pStyle w:val="6"/>
        <w:rPr>
          <w:rFonts w:ascii="仿宋" w:hAnsi="仿宋" w:eastAsia="仿宋"/>
          <w:b w:val="0"/>
        </w:rPr>
      </w:pPr>
      <w:bookmarkStart w:id="59" w:name="_Toc15396622"/>
      <w:r>
        <w:rPr>
          <w:rStyle w:val="32"/>
          <w:rFonts w:hint="eastAsia" w:ascii="仿宋" w:hAnsi="仿宋" w:eastAsia="仿宋"/>
          <w:b w:val="0"/>
          <w:bCs w:val="0"/>
        </w:rPr>
        <w:t>四、</w:t>
      </w:r>
      <w:r>
        <w:rPr>
          <w:rFonts w:hint="eastAsia" w:ascii="仿宋" w:hAnsi="仿宋" w:eastAsia="仿宋"/>
          <w:b w:val="0"/>
        </w:rPr>
        <w:t>财</w:t>
      </w:r>
      <w:r>
        <w:rPr>
          <w:rStyle w:val="32"/>
          <w:rFonts w:hint="eastAsia" w:ascii="仿宋" w:hAnsi="仿宋" w:eastAsia="仿宋"/>
          <w:b w:val="0"/>
          <w:bCs w:val="0"/>
        </w:rPr>
        <w:t>政拨款收入支出决算总表</w:t>
      </w:r>
      <w:bookmarkEnd w:id="59"/>
    </w:p>
    <w:p w14:paraId="7C0F7174">
      <w:pPr>
        <w:pStyle w:val="6"/>
        <w:rPr>
          <w:rStyle w:val="32"/>
          <w:rFonts w:ascii="仿宋" w:hAnsi="仿宋" w:eastAsia="仿宋"/>
          <w:b w:val="0"/>
          <w:bCs w:val="0"/>
        </w:rPr>
      </w:pPr>
      <w:bookmarkStart w:id="60" w:name="_Toc15396623"/>
      <w:r>
        <w:rPr>
          <w:rStyle w:val="32"/>
          <w:rFonts w:hint="eastAsia" w:ascii="仿宋" w:hAnsi="仿宋" w:eastAsia="仿宋"/>
          <w:b w:val="0"/>
          <w:bCs w:val="0"/>
        </w:rPr>
        <w:t>五、</w:t>
      </w:r>
      <w:r>
        <w:rPr>
          <w:rFonts w:hint="eastAsia" w:ascii="仿宋" w:hAnsi="仿宋" w:eastAsia="仿宋"/>
          <w:b w:val="0"/>
        </w:rPr>
        <w:t>财</w:t>
      </w:r>
      <w:r>
        <w:rPr>
          <w:rStyle w:val="32"/>
          <w:rFonts w:hint="eastAsia" w:ascii="仿宋" w:hAnsi="仿宋" w:eastAsia="仿宋"/>
          <w:b w:val="0"/>
          <w:bCs w:val="0"/>
        </w:rPr>
        <w:t>政拨款支出决算明细表</w:t>
      </w:r>
      <w:bookmarkEnd w:id="60"/>
      <w:bookmarkStart w:id="61" w:name="_Toc15396624"/>
    </w:p>
    <w:p w14:paraId="71EFEF17">
      <w:pPr>
        <w:pStyle w:val="6"/>
        <w:rPr>
          <w:rFonts w:ascii="仿宋" w:hAnsi="仿宋" w:eastAsia="仿宋"/>
        </w:rPr>
      </w:pPr>
      <w:r>
        <w:rPr>
          <w:rStyle w:val="32"/>
          <w:rFonts w:hint="eastAsia" w:ascii="仿宋" w:hAnsi="仿宋" w:eastAsia="仿宋"/>
          <w:b w:val="0"/>
          <w:bCs w:val="0"/>
        </w:rPr>
        <w:t>六、</w:t>
      </w:r>
      <w:r>
        <w:rPr>
          <w:rFonts w:hint="eastAsia" w:ascii="仿宋" w:hAnsi="仿宋" w:eastAsia="仿宋"/>
          <w:b w:val="0"/>
        </w:rPr>
        <w:t>一</w:t>
      </w:r>
      <w:r>
        <w:rPr>
          <w:rStyle w:val="32"/>
          <w:rFonts w:hint="eastAsia" w:ascii="仿宋" w:hAnsi="仿宋" w:eastAsia="仿宋"/>
          <w:b w:val="0"/>
          <w:bCs w:val="0"/>
        </w:rPr>
        <w:t>般公共预算财政拨款支出决算表</w:t>
      </w:r>
      <w:bookmarkEnd w:id="61"/>
    </w:p>
    <w:p w14:paraId="5A3451F2">
      <w:pPr>
        <w:pStyle w:val="6"/>
        <w:rPr>
          <w:rFonts w:ascii="仿宋" w:hAnsi="仿宋" w:eastAsia="仿宋"/>
        </w:rPr>
      </w:pPr>
      <w:bookmarkStart w:id="62" w:name="_Toc15396625"/>
      <w:r>
        <w:rPr>
          <w:rStyle w:val="32"/>
          <w:rFonts w:hint="eastAsia" w:ascii="仿宋" w:hAnsi="仿宋" w:eastAsia="仿宋"/>
          <w:b w:val="0"/>
          <w:bCs w:val="0"/>
        </w:rPr>
        <w:t>七、</w:t>
      </w:r>
      <w:r>
        <w:rPr>
          <w:rFonts w:hint="eastAsia" w:ascii="仿宋" w:hAnsi="仿宋" w:eastAsia="仿宋"/>
          <w:b w:val="0"/>
        </w:rPr>
        <w:t>一</w:t>
      </w:r>
      <w:r>
        <w:rPr>
          <w:rStyle w:val="32"/>
          <w:rFonts w:hint="eastAsia" w:ascii="仿宋" w:hAnsi="仿宋" w:eastAsia="仿宋"/>
          <w:b w:val="0"/>
          <w:bCs w:val="0"/>
        </w:rPr>
        <w:t>般公共预算财政拨款支出决算明细表</w:t>
      </w:r>
      <w:bookmarkEnd w:id="62"/>
    </w:p>
    <w:p w14:paraId="477AF022">
      <w:pPr>
        <w:pStyle w:val="6"/>
        <w:rPr>
          <w:rFonts w:ascii="仿宋" w:hAnsi="仿宋" w:eastAsia="仿宋"/>
        </w:rPr>
      </w:pPr>
      <w:bookmarkStart w:id="63" w:name="_Toc15396626"/>
      <w:r>
        <w:rPr>
          <w:rStyle w:val="32"/>
          <w:rFonts w:hint="eastAsia" w:ascii="仿宋" w:hAnsi="仿宋" w:eastAsia="仿宋"/>
          <w:b w:val="0"/>
          <w:bCs w:val="0"/>
        </w:rPr>
        <w:t>八、</w:t>
      </w:r>
      <w:r>
        <w:rPr>
          <w:rFonts w:hint="eastAsia" w:ascii="仿宋" w:hAnsi="仿宋" w:eastAsia="仿宋"/>
          <w:b w:val="0"/>
        </w:rPr>
        <w:t>一</w:t>
      </w:r>
      <w:r>
        <w:rPr>
          <w:rStyle w:val="32"/>
          <w:rFonts w:hint="eastAsia" w:ascii="仿宋" w:hAnsi="仿宋" w:eastAsia="仿宋"/>
          <w:b w:val="0"/>
          <w:bCs w:val="0"/>
        </w:rPr>
        <w:t>般公共预算财政拨款基本支出决算表</w:t>
      </w:r>
      <w:bookmarkEnd w:id="63"/>
    </w:p>
    <w:p w14:paraId="11D98524">
      <w:pPr>
        <w:pStyle w:val="6"/>
        <w:rPr>
          <w:rFonts w:ascii="仿宋" w:hAnsi="仿宋" w:eastAsia="仿宋"/>
        </w:rPr>
      </w:pPr>
      <w:bookmarkStart w:id="64" w:name="_Toc15396627"/>
      <w:r>
        <w:rPr>
          <w:rStyle w:val="32"/>
          <w:rFonts w:hint="eastAsia" w:ascii="仿宋" w:hAnsi="仿宋" w:eastAsia="仿宋"/>
          <w:b w:val="0"/>
          <w:bCs w:val="0"/>
        </w:rPr>
        <w:t>九、</w:t>
      </w:r>
      <w:r>
        <w:rPr>
          <w:rFonts w:hint="eastAsia" w:ascii="仿宋" w:hAnsi="仿宋" w:eastAsia="仿宋"/>
          <w:b w:val="0"/>
        </w:rPr>
        <w:t>一</w:t>
      </w:r>
      <w:r>
        <w:rPr>
          <w:rStyle w:val="32"/>
          <w:rFonts w:hint="eastAsia" w:ascii="仿宋" w:hAnsi="仿宋" w:eastAsia="仿宋"/>
          <w:b w:val="0"/>
          <w:bCs w:val="0"/>
        </w:rPr>
        <w:t>般公共预算财政拨款项目支出决算表</w:t>
      </w:r>
      <w:bookmarkEnd w:id="64"/>
    </w:p>
    <w:p w14:paraId="415655C3">
      <w:pPr>
        <w:pStyle w:val="6"/>
        <w:rPr>
          <w:rFonts w:ascii="仿宋" w:hAnsi="仿宋" w:eastAsia="仿宋"/>
        </w:rPr>
      </w:pPr>
      <w:bookmarkStart w:id="65" w:name="_Toc15396628"/>
      <w:r>
        <w:rPr>
          <w:rStyle w:val="32"/>
          <w:rFonts w:hint="eastAsia" w:ascii="仿宋" w:hAnsi="仿宋" w:eastAsia="仿宋"/>
          <w:b w:val="0"/>
          <w:bCs w:val="0"/>
        </w:rPr>
        <w:t>十、</w:t>
      </w:r>
      <w:bookmarkEnd w:id="65"/>
      <w:r>
        <w:rPr>
          <w:rFonts w:hint="eastAsia" w:ascii="仿宋" w:hAnsi="仿宋" w:eastAsia="仿宋"/>
          <w:b w:val="0"/>
        </w:rPr>
        <w:t>政</w:t>
      </w:r>
      <w:r>
        <w:rPr>
          <w:rStyle w:val="32"/>
          <w:rFonts w:hint="eastAsia" w:ascii="仿宋" w:hAnsi="仿宋" w:eastAsia="仿宋"/>
          <w:b w:val="0"/>
          <w:bCs w:val="0"/>
        </w:rPr>
        <w:t>府性基金预算财政拨款收入支出决算表</w:t>
      </w:r>
    </w:p>
    <w:p w14:paraId="4793F102">
      <w:pPr>
        <w:pStyle w:val="6"/>
        <w:rPr>
          <w:rFonts w:ascii="仿宋" w:hAnsi="仿宋" w:eastAsia="仿宋"/>
        </w:rPr>
      </w:pPr>
      <w:bookmarkStart w:id="66" w:name="_Toc15396629"/>
      <w:r>
        <w:rPr>
          <w:rStyle w:val="32"/>
          <w:rFonts w:hint="eastAsia" w:ascii="仿宋" w:hAnsi="仿宋" w:eastAsia="仿宋"/>
          <w:b w:val="0"/>
          <w:bCs w:val="0"/>
        </w:rPr>
        <w:t>十一、</w:t>
      </w:r>
      <w:bookmarkEnd w:id="66"/>
      <w:r>
        <w:rPr>
          <w:rFonts w:hint="eastAsia" w:ascii="仿宋" w:hAnsi="仿宋" w:eastAsia="仿宋"/>
          <w:b w:val="0"/>
        </w:rPr>
        <w:t>国</w:t>
      </w:r>
      <w:r>
        <w:rPr>
          <w:rStyle w:val="32"/>
          <w:rFonts w:hint="eastAsia" w:ascii="仿宋" w:hAnsi="仿宋" w:eastAsia="仿宋"/>
          <w:b w:val="0"/>
          <w:bCs w:val="0"/>
        </w:rPr>
        <w:t>有资本经营预算财政拨款收入支出决算表</w:t>
      </w:r>
    </w:p>
    <w:p w14:paraId="5AEA71F6">
      <w:pPr>
        <w:pStyle w:val="6"/>
        <w:rPr>
          <w:rFonts w:ascii="仿宋" w:hAnsi="仿宋" w:eastAsia="仿宋"/>
        </w:rPr>
      </w:pPr>
      <w:bookmarkStart w:id="67" w:name="_Toc15396630"/>
      <w:r>
        <w:rPr>
          <w:rStyle w:val="32"/>
          <w:rFonts w:hint="eastAsia" w:ascii="仿宋" w:hAnsi="仿宋" w:eastAsia="仿宋"/>
          <w:b w:val="0"/>
          <w:bCs w:val="0"/>
        </w:rPr>
        <w:t>十二、</w:t>
      </w:r>
      <w:bookmarkEnd w:id="67"/>
      <w:r>
        <w:rPr>
          <w:rStyle w:val="32"/>
          <w:rFonts w:hint="eastAsia" w:ascii="仿宋" w:hAnsi="仿宋" w:eastAsia="仿宋"/>
          <w:b w:val="0"/>
          <w:bCs w:val="0"/>
        </w:rPr>
        <w:t>国有资本经营预算财政拨款支出决算表</w:t>
      </w:r>
    </w:p>
    <w:p w14:paraId="06055586">
      <w:pPr>
        <w:pStyle w:val="6"/>
        <w:rPr>
          <w:rFonts w:eastAsia="仿宋"/>
        </w:rPr>
      </w:pPr>
      <w:bookmarkStart w:id="68" w:name="_Toc15396631"/>
      <w:r>
        <w:rPr>
          <w:rStyle w:val="32"/>
          <w:rFonts w:hint="eastAsia" w:ascii="仿宋" w:hAnsi="仿宋" w:eastAsia="仿宋"/>
          <w:b w:val="0"/>
          <w:bCs w:val="0"/>
        </w:rPr>
        <w:t>十三、</w:t>
      </w:r>
      <w:bookmarkEnd w:id="68"/>
      <w:r>
        <w:rPr>
          <w:rStyle w:val="32"/>
          <w:rFonts w:hint="eastAsia" w:ascii="仿宋" w:hAnsi="仿宋" w:eastAsia="仿宋"/>
          <w:b w:val="0"/>
          <w:bCs w:val="0"/>
        </w:rPr>
        <w:t>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等线">
    <w:altName w:val="微软雅黑"/>
    <w:panose1 w:val="02010600030101010101"/>
    <w:charset w:val="86"/>
    <w:family w:val="auto"/>
    <w:pitch w:val="default"/>
    <w:sig w:usb0="00000000" w:usb1="00000000" w:usb2="00000016" w:usb3="00000000" w:csb0="0004000F" w:csb1="00000000"/>
  </w:font>
  <w:font w:name="Arial Unicode MS">
    <w:altName w:val="宋体"/>
    <w:panose1 w:val="020B0604020202020204"/>
    <w:charset w:val="86"/>
    <w:family w:val="auto"/>
    <w:pitch w:val="default"/>
    <w:sig w:usb0="00000000" w:usb1="00000000" w:usb2="0000003F" w:usb3="00000000" w:csb0="603F01FF" w:csb1="FFFF0000"/>
  </w:font>
  <w:font w:name="方正小标宋简体">
    <w:altName w:val="黑体"/>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253F6E0B">
        <w:pPr>
          <w:pStyle w:val="12"/>
          <w:jc w:val="center"/>
        </w:pPr>
        <w:r>
          <w:fldChar w:fldCharType="begin"/>
        </w:r>
        <w:r>
          <w:instrText xml:space="preserve">PAGE   \* MERGEFORMAT</w:instrText>
        </w:r>
        <w:r>
          <w:fldChar w:fldCharType="separate"/>
        </w:r>
        <w:r>
          <w:rPr>
            <w:lang w:val="zh-CN"/>
          </w:rPr>
          <w:t>3</w:t>
        </w:r>
        <w:r>
          <w:fldChar w:fldCharType="end"/>
        </w:r>
      </w:p>
    </w:sdtContent>
  </w:sdt>
  <w:p w14:paraId="2AF7B6BE">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1E1FE">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0053208E"/>
    <w:multiLevelType w:val="multilevel"/>
    <w:tmpl w:val="0053208E"/>
    <w:lvl w:ilvl="0" w:tentative="0">
      <w:start w:val="1"/>
      <w:numFmt w:val="decimal"/>
      <w:lvlText w:val="%1."/>
      <w:lvlJc w:val="left"/>
      <w:pPr>
        <w:ind w:left="288" w:hanging="288"/>
      </w:pPr>
      <w:rPr>
        <w:rFonts w:hint="default"/>
        <w:color w:val="auto"/>
        <w:sz w:val="32"/>
        <w:szCs w:val="32"/>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lvl w:ilvl="3" w:tentative="0">
      <w:start w:val="1"/>
      <w:numFmt w:val="decimal"/>
      <w:lvlText w:val="%4."/>
      <w:lvlJc w:val="left"/>
      <w:pPr>
        <w:ind w:left="1583" w:hanging="288"/>
      </w:pPr>
      <w:rPr>
        <w:color w:val="3370FF"/>
        <w:sz w:val="22"/>
        <w:szCs w:val="22"/>
      </w:rPr>
    </w:lvl>
    <w:lvl w:ilvl="4" w:tentative="0">
      <w:start w:val="1"/>
      <w:numFmt w:val="lowerLetter"/>
      <w:lvlText w:val="%5."/>
      <w:lvlJc w:val="left"/>
      <w:pPr>
        <w:ind w:left="2015" w:hanging="288"/>
      </w:pPr>
      <w:rPr>
        <w:color w:val="3370FF"/>
        <w:sz w:val="22"/>
        <w:szCs w:val="22"/>
      </w:rPr>
    </w:lvl>
    <w:lvl w:ilvl="5" w:tentative="0">
      <w:start w:val="1"/>
      <w:numFmt w:val="lowerRoman"/>
      <w:lvlText w:val="%6."/>
      <w:lvlJc w:val="left"/>
      <w:pPr>
        <w:ind w:left="2448" w:hanging="288"/>
      </w:pPr>
      <w:rPr>
        <w:color w:val="3370FF"/>
        <w:sz w:val="22"/>
        <w:szCs w:val="22"/>
      </w:rPr>
    </w:lvl>
    <w:lvl w:ilvl="6" w:tentative="0">
      <w:start w:val="1"/>
      <w:numFmt w:val="decimal"/>
      <w:lvlText w:val="%7."/>
      <w:lvlJc w:val="left"/>
      <w:pPr>
        <w:ind w:left="2879" w:hanging="288"/>
      </w:pPr>
      <w:rPr>
        <w:color w:val="3370FF"/>
        <w:sz w:val="22"/>
        <w:szCs w:val="22"/>
      </w:rPr>
    </w:lvl>
    <w:lvl w:ilvl="7" w:tentative="0">
      <w:start w:val="1"/>
      <w:numFmt w:val="lowerLetter"/>
      <w:lvlText w:val="%8."/>
      <w:lvlJc w:val="left"/>
      <w:pPr>
        <w:ind w:left="3312" w:hanging="288"/>
      </w:pPr>
      <w:rPr>
        <w:color w:val="3370FF"/>
        <w:sz w:val="22"/>
        <w:szCs w:val="22"/>
      </w:rPr>
    </w:lvl>
    <w:lvl w:ilvl="8" w:tentative="0">
      <w:start w:val="1"/>
      <w:numFmt w:val="lowerRoman"/>
      <w:lvlText w:val="%9."/>
      <w:lvlJc w:val="left"/>
      <w:pPr>
        <w:ind w:left="3744" w:hanging="288"/>
      </w:pPr>
      <w:rPr>
        <w:color w:val="3370FF"/>
        <w:sz w:val="22"/>
        <w:szCs w:val="22"/>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lang w:val="en-US"/>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2D72EDE9"/>
    <w:multiLevelType w:val="singleLevel"/>
    <w:tmpl w:val="2D72EDE9"/>
    <w:lvl w:ilvl="0" w:tentative="0">
      <w:start w:val="3"/>
      <w:numFmt w:val="decimal"/>
      <w:lvlText w:val="%1."/>
      <w:lvlJc w:val="left"/>
      <w:pPr>
        <w:tabs>
          <w:tab w:val="left" w:pos="312"/>
        </w:tabs>
      </w:pPr>
    </w:lvl>
  </w:abstractNum>
  <w:abstractNum w:abstractNumId="5">
    <w:nsid w:val="362F5E7B"/>
    <w:multiLevelType w:val="singleLevel"/>
    <w:tmpl w:val="362F5E7B"/>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lvlOverride w:ilvl="0">
      <w:startOverride w:val="1"/>
    </w:lvlOverride>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revisionView w:markup="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NlZDc2NGI1ZWY2ZGExZGJmNDFlNWZmMzE2NTY2N2UifQ=="/>
  </w:docVars>
  <w:rsids>
    <w:rsidRoot w:val="00F1361C"/>
    <w:rsid w:val="000222C6"/>
    <w:rsid w:val="000234FD"/>
    <w:rsid w:val="0002549F"/>
    <w:rsid w:val="0003027B"/>
    <w:rsid w:val="000468DB"/>
    <w:rsid w:val="0006487A"/>
    <w:rsid w:val="00065F8F"/>
    <w:rsid w:val="00070A43"/>
    <w:rsid w:val="00070EDD"/>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1D59"/>
    <w:rsid w:val="00174518"/>
    <w:rsid w:val="0018106D"/>
    <w:rsid w:val="001877A7"/>
    <w:rsid w:val="00191536"/>
    <w:rsid w:val="00196687"/>
    <w:rsid w:val="001A4D38"/>
    <w:rsid w:val="001C0962"/>
    <w:rsid w:val="001D7409"/>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963"/>
    <w:rsid w:val="00294DC9"/>
    <w:rsid w:val="00295495"/>
    <w:rsid w:val="002A31DE"/>
    <w:rsid w:val="002B2613"/>
    <w:rsid w:val="002D6D05"/>
    <w:rsid w:val="002F1818"/>
    <w:rsid w:val="002F567B"/>
    <w:rsid w:val="003076DA"/>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52CA2"/>
    <w:rsid w:val="00471401"/>
    <w:rsid w:val="00473F31"/>
    <w:rsid w:val="0048263A"/>
    <w:rsid w:val="00487E5D"/>
    <w:rsid w:val="00491AB5"/>
    <w:rsid w:val="004A711F"/>
    <w:rsid w:val="004B199D"/>
    <w:rsid w:val="004B4690"/>
    <w:rsid w:val="004C3AA8"/>
    <w:rsid w:val="004E0A2D"/>
    <w:rsid w:val="004E206B"/>
    <w:rsid w:val="004E6DF7"/>
    <w:rsid w:val="004F0FBD"/>
    <w:rsid w:val="004F2B6A"/>
    <w:rsid w:val="00505A47"/>
    <w:rsid w:val="00512FDA"/>
    <w:rsid w:val="00520DA0"/>
    <w:rsid w:val="00534545"/>
    <w:rsid w:val="005664BB"/>
    <w:rsid w:val="00566FFA"/>
    <w:rsid w:val="0057481D"/>
    <w:rsid w:val="0058486E"/>
    <w:rsid w:val="00585B33"/>
    <w:rsid w:val="0059014D"/>
    <w:rsid w:val="005A25B6"/>
    <w:rsid w:val="005B5587"/>
    <w:rsid w:val="005B5C64"/>
    <w:rsid w:val="005C5337"/>
    <w:rsid w:val="005C6BD0"/>
    <w:rsid w:val="005D1C8B"/>
    <w:rsid w:val="005D468D"/>
    <w:rsid w:val="005D5CED"/>
    <w:rsid w:val="005F1A4C"/>
    <w:rsid w:val="00605688"/>
    <w:rsid w:val="006070AF"/>
    <w:rsid w:val="00607277"/>
    <w:rsid w:val="00607E6C"/>
    <w:rsid w:val="006101B1"/>
    <w:rsid w:val="00613D08"/>
    <w:rsid w:val="00614E44"/>
    <w:rsid w:val="0062270A"/>
    <w:rsid w:val="00622830"/>
    <w:rsid w:val="00623DA0"/>
    <w:rsid w:val="00630AEF"/>
    <w:rsid w:val="006325F8"/>
    <w:rsid w:val="00633463"/>
    <w:rsid w:val="00634C9A"/>
    <w:rsid w:val="0064367F"/>
    <w:rsid w:val="006440E4"/>
    <w:rsid w:val="00646350"/>
    <w:rsid w:val="0066343B"/>
    <w:rsid w:val="00664777"/>
    <w:rsid w:val="006748A4"/>
    <w:rsid w:val="00681A31"/>
    <w:rsid w:val="00683E73"/>
    <w:rsid w:val="006A3141"/>
    <w:rsid w:val="006A5E34"/>
    <w:rsid w:val="006A5E89"/>
    <w:rsid w:val="006B2422"/>
    <w:rsid w:val="006B2B9A"/>
    <w:rsid w:val="006C1937"/>
    <w:rsid w:val="006D2ADA"/>
    <w:rsid w:val="006F020C"/>
    <w:rsid w:val="007127B7"/>
    <w:rsid w:val="0071798E"/>
    <w:rsid w:val="007416B6"/>
    <w:rsid w:val="00746F48"/>
    <w:rsid w:val="00751578"/>
    <w:rsid w:val="0075404D"/>
    <w:rsid w:val="0076182A"/>
    <w:rsid w:val="00767B7E"/>
    <w:rsid w:val="007770C3"/>
    <w:rsid w:val="00784D24"/>
    <w:rsid w:val="00785FBA"/>
    <w:rsid w:val="00786E4A"/>
    <w:rsid w:val="007875EB"/>
    <w:rsid w:val="0079426B"/>
    <w:rsid w:val="007A07C5"/>
    <w:rsid w:val="007A4000"/>
    <w:rsid w:val="007B335C"/>
    <w:rsid w:val="007D1682"/>
    <w:rsid w:val="007D312A"/>
    <w:rsid w:val="007D3F19"/>
    <w:rsid w:val="007D73AE"/>
    <w:rsid w:val="007E23B0"/>
    <w:rsid w:val="007E23E5"/>
    <w:rsid w:val="007E2F2D"/>
    <w:rsid w:val="007F1991"/>
    <w:rsid w:val="007F2C2F"/>
    <w:rsid w:val="007F55FC"/>
    <w:rsid w:val="007F5665"/>
    <w:rsid w:val="00800112"/>
    <w:rsid w:val="00813348"/>
    <w:rsid w:val="008253BB"/>
    <w:rsid w:val="0083706E"/>
    <w:rsid w:val="008408F6"/>
    <w:rsid w:val="008423A5"/>
    <w:rsid w:val="008450BA"/>
    <w:rsid w:val="00850625"/>
    <w:rsid w:val="00853718"/>
    <w:rsid w:val="00855221"/>
    <w:rsid w:val="00860645"/>
    <w:rsid w:val="00871F71"/>
    <w:rsid w:val="00872FD8"/>
    <w:rsid w:val="00885AF4"/>
    <w:rsid w:val="00891713"/>
    <w:rsid w:val="008939CD"/>
    <w:rsid w:val="008A7BE5"/>
    <w:rsid w:val="008B0E49"/>
    <w:rsid w:val="008B768C"/>
    <w:rsid w:val="008C4DB1"/>
    <w:rsid w:val="008C4EAF"/>
    <w:rsid w:val="008C5176"/>
    <w:rsid w:val="008C7FD0"/>
    <w:rsid w:val="008D29C1"/>
    <w:rsid w:val="008E1DE7"/>
    <w:rsid w:val="008E707C"/>
    <w:rsid w:val="00900B08"/>
    <w:rsid w:val="00901ED1"/>
    <w:rsid w:val="00902155"/>
    <w:rsid w:val="00902FA3"/>
    <w:rsid w:val="00923564"/>
    <w:rsid w:val="0092392E"/>
    <w:rsid w:val="009315F9"/>
    <w:rsid w:val="00933499"/>
    <w:rsid w:val="00935C98"/>
    <w:rsid w:val="00946945"/>
    <w:rsid w:val="00951248"/>
    <w:rsid w:val="0095152F"/>
    <w:rsid w:val="00953D43"/>
    <w:rsid w:val="00954C49"/>
    <w:rsid w:val="00955E37"/>
    <w:rsid w:val="0097099F"/>
    <w:rsid w:val="00971997"/>
    <w:rsid w:val="00971FFC"/>
    <w:rsid w:val="0098660A"/>
    <w:rsid w:val="0098758C"/>
    <w:rsid w:val="00987748"/>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46919"/>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90"/>
    <w:rsid w:val="00B161B8"/>
    <w:rsid w:val="00B2048C"/>
    <w:rsid w:val="00B310B9"/>
    <w:rsid w:val="00B35F3F"/>
    <w:rsid w:val="00B36CBB"/>
    <w:rsid w:val="00B425E0"/>
    <w:rsid w:val="00B440AA"/>
    <w:rsid w:val="00B44B70"/>
    <w:rsid w:val="00B4590A"/>
    <w:rsid w:val="00B53C56"/>
    <w:rsid w:val="00B57DAF"/>
    <w:rsid w:val="00B72AE9"/>
    <w:rsid w:val="00B76992"/>
    <w:rsid w:val="00B77EA6"/>
    <w:rsid w:val="00B81598"/>
    <w:rsid w:val="00B841F1"/>
    <w:rsid w:val="00B944D6"/>
    <w:rsid w:val="00B959B5"/>
    <w:rsid w:val="00BB4DF0"/>
    <w:rsid w:val="00BC289F"/>
    <w:rsid w:val="00BC2D50"/>
    <w:rsid w:val="00BC5361"/>
    <w:rsid w:val="00BC5460"/>
    <w:rsid w:val="00BC6B50"/>
    <w:rsid w:val="00BD0E25"/>
    <w:rsid w:val="00BF176B"/>
    <w:rsid w:val="00BF5BD6"/>
    <w:rsid w:val="00C03E31"/>
    <w:rsid w:val="00C12F14"/>
    <w:rsid w:val="00C33E72"/>
    <w:rsid w:val="00C354B2"/>
    <w:rsid w:val="00C35554"/>
    <w:rsid w:val="00C42709"/>
    <w:rsid w:val="00C533CC"/>
    <w:rsid w:val="00C5457B"/>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032AE"/>
    <w:rsid w:val="00D114F0"/>
    <w:rsid w:val="00D20620"/>
    <w:rsid w:val="00D254F7"/>
    <w:rsid w:val="00D26091"/>
    <w:rsid w:val="00D2685C"/>
    <w:rsid w:val="00D34E7C"/>
    <w:rsid w:val="00D35489"/>
    <w:rsid w:val="00D36AFE"/>
    <w:rsid w:val="00D51276"/>
    <w:rsid w:val="00D567AF"/>
    <w:rsid w:val="00D7035F"/>
    <w:rsid w:val="00DA634F"/>
    <w:rsid w:val="00DA65AC"/>
    <w:rsid w:val="00DB1913"/>
    <w:rsid w:val="00DC410D"/>
    <w:rsid w:val="00DC5A81"/>
    <w:rsid w:val="00DC68CA"/>
    <w:rsid w:val="00DC7CBA"/>
    <w:rsid w:val="00DD73B7"/>
    <w:rsid w:val="00DF28BC"/>
    <w:rsid w:val="00DF34B9"/>
    <w:rsid w:val="00E01053"/>
    <w:rsid w:val="00E07ACF"/>
    <w:rsid w:val="00E13F5C"/>
    <w:rsid w:val="00E14763"/>
    <w:rsid w:val="00E331A1"/>
    <w:rsid w:val="00E33202"/>
    <w:rsid w:val="00E336A9"/>
    <w:rsid w:val="00E34BC4"/>
    <w:rsid w:val="00E472B1"/>
    <w:rsid w:val="00E50624"/>
    <w:rsid w:val="00E568DF"/>
    <w:rsid w:val="00E64269"/>
    <w:rsid w:val="00E67D93"/>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61E60"/>
    <w:rsid w:val="00F754A1"/>
    <w:rsid w:val="00F81FD9"/>
    <w:rsid w:val="00F841AA"/>
    <w:rsid w:val="00F84A94"/>
    <w:rsid w:val="00F87E96"/>
    <w:rsid w:val="00F92D5B"/>
    <w:rsid w:val="00F93882"/>
    <w:rsid w:val="00FA23E8"/>
    <w:rsid w:val="00FD3CC1"/>
    <w:rsid w:val="00FF1E02"/>
    <w:rsid w:val="00FF30B4"/>
    <w:rsid w:val="03C149E2"/>
    <w:rsid w:val="053A62B5"/>
    <w:rsid w:val="06113D78"/>
    <w:rsid w:val="0A2032A3"/>
    <w:rsid w:val="0B8A37D8"/>
    <w:rsid w:val="10C055FF"/>
    <w:rsid w:val="118107EC"/>
    <w:rsid w:val="11DD6519"/>
    <w:rsid w:val="142D7E3D"/>
    <w:rsid w:val="15480B2C"/>
    <w:rsid w:val="16BB723D"/>
    <w:rsid w:val="17ED041F"/>
    <w:rsid w:val="18015F3F"/>
    <w:rsid w:val="1A1047D7"/>
    <w:rsid w:val="1BB16786"/>
    <w:rsid w:val="1BE74A3B"/>
    <w:rsid w:val="1BE8440E"/>
    <w:rsid w:val="1BEA68D1"/>
    <w:rsid w:val="1D155CEE"/>
    <w:rsid w:val="20897F69"/>
    <w:rsid w:val="20F57F95"/>
    <w:rsid w:val="22D87C2D"/>
    <w:rsid w:val="240371BF"/>
    <w:rsid w:val="24985564"/>
    <w:rsid w:val="24BB6BE1"/>
    <w:rsid w:val="24CF54F5"/>
    <w:rsid w:val="25711CC6"/>
    <w:rsid w:val="25C741E6"/>
    <w:rsid w:val="27842671"/>
    <w:rsid w:val="28720D1C"/>
    <w:rsid w:val="29FD04D3"/>
    <w:rsid w:val="2ABE7A3E"/>
    <w:rsid w:val="2BD730F4"/>
    <w:rsid w:val="2CA234A8"/>
    <w:rsid w:val="2EFA178C"/>
    <w:rsid w:val="303E067E"/>
    <w:rsid w:val="30B46D73"/>
    <w:rsid w:val="319F7F4E"/>
    <w:rsid w:val="383D272C"/>
    <w:rsid w:val="39AE70AB"/>
    <w:rsid w:val="3C0C0783"/>
    <w:rsid w:val="3C1D22AF"/>
    <w:rsid w:val="3F9F3A96"/>
    <w:rsid w:val="403169AE"/>
    <w:rsid w:val="41E672DB"/>
    <w:rsid w:val="452531AF"/>
    <w:rsid w:val="467B6217"/>
    <w:rsid w:val="48BF60AB"/>
    <w:rsid w:val="493C27E9"/>
    <w:rsid w:val="496F39ED"/>
    <w:rsid w:val="49FF41D3"/>
    <w:rsid w:val="4BE068DB"/>
    <w:rsid w:val="4BF6002B"/>
    <w:rsid w:val="4ECE2238"/>
    <w:rsid w:val="51DB4B86"/>
    <w:rsid w:val="5306566E"/>
    <w:rsid w:val="55097EFD"/>
    <w:rsid w:val="55333C3E"/>
    <w:rsid w:val="59D71362"/>
    <w:rsid w:val="5E7154DF"/>
    <w:rsid w:val="644C37EF"/>
    <w:rsid w:val="64CA39A1"/>
    <w:rsid w:val="69630ADE"/>
    <w:rsid w:val="6A033417"/>
    <w:rsid w:val="6C4A05C8"/>
    <w:rsid w:val="6CB60B0B"/>
    <w:rsid w:val="6D3B1A89"/>
    <w:rsid w:val="6E7D71C4"/>
    <w:rsid w:val="71BF4EC2"/>
    <w:rsid w:val="72734D90"/>
    <w:rsid w:val="7412278C"/>
    <w:rsid w:val="78697A5D"/>
    <w:rsid w:val="79E7B28D"/>
    <w:rsid w:val="7B173252"/>
    <w:rsid w:val="7CD56F0F"/>
    <w:rsid w:val="7F9F20EE"/>
    <w:rsid w:val="9E3A10E2"/>
    <w:rsid w:val="F2E1F9D4"/>
    <w:rsid w:val="F788081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52"/>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5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5"/>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8">
    <w:name w:val="annotation text"/>
    <w:basedOn w:val="1"/>
    <w:semiHidden/>
    <w:unhideWhenUsed/>
    <w:qFormat/>
    <w:uiPriority w:val="99"/>
    <w:pPr>
      <w:jc w:val="left"/>
    </w:pPr>
  </w:style>
  <w:style w:type="paragraph" w:styleId="9">
    <w:name w:val="Body Text"/>
    <w:basedOn w:val="1"/>
    <w:link w:val="28"/>
    <w:qFormat/>
    <w:uiPriority w:val="99"/>
    <w:pPr>
      <w:spacing w:beforeLines="30"/>
    </w:pPr>
    <w:rPr>
      <w:rFonts w:ascii="仿宋_GB2312" w:eastAsia="仿宋_GB2312"/>
      <w:kern w:val="0"/>
      <w:sz w:val="30"/>
    </w:r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4"/>
    <w:semiHidden/>
    <w:unhideWhenUsed/>
    <w:qFormat/>
    <w:uiPriority w:val="99"/>
    <w:rPr>
      <w:sz w:val="18"/>
      <w:szCs w:val="18"/>
    </w:rPr>
  </w:style>
  <w:style w:type="paragraph" w:styleId="12">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toc 2"/>
    <w:basedOn w:val="1"/>
    <w:next w:val="1"/>
    <w:unhideWhenUsed/>
    <w:qFormat/>
    <w:uiPriority w:val="39"/>
    <w:pPr>
      <w:tabs>
        <w:tab w:val="right" w:leader="dot" w:pos="8296"/>
      </w:tabs>
      <w:ind w:left="420" w:leftChars="200"/>
    </w:pPr>
  </w:style>
  <w:style w:type="paragraph" w:styleId="16">
    <w:name w:val="Normal (Web)"/>
    <w:basedOn w:val="1"/>
    <w:qFormat/>
    <w:uiPriority w:val="0"/>
    <w:pPr>
      <w:spacing w:beforeAutospacing="1" w:afterAutospacing="1"/>
    </w:pPr>
  </w:style>
  <w:style w:type="character" w:styleId="19">
    <w:name w:val="Strong"/>
    <w:basedOn w:val="18"/>
    <w:qFormat/>
    <w:uiPriority w:val="99"/>
    <w:rPr>
      <w:b/>
    </w:rPr>
  </w:style>
  <w:style w:type="character" w:styleId="20">
    <w:name w:val="FollowedHyperlink"/>
    <w:basedOn w:val="18"/>
    <w:semiHidden/>
    <w:unhideWhenUsed/>
    <w:qFormat/>
    <w:uiPriority w:val="99"/>
    <w:rPr>
      <w:color w:val="800080"/>
      <w:u w:val="single"/>
    </w:rPr>
  </w:style>
  <w:style w:type="character" w:styleId="21">
    <w:name w:val="Hyperlink"/>
    <w:basedOn w:val="18"/>
    <w:unhideWhenUsed/>
    <w:qFormat/>
    <w:uiPriority w:val="99"/>
    <w:rPr>
      <w:color w:val="0000FF" w:themeColor="hyperlink"/>
      <w:u w:val="single"/>
    </w:rPr>
  </w:style>
  <w:style w:type="paragraph" w:customStyle="1" w:styleId="2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3">
    <w:name w:val="Header Char"/>
    <w:basedOn w:val="18"/>
    <w:semiHidden/>
    <w:qFormat/>
    <w:uiPriority w:val="99"/>
    <w:rPr>
      <w:rFonts w:ascii="Times New Roman" w:hAnsi="Times New Roman"/>
      <w:sz w:val="18"/>
      <w:szCs w:val="18"/>
    </w:rPr>
  </w:style>
  <w:style w:type="character" w:customStyle="1" w:styleId="24">
    <w:name w:val="页眉 字符"/>
    <w:link w:val="13"/>
    <w:semiHidden/>
    <w:qFormat/>
    <w:locked/>
    <w:uiPriority w:val="99"/>
    <w:rPr>
      <w:sz w:val="18"/>
    </w:rPr>
  </w:style>
  <w:style w:type="character" w:customStyle="1" w:styleId="25">
    <w:name w:val="Footer Char"/>
    <w:basedOn w:val="18"/>
    <w:semiHidden/>
    <w:qFormat/>
    <w:uiPriority w:val="99"/>
    <w:rPr>
      <w:rFonts w:ascii="Times New Roman" w:hAnsi="Times New Roman"/>
      <w:sz w:val="18"/>
      <w:szCs w:val="18"/>
    </w:rPr>
  </w:style>
  <w:style w:type="character" w:customStyle="1" w:styleId="26">
    <w:name w:val="页脚 字符"/>
    <w:link w:val="12"/>
    <w:qFormat/>
    <w:locked/>
    <w:uiPriority w:val="99"/>
    <w:rPr>
      <w:sz w:val="18"/>
    </w:rPr>
  </w:style>
  <w:style w:type="character" w:customStyle="1" w:styleId="27">
    <w:name w:val="Body Text Char"/>
    <w:basedOn w:val="18"/>
    <w:semiHidden/>
    <w:qFormat/>
    <w:uiPriority w:val="99"/>
    <w:rPr>
      <w:rFonts w:ascii="Times New Roman" w:hAnsi="Times New Roman"/>
      <w:szCs w:val="24"/>
    </w:rPr>
  </w:style>
  <w:style w:type="character" w:customStyle="1" w:styleId="28">
    <w:name w:val="正文文本 字符"/>
    <w:link w:val="9"/>
    <w:qFormat/>
    <w:locked/>
    <w:uiPriority w:val="99"/>
    <w:rPr>
      <w:rFonts w:ascii="仿宋_GB2312" w:hAnsi="Times New Roman" w:eastAsia="仿宋_GB2312"/>
      <w:sz w:val="24"/>
    </w:rPr>
  </w:style>
  <w:style w:type="paragraph" w:customStyle="1" w:styleId="2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0">
    <w:name w:val="List Paragraph"/>
    <w:basedOn w:val="1"/>
    <w:qFormat/>
    <w:uiPriority w:val="34"/>
    <w:pPr>
      <w:ind w:firstLine="420" w:firstLineChars="200"/>
    </w:pPr>
  </w:style>
  <w:style w:type="character" w:customStyle="1" w:styleId="31">
    <w:name w:val="标题 1 字符"/>
    <w:basedOn w:val="18"/>
    <w:link w:val="5"/>
    <w:qFormat/>
    <w:uiPriority w:val="9"/>
    <w:rPr>
      <w:rFonts w:ascii="Times New Roman" w:hAnsi="Times New Roman"/>
      <w:b/>
      <w:bCs/>
      <w:kern w:val="44"/>
      <w:sz w:val="44"/>
      <w:szCs w:val="44"/>
    </w:rPr>
  </w:style>
  <w:style w:type="character" w:customStyle="1" w:styleId="32">
    <w:name w:val="标题 2 字符"/>
    <w:basedOn w:val="18"/>
    <w:link w:val="6"/>
    <w:qFormat/>
    <w:uiPriority w:val="9"/>
    <w:rPr>
      <w:rFonts w:asciiTheme="majorHAnsi" w:hAnsiTheme="majorHAnsi" w:eastAsiaTheme="majorEastAsia" w:cstheme="majorBidi"/>
      <w:b/>
      <w:bCs/>
      <w:kern w:val="2"/>
      <w:sz w:val="32"/>
      <w:szCs w:val="32"/>
    </w:rPr>
  </w:style>
  <w:style w:type="paragraph" w:customStyle="1" w:styleId="33">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4">
    <w:name w:val="批注框文本 字符"/>
    <w:basedOn w:val="18"/>
    <w:link w:val="11"/>
    <w:semiHidden/>
    <w:qFormat/>
    <w:uiPriority w:val="99"/>
    <w:rPr>
      <w:rFonts w:ascii="Times New Roman" w:hAnsi="Times New Roman"/>
      <w:kern w:val="2"/>
      <w:sz w:val="18"/>
      <w:szCs w:val="18"/>
    </w:rPr>
  </w:style>
  <w:style w:type="character" w:customStyle="1" w:styleId="35">
    <w:name w:val="标题 3 字符"/>
    <w:basedOn w:val="18"/>
    <w:link w:val="7"/>
    <w:qFormat/>
    <w:uiPriority w:val="9"/>
    <w:rPr>
      <w:rFonts w:ascii="Times New Roman" w:hAnsi="Times New Roman"/>
      <w:b/>
      <w:bCs/>
      <w:kern w:val="2"/>
      <w:sz w:val="32"/>
      <w:szCs w:val="32"/>
    </w:rPr>
  </w:style>
  <w:style w:type="paragraph" w:customStyle="1" w:styleId="36">
    <w:name w:val="TOC 标题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7">
    <w:name w:val="font5"/>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38">
    <w:name w:val="xl65"/>
    <w:basedOn w:val="1"/>
    <w:qFormat/>
    <w:uiPriority w:val="0"/>
    <w:pPr>
      <w:widowControl/>
      <w:spacing w:before="100" w:beforeAutospacing="1" w:after="100" w:afterAutospacing="1"/>
      <w:jc w:val="left"/>
    </w:pPr>
    <w:rPr>
      <w:rFonts w:ascii="黑体" w:hAnsi="黑体" w:eastAsia="黑体"/>
      <w:color w:val="000000"/>
      <w:kern w:val="0"/>
      <w:sz w:val="18"/>
      <w:szCs w:val="18"/>
    </w:rPr>
  </w:style>
  <w:style w:type="paragraph" w:customStyle="1" w:styleId="39">
    <w:name w:val="xl6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olor w:val="000000"/>
      <w:kern w:val="0"/>
      <w:sz w:val="18"/>
      <w:szCs w:val="18"/>
    </w:rPr>
  </w:style>
  <w:style w:type="paragraph" w:customStyle="1" w:styleId="40">
    <w:name w:val="xl6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olor w:val="000000"/>
      <w:kern w:val="0"/>
      <w:sz w:val="18"/>
      <w:szCs w:val="18"/>
    </w:rPr>
  </w:style>
  <w:style w:type="paragraph" w:customStyle="1" w:styleId="41">
    <w:name w:val="xl6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olor w:val="000000"/>
      <w:kern w:val="0"/>
      <w:sz w:val="18"/>
      <w:szCs w:val="18"/>
    </w:rPr>
  </w:style>
  <w:style w:type="paragraph" w:customStyle="1" w:styleId="42">
    <w:name w:val="xl6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olor w:val="000000"/>
      <w:kern w:val="0"/>
      <w:sz w:val="18"/>
      <w:szCs w:val="18"/>
    </w:rPr>
  </w:style>
  <w:style w:type="paragraph" w:customStyle="1" w:styleId="43">
    <w:name w:val="xl7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微软雅黑" w:hAnsi="微软雅黑" w:eastAsia="微软雅黑"/>
      <w:i/>
      <w:iCs/>
      <w:color w:val="000000"/>
      <w:kern w:val="0"/>
      <w:sz w:val="16"/>
      <w:szCs w:val="16"/>
    </w:rPr>
  </w:style>
  <w:style w:type="paragraph" w:customStyle="1" w:styleId="44">
    <w:name w:val="xl71"/>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45">
    <w:name w:val="xl72"/>
    <w:basedOn w:val="1"/>
    <w:qFormat/>
    <w:uiPriority w:val="0"/>
    <w:pPr>
      <w:widowControl/>
      <w:spacing w:before="100" w:beforeAutospacing="1" w:after="100" w:afterAutospacing="1"/>
      <w:jc w:val="left"/>
    </w:pPr>
    <w:rPr>
      <w:rFonts w:ascii="宋体" w:hAnsi="宋体"/>
      <w:color w:val="C0C0C0"/>
      <w:kern w:val="0"/>
      <w:sz w:val="20"/>
      <w:szCs w:val="20"/>
    </w:rPr>
  </w:style>
  <w:style w:type="paragraph" w:customStyle="1" w:styleId="46">
    <w:name w:val="xl73"/>
    <w:basedOn w:val="1"/>
    <w:qFormat/>
    <w:uiPriority w:val="0"/>
    <w:pPr>
      <w:widowControl/>
      <w:spacing w:before="100" w:beforeAutospacing="1" w:after="100" w:afterAutospacing="1"/>
      <w:jc w:val="left"/>
    </w:pPr>
    <w:rPr>
      <w:rFonts w:ascii="宋体" w:hAnsi="宋体"/>
      <w:color w:val="000000"/>
      <w:kern w:val="0"/>
      <w:sz w:val="20"/>
      <w:szCs w:val="20"/>
    </w:rPr>
  </w:style>
  <w:style w:type="paragraph" w:customStyle="1" w:styleId="47">
    <w:name w:val="xl7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Times New Roman" w:cs="Courier New"/>
      <w:b/>
      <w:bCs/>
      <w:color w:val="000000"/>
      <w:kern w:val="0"/>
      <w:sz w:val="30"/>
      <w:szCs w:val="30"/>
    </w:rPr>
  </w:style>
  <w:style w:type="paragraph" w:customStyle="1" w:styleId="48">
    <w:name w:val="xl7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黑体" w:hAnsi="黑体" w:eastAsia="黑体"/>
      <w:color w:val="000000"/>
      <w:kern w:val="0"/>
      <w:sz w:val="18"/>
      <w:szCs w:val="18"/>
    </w:rPr>
  </w:style>
  <w:style w:type="paragraph" w:customStyle="1" w:styleId="49">
    <w:name w:val="xl7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黑体" w:hAnsi="黑体" w:eastAsia="黑体"/>
      <w:color w:val="000000"/>
      <w:kern w:val="0"/>
      <w:sz w:val="18"/>
      <w:szCs w:val="18"/>
    </w:rPr>
  </w:style>
  <w:style w:type="paragraph" w:customStyle="1" w:styleId="50">
    <w:name w:val="xl7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i/>
      <w:iCs/>
      <w:color w:val="000000"/>
      <w:kern w:val="0"/>
      <w:sz w:val="16"/>
      <w:szCs w:val="16"/>
    </w:rPr>
  </w:style>
  <w:style w:type="paragraph" w:customStyle="1" w:styleId="51">
    <w:name w:val="xl7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黑体" w:hAnsi="黑体" w:eastAsia="黑体"/>
      <w:i/>
      <w:iCs/>
      <w:color w:val="000000"/>
      <w:kern w:val="0"/>
      <w:sz w:val="18"/>
      <w:szCs w:val="18"/>
    </w:rPr>
  </w:style>
  <w:style w:type="character" w:customStyle="1" w:styleId="52">
    <w:name w:val="标题 1 Char"/>
    <w:link w:val="5"/>
    <w:qFormat/>
    <w:uiPriority w:val="0"/>
    <w:rPr>
      <w:rFonts w:ascii="Times New Roman" w:hAnsi="Times New Roman"/>
      <w:b/>
      <w:kern w:val="44"/>
      <w:sz w:val="44"/>
    </w:rPr>
  </w:style>
  <w:style w:type="character" w:customStyle="1" w:styleId="53">
    <w:name w:val="标题 2 Char"/>
    <w:basedOn w:val="18"/>
    <w:link w:val="6"/>
    <w:qFormat/>
    <w:uiPriority w:val="9"/>
    <w:rPr>
      <w:rFonts w:asciiTheme="majorHAnsi" w:hAnsiTheme="majorHAnsi" w:eastAsiaTheme="majorEastAsia" w:cstheme="majorBidi"/>
      <w:b/>
      <w:bCs/>
      <w:kern w:val="2"/>
      <w:sz w:val="32"/>
      <w:szCs w:val="32"/>
    </w:rPr>
  </w:style>
  <w:style w:type="paragraph" w:customStyle="1" w:styleId="54">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a:t>收支决算总计变动图</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Sheet1!$B$2:$B$3</c:f>
              <c:numCache>
                <c:formatCode>General</c:formatCode>
                <c:ptCount val="2"/>
                <c:pt idx="0">
                  <c:v>2465.94</c:v>
                </c:pt>
                <c:pt idx="1">
                  <c:v>2465.94</c:v>
                </c:pt>
              </c:numCache>
            </c:numRef>
          </c:val>
        </c:ser>
        <c:ser>
          <c:idx val="1"/>
          <c:order val="1"/>
          <c:tx>
            <c:strRef>
              <c:f>Sheet1!$C$1</c:f>
              <c:strCache>
                <c:ptCount val="1"/>
                <c:pt idx="0">
                  <c:v>2024</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Sheet1!$C$2:$C$3</c:f>
              <c:numCache>
                <c:formatCode>General</c:formatCode>
                <c:ptCount val="2"/>
                <c:pt idx="0">
                  <c:v>3313.25</c:v>
                </c:pt>
                <c:pt idx="1">
                  <c:v>3313.25</c:v>
                </c:pt>
              </c:numCache>
            </c:numRef>
          </c:val>
        </c:ser>
        <c:dLbls>
          <c:showLegendKey val="0"/>
          <c:showVal val="0"/>
          <c:showCatName val="0"/>
          <c:showSerName val="0"/>
          <c:showPercent val="0"/>
          <c:showBubbleSize val="0"/>
        </c:dLbls>
        <c:gapWidth val="219"/>
        <c:overlap val="-27"/>
        <c:axId val="112941696"/>
        <c:axId val="112972160"/>
      </c:barChart>
      <c:catAx>
        <c:axId val="112941696"/>
        <c:scaling>
          <c:orientation val="minMax"/>
        </c:scaling>
        <c:delete val="0"/>
        <c:axPos val="b"/>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单位：万元</a:t>
                </a:r>
                <a:endParaRPr lang="zh-CN" altLang="en-US"/>
              </a:p>
            </c:rich>
          </c:tx>
          <c:layout>
            <c:manualLayout>
              <c:xMode val="edge"/>
              <c:yMode val="edge"/>
              <c:x val="0.832397223523077"/>
              <c:y val="0.893188366934009"/>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2972160"/>
        <c:crosses val="autoZero"/>
        <c:auto val="1"/>
        <c:lblAlgn val="ctr"/>
        <c:lblOffset val="100"/>
        <c:noMultiLvlLbl val="0"/>
      </c:catAx>
      <c:valAx>
        <c:axId val="112972160"/>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2941696"/>
        <c:crosses val="autoZero"/>
        <c:crossBetween val="between"/>
        <c:majorUnit val="200"/>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12694bc7-f86d-4a87-9972-e72c46c056f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a:t>收入决算结构图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收入</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一般公共预算财政拨款收入</c:v>
                </c:pt>
                <c:pt idx="1">
                  <c:v>其他收入</c:v>
                </c:pt>
              </c:strCache>
            </c:strRef>
          </c:cat>
          <c:val>
            <c:numRef>
              <c:f>Sheet1!$B$2:$B$4</c:f>
              <c:numCache>
                <c:formatCode>General</c:formatCode>
                <c:ptCount val="3"/>
                <c:pt idx="0">
                  <c:v>2627.43</c:v>
                </c:pt>
                <c:pt idx="1">
                  <c:v>685.82</c:v>
                </c:pt>
              </c:numCache>
            </c:numRef>
          </c:val>
        </c:ser>
        <c:ser>
          <c:idx val="1"/>
          <c:order val="1"/>
          <c:tx>
            <c:strRef>
              <c:f>Sheet1!$C$1</c:f>
              <c:strCache>
                <c:ptCount val="1"/>
                <c:pt idx="0">
                  <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elete val="1"/>
          </c:dLbls>
          <c:cat>
            <c:strRef>
              <c:f>Sheet1!$A$2:$A$4</c:f>
              <c:strCache>
                <c:ptCount val="3"/>
                <c:pt idx="0">
                  <c:v>一般公共预算财政拨款收入</c:v>
                </c:pt>
                <c:pt idx="1">
                  <c:v>其他收入</c:v>
                </c:pt>
              </c:strCache>
            </c:strRef>
          </c:cat>
          <c:val>
            <c:numRef>
              <c:f>Sheet1!$C$2:$C$4</c:f>
              <c:numCache>
                <c:formatCode>General</c:formatCode>
                <c:ptCount val="3"/>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b734c65d-72eb-47f1-ad4c-1eb4a0c4866e}"/>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p>
        </c:rich>
      </c:tx>
      <c:layout/>
      <c:overlay val="0"/>
      <c:spPr>
        <a:noFill/>
        <a:ln>
          <a:noFill/>
        </a:ln>
        <a:effectLst/>
      </c:spPr>
    </c:title>
    <c:autoTitleDeleted val="0"/>
    <c:plotArea>
      <c:layout/>
      <c:pieChart>
        <c:varyColors val="1"/>
        <c:ser>
          <c:idx val="0"/>
          <c:order val="0"/>
          <c:tx>
            <c:strRef>
              <c:f>Sheet1!$B$1</c:f>
              <c:strCache>
                <c:ptCount val="1"/>
                <c:pt idx="0">
                  <c:v>2023年支出决算结构图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2454.33</c:v>
                </c:pt>
                <c:pt idx="1">
                  <c:v>792.49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c514b7d7-59d6-46b3-ae9c-a9518dd6bdef}"/>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2023</a:t>
            </a:r>
            <a:r>
              <a:rPr lang="zh-CN" altLang="en-US"/>
              <a:t>、</a:t>
            </a:r>
            <a:r>
              <a:rPr lang="en-US" altLang="zh-CN"/>
              <a:t>2024</a:t>
            </a:r>
            <a:r>
              <a:rPr lang="zh-CN" altLang="en-US"/>
              <a:t>年财政拨款收支总计变动图</a:t>
            </a:r>
            <a:endParaRPr lang="zh-CN" altLang="en-US"/>
          </a:p>
        </c:rich>
      </c:tx>
      <c:layout/>
      <c:overlay val="0"/>
      <c:spPr>
        <a:noFill/>
        <a:ln>
          <a:noFill/>
        </a:ln>
        <a:effectLst/>
      </c:spPr>
    </c:title>
    <c:autoTitleDeleted val="0"/>
    <c:plotArea>
      <c:layout>
        <c:manualLayout>
          <c:layoutTarget val="inner"/>
          <c:xMode val="edge"/>
          <c:yMode val="edge"/>
          <c:x val="0.112159884420901"/>
          <c:y val="0.147574819401445"/>
          <c:w val="0.864965085480376"/>
          <c:h val="0.562930856553148"/>
        </c:manualLayout>
      </c:layout>
      <c:barChart>
        <c:barDir val="col"/>
        <c:grouping val="clustered"/>
        <c:varyColors val="0"/>
        <c:ser>
          <c:idx val="0"/>
          <c:order val="0"/>
          <c:tx>
            <c:strRef>
              <c:f>Sheet1!$B$1</c:f>
              <c:strCache>
                <c:ptCount val="1"/>
                <c:pt idx="0">
                  <c:v>2023</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Sheet1!$B$2:$B$3</c:f>
              <c:numCache>
                <c:formatCode>General</c:formatCode>
                <c:ptCount val="2"/>
                <c:pt idx="0">
                  <c:v>2465.94</c:v>
                </c:pt>
                <c:pt idx="1">
                  <c:v>2465.94</c:v>
                </c:pt>
              </c:numCache>
            </c:numRef>
          </c:val>
        </c:ser>
        <c:ser>
          <c:idx val="1"/>
          <c:order val="1"/>
          <c:tx>
            <c:strRef>
              <c:f>Sheet1!$C$1</c:f>
              <c:strCache>
                <c:ptCount val="1"/>
                <c:pt idx="0">
                  <c:v>2024</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Sheet1!$C$2:$C$3</c:f>
              <c:numCache>
                <c:formatCode>General</c:formatCode>
                <c:ptCount val="2"/>
                <c:pt idx="0">
                  <c:v>2627.43</c:v>
                </c:pt>
                <c:pt idx="1">
                  <c:v>2627.43</c:v>
                </c:pt>
              </c:numCache>
            </c:numRef>
          </c:val>
        </c:ser>
        <c:dLbls>
          <c:showLegendKey val="0"/>
          <c:showVal val="0"/>
          <c:showCatName val="0"/>
          <c:showSerName val="0"/>
          <c:showPercent val="0"/>
          <c:showBubbleSize val="0"/>
        </c:dLbls>
        <c:gapWidth val="219"/>
        <c:overlap val="-27"/>
        <c:axId val="123401728"/>
        <c:axId val="123403264"/>
      </c:barChart>
      <c:catAx>
        <c:axId val="123401728"/>
        <c:scaling>
          <c:orientation val="minMax"/>
        </c:scaling>
        <c:delete val="0"/>
        <c:axPos val="b"/>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单位：万元</a:t>
                </a:r>
                <a:endParaRPr lang="zh-CN" altLang="en-US"/>
              </a:p>
            </c:rich>
          </c:tx>
          <c:layout>
            <c:manualLayout>
              <c:xMode val="edge"/>
              <c:yMode val="edge"/>
              <c:x val="0.82517352980769"/>
              <c:y val="0.884932432981481"/>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3403264"/>
        <c:crosses val="autoZero"/>
        <c:auto val="1"/>
        <c:lblAlgn val="ctr"/>
        <c:lblOffset val="100"/>
        <c:noMultiLvlLbl val="0"/>
      </c:catAx>
      <c:valAx>
        <c:axId val="123403264"/>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340172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b7dd4df-4b94-4eca-b30e-f5526125ff5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2023</a:t>
            </a:r>
            <a:r>
              <a:rPr lang="zh-CN" altLang="en-US"/>
              <a:t>、</a:t>
            </a:r>
            <a:r>
              <a:rPr lang="en-US" altLang="zh-CN"/>
              <a:t>2024</a:t>
            </a:r>
            <a:r>
              <a:rPr lang="zh-CN" altLang="en-US"/>
              <a:t>年一般公共预算财政拨款支出决算变动图</a:t>
            </a:r>
            <a:endParaRPr lang="zh-CN" altLang="en-US"/>
          </a:p>
        </c:rich>
      </c:tx>
      <c:layout/>
      <c:overlay val="0"/>
      <c:spPr>
        <a:noFill/>
        <a:ln>
          <a:noFill/>
        </a:ln>
        <a:effectLst/>
      </c:spPr>
    </c:title>
    <c:autoTitleDeleted val="0"/>
    <c:plotArea>
      <c:layout>
        <c:manualLayout>
          <c:layoutTarget val="inner"/>
          <c:xMode val="edge"/>
          <c:yMode val="edge"/>
          <c:x val="0.0772673581947212"/>
          <c:y val="0.186584107327141"/>
          <c:w val="0.893837866943733"/>
          <c:h val="0.649170912459473"/>
        </c:manualLayout>
      </c:layout>
      <c:barChart>
        <c:barDir val="col"/>
        <c:grouping val="clustered"/>
        <c:varyColors val="0"/>
        <c:ser>
          <c:idx val="0"/>
          <c:order val="0"/>
          <c:tx>
            <c:strRef>
              <c:f>Sheet1!$B$1</c:f>
              <c:strCache>
                <c:ptCount val="1"/>
                <c:pt idx="0">
                  <c:v>支出</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2465.94</c:v>
                </c:pt>
                <c:pt idx="1">
                  <c:v>2627.43</c:v>
                </c:pt>
              </c:numCache>
            </c:numRef>
          </c:val>
        </c:ser>
        <c:dLbls>
          <c:showLegendKey val="0"/>
          <c:showVal val="0"/>
          <c:showCatName val="0"/>
          <c:showSerName val="0"/>
          <c:showPercent val="0"/>
          <c:showBubbleSize val="0"/>
        </c:dLbls>
        <c:gapWidth val="219"/>
        <c:overlap val="-27"/>
        <c:axId val="123571584"/>
        <c:axId val="123573376"/>
      </c:barChart>
      <c:catAx>
        <c:axId val="123571584"/>
        <c:scaling>
          <c:orientation val="minMax"/>
        </c:scaling>
        <c:delete val="0"/>
        <c:axPos val="b"/>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单位：万元</a:t>
                </a:r>
                <a:endParaRPr lang="zh-CN" altLang="en-US"/>
              </a:p>
            </c:rich>
          </c:tx>
          <c:layout>
            <c:manualLayout>
              <c:xMode val="edge"/>
              <c:yMode val="edge"/>
              <c:x val="0.803502448661531"/>
              <c:y val="0.917956168791595"/>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3573376"/>
        <c:crosses val="autoZero"/>
        <c:auto val="1"/>
        <c:lblAlgn val="ctr"/>
        <c:lblOffset val="100"/>
        <c:noMultiLvlLbl val="0"/>
      </c:catAx>
      <c:valAx>
        <c:axId val="123573376"/>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357158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552b272-6240-4995-b69c-14358c0865d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2024</a:t>
            </a:r>
            <a:r>
              <a:rPr altLang="zh-CN"/>
              <a:t>年</a:t>
            </a:r>
            <a:r>
              <a:rPr lang="zh-CN" altLang="en-US"/>
              <a:t>一般公共预算财政拨款支出决算结构图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教育支出</c:v>
                </c:pt>
                <c:pt idx="1">
                  <c:v>社会保障和就业支出</c:v>
                </c:pt>
                <c:pt idx="2">
                  <c:v>卫生健康支出</c:v>
                </c:pt>
                <c:pt idx="3">
                  <c:v>住房保障支出</c:v>
                </c:pt>
              </c:strCache>
            </c:strRef>
          </c:cat>
          <c:val>
            <c:numRef>
              <c:f>Sheet1!$B$2:$B$5</c:f>
              <c:numCache>
                <c:formatCode>General</c:formatCode>
                <c:ptCount val="4"/>
                <c:pt idx="0">
                  <c:v>1973.53</c:v>
                </c:pt>
                <c:pt idx="1">
                  <c:v>331.48</c:v>
                </c:pt>
                <c:pt idx="2">
                  <c:v>126.13</c:v>
                </c:pt>
                <c:pt idx="3">
                  <c:v>196.29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353b5ca5-dfef-45e3-be1d-34667fb2fe1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Hei"/>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SimSun"/>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0EB8C8-2F1A-46E9-8D74-49FDA450EFC5}">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35</Pages>
  <Words>8601</Words>
  <Characters>9324</Characters>
  <Lines>84</Lines>
  <Paragraphs>23</Paragraphs>
  <TotalTime>2</TotalTime>
  <ScaleCrop>false</ScaleCrop>
  <LinksUpToDate>false</LinksUpToDate>
  <CharactersWithSpaces>9540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2024-08-24T02:28:00Z</dcterms:created>
  <dc:creator>曹颖</dc:creator>
  <cp:lastModifiedBy>Administrator</cp:lastModifiedBy>
  <cp:lastPrinted>2023-07-31T02:35:00Z</cp:lastPrinted>
  <dcterms:modified xsi:type="dcterms:W3CDTF">2025-08-28T06:15:38Z</dcterms:modified>
  <dc:title>四川省***</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48CF4AE90F8548AF9879E71663B1A448_12</vt:lpwstr>
  </property>
  <property fmtid="{D5CDD505-2E9C-101B-9397-08002B2CF9AE}" pid="4" name="KSOTemplateDocerSaveRecord">
    <vt:lpwstr>eyJoZGlkIjoiZGM4NjUzNDA1NDkyY2MxZmJmZThlN2U3ZTFkMjcwOGYifQ==</vt:lpwstr>
  </property>
</Properties>
</file>