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F0D72">
      <w:pPr>
        <w:widowControl/>
        <w:spacing w:line="240" w:lineRule="exact"/>
        <w:jc w:val="center"/>
        <w:rPr>
          <w:rFonts w:ascii="Times New Roman" w:hAnsi="Times New Roman"/>
          <w:sz w:val="148"/>
          <w:szCs w:val="44"/>
        </w:rPr>
      </w:pPr>
    </w:p>
    <w:p w14:paraId="46F42534">
      <w:pPr>
        <w:widowControl/>
        <w:spacing w:line="240" w:lineRule="exact"/>
        <w:jc w:val="center"/>
        <w:rPr>
          <w:rFonts w:ascii="Times New Roman" w:hAnsi="Times New Roman"/>
          <w:sz w:val="148"/>
          <w:szCs w:val="44"/>
        </w:rPr>
      </w:pPr>
    </w:p>
    <w:p w14:paraId="0D798E7A">
      <w:pPr>
        <w:widowControl/>
        <w:spacing w:line="240" w:lineRule="exact"/>
        <w:jc w:val="center"/>
        <w:rPr>
          <w:rFonts w:ascii="Times New Roman" w:hAnsi="Times New Roman"/>
          <w:sz w:val="148"/>
          <w:szCs w:val="44"/>
        </w:rPr>
      </w:pPr>
    </w:p>
    <w:p w14:paraId="1F0BDC3D">
      <w:pPr>
        <w:widowControl/>
        <w:spacing w:line="240" w:lineRule="exact"/>
        <w:jc w:val="center"/>
        <w:rPr>
          <w:rFonts w:ascii="Times New Roman" w:hAnsi="Times New Roman"/>
          <w:sz w:val="148"/>
          <w:szCs w:val="44"/>
        </w:rPr>
      </w:pPr>
    </w:p>
    <w:p w14:paraId="0277BA0F">
      <w:pPr>
        <w:widowControl/>
        <w:spacing w:line="240" w:lineRule="exact"/>
        <w:jc w:val="center"/>
        <w:rPr>
          <w:rFonts w:ascii="Times New Roman" w:hAnsi="Times New Roman"/>
          <w:sz w:val="148"/>
          <w:szCs w:val="44"/>
        </w:rPr>
      </w:pPr>
    </w:p>
    <w:p w14:paraId="1C449412">
      <w:pPr>
        <w:widowControl/>
        <w:spacing w:line="240" w:lineRule="exact"/>
        <w:jc w:val="center"/>
        <w:rPr>
          <w:rFonts w:ascii="Times New Roman" w:hAnsi="Times New Roman"/>
          <w:sz w:val="148"/>
          <w:szCs w:val="44"/>
        </w:rPr>
      </w:pPr>
    </w:p>
    <w:p w14:paraId="7E4A9767">
      <w:pPr>
        <w:widowControl/>
        <w:spacing w:line="240" w:lineRule="exact"/>
        <w:jc w:val="center"/>
        <w:rPr>
          <w:rFonts w:ascii="Times New Roman" w:hAnsi="Times New Roman"/>
          <w:sz w:val="148"/>
          <w:szCs w:val="44"/>
        </w:rPr>
      </w:pPr>
    </w:p>
    <w:p w14:paraId="46BDAD71">
      <w:pPr>
        <w:widowControl/>
        <w:spacing w:line="240" w:lineRule="exact"/>
        <w:jc w:val="center"/>
        <w:rPr>
          <w:rFonts w:ascii="Times New Roman" w:hAnsi="Times New Roman"/>
          <w:sz w:val="148"/>
          <w:szCs w:val="44"/>
        </w:rPr>
      </w:pPr>
    </w:p>
    <w:p w14:paraId="5F4F3F5B">
      <w:pPr>
        <w:widowControl/>
        <w:spacing w:line="240" w:lineRule="exact"/>
        <w:jc w:val="center"/>
        <w:rPr>
          <w:rFonts w:ascii="Times New Roman" w:hAnsi="Times New Roman"/>
          <w:sz w:val="148"/>
          <w:szCs w:val="44"/>
        </w:rPr>
      </w:pPr>
    </w:p>
    <w:p w14:paraId="0E7EEC62">
      <w:pPr>
        <w:widowControl/>
        <w:spacing w:line="240" w:lineRule="exact"/>
        <w:jc w:val="center"/>
        <w:rPr>
          <w:rFonts w:ascii="Times New Roman" w:hAnsi="Times New Roman"/>
          <w:sz w:val="148"/>
          <w:szCs w:val="44"/>
        </w:rPr>
      </w:pPr>
    </w:p>
    <w:p w14:paraId="748978DF">
      <w:pPr>
        <w:widowControl/>
        <w:spacing w:line="240" w:lineRule="exact"/>
        <w:jc w:val="center"/>
        <w:rPr>
          <w:rFonts w:ascii="Times New Roman" w:hAnsi="Times New Roman"/>
          <w:sz w:val="148"/>
          <w:szCs w:val="44"/>
        </w:rPr>
      </w:pPr>
    </w:p>
    <w:p w14:paraId="66043415">
      <w:pPr>
        <w:widowControl/>
        <w:spacing w:line="240" w:lineRule="exact"/>
        <w:jc w:val="center"/>
        <w:rPr>
          <w:rFonts w:ascii="Times New Roman" w:hAnsi="Times New Roman"/>
          <w:sz w:val="148"/>
          <w:szCs w:val="44"/>
        </w:rPr>
      </w:pPr>
    </w:p>
    <w:p w14:paraId="2DF2E46B">
      <w:pPr>
        <w:widowControl/>
        <w:spacing w:line="240" w:lineRule="auto"/>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四川省遂宁市</w:t>
      </w:r>
      <w:r>
        <w:rPr>
          <w:rFonts w:hint="eastAsia" w:ascii="方正小标宋简体" w:hAnsi="方正小标宋简体" w:cs="方正小标宋简体"/>
          <w:sz w:val="72"/>
          <w:szCs w:val="72"/>
          <w:lang w:val="en-US" w:eastAsia="zh-CN"/>
        </w:rPr>
        <w:t>安居区石洞</w:t>
      </w:r>
      <w:r>
        <w:rPr>
          <w:rFonts w:hint="eastAsia" w:ascii="方正小标宋简体" w:hAnsi="方正小标宋简体" w:eastAsia="方正小标宋简体" w:cs="方正小标宋简体"/>
          <w:sz w:val="72"/>
          <w:szCs w:val="72"/>
        </w:rPr>
        <w:t>镇</w:t>
      </w:r>
    </w:p>
    <w:p w14:paraId="50479EC6">
      <w:pPr>
        <w:widowControl/>
        <w:spacing w:line="240" w:lineRule="auto"/>
        <w:jc w:val="center"/>
        <w:rPr>
          <w:rFonts w:hint="eastAsia" w:ascii="方正小标宋简体" w:hAnsi="方正小标宋简体" w:eastAsia="方正小标宋简体" w:cs="方正小标宋简体"/>
          <w:sz w:val="72"/>
          <w:szCs w:val="72"/>
          <w:highlight w:val="none"/>
        </w:rPr>
      </w:pPr>
      <w:r>
        <w:rPr>
          <w:rFonts w:hint="eastAsia" w:ascii="方正小标宋简体" w:hAnsi="方正小标宋简体" w:eastAsia="方正小标宋简体" w:cs="方正小标宋简体"/>
          <w:sz w:val="72"/>
          <w:szCs w:val="72"/>
          <w:highlight w:val="none"/>
        </w:rPr>
        <w:t>履</w:t>
      </w:r>
      <w:r>
        <w:rPr>
          <w:rFonts w:hint="eastAsia" w:ascii="方正小标宋简体" w:hAnsi="方正小标宋简体" w:eastAsia="方正小标宋简体" w:cs="方正小标宋简体"/>
          <w:sz w:val="72"/>
          <w:szCs w:val="72"/>
          <w:highlight w:val="none"/>
          <w:lang w:val="en-US" w:eastAsia="zh-CN"/>
        </w:rPr>
        <w:t>行</w:t>
      </w:r>
      <w:r>
        <w:rPr>
          <w:rFonts w:hint="eastAsia" w:ascii="方正小标宋简体" w:hAnsi="方正小标宋简体" w:eastAsia="方正小标宋简体" w:cs="方正小标宋简体"/>
          <w:sz w:val="72"/>
          <w:szCs w:val="72"/>
          <w:highlight w:val="none"/>
        </w:rPr>
        <w:t>职</w:t>
      </w:r>
      <w:r>
        <w:rPr>
          <w:rFonts w:hint="eastAsia" w:ascii="方正小标宋简体" w:hAnsi="方正小标宋简体" w:eastAsia="方正小标宋简体" w:cs="方正小标宋简体"/>
          <w:sz w:val="72"/>
          <w:szCs w:val="72"/>
          <w:highlight w:val="none"/>
          <w:lang w:val="en-US" w:eastAsia="zh-CN"/>
        </w:rPr>
        <w:t>责</w:t>
      </w:r>
      <w:r>
        <w:rPr>
          <w:rFonts w:hint="eastAsia" w:ascii="方正小标宋简体" w:hAnsi="方正小标宋简体" w:eastAsia="方正小标宋简体" w:cs="方正小标宋简体"/>
          <w:sz w:val="72"/>
          <w:szCs w:val="72"/>
          <w:highlight w:val="none"/>
        </w:rPr>
        <w:t>事项清单</w:t>
      </w:r>
    </w:p>
    <w:p w14:paraId="7D58C0DE">
      <w:pPr>
        <w:pStyle w:val="25"/>
        <w:spacing w:before="0" w:beforeAutospacing="0" w:afterAutospacing="0" w:line="260" w:lineRule="auto"/>
        <w:ind w:right="1050" w:rightChars="500"/>
        <w:jc w:val="both"/>
        <w:rPr>
          <w:rFonts w:ascii="Times New Roman" w:hAnsi="Times New Roman" w:eastAsia="宋体"/>
          <w:color w:val="auto"/>
          <w:sz w:val="44"/>
          <w:szCs w:val="44"/>
          <w:lang w:val="zh-CN"/>
        </w:rPr>
      </w:pPr>
    </w:p>
    <w:p w14:paraId="546B77F2">
      <w:pPr>
        <w:pStyle w:val="25"/>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1CD869E8">
      <w:pPr>
        <w:pStyle w:val="25"/>
        <w:spacing w:before="0" w:beforeAutospacing="0" w:afterAutospacing="0" w:line="260" w:lineRule="auto"/>
        <w:ind w:left="1050" w:leftChars="500" w:right="1050" w:rightChars="500"/>
        <w:jc w:val="center"/>
        <w:rPr>
          <w:rFonts w:ascii="Times New Roman" w:hAnsi="Times New Roman" w:eastAsia="宋体"/>
          <w:color w:val="auto"/>
          <w:sz w:val="44"/>
          <w:szCs w:val="44"/>
          <w:lang w:val="zh-CN"/>
        </w:rPr>
      </w:pPr>
    </w:p>
    <w:p w14:paraId="75E6251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74D85423">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pPr>
    </w:p>
    <w:p w14:paraId="18BF764B">
      <w:pPr>
        <w:keepNext w:val="0"/>
        <w:keepLines w:val="0"/>
        <w:pageBreakBefore w:val="0"/>
        <w:widowControl w:val="0"/>
        <w:kinsoku/>
        <w:wordWrap/>
        <w:overflowPunct/>
        <w:topLinePunct w:val="0"/>
        <w:autoSpaceDE/>
        <w:autoSpaceDN/>
        <w:bidi w:val="0"/>
        <w:adjustRightInd/>
        <w:snapToGrid/>
        <w:ind w:right="0" w:rightChars="0"/>
        <w:jc w:val="center"/>
        <w:textAlignment w:val="auto"/>
        <w:rPr>
          <w:rFonts w:hint="eastAsia" w:ascii="Times New Roman" w:hAnsi="Times New Roman" w:eastAsia="微软雅黑"/>
          <w:sz w:val="44"/>
          <w:szCs w:val="44"/>
          <w:highlight w:val="none"/>
        </w:rPr>
        <w:sectPr>
          <w:pgSz w:w="16838" w:h="11906" w:orient="landscape"/>
          <w:pgMar w:top="1417" w:right="1417" w:bottom="1417" w:left="1417" w:header="851" w:footer="992" w:gutter="0"/>
          <w:pgNumType w:start="1"/>
          <w:cols w:space="720" w:num="1"/>
          <w:docGrid w:type="lines" w:linePitch="318" w:charSpace="0"/>
        </w:sectPr>
      </w:pPr>
    </w:p>
    <w:p w14:paraId="760F4061">
      <w:pPr>
        <w:jc w:val="center"/>
        <w:rPr>
          <w:rFonts w:ascii="Times New Roman" w:hAnsi="Times New Roman"/>
          <w:sz w:val="36"/>
          <w:szCs w:val="36"/>
        </w:rPr>
      </w:pPr>
      <w:r>
        <w:rPr>
          <w:rFonts w:hint="eastAsia" w:ascii="Times New Roman" w:hAnsi="Times New Roman" w:eastAsia="方正小标宋简体"/>
          <w:sz w:val="36"/>
          <w:szCs w:val="36"/>
        </w:rPr>
        <w:t>目</w:t>
      </w:r>
      <w:r>
        <w:rPr>
          <w:rFonts w:hint="eastAsia" w:ascii="Times New Roman" w:hAnsi="Times New Roman" w:eastAsia="方正小标宋简体"/>
          <w:sz w:val="36"/>
          <w:szCs w:val="36"/>
          <w:lang w:val="en-US" w:eastAsia="zh-CN"/>
        </w:rPr>
        <w:t xml:space="preserve">    </w:t>
      </w:r>
      <w:r>
        <w:rPr>
          <w:rFonts w:hint="eastAsia" w:ascii="Times New Roman" w:hAnsi="Times New Roman" w:eastAsia="方正小标宋简体"/>
          <w:sz w:val="36"/>
          <w:szCs w:val="36"/>
        </w:rPr>
        <w:t>录</w:t>
      </w:r>
    </w:p>
    <w:p w14:paraId="50D25B9B">
      <w:pPr>
        <w:rPr>
          <w:rFonts w:ascii="Times New Roman" w:hAnsi="Times New Roman"/>
          <w:sz w:val="44"/>
          <w:szCs w:val="44"/>
        </w:rPr>
      </w:pPr>
    </w:p>
    <w:p w14:paraId="753DFA9F">
      <w:pPr>
        <w:spacing w:line="660" w:lineRule="exact"/>
        <w:ind w:right="1050" w:rightChars="500"/>
        <w:jc w:val="distribute"/>
        <w:rPr>
          <w:rFonts w:ascii="Times New Roman" w:hAnsi="Times New Roman" w:eastAsia="方正仿宋简体"/>
          <w:sz w:val="28"/>
          <w:szCs w:val="28"/>
        </w:rPr>
      </w:pPr>
      <w:r>
        <w:rPr>
          <w:rFonts w:hint="eastAsia" w:ascii="Times New Roman" w:hAnsi="Times New Roman" w:eastAsia="方正仿宋简体"/>
          <w:sz w:val="28"/>
          <w:szCs w:val="28"/>
        </w:rPr>
        <w:t>一、</w:t>
      </w:r>
      <w:r>
        <w:rPr>
          <w:rFonts w:hint="eastAsia" w:ascii="Times New Roman" w:hAnsi="Times New Roman" w:eastAsia="方正仿宋简体"/>
          <w:kern w:val="0"/>
          <w:sz w:val="28"/>
          <w:szCs w:val="28"/>
        </w:rPr>
        <w:t>基本履职事项清单</w:t>
      </w:r>
      <w:r>
        <w:rPr>
          <w:rFonts w:hint="eastAsia" w:ascii="Times New Roman" w:hAnsi="Times New Roman" w:eastAsia="方正仿宋简体"/>
          <w:sz w:val="28"/>
          <w:szCs w:val="28"/>
        </w:rPr>
        <w:t>………………………………………………………………………………………………1</w:t>
      </w:r>
    </w:p>
    <w:p w14:paraId="519E59E5">
      <w:pPr>
        <w:spacing w:line="660" w:lineRule="exact"/>
        <w:ind w:right="1050" w:rightChars="500"/>
        <w:jc w:val="distribute"/>
        <w:rPr>
          <w:rFonts w:hint="default" w:ascii="Times New Roman" w:hAnsi="Times New Roman" w:eastAsia="方正仿宋简体"/>
          <w:sz w:val="28"/>
          <w:szCs w:val="28"/>
          <w:lang w:val="en-US" w:eastAsia="zh-CN"/>
        </w:rPr>
      </w:pPr>
      <w:r>
        <w:rPr>
          <w:rFonts w:hint="eastAsia" w:ascii="Times New Roman" w:hAnsi="Times New Roman" w:eastAsia="方正仿宋简体"/>
          <w:sz w:val="28"/>
          <w:szCs w:val="28"/>
        </w:rPr>
        <w:t>二、</w:t>
      </w:r>
      <w:r>
        <w:rPr>
          <w:rFonts w:hint="eastAsia" w:ascii="Times New Roman" w:hAnsi="Times New Roman" w:eastAsia="方正仿宋简体"/>
          <w:kern w:val="0"/>
          <w:sz w:val="28"/>
          <w:szCs w:val="28"/>
        </w:rPr>
        <w:t>配合履职事项清单</w:t>
      </w:r>
      <w:r>
        <w:rPr>
          <w:rFonts w:hint="eastAsia" w:ascii="Times New Roman" w:hAnsi="Times New Roman" w:eastAsia="方正仿宋简体"/>
          <w:sz w:val="28"/>
          <w:szCs w:val="28"/>
        </w:rPr>
        <w:t>……………………………………………………………………………………………</w:t>
      </w:r>
      <w:r>
        <w:rPr>
          <w:rFonts w:hint="eastAsia" w:ascii="Times New Roman" w:hAnsi="Times New Roman" w:eastAsia="方正仿宋简体"/>
          <w:sz w:val="28"/>
          <w:szCs w:val="28"/>
          <w:lang w:val="en-US" w:eastAsia="zh-CN"/>
        </w:rPr>
        <w:t>11</w:t>
      </w:r>
    </w:p>
    <w:p w14:paraId="48F88332">
      <w:pPr>
        <w:spacing w:line="660" w:lineRule="exact"/>
        <w:ind w:right="1050" w:rightChars="500"/>
        <w:jc w:val="distribute"/>
        <w:rPr>
          <w:rFonts w:hint="default" w:ascii="Times New Roman" w:hAnsi="Times New Roman" w:eastAsia="方正仿宋简体"/>
          <w:sz w:val="28"/>
          <w:szCs w:val="28"/>
          <w:lang w:val="en-US" w:eastAsia="zh-CN"/>
          <w:woUserID w:val="1"/>
        </w:rPr>
      </w:pPr>
      <w:r>
        <w:rPr>
          <w:rFonts w:hint="eastAsia" w:ascii="Times New Roman" w:hAnsi="Times New Roman" w:eastAsia="方正仿宋简体"/>
          <w:sz w:val="28"/>
          <w:szCs w:val="28"/>
        </w:rPr>
        <w:t>三、上级部门收回事项清单………………………………………………………………………………………</w:t>
      </w:r>
      <w:r>
        <w:rPr>
          <w:rFonts w:hint="eastAsia" w:ascii="Times New Roman" w:hAnsi="Times New Roman" w:eastAsia="方正仿宋简体"/>
          <w:sz w:val="28"/>
          <w:szCs w:val="28"/>
          <w:lang w:val="en-US" w:eastAsia="zh-CN"/>
        </w:rPr>
        <w:t>55</w:t>
      </w:r>
      <w:bookmarkStart w:id="0" w:name="_GoBack"/>
      <w:bookmarkEnd w:id="0"/>
    </w:p>
    <w:p w14:paraId="3C0766A5">
      <w:pPr>
        <w:spacing w:line="660" w:lineRule="exact"/>
        <w:ind w:left="1050" w:leftChars="500" w:right="1050" w:rightChars="500"/>
        <w:jc w:val="distribute"/>
        <w:rPr>
          <w:rFonts w:hint="default" w:ascii="Times New Roman" w:hAnsi="Times New Roman" w:eastAsia="方正仿宋简体"/>
          <w:sz w:val="32"/>
          <w:szCs w:val="32"/>
          <w:lang w:val="en-US" w:eastAsia="zh-CN"/>
        </w:rPr>
      </w:pPr>
    </w:p>
    <w:p w14:paraId="3A990355">
      <w:pPr>
        <w:ind w:left="1050" w:leftChars="500" w:right="1050" w:rightChars="500"/>
        <w:jc w:val="center"/>
        <w:rPr>
          <w:rFonts w:ascii="Times New Roman" w:hAnsi="Times New Roman" w:cs="方正小标宋简体"/>
          <w:sz w:val="32"/>
          <w:szCs w:val="32"/>
        </w:rPr>
        <w:sectPr>
          <w:footerReference r:id="rId3" w:type="default"/>
          <w:pgSz w:w="16838" w:h="11906" w:orient="landscape"/>
          <w:pgMar w:top="1417" w:right="1417" w:bottom="1417" w:left="1417" w:header="851" w:footer="992" w:gutter="0"/>
          <w:pgNumType w:start="1"/>
          <w:cols w:space="720" w:num="1"/>
          <w:docGrid w:type="lines" w:linePitch="318" w:charSpace="0"/>
        </w:sectPr>
      </w:pPr>
    </w:p>
    <w:p w14:paraId="73CA3E4A">
      <w:pPr>
        <w:jc w:val="center"/>
        <w:rPr>
          <w:rFonts w:ascii="Times New Roman" w:hAnsi="Times New Roman" w:eastAsia="方正仿宋简体"/>
          <w:sz w:val="36"/>
          <w:szCs w:val="36"/>
        </w:rPr>
      </w:pPr>
      <w:r>
        <w:rPr>
          <w:rFonts w:hint="eastAsia" w:ascii="Times New Roman" w:hAnsi="Times New Roman" w:cs="方正小标宋简体"/>
          <w:sz w:val="36"/>
          <w:szCs w:val="36"/>
        </w:rPr>
        <w:t>基本履职事项清单</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50"/>
        <w:gridCol w:w="13323"/>
      </w:tblGrid>
      <w:tr w14:paraId="2EEBD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blHeader/>
          <w:jc w:val="center"/>
        </w:trPr>
        <w:tc>
          <w:tcPr>
            <w:tcW w:w="850" w:type="dxa"/>
            <w:tcBorders>
              <w:tl2br w:val="nil"/>
              <w:tr2bl w:val="nil"/>
            </w:tcBorders>
            <w:shd w:val="clear" w:color="auto" w:fill="auto"/>
            <w:vAlign w:val="center"/>
          </w:tcPr>
          <w:p w14:paraId="771A2EE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序号</w:t>
            </w:r>
          </w:p>
        </w:tc>
        <w:tc>
          <w:tcPr>
            <w:tcW w:w="13323" w:type="dxa"/>
            <w:tcBorders>
              <w:tl2br w:val="nil"/>
              <w:tr2bl w:val="nil"/>
            </w:tcBorders>
            <w:shd w:val="clear" w:color="auto" w:fill="auto"/>
            <w:vAlign w:val="center"/>
          </w:tcPr>
          <w:p w14:paraId="2ED5DB8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b w:val="0"/>
                <w:bCs w:val="0"/>
                <w:color w:val="auto"/>
                <w:sz w:val="24"/>
                <w:szCs w:val="24"/>
              </w:rPr>
            </w:pPr>
            <w:r>
              <w:rPr>
                <w:rFonts w:hint="eastAsia" w:ascii="Times New Roman" w:hAnsi="Times New Roman" w:eastAsia="方正黑体简体" w:cs="方正黑体简体"/>
                <w:b w:val="0"/>
                <w:bCs w:val="0"/>
                <w:color w:val="auto"/>
                <w:kern w:val="0"/>
                <w:sz w:val="24"/>
                <w:szCs w:val="24"/>
                <w:lang w:bidi="ar"/>
              </w:rPr>
              <w:t>事项名称</w:t>
            </w:r>
          </w:p>
        </w:tc>
      </w:tr>
      <w:tr w14:paraId="3A86C6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4C0A7F8">
            <w:pPr>
              <w:keepNext w:val="0"/>
              <w:keepLines w:val="0"/>
              <w:suppressLineNumbers w:val="0"/>
              <w:spacing w:before="0" w:beforeAutospacing="0" w:after="0" w:afterAutospacing="0" w:line="300" w:lineRule="exact"/>
              <w:ind w:left="0" w:right="0"/>
              <w:rPr>
                <w:rFonts w:hint="eastAsia" w:ascii="Times New Roman" w:hAnsi="Times New Roman" w:eastAsia="方正黑体简体" w:cs="方正黑体简体"/>
                <w:b w:val="0"/>
                <w:bCs w:val="0"/>
                <w:color w:val="auto"/>
                <w:kern w:val="0"/>
                <w:sz w:val="24"/>
                <w:szCs w:val="24"/>
                <w:lang w:bidi="ar"/>
              </w:rPr>
            </w:pPr>
            <w:r>
              <w:rPr>
                <w:rFonts w:hint="eastAsia" w:ascii="Times New Roman" w:hAnsi="Times New Roman" w:eastAsia="方正黑体简体" w:cs="方正黑体简体"/>
                <w:b w:val="0"/>
                <w:bCs w:val="0"/>
                <w:color w:val="auto"/>
                <w:kern w:val="0"/>
                <w:sz w:val="24"/>
                <w:szCs w:val="24"/>
                <w:lang w:bidi="ar"/>
              </w:rPr>
              <w:t>一、党的建设（2</w:t>
            </w:r>
            <w:r>
              <w:rPr>
                <w:rFonts w:hint="eastAsia" w:ascii="Times New Roman" w:hAnsi="Times New Roman" w:eastAsia="方正黑体简体" w:cs="方正黑体简体"/>
                <w:b w:val="0"/>
                <w:bCs w:val="0"/>
                <w:color w:val="auto"/>
                <w:kern w:val="0"/>
                <w:sz w:val="24"/>
                <w:szCs w:val="24"/>
                <w:lang w:val="en-US" w:eastAsia="zh-CN" w:bidi="ar"/>
              </w:rPr>
              <w:t>0</w:t>
            </w:r>
            <w:r>
              <w:rPr>
                <w:rFonts w:hint="eastAsia" w:ascii="Times New Roman" w:hAnsi="Times New Roman" w:eastAsia="方正黑体简体" w:cs="方正黑体简体"/>
                <w:b w:val="0"/>
                <w:bCs w:val="0"/>
                <w:color w:val="auto"/>
                <w:kern w:val="0"/>
                <w:sz w:val="24"/>
                <w:szCs w:val="24"/>
                <w:lang w:bidi="ar"/>
              </w:rPr>
              <w:t>项）</w:t>
            </w:r>
          </w:p>
        </w:tc>
      </w:tr>
      <w:tr w14:paraId="78FA8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D78AA9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1</w:t>
            </w:r>
          </w:p>
        </w:tc>
        <w:tc>
          <w:tcPr>
            <w:tcW w:w="13323" w:type="dxa"/>
            <w:tcBorders>
              <w:tl2br w:val="nil"/>
              <w:tr2bl w:val="nil"/>
            </w:tcBorders>
            <w:shd w:val="clear" w:color="auto" w:fill="auto"/>
            <w:vAlign w:val="center"/>
          </w:tcPr>
          <w:p w14:paraId="24FCD33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bidi="ar"/>
              </w:rPr>
            </w:pPr>
            <w:r>
              <w:rPr>
                <w:rFonts w:hint="eastAsia" w:ascii="Times New Roman" w:hAnsi="Times New Roman" w:eastAsia="方正仿宋简体" w:cs="方正仿宋简体"/>
                <w:b w:val="0"/>
                <w:bCs w:val="0"/>
                <w:color w:val="auto"/>
                <w:kern w:val="0"/>
                <w:sz w:val="24"/>
                <w:szCs w:val="24"/>
                <w:lang w:val="en-US" w:eastAsia="zh-CN" w:bidi="ar"/>
              </w:rPr>
              <w:t>学习贯彻落实习近平新时代中国特色社会主义思想和习近平总书记对四川工作系列重要指示精神，宣传和执行党的路线、方针、政策，宣传和执行党中央、上级党组织及本级党组织的决议，按照党中央部署开展党内集中教育，加强政治建设，严格落实“第一议题”制度，坚定拥护“两个确立”、坚决做到“两个维护”</w:t>
            </w:r>
          </w:p>
        </w:tc>
      </w:tr>
      <w:tr w14:paraId="5DD5F2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0F06A7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w:t>
            </w:r>
          </w:p>
        </w:tc>
        <w:tc>
          <w:tcPr>
            <w:tcW w:w="13323" w:type="dxa"/>
            <w:tcBorders>
              <w:tl2br w:val="nil"/>
              <w:tr2bl w:val="nil"/>
            </w:tcBorders>
            <w:shd w:val="clear" w:color="auto" w:fill="auto"/>
            <w:vAlign w:val="center"/>
          </w:tcPr>
          <w:p w14:paraId="0BBBCE9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严格履行党建工作责任制，定期研究党建工作，开展基层党组织书记抓党建工作述职评议考核</w:t>
            </w:r>
          </w:p>
        </w:tc>
      </w:tr>
      <w:tr w14:paraId="60A604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0D198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3</w:t>
            </w:r>
          </w:p>
        </w:tc>
        <w:tc>
          <w:tcPr>
            <w:tcW w:w="13323" w:type="dxa"/>
            <w:tcBorders>
              <w:tl2br w:val="nil"/>
              <w:tr2bl w:val="nil"/>
            </w:tcBorders>
            <w:shd w:val="clear" w:color="auto" w:fill="auto"/>
            <w:vAlign w:val="center"/>
          </w:tcPr>
          <w:p w14:paraId="7BD4C19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落实党员代表大会代表任期制，推动党员代表依法履职，负责联络服务工作</w:t>
            </w:r>
          </w:p>
        </w:tc>
      </w:tr>
      <w:tr w14:paraId="1DB4D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539096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4</w:t>
            </w:r>
          </w:p>
        </w:tc>
        <w:tc>
          <w:tcPr>
            <w:tcW w:w="13323" w:type="dxa"/>
            <w:tcBorders>
              <w:tl2br w:val="nil"/>
              <w:tr2bl w:val="nil"/>
            </w:tcBorders>
            <w:shd w:val="clear" w:color="auto" w:fill="auto"/>
            <w:vAlign w:val="center"/>
          </w:tcPr>
          <w:p w14:paraId="2A1A496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推进基层党组织标准化规范化建设，落实“三会一课”、主题党日活动、组织生活会和民主评议党员等组织生活制度，负责基层党组织设置、调整、换届等工作，规范联村党委运行</w:t>
            </w:r>
          </w:p>
        </w:tc>
      </w:tr>
      <w:tr w14:paraId="79585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ACDE53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5</w:t>
            </w:r>
          </w:p>
        </w:tc>
        <w:tc>
          <w:tcPr>
            <w:tcW w:w="13323" w:type="dxa"/>
            <w:tcBorders>
              <w:tl2br w:val="nil"/>
              <w:tr2bl w:val="nil"/>
            </w:tcBorders>
            <w:shd w:val="clear" w:color="auto" w:fill="auto"/>
            <w:vAlign w:val="center"/>
          </w:tcPr>
          <w:p w14:paraId="40B88D4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开展软弱涣散村（社区）党组织摸排、整顿、测评及初步验收等工作</w:t>
            </w:r>
          </w:p>
        </w:tc>
      </w:tr>
      <w:tr w14:paraId="0403E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747A41">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14:paraId="2C043F3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落实全面从严治党主体责任，推进党风廉政建设和反腐败工作，强化警示教育、风险防控，加强廉洁文化建设</w:t>
            </w:r>
          </w:p>
        </w:tc>
      </w:tr>
      <w:tr w14:paraId="3FFA9B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E2078AB">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14:paraId="0645A35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严格执行和维护党的纪律，开展监督执纪问责，按权限分类受理处置问题线索、查处违纪违法行为</w:t>
            </w:r>
          </w:p>
        </w:tc>
      </w:tr>
      <w:tr w14:paraId="4B990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115353C">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8</w:t>
            </w:r>
          </w:p>
        </w:tc>
        <w:tc>
          <w:tcPr>
            <w:tcW w:w="13323" w:type="dxa"/>
            <w:tcBorders>
              <w:tl2br w:val="nil"/>
              <w:tr2bl w:val="nil"/>
            </w:tcBorders>
            <w:shd w:val="clear" w:color="auto" w:fill="auto"/>
            <w:vAlign w:val="center"/>
          </w:tcPr>
          <w:p w14:paraId="5BF739B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负责党务公开，推进基层党务工作规范运行</w:t>
            </w:r>
          </w:p>
        </w:tc>
      </w:tr>
      <w:tr w14:paraId="1C93D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BE11C17">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9</w:t>
            </w:r>
          </w:p>
        </w:tc>
        <w:tc>
          <w:tcPr>
            <w:tcW w:w="13323" w:type="dxa"/>
            <w:tcBorders>
              <w:tl2br w:val="nil"/>
              <w:tr2bl w:val="nil"/>
            </w:tcBorders>
            <w:shd w:val="clear" w:color="auto" w:fill="auto"/>
            <w:vAlign w:val="center"/>
          </w:tcPr>
          <w:p w14:paraId="1D4FDB8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加强领导班子自身建设，贯彻民主集中制，落实“三重一大”、党委理论学习中心组学习、联系服务群众、调查研究等制度，严格党内政治生活，开展领导班子换届工作</w:t>
            </w:r>
          </w:p>
        </w:tc>
      </w:tr>
      <w:tr w14:paraId="0687C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5F80D27">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w:t>
            </w:r>
          </w:p>
        </w:tc>
        <w:tc>
          <w:tcPr>
            <w:tcW w:w="13323" w:type="dxa"/>
            <w:tcBorders>
              <w:tl2br w:val="nil"/>
              <w:tr2bl w:val="nil"/>
            </w:tcBorders>
            <w:shd w:val="clear" w:color="auto" w:fill="auto"/>
            <w:vAlign w:val="center"/>
          </w:tcPr>
          <w:p w14:paraId="7D3E16C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加强党员队伍建设，负责党员发展、教育、管理、服务、监督和党费收缴、管理、使用等工作，落实党内关爱帮扶、表彰激励等措施</w:t>
            </w:r>
          </w:p>
        </w:tc>
      </w:tr>
      <w:tr w14:paraId="47FB3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D562FD4">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1</w:t>
            </w:r>
          </w:p>
        </w:tc>
        <w:tc>
          <w:tcPr>
            <w:tcW w:w="13323" w:type="dxa"/>
            <w:tcBorders>
              <w:tl2br w:val="nil"/>
              <w:tr2bl w:val="nil"/>
            </w:tcBorders>
            <w:shd w:val="clear" w:color="auto" w:fill="auto"/>
            <w:vAlign w:val="center"/>
          </w:tcPr>
          <w:p w14:paraId="6633F90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负责干部教育培养、管理使用、监督考核和服务，落实容错纠错、激励等机制，开展因私出国（境）管理</w:t>
            </w:r>
          </w:p>
        </w:tc>
      </w:tr>
      <w:tr w14:paraId="346BC1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51C7ED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12</w:t>
            </w:r>
          </w:p>
        </w:tc>
        <w:tc>
          <w:tcPr>
            <w:tcW w:w="13323" w:type="dxa"/>
            <w:tcBorders>
              <w:tl2br w:val="nil"/>
              <w:tr2bl w:val="nil"/>
            </w:tcBorders>
            <w:shd w:val="clear" w:color="auto" w:fill="auto"/>
            <w:vAlign w:val="center"/>
          </w:tcPr>
          <w:p w14:paraId="000D00B5">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负责退休干部服务管理工作，促进作用发挥</w:t>
            </w:r>
          </w:p>
        </w:tc>
      </w:tr>
      <w:tr w14:paraId="5D202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F3F9C7">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3</w:t>
            </w:r>
          </w:p>
        </w:tc>
        <w:tc>
          <w:tcPr>
            <w:tcW w:w="13323" w:type="dxa"/>
            <w:tcBorders>
              <w:tl2br w:val="nil"/>
              <w:tr2bl w:val="nil"/>
            </w:tcBorders>
            <w:shd w:val="clear" w:color="auto" w:fill="auto"/>
            <w:vAlign w:val="center"/>
          </w:tcPr>
          <w:p w14:paraId="233B043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加强村（社区）班子及干部队伍建设，负责村（社区）党组织书记后备力量及其他后备力量摸排、考察、培养、管理，指导村（居）民委员会、监督委员会开展换届选举工作、推进规范化建设</w:t>
            </w:r>
          </w:p>
        </w:tc>
      </w:tr>
      <w:tr w14:paraId="7420D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B3FCDAD">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1</w:t>
            </w:r>
            <w:r>
              <w:rPr>
                <w:rFonts w:hint="eastAsia" w:ascii="Times New Roman" w:hAnsi="Times New Roman" w:eastAsia="方正仿宋简体" w:cs="方正仿宋简体"/>
                <w:b w:val="0"/>
                <w:bCs w:val="0"/>
                <w:color w:val="auto"/>
                <w:sz w:val="24"/>
                <w:szCs w:val="24"/>
                <w:lang w:val="en-US" w:eastAsia="zh-CN"/>
              </w:rPr>
              <w:t>4</w:t>
            </w:r>
          </w:p>
        </w:tc>
        <w:tc>
          <w:tcPr>
            <w:tcW w:w="13323" w:type="dxa"/>
            <w:tcBorders>
              <w:tl2br w:val="nil"/>
              <w:tr2bl w:val="nil"/>
            </w:tcBorders>
            <w:shd w:val="clear" w:color="auto" w:fill="auto"/>
            <w:vAlign w:val="center"/>
          </w:tcPr>
          <w:p w14:paraId="5BA212E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落实党管人才，开展招才引智工作，推进“新农人”人才队伍建设</w:t>
            </w:r>
          </w:p>
        </w:tc>
      </w:tr>
      <w:tr w14:paraId="7F50C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21F6B16">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5</w:t>
            </w:r>
          </w:p>
        </w:tc>
        <w:tc>
          <w:tcPr>
            <w:tcW w:w="13323" w:type="dxa"/>
            <w:tcBorders>
              <w:tl2br w:val="nil"/>
              <w:tr2bl w:val="nil"/>
            </w:tcBorders>
            <w:shd w:val="clear" w:color="auto" w:fill="auto"/>
            <w:vAlign w:val="center"/>
          </w:tcPr>
          <w:p w14:paraId="383345B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健全党建引领基层治理机制，建立完善自治、法治、德治相结合的乡村社会治理体系，开展“积分制、清单制+数字化”乡村治理，深化完善“划小治理单元”机制，指导村（社区）制定村规民约（居民公约）</w:t>
            </w:r>
          </w:p>
        </w:tc>
      </w:tr>
      <w:tr w14:paraId="32052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FC5C362">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14:paraId="458DFCB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建立健全统战工作机制，开展民主党派、无党派人士和党外知识分子、非公有制经济人士、新的社会阶层人士、港澳台同胞、海外侨胞和归侨侨眷等统战工作</w:t>
            </w:r>
          </w:p>
        </w:tc>
      </w:tr>
      <w:tr w14:paraId="20543C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21F8200">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14:paraId="1754B7D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推进全过程人民民主，落实人民代表大会制度，依法行使人大监督权、选举权、决定权，支持和保障人大代表依法履职，办理人大代表建议</w:t>
            </w:r>
          </w:p>
        </w:tc>
      </w:tr>
      <w:tr w14:paraId="46D43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9AD4C81">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8</w:t>
            </w:r>
          </w:p>
        </w:tc>
        <w:tc>
          <w:tcPr>
            <w:tcW w:w="13323" w:type="dxa"/>
            <w:tcBorders>
              <w:tl2br w:val="nil"/>
              <w:tr2bl w:val="nil"/>
            </w:tcBorders>
            <w:shd w:val="clear" w:color="auto" w:fill="auto"/>
            <w:vAlign w:val="center"/>
          </w:tcPr>
          <w:p w14:paraId="66A1C33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支持和保障政协委员在镇域内开展政治协商、民主监督、参政议政等履职活动，办理政协委员提案，推进基层协商和政协“有事来协商”有效衔接</w:t>
            </w:r>
          </w:p>
        </w:tc>
      </w:tr>
      <w:tr w14:paraId="14B2E4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2EC04B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19</w:t>
            </w:r>
          </w:p>
        </w:tc>
        <w:tc>
          <w:tcPr>
            <w:tcW w:w="13323" w:type="dxa"/>
            <w:tcBorders>
              <w:tl2br w:val="nil"/>
              <w:tr2bl w:val="nil"/>
            </w:tcBorders>
            <w:shd w:val="clear" w:color="auto" w:fill="auto"/>
            <w:vAlign w:val="center"/>
          </w:tcPr>
          <w:p w14:paraId="7D7C387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加强基层工会、共青团、妇联、残联、科协、红十字会等群团组织建设</w:t>
            </w:r>
          </w:p>
        </w:tc>
      </w:tr>
      <w:tr w14:paraId="34108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1B6510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0</w:t>
            </w:r>
          </w:p>
        </w:tc>
        <w:tc>
          <w:tcPr>
            <w:tcW w:w="13323" w:type="dxa"/>
            <w:tcBorders>
              <w:tl2br w:val="nil"/>
              <w:tr2bl w:val="nil"/>
            </w:tcBorders>
            <w:shd w:val="clear" w:color="auto" w:fill="auto"/>
            <w:vAlign w:val="center"/>
          </w:tcPr>
          <w:p w14:paraId="12FD1D9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深化党建文化阵地建设，负责党群服务中心规范化建设、使用、管理</w:t>
            </w:r>
          </w:p>
        </w:tc>
      </w:tr>
      <w:tr w14:paraId="3C7AD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6003E3B">
            <w:pPr>
              <w:keepNext w:val="0"/>
              <w:keepLines w:val="0"/>
              <w:suppressLineNumbers w:val="0"/>
              <w:spacing w:before="0" w:beforeAutospacing="0" w:after="0" w:afterAutospacing="0" w:line="300" w:lineRule="exact"/>
              <w:ind w:left="0" w:right="0"/>
              <w:jc w:val="left"/>
              <w:rPr>
                <w:rStyle w:val="23"/>
                <w:rFonts w:hint="eastAsia" w:ascii="Times New Roman" w:hAnsi="Times New Roman" w:cs="Times New Roman"/>
                <w:b w:val="0"/>
                <w:bCs w:val="0"/>
                <w:color w:val="auto"/>
                <w:kern w:val="0"/>
                <w:lang w:bidi="ar"/>
              </w:rPr>
            </w:pPr>
            <w:r>
              <w:rPr>
                <w:rStyle w:val="23"/>
                <w:rFonts w:hint="eastAsia" w:ascii="Times New Roman" w:hAnsi="Times New Roman" w:cs="Times New Roman"/>
                <w:b w:val="0"/>
                <w:bCs w:val="0"/>
                <w:color w:val="auto"/>
                <w:kern w:val="0"/>
                <w:lang w:bidi="ar"/>
              </w:rPr>
              <w:t>二、经济发展（</w:t>
            </w:r>
            <w:r>
              <w:rPr>
                <w:rStyle w:val="23"/>
                <w:rFonts w:hint="eastAsia" w:ascii="Times New Roman" w:hAnsi="Times New Roman" w:eastAsia="方正黑体简体" w:cs="Times New Roman"/>
                <w:b w:val="0"/>
                <w:bCs w:val="0"/>
                <w:color w:val="auto"/>
                <w:kern w:val="0"/>
                <w:lang w:val="en-US" w:eastAsia="zh-CN" w:bidi="ar"/>
              </w:rPr>
              <w:t>8</w:t>
            </w:r>
            <w:r>
              <w:rPr>
                <w:rStyle w:val="23"/>
                <w:rFonts w:hint="eastAsia" w:ascii="Times New Roman" w:hAnsi="Times New Roman" w:cs="Times New Roman"/>
                <w:b w:val="0"/>
                <w:bCs w:val="0"/>
                <w:color w:val="auto"/>
                <w:kern w:val="0"/>
                <w:lang w:bidi="ar"/>
              </w:rPr>
              <w:t>项）</w:t>
            </w:r>
          </w:p>
        </w:tc>
      </w:tr>
      <w:tr w14:paraId="0ECD8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FF2D10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1</w:t>
            </w:r>
          </w:p>
        </w:tc>
        <w:tc>
          <w:tcPr>
            <w:tcW w:w="13323" w:type="dxa"/>
            <w:tcBorders>
              <w:tl2br w:val="nil"/>
              <w:tr2bl w:val="nil"/>
            </w:tcBorders>
            <w:shd w:val="clear" w:color="auto" w:fill="auto"/>
            <w:vAlign w:val="center"/>
          </w:tcPr>
          <w:p w14:paraId="4954048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制定经济和社会发展计划、产业发展规划，推进高质量发展</w:t>
            </w:r>
          </w:p>
        </w:tc>
      </w:tr>
      <w:tr w14:paraId="2D9B6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D8221A">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sz w:val="24"/>
                <w:szCs w:val="24"/>
                <w:lang w:val="en-US" w:eastAsia="zh-CN"/>
              </w:rPr>
              <w:t>22</w:t>
            </w:r>
          </w:p>
        </w:tc>
        <w:tc>
          <w:tcPr>
            <w:tcW w:w="13323" w:type="dxa"/>
            <w:tcBorders>
              <w:tl2br w:val="nil"/>
              <w:tr2bl w:val="nil"/>
            </w:tcBorders>
            <w:shd w:val="clear" w:color="auto" w:fill="auto"/>
            <w:vAlign w:val="center"/>
          </w:tcPr>
          <w:p w14:paraId="02971C2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优化营商环境，健全企业全生命周期服务机制，落实涉企政务服务措施，协调解决要素保障等重大问题</w:t>
            </w:r>
          </w:p>
        </w:tc>
      </w:tr>
      <w:tr w14:paraId="69850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4A959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3</w:t>
            </w:r>
          </w:p>
        </w:tc>
        <w:tc>
          <w:tcPr>
            <w:tcW w:w="13323" w:type="dxa"/>
            <w:tcBorders>
              <w:tl2br w:val="nil"/>
              <w:tr2bl w:val="nil"/>
            </w:tcBorders>
            <w:shd w:val="clear" w:color="auto" w:fill="auto"/>
            <w:vAlign w:val="center"/>
          </w:tcPr>
          <w:p w14:paraId="7B60520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落实产业发展及招商引资措施，培育壮大市场主体</w:t>
            </w:r>
          </w:p>
        </w:tc>
      </w:tr>
      <w:tr w14:paraId="6DCF2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397D04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4</w:t>
            </w:r>
          </w:p>
        </w:tc>
        <w:tc>
          <w:tcPr>
            <w:tcW w:w="13323" w:type="dxa"/>
            <w:tcBorders>
              <w:tl2br w:val="nil"/>
              <w:tr2bl w:val="nil"/>
            </w:tcBorders>
            <w:shd w:val="clear" w:color="auto" w:fill="auto"/>
            <w:vAlign w:val="center"/>
          </w:tcPr>
          <w:p w14:paraId="3289E4D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组织实施本级项目，开展项目监督管理和服务</w:t>
            </w:r>
          </w:p>
        </w:tc>
      </w:tr>
      <w:tr w14:paraId="651CF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ADD21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5</w:t>
            </w:r>
          </w:p>
        </w:tc>
        <w:tc>
          <w:tcPr>
            <w:tcW w:w="13323" w:type="dxa"/>
            <w:tcBorders>
              <w:tl2br w:val="nil"/>
              <w:tr2bl w:val="nil"/>
            </w:tcBorders>
            <w:shd w:val="clear" w:color="auto" w:fill="auto"/>
            <w:vAlign w:val="center"/>
          </w:tcPr>
          <w:p w14:paraId="79A9343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组织实施农业普查、人口普查、经济普查以及常规、专项等统计调查，开展（指导）固定资产项目入库申报</w:t>
            </w:r>
          </w:p>
        </w:tc>
      </w:tr>
      <w:tr w14:paraId="3A8467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FEFD65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6</w:t>
            </w:r>
          </w:p>
        </w:tc>
        <w:tc>
          <w:tcPr>
            <w:tcW w:w="13323" w:type="dxa"/>
            <w:tcBorders>
              <w:tl2br w:val="nil"/>
              <w:tr2bl w:val="nil"/>
            </w:tcBorders>
            <w:shd w:val="clear" w:color="auto" w:fill="auto"/>
            <w:vAlign w:val="center"/>
          </w:tcPr>
          <w:p w14:paraId="5B2484E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推进信用体系建设，开展信用主体推荐、信用信息报送等工作</w:t>
            </w:r>
          </w:p>
        </w:tc>
      </w:tr>
      <w:tr w14:paraId="73426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0869B7">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2</w:t>
            </w:r>
            <w:r>
              <w:rPr>
                <w:rFonts w:hint="eastAsia" w:ascii="Times New Roman" w:hAnsi="Times New Roman" w:eastAsia="方正仿宋简体" w:cs="方正仿宋简体"/>
                <w:b w:val="0"/>
                <w:bCs w:val="0"/>
                <w:color w:val="auto"/>
                <w:kern w:val="0"/>
                <w:sz w:val="24"/>
                <w:szCs w:val="24"/>
                <w:lang w:val="en-US" w:eastAsia="zh-CN" w:bidi="ar"/>
              </w:rPr>
              <w:t>7</w:t>
            </w:r>
          </w:p>
        </w:tc>
        <w:tc>
          <w:tcPr>
            <w:tcW w:w="13323" w:type="dxa"/>
            <w:tcBorders>
              <w:tl2br w:val="nil"/>
              <w:tr2bl w:val="nil"/>
            </w:tcBorders>
            <w:shd w:val="clear" w:color="auto" w:fill="auto"/>
            <w:vAlign w:val="center"/>
          </w:tcPr>
          <w:p w14:paraId="7F43DCA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支持、促进农村一二三产业融合发展，推进遂宁大豆现代农业园区建设</w:t>
            </w:r>
          </w:p>
        </w:tc>
      </w:tr>
      <w:tr w14:paraId="250AA8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1F6FA2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highlight w:val="none"/>
                <w:lang w:val="en-US" w:eastAsia="zh-CN" w:bidi="ar"/>
              </w:rPr>
            </w:pPr>
            <w:r>
              <w:rPr>
                <w:rFonts w:hint="eastAsia" w:ascii="Times New Roman" w:hAnsi="Times New Roman" w:eastAsia="方正仿宋简体" w:cs="方正仿宋简体"/>
                <w:b w:val="0"/>
                <w:bCs w:val="0"/>
                <w:color w:val="auto"/>
                <w:kern w:val="0"/>
                <w:sz w:val="24"/>
                <w:szCs w:val="24"/>
                <w:highlight w:val="none"/>
                <w:lang w:val="en-US" w:eastAsia="zh-CN" w:bidi="ar"/>
              </w:rPr>
              <w:t>28</w:t>
            </w:r>
          </w:p>
        </w:tc>
        <w:tc>
          <w:tcPr>
            <w:tcW w:w="13323" w:type="dxa"/>
            <w:tcBorders>
              <w:tl2br w:val="nil"/>
              <w:tr2bl w:val="nil"/>
            </w:tcBorders>
            <w:shd w:val="clear" w:color="auto" w:fill="auto"/>
            <w:vAlign w:val="center"/>
          </w:tcPr>
          <w:p w14:paraId="74B04EE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开展科学技术普及、推广工作，支持科普组织及科普工作者开展科普活动</w:t>
            </w:r>
          </w:p>
        </w:tc>
      </w:tr>
      <w:tr w14:paraId="00AC8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0DFC8759">
            <w:pPr>
              <w:keepNext w:val="0"/>
              <w:keepLines w:val="0"/>
              <w:suppressLineNumbers w:val="0"/>
              <w:spacing w:before="0" w:beforeAutospacing="0" w:after="0" w:afterAutospacing="0" w:line="300" w:lineRule="exact"/>
              <w:ind w:left="0" w:right="0"/>
              <w:jc w:val="left"/>
              <w:textAlignment w:val="center"/>
              <w:rPr>
                <w:rStyle w:val="23"/>
                <w:rFonts w:hint="eastAsia" w:ascii="Times New Roman" w:hAnsi="Times New Roman" w:cs="Times New Roman"/>
                <w:b w:val="0"/>
                <w:bCs w:val="0"/>
                <w:color w:val="auto"/>
                <w:kern w:val="0"/>
                <w:lang w:bidi="ar"/>
              </w:rPr>
            </w:pPr>
            <w:r>
              <w:rPr>
                <w:rStyle w:val="23"/>
                <w:rFonts w:hint="eastAsia" w:ascii="Times New Roman" w:hAnsi="Times New Roman" w:cs="Times New Roman"/>
                <w:b w:val="0"/>
                <w:bCs w:val="0"/>
                <w:color w:val="auto"/>
                <w:kern w:val="0"/>
                <w:lang w:bidi="ar"/>
              </w:rPr>
              <w:t>三、民生服务（</w:t>
            </w:r>
            <w:r>
              <w:rPr>
                <w:rStyle w:val="23"/>
                <w:rFonts w:hint="eastAsia" w:ascii="Times New Roman" w:hAnsi="Times New Roman" w:eastAsia="方正黑体简体" w:cs="Times New Roman"/>
                <w:b w:val="0"/>
                <w:bCs w:val="0"/>
                <w:color w:val="auto"/>
                <w:kern w:val="0"/>
                <w:lang w:val="en-US" w:eastAsia="zh-CN" w:bidi="ar"/>
              </w:rPr>
              <w:t>5</w:t>
            </w:r>
            <w:r>
              <w:rPr>
                <w:rStyle w:val="23"/>
                <w:rFonts w:hint="eastAsia" w:ascii="Times New Roman" w:hAnsi="Times New Roman" w:cs="Times New Roman"/>
                <w:b w:val="0"/>
                <w:bCs w:val="0"/>
                <w:color w:val="auto"/>
                <w:kern w:val="0"/>
                <w:lang w:bidi="ar"/>
              </w:rPr>
              <w:t>项）</w:t>
            </w:r>
          </w:p>
        </w:tc>
      </w:tr>
      <w:tr w14:paraId="10F3C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FBE7FE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29</w:t>
            </w:r>
          </w:p>
        </w:tc>
        <w:tc>
          <w:tcPr>
            <w:tcW w:w="13323" w:type="dxa"/>
            <w:tcBorders>
              <w:tl2br w:val="nil"/>
              <w:tr2bl w:val="nil"/>
            </w:tcBorders>
            <w:shd w:val="clear" w:color="auto" w:fill="auto"/>
            <w:vAlign w:val="center"/>
          </w:tcPr>
          <w:p w14:paraId="7940A111">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推进便民服务中心建设，推行“一站式”服务，推动基层高频便民服务事项“一网通办”，落实帮办代办机制</w:t>
            </w:r>
          </w:p>
        </w:tc>
      </w:tr>
      <w:tr w14:paraId="2BB9E1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99B4F9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30</w:t>
            </w:r>
          </w:p>
        </w:tc>
        <w:tc>
          <w:tcPr>
            <w:tcW w:w="13323" w:type="dxa"/>
            <w:tcBorders>
              <w:tl2br w:val="nil"/>
              <w:tr2bl w:val="nil"/>
            </w:tcBorders>
            <w:shd w:val="clear" w:color="auto" w:fill="auto"/>
            <w:vAlign w:val="center"/>
          </w:tcPr>
          <w:p w14:paraId="24FD5B1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就业创业政策，组织人员参加就业创业培训，开展就业创业政策宣传、就业供需对接、就业援助服务等相关工作，通过入户走访建立就业困难人员台账，负责就业失业登记以及就业困难人员认定、就业创业各类补贴申领的初审，引导就业困难人员申报护林员、交通引导员等公益性岗位</w:t>
            </w:r>
          </w:p>
        </w:tc>
      </w:tr>
      <w:tr w14:paraId="64A19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D4C664">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31</w:t>
            </w:r>
          </w:p>
        </w:tc>
        <w:tc>
          <w:tcPr>
            <w:tcW w:w="13323" w:type="dxa"/>
            <w:tcBorders>
              <w:tl2br w:val="nil"/>
              <w:tr2bl w:val="nil"/>
            </w:tcBorders>
            <w:shd w:val="clear" w:color="auto" w:fill="auto"/>
            <w:vAlign w:val="center"/>
          </w:tcPr>
          <w:p w14:paraId="353F149F">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老龄事业发展措施，维护老年人合法权益，建立独居、空巢、失能、重残等特殊家庭困难老年人信息台账并提供探访关爱服务，结合日常工作开展养老场所巡查，承担80周岁以上老年人高龄津贴业务初审和人员信息动态管理</w:t>
            </w:r>
          </w:p>
        </w:tc>
      </w:tr>
      <w:tr w14:paraId="423C8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97E4D8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32</w:t>
            </w:r>
          </w:p>
        </w:tc>
        <w:tc>
          <w:tcPr>
            <w:tcW w:w="13323" w:type="dxa"/>
            <w:tcBorders>
              <w:tl2br w:val="nil"/>
              <w:tr2bl w:val="nil"/>
            </w:tcBorders>
            <w:shd w:val="clear" w:color="auto" w:fill="auto"/>
            <w:vAlign w:val="center"/>
          </w:tcPr>
          <w:p w14:paraId="0A56344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开展未成年人保护工作，负责政策宣传、家庭教育指导，摸排侵害未成年人相关线索并上报，落实留守儿童、流动儿童和困境儿童关爱保护措施</w:t>
            </w:r>
          </w:p>
        </w:tc>
      </w:tr>
      <w:tr w14:paraId="7DA50D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041129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3</w:t>
            </w:r>
            <w:r>
              <w:rPr>
                <w:rFonts w:hint="eastAsia" w:ascii="Times New Roman" w:hAnsi="Times New Roman" w:eastAsia="方正仿宋简体" w:cs="方正仿宋简体"/>
                <w:b w:val="0"/>
                <w:bCs w:val="0"/>
                <w:color w:val="auto"/>
                <w:kern w:val="0"/>
                <w:sz w:val="24"/>
                <w:szCs w:val="24"/>
                <w:lang w:val="en-US" w:eastAsia="zh-CN" w:bidi="ar"/>
              </w:rPr>
              <w:t>3</w:t>
            </w:r>
          </w:p>
        </w:tc>
        <w:tc>
          <w:tcPr>
            <w:tcW w:w="13323" w:type="dxa"/>
            <w:tcBorders>
              <w:tl2br w:val="nil"/>
              <w:tr2bl w:val="nil"/>
            </w:tcBorders>
            <w:shd w:val="clear" w:color="auto" w:fill="auto"/>
            <w:vAlign w:val="center"/>
          </w:tcPr>
          <w:p w14:paraId="5FA052A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促进妇女事业发展，维护妇女合法权益，开展家庭暴力预防及纠纷调解工作</w:t>
            </w:r>
          </w:p>
        </w:tc>
      </w:tr>
      <w:tr w14:paraId="7471D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579F0997">
            <w:pPr>
              <w:keepNext w:val="0"/>
              <w:keepLines w:val="0"/>
              <w:suppressLineNumbers w:val="0"/>
              <w:spacing w:before="0" w:beforeAutospacing="0" w:after="0" w:afterAutospacing="0" w:line="280" w:lineRule="exact"/>
              <w:ind w:left="0" w:right="0"/>
              <w:rPr>
                <w:rStyle w:val="23"/>
                <w:rFonts w:hint="eastAsia" w:ascii="Times New Roman" w:hAnsi="Times New Roman" w:cs="Times New Roman"/>
                <w:b w:val="0"/>
                <w:bCs w:val="0"/>
                <w:color w:val="auto"/>
                <w:kern w:val="0"/>
                <w:lang w:bidi="ar"/>
              </w:rPr>
            </w:pPr>
            <w:r>
              <w:rPr>
                <w:rStyle w:val="23"/>
                <w:rFonts w:hint="eastAsia" w:ascii="Times New Roman" w:hAnsi="Times New Roman" w:cs="Times New Roman"/>
                <w:b w:val="0"/>
                <w:bCs w:val="0"/>
                <w:color w:val="auto"/>
                <w:kern w:val="0"/>
                <w:lang w:bidi="ar"/>
              </w:rPr>
              <w:t>四、平安法治（</w:t>
            </w:r>
            <w:r>
              <w:rPr>
                <w:rStyle w:val="23"/>
                <w:rFonts w:hint="eastAsia" w:ascii="Times New Roman" w:hAnsi="Times New Roman" w:eastAsia="方正黑体简体" w:cs="Times New Roman"/>
                <w:b w:val="0"/>
                <w:bCs w:val="0"/>
                <w:color w:val="auto"/>
                <w:kern w:val="0"/>
                <w:lang w:val="en-US" w:eastAsia="zh-CN" w:bidi="ar"/>
              </w:rPr>
              <w:t>8</w:t>
            </w:r>
            <w:r>
              <w:rPr>
                <w:rStyle w:val="23"/>
                <w:rFonts w:hint="eastAsia" w:ascii="Times New Roman" w:hAnsi="Times New Roman" w:cs="Times New Roman"/>
                <w:b w:val="0"/>
                <w:bCs w:val="0"/>
                <w:color w:val="auto"/>
                <w:kern w:val="0"/>
                <w:lang w:bidi="ar"/>
              </w:rPr>
              <w:t>项）</w:t>
            </w:r>
          </w:p>
        </w:tc>
      </w:tr>
      <w:tr w14:paraId="1E65C0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E24D87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34</w:t>
            </w:r>
          </w:p>
        </w:tc>
        <w:tc>
          <w:tcPr>
            <w:tcW w:w="13323" w:type="dxa"/>
            <w:tcBorders>
              <w:tl2br w:val="nil"/>
              <w:tr2bl w:val="nil"/>
            </w:tcBorders>
            <w:shd w:val="clear" w:color="auto" w:fill="auto"/>
            <w:vAlign w:val="center"/>
          </w:tcPr>
          <w:p w14:paraId="09FE3C6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贯彻落实总体国家安全观，组织开展国家安全宣传教育、风险防范等工作</w:t>
            </w:r>
          </w:p>
        </w:tc>
      </w:tr>
      <w:tr w14:paraId="041794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D2B811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35</w:t>
            </w:r>
          </w:p>
        </w:tc>
        <w:tc>
          <w:tcPr>
            <w:tcW w:w="13323" w:type="dxa"/>
            <w:tcBorders>
              <w:tl2br w:val="nil"/>
              <w:tr2bl w:val="nil"/>
            </w:tcBorders>
            <w:shd w:val="clear" w:color="auto" w:fill="auto"/>
            <w:vAlign w:val="center"/>
          </w:tcPr>
          <w:p w14:paraId="1C033EC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推进法治建设，开展法治宣传教育、法律咨询、公共法律服务，培育壮大法治人才队伍，落实法律顾问制度</w:t>
            </w:r>
          </w:p>
        </w:tc>
      </w:tr>
      <w:tr w14:paraId="76463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DFE35F9">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3</w:t>
            </w:r>
            <w:r>
              <w:rPr>
                <w:rFonts w:hint="eastAsia" w:ascii="Times New Roman" w:hAnsi="Times New Roman" w:eastAsia="方正仿宋简体" w:cs="方正仿宋简体"/>
                <w:b w:val="0"/>
                <w:bCs w:val="0"/>
                <w:color w:val="auto"/>
                <w:sz w:val="24"/>
                <w:szCs w:val="24"/>
                <w:lang w:val="en-US" w:eastAsia="zh-CN"/>
              </w:rPr>
              <w:t>6</w:t>
            </w:r>
          </w:p>
        </w:tc>
        <w:tc>
          <w:tcPr>
            <w:tcW w:w="13323" w:type="dxa"/>
            <w:tcBorders>
              <w:tl2br w:val="nil"/>
              <w:tr2bl w:val="nil"/>
            </w:tcBorders>
            <w:shd w:val="clear" w:color="auto" w:fill="auto"/>
            <w:vAlign w:val="center"/>
          </w:tcPr>
          <w:p w14:paraId="5FC5DF7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开展行政争议调解、行政诉讼应诉等工作，履行行政复议决定</w:t>
            </w:r>
          </w:p>
        </w:tc>
      </w:tr>
      <w:tr w14:paraId="7B1075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3A6F93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37</w:t>
            </w:r>
          </w:p>
        </w:tc>
        <w:tc>
          <w:tcPr>
            <w:tcW w:w="13323" w:type="dxa"/>
            <w:tcBorders>
              <w:tl2br w:val="nil"/>
              <w:tr2bl w:val="nil"/>
            </w:tcBorders>
            <w:shd w:val="clear" w:color="auto" w:fill="auto"/>
            <w:vAlign w:val="center"/>
          </w:tcPr>
          <w:p w14:paraId="4C415EC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推进平安建设，构建立体化、信息化社会治安防控体系，负责社会治安综合治理中心规范化建设，规范“雪亮工程”“平安遂宁”等平台使用管理</w:t>
            </w:r>
          </w:p>
        </w:tc>
      </w:tr>
      <w:tr w14:paraId="74F34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447218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38</w:t>
            </w:r>
          </w:p>
        </w:tc>
        <w:tc>
          <w:tcPr>
            <w:tcW w:w="13323" w:type="dxa"/>
            <w:tcBorders>
              <w:tl2br w:val="nil"/>
              <w:tr2bl w:val="nil"/>
            </w:tcBorders>
            <w:shd w:val="clear" w:color="auto" w:fill="auto"/>
            <w:vAlign w:val="center"/>
          </w:tcPr>
          <w:p w14:paraId="24B5DD4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坚持和发展新时代“枫桥经验”，依法成立人民调解委员会，健全矛盾纠纷一站式、多元化解决机制，摸清摸透各类矛盾纠纷，统筹派出所、司法所、人民法庭等力量开展人民调解工作，依法受理并调解当事人提出的调解申请，通过面对面陈述事实依法依规调和争议（调解成功的，组织双方签订调解协议书；调解不成功的向上级矛盾调解处理机构报告，指导双方到上级机构调解、申请仲裁或诉讼），定期回访跟踪协议履行情况，防止矛盾反弹</w:t>
            </w:r>
          </w:p>
        </w:tc>
      </w:tr>
      <w:tr w14:paraId="710D33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B50F1F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39</w:t>
            </w:r>
          </w:p>
        </w:tc>
        <w:tc>
          <w:tcPr>
            <w:tcW w:w="13323" w:type="dxa"/>
            <w:tcBorders>
              <w:tl2br w:val="nil"/>
              <w:tr2bl w:val="nil"/>
            </w:tcBorders>
            <w:shd w:val="clear" w:color="auto" w:fill="auto"/>
            <w:vAlign w:val="center"/>
          </w:tcPr>
          <w:p w14:paraId="7E48BC9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统筹综合执法工作，健全综合执法联勤联动机制，加强基层执法队伍建设</w:t>
            </w:r>
          </w:p>
        </w:tc>
      </w:tr>
      <w:tr w14:paraId="7C61EC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66C6D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40</w:t>
            </w:r>
          </w:p>
        </w:tc>
        <w:tc>
          <w:tcPr>
            <w:tcW w:w="13323" w:type="dxa"/>
            <w:tcBorders>
              <w:tl2br w:val="nil"/>
              <w:tr2bl w:val="nil"/>
            </w:tcBorders>
            <w:shd w:val="clear" w:color="auto" w:fill="auto"/>
            <w:vAlign w:val="center"/>
          </w:tcPr>
          <w:p w14:paraId="006F3D0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开展禁毒宣传教育，负责社区戒毒、社区康复工作，按权限开展吸毒人员风险评估、分类管理，巡查、上报制毒、贩毒、吸毒等违法线索，按权限铲除非法种植毒品原植物</w:t>
            </w:r>
          </w:p>
        </w:tc>
      </w:tr>
      <w:tr w14:paraId="39C19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D61B2F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41</w:t>
            </w:r>
          </w:p>
        </w:tc>
        <w:tc>
          <w:tcPr>
            <w:tcW w:w="13323" w:type="dxa"/>
            <w:tcBorders>
              <w:tl2br w:val="nil"/>
              <w:tr2bl w:val="nil"/>
            </w:tcBorders>
            <w:shd w:val="clear" w:color="auto" w:fill="auto"/>
            <w:vAlign w:val="center"/>
          </w:tcPr>
          <w:p w14:paraId="6F6470F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开展反电信网络诈骗、禁止传销等宣传教育，负责信息线索摸排上报</w:t>
            </w:r>
          </w:p>
        </w:tc>
      </w:tr>
      <w:tr w14:paraId="60C02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AE3BAB0">
            <w:pPr>
              <w:keepNext w:val="0"/>
              <w:keepLines w:val="0"/>
              <w:suppressLineNumbers w:val="0"/>
              <w:spacing w:before="0" w:beforeAutospacing="0" w:after="0" w:afterAutospacing="0" w:line="300" w:lineRule="exact"/>
              <w:ind w:left="0" w:right="0"/>
              <w:rPr>
                <w:rStyle w:val="23"/>
                <w:rFonts w:hint="eastAsia" w:ascii="Times New Roman" w:hAnsi="Times New Roman" w:cs="Times New Roman"/>
                <w:b w:val="0"/>
                <w:bCs w:val="0"/>
                <w:color w:val="auto"/>
                <w:kern w:val="0"/>
                <w:lang w:bidi="ar"/>
              </w:rPr>
            </w:pPr>
            <w:r>
              <w:rPr>
                <w:rStyle w:val="23"/>
                <w:rFonts w:hint="eastAsia" w:ascii="Times New Roman" w:hAnsi="Times New Roman" w:cs="Times New Roman"/>
                <w:b w:val="0"/>
                <w:bCs w:val="0"/>
                <w:color w:val="auto"/>
                <w:kern w:val="0"/>
                <w:lang w:bidi="ar"/>
              </w:rPr>
              <w:t>五、乡村振兴（1</w:t>
            </w:r>
            <w:r>
              <w:rPr>
                <w:rStyle w:val="23"/>
                <w:rFonts w:hint="eastAsia" w:ascii="Times New Roman" w:hAnsi="Times New Roman" w:eastAsia="方正黑体简体" w:cs="Times New Roman"/>
                <w:b w:val="0"/>
                <w:bCs w:val="0"/>
                <w:color w:val="auto"/>
                <w:kern w:val="0"/>
                <w:lang w:val="en-US" w:eastAsia="zh-CN" w:bidi="ar"/>
              </w:rPr>
              <w:t>6</w:t>
            </w:r>
            <w:r>
              <w:rPr>
                <w:rStyle w:val="23"/>
                <w:rFonts w:hint="eastAsia" w:ascii="Times New Roman" w:hAnsi="Times New Roman" w:cs="Times New Roman"/>
                <w:b w:val="0"/>
                <w:bCs w:val="0"/>
                <w:color w:val="auto"/>
                <w:kern w:val="0"/>
                <w:lang w:bidi="ar"/>
              </w:rPr>
              <w:t>项）</w:t>
            </w:r>
          </w:p>
        </w:tc>
      </w:tr>
      <w:tr w14:paraId="6E6E8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5923F1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42</w:t>
            </w:r>
          </w:p>
        </w:tc>
        <w:tc>
          <w:tcPr>
            <w:tcW w:w="13323" w:type="dxa"/>
            <w:tcBorders>
              <w:tl2br w:val="nil"/>
              <w:tr2bl w:val="nil"/>
            </w:tcBorders>
            <w:shd w:val="clear" w:color="auto" w:fill="auto"/>
            <w:vAlign w:val="center"/>
          </w:tcPr>
          <w:p w14:paraId="2CFE8281">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落实粮食安全责任，开展粮食安全宣传教育，确保粮食种植面积达标，促进粮食生产稳定发展</w:t>
            </w:r>
          </w:p>
        </w:tc>
      </w:tr>
      <w:tr w14:paraId="065F9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A509BA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43</w:t>
            </w:r>
          </w:p>
        </w:tc>
        <w:tc>
          <w:tcPr>
            <w:tcW w:w="13323" w:type="dxa"/>
            <w:tcBorders>
              <w:tl2br w:val="nil"/>
              <w:tr2bl w:val="nil"/>
            </w:tcBorders>
            <w:shd w:val="clear" w:color="auto" w:fill="auto"/>
            <w:vAlign w:val="center"/>
          </w:tcPr>
          <w:p w14:paraId="3B4003F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落实“田长制”，负责耕地保护、永久基本农田保护管理工作，推进农村土地整理和农用地科学安全利用，开展耕地“非粮化”“非农化”日常监督</w:t>
            </w:r>
          </w:p>
        </w:tc>
      </w:tr>
      <w:tr w14:paraId="6D3914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84D735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44</w:t>
            </w:r>
          </w:p>
        </w:tc>
        <w:tc>
          <w:tcPr>
            <w:tcW w:w="13323" w:type="dxa"/>
            <w:tcBorders>
              <w:tl2br w:val="nil"/>
              <w:tr2bl w:val="nil"/>
            </w:tcBorders>
            <w:shd w:val="clear" w:color="auto" w:fill="auto"/>
            <w:vAlign w:val="center"/>
          </w:tcPr>
          <w:p w14:paraId="61632E9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学习运用“千万工程”经验，统筹推进乡村建设，提升治理水平，改善人居环境，建设宜居宜业和美乡村</w:t>
            </w:r>
          </w:p>
        </w:tc>
      </w:tr>
      <w:tr w14:paraId="04233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DB6C53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45</w:t>
            </w:r>
          </w:p>
        </w:tc>
        <w:tc>
          <w:tcPr>
            <w:tcW w:w="13323" w:type="dxa"/>
            <w:tcBorders>
              <w:tl2br w:val="nil"/>
              <w:tr2bl w:val="nil"/>
            </w:tcBorders>
            <w:shd w:val="clear" w:color="auto" w:fill="auto"/>
            <w:vAlign w:val="center"/>
          </w:tcPr>
          <w:p w14:paraId="2EBE5E2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落实防止返贫监测帮扶机制，摸排识别因病、因灾、因突发事故、因经营亏损等导致家庭收入严重下降生活困难的农户并纳入监测对象，制定“一户一策”帮扶措施，保障基本生活，稳定脱贫人口收入</w:t>
            </w:r>
          </w:p>
        </w:tc>
      </w:tr>
      <w:tr w14:paraId="4E208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5CCFDA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46</w:t>
            </w:r>
          </w:p>
        </w:tc>
        <w:tc>
          <w:tcPr>
            <w:tcW w:w="13323" w:type="dxa"/>
            <w:tcBorders>
              <w:tl2br w:val="nil"/>
              <w:tr2bl w:val="nil"/>
            </w:tcBorders>
            <w:shd w:val="clear" w:color="auto" w:fill="auto"/>
            <w:vAlign w:val="center"/>
          </w:tcPr>
          <w:p w14:paraId="7C44BF4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负责乡村振兴衔接资金项目申报，对衔接资金产生的资产进行管护，按权限开展确权登记工作</w:t>
            </w:r>
          </w:p>
        </w:tc>
      </w:tr>
      <w:tr w14:paraId="41F64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2E3FBA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47</w:t>
            </w:r>
          </w:p>
        </w:tc>
        <w:tc>
          <w:tcPr>
            <w:tcW w:w="13323" w:type="dxa"/>
            <w:tcBorders>
              <w:tl2br w:val="nil"/>
              <w:tr2bl w:val="nil"/>
            </w:tcBorders>
            <w:shd w:val="clear" w:color="auto" w:fill="auto"/>
            <w:vAlign w:val="center"/>
          </w:tcPr>
          <w:p w14:paraId="26B2917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指导培育壮大村级集体经济，负责农业产业项目的规划、施工监督、后续管护，建立引领带动、利益联结等联农带农机制</w:t>
            </w:r>
          </w:p>
        </w:tc>
      </w:tr>
      <w:tr w14:paraId="51000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095009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48</w:t>
            </w:r>
          </w:p>
        </w:tc>
        <w:tc>
          <w:tcPr>
            <w:tcW w:w="13323" w:type="dxa"/>
            <w:tcBorders>
              <w:tl2br w:val="nil"/>
              <w:tr2bl w:val="nil"/>
            </w:tcBorders>
            <w:shd w:val="clear" w:color="auto" w:fill="auto"/>
            <w:vAlign w:val="center"/>
          </w:tcPr>
          <w:p w14:paraId="2A1FA87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监督村（社区）规范管理集体资金、资产、资源</w:t>
            </w:r>
          </w:p>
        </w:tc>
      </w:tr>
      <w:tr w14:paraId="0BF59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53D540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49</w:t>
            </w:r>
          </w:p>
        </w:tc>
        <w:tc>
          <w:tcPr>
            <w:tcW w:w="13323" w:type="dxa"/>
            <w:tcBorders>
              <w:tl2br w:val="nil"/>
              <w:tr2bl w:val="nil"/>
            </w:tcBorders>
            <w:shd w:val="clear" w:color="auto" w:fill="auto"/>
            <w:vAlign w:val="center"/>
          </w:tcPr>
          <w:p w14:paraId="737A2C89">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开展农业技术指导和新技术、新工艺、新机具推广应用</w:t>
            </w:r>
          </w:p>
        </w:tc>
      </w:tr>
      <w:tr w14:paraId="0ED15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9B4913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50</w:t>
            </w:r>
          </w:p>
        </w:tc>
        <w:tc>
          <w:tcPr>
            <w:tcW w:w="13323" w:type="dxa"/>
            <w:tcBorders>
              <w:tl2br w:val="nil"/>
              <w:tr2bl w:val="nil"/>
            </w:tcBorders>
            <w:shd w:val="clear" w:color="auto" w:fill="auto"/>
            <w:vAlign w:val="center"/>
          </w:tcPr>
          <w:p w14:paraId="02B6B1E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负责小微型农田水利基础设施管护，推动高效节灌、农业节水等工作</w:t>
            </w:r>
          </w:p>
        </w:tc>
      </w:tr>
      <w:tr w14:paraId="6D83B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B5F91E3">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51</w:t>
            </w:r>
          </w:p>
        </w:tc>
        <w:tc>
          <w:tcPr>
            <w:tcW w:w="13323" w:type="dxa"/>
            <w:tcBorders>
              <w:tl2br w:val="nil"/>
              <w:tr2bl w:val="nil"/>
            </w:tcBorders>
            <w:shd w:val="clear" w:color="auto" w:fill="auto"/>
            <w:vAlign w:val="center"/>
          </w:tcPr>
          <w:p w14:paraId="11EC04E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组织开展涉农领域补贴初审、系统填报和公示公开等工作</w:t>
            </w:r>
          </w:p>
        </w:tc>
      </w:tr>
      <w:tr w14:paraId="4BCB9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241B3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52</w:t>
            </w:r>
          </w:p>
        </w:tc>
        <w:tc>
          <w:tcPr>
            <w:tcW w:w="13323" w:type="dxa"/>
            <w:tcBorders>
              <w:tl2br w:val="nil"/>
              <w:tr2bl w:val="nil"/>
            </w:tcBorders>
            <w:shd w:val="clear" w:color="auto" w:fill="auto"/>
            <w:vAlign w:val="center"/>
          </w:tcPr>
          <w:p w14:paraId="4453C90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培育壮大新型农业经营主体，推进农业品牌建设</w:t>
            </w:r>
          </w:p>
        </w:tc>
      </w:tr>
      <w:tr w14:paraId="0E033C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FB33A8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53</w:t>
            </w:r>
          </w:p>
        </w:tc>
        <w:tc>
          <w:tcPr>
            <w:tcW w:w="13323" w:type="dxa"/>
            <w:tcBorders>
              <w:tl2br w:val="nil"/>
              <w:tr2bl w:val="nil"/>
            </w:tcBorders>
            <w:shd w:val="clear" w:color="auto" w:fill="auto"/>
            <w:vAlign w:val="center"/>
          </w:tcPr>
          <w:p w14:paraId="1789794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指导、扶持和服务基层供销合作社</w:t>
            </w:r>
          </w:p>
        </w:tc>
      </w:tr>
      <w:tr w14:paraId="16739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B6A22F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54</w:t>
            </w:r>
          </w:p>
        </w:tc>
        <w:tc>
          <w:tcPr>
            <w:tcW w:w="13323" w:type="dxa"/>
            <w:tcBorders>
              <w:tl2br w:val="nil"/>
              <w:tr2bl w:val="nil"/>
            </w:tcBorders>
            <w:shd w:val="clear" w:color="auto" w:fill="auto"/>
            <w:vAlign w:val="center"/>
          </w:tcPr>
          <w:p w14:paraId="61D9AB6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负责农村土地承包经营及承包经营合同管理、土地流转管理，按权限开展流转土地经营权审查，调解土地承包经营纠纷</w:t>
            </w:r>
          </w:p>
        </w:tc>
      </w:tr>
      <w:tr w14:paraId="0CF87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2683751">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55</w:t>
            </w:r>
          </w:p>
        </w:tc>
        <w:tc>
          <w:tcPr>
            <w:tcW w:w="13323" w:type="dxa"/>
            <w:tcBorders>
              <w:tl2br w:val="nil"/>
              <w:tr2bl w:val="nil"/>
            </w:tcBorders>
            <w:shd w:val="clear" w:color="auto" w:fill="auto"/>
            <w:vAlign w:val="center"/>
          </w:tcPr>
          <w:p w14:paraId="05E974C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负责设施农业用地选址、备案、监督等工作</w:t>
            </w:r>
          </w:p>
        </w:tc>
      </w:tr>
      <w:tr w14:paraId="12396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C31893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56</w:t>
            </w:r>
          </w:p>
        </w:tc>
        <w:tc>
          <w:tcPr>
            <w:tcW w:w="13323" w:type="dxa"/>
            <w:tcBorders>
              <w:tl2br w:val="nil"/>
              <w:tr2bl w:val="nil"/>
            </w:tcBorders>
            <w:shd w:val="clear" w:color="auto" w:fill="auto"/>
            <w:vAlign w:val="center"/>
          </w:tcPr>
          <w:p w14:paraId="24B16CC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开展农村能源开发利用节约的组织推广和安全管理教育</w:t>
            </w:r>
          </w:p>
        </w:tc>
      </w:tr>
      <w:tr w14:paraId="32F73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2457A6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57</w:t>
            </w:r>
          </w:p>
        </w:tc>
        <w:tc>
          <w:tcPr>
            <w:tcW w:w="13323" w:type="dxa"/>
            <w:tcBorders>
              <w:tl2br w:val="nil"/>
              <w:tr2bl w:val="nil"/>
            </w:tcBorders>
            <w:shd w:val="clear" w:color="auto" w:fill="auto"/>
            <w:vAlign w:val="center"/>
          </w:tcPr>
          <w:p w14:paraId="11A175A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负责以工代赈项目申报和建设管理</w:t>
            </w:r>
          </w:p>
        </w:tc>
      </w:tr>
      <w:tr w14:paraId="3A4B2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34666EC3">
            <w:pPr>
              <w:keepNext w:val="0"/>
              <w:keepLines w:val="0"/>
              <w:suppressLineNumbers w:val="0"/>
              <w:spacing w:before="0" w:beforeAutospacing="0" w:after="0" w:afterAutospacing="0" w:line="300" w:lineRule="exact"/>
              <w:ind w:left="0" w:right="0"/>
              <w:jc w:val="left"/>
              <w:textAlignment w:val="center"/>
              <w:rPr>
                <w:rStyle w:val="23"/>
                <w:rFonts w:hint="eastAsia" w:ascii="Times New Roman" w:hAnsi="Times New Roman" w:cs="Times New Roman"/>
                <w:b w:val="0"/>
                <w:bCs w:val="0"/>
                <w:color w:val="auto"/>
                <w:kern w:val="0"/>
                <w:lang w:bidi="ar"/>
              </w:rPr>
            </w:pPr>
            <w:r>
              <w:rPr>
                <w:rStyle w:val="23"/>
                <w:rFonts w:hint="eastAsia" w:ascii="Times New Roman" w:hAnsi="Times New Roman" w:cs="Times New Roman"/>
                <w:b w:val="0"/>
                <w:bCs w:val="0"/>
                <w:color w:val="auto"/>
                <w:kern w:val="0"/>
                <w:lang w:bidi="ar"/>
              </w:rPr>
              <w:t>六、精神文明建设（</w:t>
            </w:r>
            <w:r>
              <w:rPr>
                <w:rStyle w:val="23"/>
                <w:rFonts w:hint="eastAsia" w:ascii="Times New Roman" w:hAnsi="Times New Roman" w:eastAsia="方正黑体简体" w:cs="Times New Roman"/>
                <w:b w:val="0"/>
                <w:bCs w:val="0"/>
                <w:color w:val="auto"/>
                <w:kern w:val="0"/>
                <w:lang w:val="en-US" w:eastAsia="zh-CN" w:bidi="ar"/>
              </w:rPr>
              <w:t>2</w:t>
            </w:r>
            <w:r>
              <w:rPr>
                <w:rStyle w:val="23"/>
                <w:rFonts w:hint="eastAsia" w:ascii="Times New Roman" w:hAnsi="Times New Roman" w:cs="Times New Roman"/>
                <w:b w:val="0"/>
                <w:bCs w:val="0"/>
                <w:color w:val="auto"/>
                <w:kern w:val="0"/>
                <w:lang w:bidi="ar"/>
              </w:rPr>
              <w:t>项）</w:t>
            </w:r>
          </w:p>
        </w:tc>
      </w:tr>
      <w:tr w14:paraId="1FBF8E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FB7B29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58</w:t>
            </w:r>
          </w:p>
        </w:tc>
        <w:tc>
          <w:tcPr>
            <w:tcW w:w="13323" w:type="dxa"/>
            <w:tcBorders>
              <w:tl2br w:val="nil"/>
              <w:tr2bl w:val="nil"/>
            </w:tcBorders>
            <w:shd w:val="clear" w:color="auto" w:fill="auto"/>
            <w:vAlign w:val="center"/>
          </w:tcPr>
          <w:p w14:paraId="4E86DE9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bidi="ar"/>
              </w:rPr>
            </w:pPr>
            <w:r>
              <w:rPr>
                <w:rFonts w:hint="eastAsia" w:ascii="Times New Roman" w:hAnsi="Times New Roman" w:eastAsia="方正仿宋简体" w:cs="方正仿宋简体"/>
                <w:b w:val="0"/>
                <w:bCs w:val="0"/>
                <w:color w:val="auto"/>
                <w:kern w:val="0"/>
                <w:sz w:val="24"/>
                <w:szCs w:val="24"/>
                <w:lang w:val="en-US" w:eastAsia="zh-CN" w:bidi="ar"/>
              </w:rPr>
              <w:t>开展新时代爱国主义教育，培育和践行社会主义核心价值观，规范新时代文明实践所（站）建设管理，负责移风易俗、文明祭祀宣传，培育文明乡风、良好家风、淳朴民风</w:t>
            </w:r>
          </w:p>
        </w:tc>
      </w:tr>
      <w:tr w14:paraId="0AD2E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8208AA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kern w:val="0"/>
                <w:sz w:val="24"/>
                <w:szCs w:val="24"/>
                <w:lang w:val="en-US" w:eastAsia="zh-CN" w:bidi="ar"/>
              </w:rPr>
              <w:t>59</w:t>
            </w:r>
          </w:p>
        </w:tc>
        <w:tc>
          <w:tcPr>
            <w:tcW w:w="13323" w:type="dxa"/>
            <w:tcBorders>
              <w:tl2br w:val="nil"/>
              <w:tr2bl w:val="nil"/>
            </w:tcBorders>
            <w:shd w:val="clear" w:color="auto" w:fill="auto"/>
            <w:vAlign w:val="center"/>
          </w:tcPr>
          <w:p w14:paraId="478E031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负责公共文化服务供给，推进综合文化服务站等基层宣传思想文化阵地建设，指导村（社区）开展群众性活动</w:t>
            </w:r>
          </w:p>
        </w:tc>
      </w:tr>
      <w:tr w14:paraId="4BFCC8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FF8EA7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黑体"/>
                <w:b w:val="0"/>
                <w:bCs w:val="0"/>
                <w:color w:val="auto"/>
                <w:kern w:val="0"/>
                <w:sz w:val="24"/>
                <w:szCs w:val="24"/>
                <w:lang w:bidi="ar"/>
              </w:rPr>
            </w:pPr>
            <w:r>
              <w:rPr>
                <w:rFonts w:hint="default" w:ascii="Times New Roman" w:hAnsi="Times New Roman" w:eastAsia="黑体"/>
                <w:b w:val="0"/>
                <w:bCs w:val="0"/>
                <w:color w:val="auto"/>
                <w:kern w:val="0"/>
                <w:sz w:val="24"/>
                <w:szCs w:val="24"/>
                <w:lang w:bidi="ar"/>
              </w:rPr>
              <w:t>七、社会管理（</w:t>
            </w:r>
            <w:r>
              <w:rPr>
                <w:rFonts w:hint="eastAsia" w:ascii="Times New Roman" w:hAnsi="Times New Roman" w:eastAsia="黑体"/>
                <w:b w:val="0"/>
                <w:bCs w:val="0"/>
                <w:color w:val="auto"/>
                <w:kern w:val="0"/>
                <w:sz w:val="24"/>
                <w:szCs w:val="24"/>
                <w:lang w:val="en-US" w:eastAsia="zh-CN" w:bidi="ar"/>
              </w:rPr>
              <w:t>6</w:t>
            </w:r>
            <w:r>
              <w:rPr>
                <w:rFonts w:hint="default" w:ascii="Times New Roman" w:hAnsi="Times New Roman" w:eastAsia="黑体"/>
                <w:b w:val="0"/>
                <w:bCs w:val="0"/>
                <w:color w:val="auto"/>
                <w:kern w:val="0"/>
                <w:sz w:val="24"/>
                <w:szCs w:val="24"/>
                <w:lang w:bidi="ar"/>
              </w:rPr>
              <w:t>项）</w:t>
            </w:r>
          </w:p>
        </w:tc>
      </w:tr>
      <w:tr w14:paraId="74C01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CED6B1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60</w:t>
            </w:r>
          </w:p>
        </w:tc>
        <w:tc>
          <w:tcPr>
            <w:tcW w:w="13323" w:type="dxa"/>
            <w:tcBorders>
              <w:tl2br w:val="nil"/>
              <w:tr2bl w:val="nil"/>
            </w:tcBorders>
            <w:shd w:val="clear" w:color="auto" w:fill="auto"/>
            <w:vAlign w:val="center"/>
          </w:tcPr>
          <w:p w14:paraId="5D60648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负责12345政务服务便民热线工单的接收、办理、反馈等工作</w:t>
            </w:r>
          </w:p>
        </w:tc>
      </w:tr>
      <w:tr w14:paraId="073EE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47CCAE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6</w:t>
            </w:r>
            <w:r>
              <w:rPr>
                <w:rFonts w:hint="eastAsia" w:ascii="Times New Roman" w:hAnsi="Times New Roman" w:eastAsia="方正仿宋简体" w:cs="方正仿宋简体"/>
                <w:b w:val="0"/>
                <w:bCs w:val="0"/>
                <w:color w:val="auto"/>
                <w:sz w:val="24"/>
                <w:szCs w:val="24"/>
                <w:lang w:val="en-US" w:eastAsia="zh-CN"/>
              </w:rPr>
              <w:t>1</w:t>
            </w:r>
          </w:p>
        </w:tc>
        <w:tc>
          <w:tcPr>
            <w:tcW w:w="13323" w:type="dxa"/>
            <w:tcBorders>
              <w:tl2br w:val="nil"/>
              <w:tr2bl w:val="nil"/>
            </w:tcBorders>
            <w:shd w:val="clear" w:color="auto" w:fill="auto"/>
            <w:vAlign w:val="center"/>
          </w:tcPr>
          <w:p w14:paraId="7794412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开展校园周边防火、用水、用电、饮食卫生、交通安全等宣传教育，负责校园周边安全巡查巡护和隐患排查</w:t>
            </w:r>
          </w:p>
        </w:tc>
      </w:tr>
      <w:tr w14:paraId="54917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0C9872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6</w:t>
            </w:r>
            <w:r>
              <w:rPr>
                <w:rFonts w:hint="eastAsia" w:ascii="Times New Roman" w:hAnsi="Times New Roman" w:eastAsia="方正仿宋简体" w:cs="方正仿宋简体"/>
                <w:b w:val="0"/>
                <w:bCs w:val="0"/>
                <w:color w:val="auto"/>
                <w:kern w:val="0"/>
                <w:sz w:val="24"/>
                <w:szCs w:val="24"/>
                <w:lang w:val="en-US" w:eastAsia="zh-CN" w:bidi="ar"/>
              </w:rPr>
              <w:t>2</w:t>
            </w:r>
          </w:p>
        </w:tc>
        <w:tc>
          <w:tcPr>
            <w:tcW w:w="13323" w:type="dxa"/>
            <w:tcBorders>
              <w:tl2br w:val="nil"/>
              <w:tr2bl w:val="nil"/>
            </w:tcBorders>
            <w:shd w:val="clear" w:color="auto" w:fill="auto"/>
            <w:vAlign w:val="center"/>
          </w:tcPr>
          <w:p w14:paraId="07C9F264">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推进小区治理，指导、监督物业管理，负责业主委员会成立备案，协调处理物业纠纷</w:t>
            </w:r>
          </w:p>
        </w:tc>
      </w:tr>
      <w:tr w14:paraId="25329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89C30F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6</w:t>
            </w:r>
            <w:r>
              <w:rPr>
                <w:rFonts w:hint="eastAsia" w:ascii="Times New Roman" w:hAnsi="Times New Roman" w:eastAsia="方正仿宋简体" w:cs="方正仿宋简体"/>
                <w:b w:val="0"/>
                <w:bCs w:val="0"/>
                <w:color w:val="auto"/>
                <w:kern w:val="0"/>
                <w:sz w:val="24"/>
                <w:szCs w:val="24"/>
                <w:lang w:val="en-US" w:eastAsia="zh-CN" w:bidi="ar"/>
              </w:rPr>
              <w:t>3</w:t>
            </w:r>
          </w:p>
        </w:tc>
        <w:tc>
          <w:tcPr>
            <w:tcW w:w="13323" w:type="dxa"/>
            <w:tcBorders>
              <w:tl2br w:val="nil"/>
              <w:tr2bl w:val="nil"/>
            </w:tcBorders>
            <w:shd w:val="clear" w:color="auto" w:fill="auto"/>
            <w:vAlign w:val="center"/>
          </w:tcPr>
          <w:p w14:paraId="3EE9B3B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规范社区社会组织管理，按权限对达不到登记条件的社区社会组织备案</w:t>
            </w:r>
          </w:p>
        </w:tc>
      </w:tr>
      <w:tr w14:paraId="76973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A1CE7C9">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64</w:t>
            </w:r>
          </w:p>
        </w:tc>
        <w:tc>
          <w:tcPr>
            <w:tcW w:w="13323" w:type="dxa"/>
            <w:tcBorders>
              <w:tl2br w:val="nil"/>
              <w:tr2bl w:val="nil"/>
            </w:tcBorders>
            <w:shd w:val="clear" w:color="auto" w:fill="auto"/>
            <w:vAlign w:val="center"/>
          </w:tcPr>
          <w:p w14:paraId="5162F893">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加强社区工作者队伍建设，负责社区工作者日常管理和绩效考核</w:t>
            </w:r>
          </w:p>
        </w:tc>
      </w:tr>
      <w:tr w14:paraId="5410F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2C795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65</w:t>
            </w:r>
          </w:p>
        </w:tc>
        <w:tc>
          <w:tcPr>
            <w:tcW w:w="13323" w:type="dxa"/>
            <w:tcBorders>
              <w:tl2br w:val="nil"/>
              <w:tr2bl w:val="nil"/>
            </w:tcBorders>
            <w:shd w:val="clear" w:color="auto" w:fill="auto"/>
            <w:vAlign w:val="center"/>
          </w:tcPr>
          <w:p w14:paraId="1BD96E7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深化志愿服务，组织开展党员、社工等志愿服务活动，规范志愿者队伍建设管理</w:t>
            </w:r>
          </w:p>
        </w:tc>
      </w:tr>
      <w:tr w14:paraId="403E8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8D9B943">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bidi="ar"/>
              </w:rPr>
            </w:pPr>
            <w:r>
              <w:rPr>
                <w:rStyle w:val="23"/>
                <w:rFonts w:hint="default" w:ascii="Times New Roman" w:hAnsi="Times New Roman" w:cs="Times New Roman"/>
                <w:b w:val="0"/>
                <w:bCs w:val="0"/>
                <w:color w:val="auto"/>
                <w:kern w:val="0"/>
                <w:lang w:bidi="ar"/>
              </w:rPr>
              <w:t>八、安全稳定（</w:t>
            </w:r>
            <w:r>
              <w:rPr>
                <w:rStyle w:val="23"/>
                <w:rFonts w:hint="eastAsia" w:ascii="Times New Roman" w:hAnsi="Times New Roman" w:eastAsia="方正黑体简体" w:cs="Times New Roman"/>
                <w:b w:val="0"/>
                <w:bCs w:val="0"/>
                <w:color w:val="auto"/>
                <w:kern w:val="0"/>
                <w:lang w:val="en-US" w:eastAsia="zh-CN" w:bidi="ar"/>
              </w:rPr>
              <w:t>2</w:t>
            </w:r>
            <w:r>
              <w:rPr>
                <w:rStyle w:val="23"/>
                <w:rFonts w:hint="default" w:ascii="Times New Roman" w:hAnsi="Times New Roman" w:cs="Times New Roman"/>
                <w:b w:val="0"/>
                <w:bCs w:val="0"/>
                <w:color w:val="auto"/>
                <w:kern w:val="0"/>
                <w:lang w:bidi="ar"/>
              </w:rPr>
              <w:t>项）</w:t>
            </w:r>
          </w:p>
        </w:tc>
      </w:tr>
      <w:tr w14:paraId="73C67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69D5D6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66</w:t>
            </w:r>
          </w:p>
        </w:tc>
        <w:tc>
          <w:tcPr>
            <w:tcW w:w="13323" w:type="dxa"/>
            <w:tcBorders>
              <w:tl2br w:val="nil"/>
              <w:tr2bl w:val="nil"/>
            </w:tcBorders>
            <w:shd w:val="clear" w:color="auto" w:fill="auto"/>
            <w:vAlign w:val="center"/>
          </w:tcPr>
          <w:p w14:paraId="48C7DC5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落实党政领导干部安全生产责任制，落实安全生产风险预判、安全预警、事故预防、应急预备、实战预练“五预”工作机制，督促指导村（社区）、生产经营单位落实安全生产责任</w:t>
            </w:r>
          </w:p>
        </w:tc>
      </w:tr>
      <w:tr w14:paraId="503F8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87CDB1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67</w:t>
            </w:r>
          </w:p>
        </w:tc>
        <w:tc>
          <w:tcPr>
            <w:tcW w:w="13323" w:type="dxa"/>
            <w:tcBorders>
              <w:tl2br w:val="nil"/>
              <w:tr2bl w:val="nil"/>
            </w:tcBorders>
            <w:shd w:val="clear" w:color="auto" w:fill="auto"/>
            <w:vAlign w:val="center"/>
          </w:tcPr>
          <w:p w14:paraId="7B59C91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完善社会治安巡逻防控体系，建立群防群治队伍，开展联防和巡逻守护工作</w:t>
            </w:r>
          </w:p>
        </w:tc>
      </w:tr>
      <w:tr w14:paraId="145A7C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F7C9656">
            <w:pPr>
              <w:keepNext w:val="0"/>
              <w:keepLines w:val="0"/>
              <w:suppressLineNumbers w:val="0"/>
              <w:spacing w:before="0" w:beforeAutospacing="0" w:after="0" w:afterAutospacing="0" w:line="300" w:lineRule="exact"/>
              <w:ind w:left="0" w:right="0"/>
              <w:jc w:val="left"/>
              <w:rPr>
                <w:rStyle w:val="23"/>
                <w:rFonts w:hint="default" w:ascii="Times New Roman" w:hAnsi="Times New Roman" w:cs="Times New Roman"/>
                <w:b w:val="0"/>
                <w:bCs w:val="0"/>
                <w:color w:val="auto"/>
                <w:kern w:val="0"/>
                <w:lang w:bidi="ar"/>
              </w:rPr>
            </w:pPr>
            <w:r>
              <w:rPr>
                <w:rStyle w:val="23"/>
                <w:rFonts w:hint="eastAsia" w:ascii="Times New Roman" w:hAnsi="Times New Roman" w:eastAsia="方正黑体简体" w:cs="Times New Roman"/>
                <w:b w:val="0"/>
                <w:bCs w:val="0"/>
                <w:color w:val="auto"/>
                <w:kern w:val="0"/>
                <w:lang w:val="en-US" w:eastAsia="zh-CN" w:bidi="ar"/>
              </w:rPr>
              <w:t>九</w:t>
            </w:r>
            <w:r>
              <w:rPr>
                <w:rStyle w:val="23"/>
                <w:rFonts w:hint="default" w:ascii="Times New Roman" w:hAnsi="Times New Roman" w:cs="Times New Roman"/>
                <w:b w:val="0"/>
                <w:bCs w:val="0"/>
                <w:color w:val="auto"/>
                <w:kern w:val="0"/>
                <w:lang w:bidi="ar"/>
              </w:rPr>
              <w:t>、社会保障（</w:t>
            </w:r>
            <w:r>
              <w:rPr>
                <w:rStyle w:val="23"/>
                <w:rFonts w:hint="eastAsia" w:ascii="Times New Roman" w:hAnsi="Times New Roman" w:eastAsia="方正黑体简体" w:cs="Times New Roman"/>
                <w:b w:val="0"/>
                <w:bCs w:val="0"/>
                <w:color w:val="auto"/>
                <w:kern w:val="0"/>
                <w:lang w:val="en-US" w:eastAsia="zh-CN" w:bidi="ar"/>
              </w:rPr>
              <w:t>11</w:t>
            </w:r>
            <w:r>
              <w:rPr>
                <w:rStyle w:val="23"/>
                <w:rFonts w:hint="default" w:ascii="Times New Roman" w:hAnsi="Times New Roman" w:cs="Times New Roman"/>
                <w:b w:val="0"/>
                <w:bCs w:val="0"/>
                <w:color w:val="auto"/>
                <w:kern w:val="0"/>
                <w:lang w:bidi="ar"/>
              </w:rPr>
              <w:t>项）</w:t>
            </w:r>
          </w:p>
        </w:tc>
      </w:tr>
      <w:tr w14:paraId="78AC2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EBB1F9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68</w:t>
            </w:r>
          </w:p>
        </w:tc>
        <w:tc>
          <w:tcPr>
            <w:tcW w:w="13323" w:type="dxa"/>
            <w:tcBorders>
              <w:tl2br w:val="nil"/>
              <w:tr2bl w:val="nil"/>
            </w:tcBorders>
            <w:shd w:val="clear" w:color="auto" w:fill="auto"/>
            <w:vAlign w:val="center"/>
          </w:tcPr>
          <w:p w14:paraId="38DDBD1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承担城乡居民基本养老保险的参保登记和管理服务</w:t>
            </w:r>
          </w:p>
        </w:tc>
      </w:tr>
      <w:tr w14:paraId="27FBAF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B7994F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69</w:t>
            </w:r>
          </w:p>
        </w:tc>
        <w:tc>
          <w:tcPr>
            <w:tcW w:w="13323" w:type="dxa"/>
            <w:tcBorders>
              <w:tl2br w:val="nil"/>
              <w:tr2bl w:val="nil"/>
            </w:tcBorders>
            <w:shd w:val="clear" w:color="auto" w:fill="auto"/>
            <w:vAlign w:val="center"/>
          </w:tcPr>
          <w:p w14:paraId="6246FA0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开展城乡居民基本医疗保险政策宣传，负责医疗保障经办服务，受理、初审医疗救助申请</w:t>
            </w:r>
          </w:p>
        </w:tc>
      </w:tr>
      <w:tr w14:paraId="20F536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8F44E1">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rPr>
              <w:t>7</w:t>
            </w:r>
            <w:r>
              <w:rPr>
                <w:rFonts w:hint="eastAsia" w:ascii="Times New Roman" w:hAnsi="Times New Roman" w:eastAsia="方正仿宋简体" w:cs="方正仿宋简体"/>
                <w:b w:val="0"/>
                <w:bCs w:val="0"/>
                <w:color w:val="auto"/>
                <w:sz w:val="24"/>
                <w:szCs w:val="24"/>
                <w:lang w:val="en-US" w:eastAsia="zh-CN"/>
              </w:rPr>
              <w:t>0</w:t>
            </w:r>
          </w:p>
        </w:tc>
        <w:tc>
          <w:tcPr>
            <w:tcW w:w="13323" w:type="dxa"/>
            <w:tcBorders>
              <w:tl2br w:val="nil"/>
              <w:tr2bl w:val="nil"/>
            </w:tcBorders>
            <w:shd w:val="clear" w:color="auto" w:fill="auto"/>
            <w:vAlign w:val="center"/>
          </w:tcPr>
          <w:p w14:paraId="12F3367A">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开展控辍保学工作，保障适龄儿童、少年接受义务教育权利，负责助学金申报资料审核</w:t>
            </w:r>
          </w:p>
        </w:tc>
      </w:tr>
      <w:tr w14:paraId="1C428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F6075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71</w:t>
            </w:r>
          </w:p>
        </w:tc>
        <w:tc>
          <w:tcPr>
            <w:tcW w:w="13323" w:type="dxa"/>
            <w:tcBorders>
              <w:tl2br w:val="nil"/>
              <w:tr2bl w:val="nil"/>
            </w:tcBorders>
            <w:shd w:val="clear" w:color="auto" w:fill="auto"/>
            <w:vAlign w:val="center"/>
          </w:tcPr>
          <w:p w14:paraId="793BCCD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摸排孤儿、事实无人抚养儿童并建立信息台账，负责相关对象基本生活保障金、助学补贴、医疗康复资助的初审</w:t>
            </w:r>
          </w:p>
        </w:tc>
      </w:tr>
      <w:tr w14:paraId="35950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C2D5FA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72</w:t>
            </w:r>
          </w:p>
        </w:tc>
        <w:tc>
          <w:tcPr>
            <w:tcW w:w="13323" w:type="dxa"/>
            <w:tcBorders>
              <w:tl2br w:val="nil"/>
              <w:tr2bl w:val="nil"/>
            </w:tcBorders>
            <w:shd w:val="clear" w:color="auto" w:fill="auto"/>
            <w:vAlign w:val="center"/>
          </w:tcPr>
          <w:p w14:paraId="23B69DCF">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落实拥军优属、拥政爱民政策，开展退役军人思想政治引领、优抚帮扶、走访慰问、权益维护等服务保障工作，对退役军人及其他优抚对象的优待抚恤进行初审</w:t>
            </w:r>
          </w:p>
        </w:tc>
      </w:tr>
      <w:tr w14:paraId="65772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CFEA80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73</w:t>
            </w:r>
          </w:p>
        </w:tc>
        <w:tc>
          <w:tcPr>
            <w:tcW w:w="13323" w:type="dxa"/>
            <w:tcBorders>
              <w:tl2br w:val="nil"/>
              <w:tr2bl w:val="nil"/>
            </w:tcBorders>
            <w:shd w:val="clear" w:color="auto" w:fill="auto"/>
            <w:vAlign w:val="center"/>
          </w:tcPr>
          <w:p w14:paraId="3789852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加强农民工服务保障，开展农民工欠薪排查和矛盾调解</w:t>
            </w:r>
          </w:p>
        </w:tc>
      </w:tr>
      <w:tr w14:paraId="061637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11A9BD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74</w:t>
            </w:r>
          </w:p>
        </w:tc>
        <w:tc>
          <w:tcPr>
            <w:tcW w:w="13323" w:type="dxa"/>
            <w:tcBorders>
              <w:tl2br w:val="nil"/>
              <w:tr2bl w:val="nil"/>
            </w:tcBorders>
            <w:shd w:val="clear" w:color="auto" w:fill="auto"/>
            <w:vAlign w:val="center"/>
          </w:tcPr>
          <w:p w14:paraId="4267302E">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生活困难群体救助帮扶，摸排困难群众、人均收入低于最低生活保障标准的家庭并落实最低生活保障措施，负责低保、低保边缘家庭、特困人员等社会救助的申请受理、调查初审、动态管理，开展流浪乞讨人员救助</w:t>
            </w:r>
          </w:p>
        </w:tc>
      </w:tr>
      <w:tr w14:paraId="2536C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AB332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75</w:t>
            </w:r>
          </w:p>
        </w:tc>
        <w:tc>
          <w:tcPr>
            <w:tcW w:w="13323" w:type="dxa"/>
            <w:tcBorders>
              <w:tl2br w:val="nil"/>
              <w:tr2bl w:val="nil"/>
            </w:tcBorders>
            <w:shd w:val="clear" w:color="auto" w:fill="auto"/>
            <w:vAlign w:val="center"/>
          </w:tcPr>
          <w:p w14:paraId="70557327">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开展临时救助政策宣传，按权限审核发放因突发事件、意外伤害、重大疾病或其他特殊原因导致基本生活陷入困境对象临时救助金</w:t>
            </w:r>
          </w:p>
        </w:tc>
      </w:tr>
      <w:tr w14:paraId="3C1EC4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88C634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76</w:t>
            </w:r>
          </w:p>
        </w:tc>
        <w:tc>
          <w:tcPr>
            <w:tcW w:w="13323" w:type="dxa"/>
            <w:tcBorders>
              <w:tl2br w:val="nil"/>
              <w:tr2bl w:val="nil"/>
            </w:tcBorders>
            <w:shd w:val="clear" w:color="auto" w:fill="auto"/>
            <w:vAlign w:val="center"/>
          </w:tcPr>
          <w:p w14:paraId="161DADAC">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受理和初审公益性岗位人员安置申请，开展公益性岗位日常管理和岗位补贴初审</w:t>
            </w:r>
          </w:p>
        </w:tc>
      </w:tr>
      <w:tr w14:paraId="251A3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193CE5F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77</w:t>
            </w:r>
          </w:p>
        </w:tc>
        <w:tc>
          <w:tcPr>
            <w:tcW w:w="13323" w:type="dxa"/>
            <w:tcBorders>
              <w:tl2br w:val="nil"/>
              <w:tr2bl w:val="nil"/>
            </w:tcBorders>
            <w:shd w:val="clear" w:color="auto" w:fill="auto"/>
            <w:vAlign w:val="center"/>
          </w:tcPr>
          <w:p w14:paraId="4A802FB4">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残疾人服务和关心关爱措施，开展残疾人证办理政策宣传和公益助残活动，帮助残疾人申请更换辅具，负责困难残疾人生活补贴、重度残疾人护理补贴等申请的受理、初审，摸排上报残疾人家庭无障碍设施改造需求</w:t>
            </w:r>
          </w:p>
        </w:tc>
      </w:tr>
      <w:tr w14:paraId="3185D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B298E2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78</w:t>
            </w:r>
          </w:p>
        </w:tc>
        <w:tc>
          <w:tcPr>
            <w:tcW w:w="13323" w:type="dxa"/>
            <w:tcBorders>
              <w:tl2br w:val="nil"/>
              <w:tr2bl w:val="nil"/>
            </w:tcBorders>
            <w:shd w:val="clear" w:color="auto" w:fill="auto"/>
            <w:vAlign w:val="center"/>
          </w:tcPr>
          <w:p w14:paraId="041BA42D">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规范公益慈善服务阵地建设运行，整合慈善资源，促进村（社区）慈善发展</w:t>
            </w:r>
          </w:p>
        </w:tc>
      </w:tr>
      <w:tr w14:paraId="2380C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2CBAC1E">
            <w:pPr>
              <w:keepNext w:val="0"/>
              <w:keepLines w:val="0"/>
              <w:suppressLineNumbers w:val="0"/>
              <w:spacing w:before="0" w:beforeAutospacing="0" w:after="0" w:afterAutospacing="0" w:line="300" w:lineRule="exact"/>
              <w:ind w:left="0" w:right="0"/>
              <w:textAlignment w:val="center"/>
              <w:rPr>
                <w:rStyle w:val="23"/>
                <w:rFonts w:hint="default" w:ascii="Times New Roman" w:hAnsi="Times New Roman" w:cs="Times New Roman"/>
                <w:b w:val="0"/>
                <w:bCs w:val="0"/>
                <w:color w:val="auto"/>
                <w:kern w:val="0"/>
                <w:lang w:bidi="ar"/>
              </w:rPr>
            </w:pPr>
            <w:r>
              <w:rPr>
                <w:rStyle w:val="23"/>
                <w:rFonts w:hint="default" w:ascii="Times New Roman" w:hAnsi="Times New Roman" w:cs="Times New Roman"/>
                <w:b w:val="0"/>
                <w:bCs w:val="0"/>
                <w:color w:val="auto"/>
                <w:kern w:val="0"/>
                <w:lang w:bidi="ar"/>
              </w:rPr>
              <w:t>十、自然资源（</w:t>
            </w:r>
            <w:r>
              <w:rPr>
                <w:rStyle w:val="23"/>
                <w:rFonts w:hint="eastAsia" w:ascii="Times New Roman" w:hAnsi="Times New Roman" w:eastAsia="方正黑体简体" w:cs="Times New Roman"/>
                <w:b w:val="0"/>
                <w:bCs w:val="0"/>
                <w:color w:val="auto"/>
                <w:kern w:val="0"/>
                <w:lang w:val="en-US" w:eastAsia="zh-CN" w:bidi="ar"/>
              </w:rPr>
              <w:t>4</w:t>
            </w:r>
            <w:r>
              <w:rPr>
                <w:rStyle w:val="23"/>
                <w:rFonts w:hint="default" w:ascii="Times New Roman" w:hAnsi="Times New Roman" w:cs="Times New Roman"/>
                <w:b w:val="0"/>
                <w:bCs w:val="0"/>
                <w:color w:val="auto"/>
                <w:kern w:val="0"/>
                <w:lang w:bidi="ar"/>
              </w:rPr>
              <w:t>项）</w:t>
            </w:r>
          </w:p>
        </w:tc>
      </w:tr>
      <w:tr w14:paraId="48212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DE931E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79</w:t>
            </w:r>
          </w:p>
        </w:tc>
        <w:tc>
          <w:tcPr>
            <w:tcW w:w="13323" w:type="dxa"/>
            <w:tcBorders>
              <w:tl2br w:val="nil"/>
              <w:tr2bl w:val="nil"/>
            </w:tcBorders>
            <w:shd w:val="clear" w:color="auto" w:fill="auto"/>
            <w:vAlign w:val="center"/>
          </w:tcPr>
          <w:p w14:paraId="694212BB">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落实“林长制”，负责巡护巡查，制止破坏林草资源的行为，发现林业有害生物上报，组织除治重大林业有害生物灾害，开展义务植树活动</w:t>
            </w:r>
          </w:p>
        </w:tc>
      </w:tr>
      <w:tr w14:paraId="3C2BF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066B70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8</w:t>
            </w:r>
            <w:r>
              <w:rPr>
                <w:rFonts w:hint="eastAsia" w:ascii="Times New Roman" w:hAnsi="Times New Roman" w:eastAsia="方正仿宋简体" w:cs="方正仿宋简体"/>
                <w:b w:val="0"/>
                <w:bCs w:val="0"/>
                <w:color w:val="auto"/>
                <w:kern w:val="0"/>
                <w:sz w:val="24"/>
                <w:szCs w:val="24"/>
                <w:lang w:val="en-US" w:eastAsia="zh-CN" w:bidi="ar"/>
              </w:rPr>
              <w:t>0</w:t>
            </w:r>
          </w:p>
        </w:tc>
        <w:tc>
          <w:tcPr>
            <w:tcW w:w="13323" w:type="dxa"/>
            <w:tcBorders>
              <w:tl2br w:val="nil"/>
              <w:tr2bl w:val="nil"/>
            </w:tcBorders>
            <w:shd w:val="clear" w:color="auto" w:fill="auto"/>
            <w:vAlign w:val="center"/>
          </w:tcPr>
          <w:p w14:paraId="4F90348D">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开展土地利用动态巡查，发现土地违法违规行为制止并上报，负责农户私搭乱建问题整改</w:t>
            </w:r>
          </w:p>
        </w:tc>
      </w:tr>
      <w:tr w14:paraId="1063C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B15F481">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8</w:t>
            </w:r>
            <w:r>
              <w:rPr>
                <w:rFonts w:hint="eastAsia" w:ascii="Times New Roman" w:hAnsi="Times New Roman" w:eastAsia="方正仿宋简体" w:cs="方正仿宋简体"/>
                <w:b w:val="0"/>
                <w:bCs w:val="0"/>
                <w:color w:val="auto"/>
                <w:kern w:val="0"/>
                <w:sz w:val="24"/>
                <w:szCs w:val="24"/>
                <w:lang w:val="en-US" w:eastAsia="zh-CN" w:bidi="ar"/>
              </w:rPr>
              <w:t>1</w:t>
            </w:r>
          </w:p>
        </w:tc>
        <w:tc>
          <w:tcPr>
            <w:tcW w:w="13323" w:type="dxa"/>
            <w:tcBorders>
              <w:tl2br w:val="nil"/>
              <w:tr2bl w:val="nil"/>
            </w:tcBorders>
            <w:shd w:val="clear" w:color="auto" w:fill="auto"/>
            <w:vAlign w:val="center"/>
          </w:tcPr>
          <w:p w14:paraId="30DF599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预防和减轻水土流失，开展取土、挖砂、采石等活动的日常巡查，发现问题上报</w:t>
            </w:r>
          </w:p>
        </w:tc>
      </w:tr>
      <w:tr w14:paraId="3A309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34DED2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82</w:t>
            </w:r>
          </w:p>
        </w:tc>
        <w:tc>
          <w:tcPr>
            <w:tcW w:w="13323" w:type="dxa"/>
            <w:tcBorders>
              <w:tl2br w:val="nil"/>
              <w:tr2bl w:val="nil"/>
            </w:tcBorders>
            <w:shd w:val="clear" w:color="auto" w:fill="auto"/>
            <w:vAlign w:val="center"/>
          </w:tcPr>
          <w:p w14:paraId="3C58D77E">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开展水资源保护、节约用水宣传，改善城乡居民饮用水条件，负责白安河高滩坝集中式饮用水水源保护区日常巡查、问题上报</w:t>
            </w:r>
          </w:p>
        </w:tc>
      </w:tr>
      <w:tr w14:paraId="50BD95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12FE53B2">
            <w:pPr>
              <w:keepNext w:val="0"/>
              <w:keepLines w:val="0"/>
              <w:suppressLineNumbers w:val="0"/>
              <w:spacing w:before="0" w:beforeAutospacing="0" w:after="0" w:afterAutospacing="0" w:line="300" w:lineRule="exact"/>
              <w:ind w:left="0" w:right="0"/>
              <w:rPr>
                <w:rStyle w:val="23"/>
                <w:rFonts w:hint="default" w:ascii="Times New Roman" w:hAnsi="Times New Roman" w:cs="Times New Roman"/>
                <w:b w:val="0"/>
                <w:bCs w:val="0"/>
                <w:color w:val="auto"/>
                <w:kern w:val="0"/>
                <w:lang w:bidi="ar"/>
              </w:rPr>
            </w:pPr>
            <w:r>
              <w:rPr>
                <w:rStyle w:val="23"/>
                <w:rFonts w:hint="default" w:ascii="Times New Roman" w:hAnsi="Times New Roman" w:cs="Times New Roman"/>
                <w:b w:val="0"/>
                <w:bCs w:val="0"/>
                <w:color w:val="auto"/>
                <w:kern w:val="0"/>
                <w:lang w:bidi="ar"/>
              </w:rPr>
              <w:t>十</w:t>
            </w:r>
            <w:r>
              <w:rPr>
                <w:rStyle w:val="23"/>
                <w:rFonts w:hint="eastAsia" w:ascii="Times New Roman" w:hAnsi="Times New Roman" w:eastAsia="方正黑体简体" w:cs="Times New Roman"/>
                <w:b w:val="0"/>
                <w:bCs w:val="0"/>
                <w:color w:val="auto"/>
                <w:kern w:val="0"/>
                <w:lang w:val="en-US" w:eastAsia="zh-CN" w:bidi="ar"/>
              </w:rPr>
              <w:t>一</w:t>
            </w:r>
            <w:r>
              <w:rPr>
                <w:rStyle w:val="23"/>
                <w:rFonts w:hint="default" w:ascii="Times New Roman" w:hAnsi="Times New Roman" w:cs="Times New Roman"/>
                <w:b w:val="0"/>
                <w:bCs w:val="0"/>
                <w:color w:val="auto"/>
                <w:kern w:val="0"/>
                <w:lang w:bidi="ar"/>
              </w:rPr>
              <w:t>、生态环保（</w:t>
            </w:r>
            <w:r>
              <w:rPr>
                <w:rStyle w:val="23"/>
                <w:rFonts w:hint="eastAsia" w:ascii="Times New Roman" w:hAnsi="Times New Roman" w:eastAsia="方正黑体简体" w:cs="Times New Roman"/>
                <w:b w:val="0"/>
                <w:bCs w:val="0"/>
                <w:color w:val="auto"/>
                <w:kern w:val="0"/>
                <w:lang w:val="en-US" w:eastAsia="zh-CN" w:bidi="ar"/>
              </w:rPr>
              <w:t>4</w:t>
            </w:r>
            <w:r>
              <w:rPr>
                <w:rStyle w:val="23"/>
                <w:rFonts w:hint="default" w:ascii="Times New Roman" w:hAnsi="Times New Roman" w:cs="Times New Roman"/>
                <w:b w:val="0"/>
                <w:bCs w:val="0"/>
                <w:color w:val="auto"/>
                <w:kern w:val="0"/>
                <w:lang w:bidi="ar"/>
              </w:rPr>
              <w:t>项）</w:t>
            </w:r>
          </w:p>
        </w:tc>
      </w:tr>
      <w:tr w14:paraId="7C661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D585EF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83</w:t>
            </w:r>
          </w:p>
        </w:tc>
        <w:tc>
          <w:tcPr>
            <w:tcW w:w="13323" w:type="dxa"/>
            <w:tcBorders>
              <w:tl2br w:val="nil"/>
              <w:tr2bl w:val="nil"/>
            </w:tcBorders>
            <w:shd w:val="clear" w:color="auto" w:fill="auto"/>
            <w:vAlign w:val="center"/>
          </w:tcPr>
          <w:p w14:paraId="4BA465D8">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负责环境保护宣传和隐患排查、问题上报，督促指导相关生产经营单位及个人开展污染防治工作</w:t>
            </w:r>
          </w:p>
        </w:tc>
      </w:tr>
      <w:tr w14:paraId="503E2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740645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84</w:t>
            </w:r>
          </w:p>
        </w:tc>
        <w:tc>
          <w:tcPr>
            <w:tcW w:w="13323" w:type="dxa"/>
            <w:tcBorders>
              <w:tl2br w:val="nil"/>
              <w:tr2bl w:val="nil"/>
            </w:tcBorders>
            <w:shd w:val="clear" w:color="auto" w:fill="auto"/>
            <w:vAlign w:val="center"/>
          </w:tcPr>
          <w:p w14:paraId="67BD9DF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落实“河长制”，负责日常巡查，组织整改巡查发现的问题，上报不能解决的问题，开展河湖清漂、保洁等工作</w:t>
            </w:r>
          </w:p>
        </w:tc>
      </w:tr>
      <w:tr w14:paraId="6C81B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858B85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85</w:t>
            </w:r>
          </w:p>
        </w:tc>
        <w:tc>
          <w:tcPr>
            <w:tcW w:w="13323" w:type="dxa"/>
            <w:tcBorders>
              <w:tl2br w:val="nil"/>
              <w:tr2bl w:val="nil"/>
            </w:tcBorders>
            <w:shd w:val="clear" w:color="auto" w:fill="auto"/>
            <w:vAlign w:val="center"/>
          </w:tcPr>
          <w:p w14:paraId="6BCF9CF8">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开展农业面源污染防治宣传，指导推进化肥农药减量增效、农用薄膜等农业废弃物处置</w:t>
            </w:r>
          </w:p>
        </w:tc>
      </w:tr>
      <w:tr w14:paraId="2467C3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28B8B1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86</w:t>
            </w:r>
          </w:p>
        </w:tc>
        <w:tc>
          <w:tcPr>
            <w:tcW w:w="13323" w:type="dxa"/>
            <w:tcBorders>
              <w:tl2br w:val="nil"/>
              <w:tr2bl w:val="nil"/>
            </w:tcBorders>
            <w:shd w:val="clear" w:color="auto" w:fill="auto"/>
            <w:vAlign w:val="center"/>
          </w:tcPr>
          <w:p w14:paraId="4083C805">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推进秸秆综合利用，开展秸秆禁烧宣传、日常巡查，发现违法违规行为制止、查处（除生态环境部门实施区域外）</w:t>
            </w:r>
          </w:p>
        </w:tc>
      </w:tr>
      <w:tr w14:paraId="57B92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278F37A0">
            <w:pPr>
              <w:keepNext w:val="0"/>
              <w:keepLines w:val="0"/>
              <w:suppressLineNumbers w:val="0"/>
              <w:spacing w:before="0" w:beforeAutospacing="0" w:after="0" w:afterAutospacing="0" w:line="300" w:lineRule="exact"/>
              <w:ind w:left="0" w:right="0"/>
              <w:jc w:val="left"/>
              <w:rPr>
                <w:rStyle w:val="23"/>
                <w:rFonts w:hint="default" w:ascii="Times New Roman" w:hAnsi="Times New Roman" w:cs="Times New Roman"/>
                <w:b w:val="0"/>
                <w:bCs w:val="0"/>
                <w:color w:val="auto"/>
                <w:kern w:val="0"/>
                <w:lang w:bidi="ar"/>
              </w:rPr>
            </w:pPr>
            <w:r>
              <w:rPr>
                <w:rStyle w:val="23"/>
                <w:rFonts w:hint="default" w:ascii="Times New Roman" w:hAnsi="Times New Roman" w:cs="Times New Roman"/>
                <w:b w:val="0"/>
                <w:bCs w:val="0"/>
                <w:color w:val="auto"/>
                <w:kern w:val="0"/>
                <w:lang w:bidi="ar"/>
              </w:rPr>
              <w:t>十</w:t>
            </w:r>
            <w:r>
              <w:rPr>
                <w:rStyle w:val="23"/>
                <w:rFonts w:hint="eastAsia" w:ascii="Times New Roman" w:hAnsi="Times New Roman" w:eastAsia="方正黑体简体" w:cs="Times New Roman"/>
                <w:b w:val="0"/>
                <w:bCs w:val="0"/>
                <w:color w:val="auto"/>
                <w:kern w:val="0"/>
                <w:lang w:val="en-US" w:eastAsia="zh-CN" w:bidi="ar"/>
              </w:rPr>
              <w:t>二</w:t>
            </w:r>
            <w:r>
              <w:rPr>
                <w:rStyle w:val="23"/>
                <w:rFonts w:hint="default" w:ascii="Times New Roman" w:hAnsi="Times New Roman" w:cs="Times New Roman"/>
                <w:b w:val="0"/>
                <w:bCs w:val="0"/>
                <w:color w:val="auto"/>
                <w:kern w:val="0"/>
                <w:lang w:bidi="ar"/>
              </w:rPr>
              <w:t>、城乡建设（</w:t>
            </w:r>
            <w:r>
              <w:rPr>
                <w:rStyle w:val="23"/>
                <w:rFonts w:hint="eastAsia" w:ascii="Times New Roman" w:hAnsi="Times New Roman" w:eastAsia="方正黑体简体" w:cs="Times New Roman"/>
                <w:b w:val="0"/>
                <w:bCs w:val="0"/>
                <w:color w:val="auto"/>
                <w:kern w:val="0"/>
                <w:lang w:val="en-US" w:eastAsia="zh-CN" w:bidi="ar"/>
              </w:rPr>
              <w:t>7</w:t>
            </w:r>
            <w:r>
              <w:rPr>
                <w:rStyle w:val="23"/>
                <w:rFonts w:hint="default" w:ascii="Times New Roman" w:hAnsi="Times New Roman" w:cs="Times New Roman"/>
                <w:b w:val="0"/>
                <w:bCs w:val="0"/>
                <w:color w:val="auto"/>
                <w:kern w:val="0"/>
                <w:lang w:bidi="ar"/>
              </w:rPr>
              <w:t>项）</w:t>
            </w:r>
          </w:p>
        </w:tc>
      </w:tr>
      <w:tr w14:paraId="2D26A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30557B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87</w:t>
            </w:r>
          </w:p>
        </w:tc>
        <w:tc>
          <w:tcPr>
            <w:tcW w:w="13323" w:type="dxa"/>
            <w:tcBorders>
              <w:tl2br w:val="nil"/>
              <w:tr2bl w:val="nil"/>
            </w:tcBorders>
            <w:shd w:val="clear" w:color="auto" w:fill="auto"/>
            <w:vAlign w:val="center"/>
          </w:tcPr>
          <w:p w14:paraId="56695662">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组织编制镇级总体规划、村庄规划及控制性详细规划，开展镇村规划区和控制建设区域监督检查，发现违法建设行为上报</w:t>
            </w:r>
          </w:p>
        </w:tc>
      </w:tr>
      <w:tr w14:paraId="18C6D2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ED37E6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88</w:t>
            </w:r>
          </w:p>
        </w:tc>
        <w:tc>
          <w:tcPr>
            <w:tcW w:w="13323" w:type="dxa"/>
            <w:tcBorders>
              <w:tl2br w:val="nil"/>
              <w:tr2bl w:val="nil"/>
            </w:tcBorders>
            <w:shd w:val="clear" w:color="auto" w:fill="auto"/>
            <w:vAlign w:val="center"/>
          </w:tcPr>
          <w:p w14:paraId="5B355446">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推进城乡环境综合治理，开展生活垃圾分类的宣传教育，指导村（社区）开展日常卫生保洁和生活垃圾投放、收集等工作，按权限对破坏镇村容貌、环境卫生和损坏各类环境卫生设施及附属设施等违法行为进行查处</w:t>
            </w:r>
          </w:p>
        </w:tc>
      </w:tr>
      <w:tr w14:paraId="57DD8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32D684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89</w:t>
            </w:r>
          </w:p>
        </w:tc>
        <w:tc>
          <w:tcPr>
            <w:tcW w:w="13323" w:type="dxa"/>
            <w:tcBorders>
              <w:tl2br w:val="nil"/>
              <w:tr2bl w:val="nil"/>
            </w:tcBorders>
            <w:shd w:val="clear" w:color="auto" w:fill="auto"/>
            <w:vAlign w:val="center"/>
          </w:tcPr>
          <w:p w14:paraId="12C71FC7">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负责公共基础设施的建设、管理和维护，发现损坏各类设施及附属设施的行为制止并上报</w:t>
            </w:r>
          </w:p>
        </w:tc>
      </w:tr>
      <w:tr w14:paraId="62080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329798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9</w:t>
            </w:r>
            <w:r>
              <w:rPr>
                <w:rFonts w:hint="eastAsia" w:ascii="Times New Roman" w:hAnsi="Times New Roman" w:eastAsia="方正仿宋简体" w:cs="方正仿宋简体"/>
                <w:b w:val="0"/>
                <w:bCs w:val="0"/>
                <w:color w:val="auto"/>
                <w:kern w:val="0"/>
                <w:sz w:val="24"/>
                <w:szCs w:val="24"/>
                <w:lang w:val="en-US" w:eastAsia="zh-CN" w:bidi="ar"/>
              </w:rPr>
              <w:t>0</w:t>
            </w:r>
          </w:p>
        </w:tc>
        <w:tc>
          <w:tcPr>
            <w:tcW w:w="13323" w:type="dxa"/>
            <w:tcBorders>
              <w:tl2br w:val="nil"/>
              <w:tr2bl w:val="nil"/>
            </w:tcBorders>
            <w:shd w:val="clear" w:color="auto" w:fill="auto"/>
            <w:vAlign w:val="center"/>
          </w:tcPr>
          <w:p w14:paraId="4372CC40">
            <w:pPr>
              <w:keepNext w:val="0"/>
              <w:keepLines w:val="0"/>
              <w:suppressLineNumbers w:val="0"/>
              <w:spacing w:before="0" w:beforeAutospacing="0" w:after="0" w:afterAutospacing="0" w:line="300" w:lineRule="exact"/>
              <w:ind w:left="0" w:right="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负责宅基地审批、监管，按权限核发乡村建设规划许可证，开展农村住房建设安全监督管理等工作</w:t>
            </w:r>
          </w:p>
        </w:tc>
      </w:tr>
      <w:tr w14:paraId="57EB33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B8902C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sz w:val="24"/>
                <w:szCs w:val="24"/>
                <w:lang w:val="en-US" w:eastAsia="zh-CN"/>
              </w:rPr>
              <w:t>91</w:t>
            </w:r>
          </w:p>
        </w:tc>
        <w:tc>
          <w:tcPr>
            <w:tcW w:w="13323" w:type="dxa"/>
            <w:tcBorders>
              <w:tl2br w:val="nil"/>
              <w:tr2bl w:val="nil"/>
            </w:tcBorders>
            <w:shd w:val="clear" w:color="auto" w:fill="auto"/>
            <w:vAlign w:val="center"/>
          </w:tcPr>
          <w:p w14:paraId="3E7B084A">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负责公共设施、公益事业、住宅建设需占用农用地的建设用地审核</w:t>
            </w:r>
          </w:p>
        </w:tc>
      </w:tr>
      <w:tr w14:paraId="7E124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40B472B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92</w:t>
            </w:r>
          </w:p>
        </w:tc>
        <w:tc>
          <w:tcPr>
            <w:tcW w:w="13323" w:type="dxa"/>
            <w:tcBorders>
              <w:tl2br w:val="nil"/>
              <w:tr2bl w:val="nil"/>
            </w:tcBorders>
            <w:shd w:val="clear" w:color="auto" w:fill="auto"/>
            <w:vAlign w:val="center"/>
          </w:tcPr>
          <w:p w14:paraId="0CBA2435">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负责在村庄、集镇规划区内和道路、河道两旁修建的临时建筑物、构筑物和其他设施的审批，依法查处相关违法行为</w:t>
            </w:r>
          </w:p>
        </w:tc>
      </w:tr>
      <w:tr w14:paraId="4C4513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2D66FA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93</w:t>
            </w:r>
          </w:p>
        </w:tc>
        <w:tc>
          <w:tcPr>
            <w:tcW w:w="13323" w:type="dxa"/>
            <w:tcBorders>
              <w:tl2br w:val="nil"/>
              <w:tr2bl w:val="nil"/>
            </w:tcBorders>
            <w:shd w:val="clear" w:color="auto" w:fill="auto"/>
            <w:vAlign w:val="center"/>
          </w:tcPr>
          <w:p w14:paraId="6052798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规划设置临时便民服务摊点，开展食品摊贩备案，确定食品摊贩经营区域和时段，对未按规定备案的食品摊贩进行查处</w:t>
            </w:r>
          </w:p>
        </w:tc>
      </w:tr>
      <w:tr w14:paraId="06AD02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6FFF821">
            <w:pPr>
              <w:keepNext w:val="0"/>
              <w:keepLines w:val="0"/>
              <w:suppressLineNumbers w:val="0"/>
              <w:spacing w:before="0" w:beforeAutospacing="0" w:after="0" w:afterAutospacing="0" w:line="300" w:lineRule="exact"/>
              <w:ind w:left="0" w:right="0"/>
              <w:jc w:val="left"/>
              <w:textAlignment w:val="center"/>
              <w:rPr>
                <w:rStyle w:val="23"/>
                <w:rFonts w:hint="default" w:ascii="Times New Roman" w:hAnsi="Times New Roman" w:cs="Times New Roman"/>
                <w:b w:val="0"/>
                <w:bCs w:val="0"/>
                <w:color w:val="auto"/>
                <w:kern w:val="0"/>
                <w:lang w:bidi="ar"/>
              </w:rPr>
            </w:pPr>
            <w:r>
              <w:rPr>
                <w:rStyle w:val="23"/>
                <w:rFonts w:hint="default" w:ascii="Times New Roman" w:hAnsi="Times New Roman" w:cs="Times New Roman"/>
                <w:b w:val="0"/>
                <w:bCs w:val="0"/>
                <w:color w:val="auto"/>
                <w:kern w:val="0"/>
                <w:lang w:bidi="ar"/>
              </w:rPr>
              <w:t>十</w:t>
            </w:r>
            <w:r>
              <w:rPr>
                <w:rStyle w:val="23"/>
                <w:rFonts w:hint="eastAsia" w:ascii="Times New Roman" w:hAnsi="Times New Roman" w:eastAsia="方正黑体简体" w:cs="Times New Roman"/>
                <w:b w:val="0"/>
                <w:bCs w:val="0"/>
                <w:color w:val="auto"/>
                <w:kern w:val="0"/>
                <w:lang w:val="en-US" w:eastAsia="zh-CN" w:bidi="ar"/>
              </w:rPr>
              <w:t>三</w:t>
            </w:r>
            <w:r>
              <w:rPr>
                <w:rStyle w:val="23"/>
                <w:rFonts w:hint="default" w:ascii="Times New Roman" w:hAnsi="Times New Roman" w:cs="Times New Roman"/>
                <w:b w:val="0"/>
                <w:bCs w:val="0"/>
                <w:color w:val="auto"/>
                <w:kern w:val="0"/>
                <w:lang w:bidi="ar"/>
              </w:rPr>
              <w:t>、交通运输（</w:t>
            </w:r>
            <w:r>
              <w:rPr>
                <w:rStyle w:val="23"/>
                <w:rFonts w:hint="eastAsia" w:ascii="Times New Roman" w:hAnsi="Times New Roman" w:eastAsia="方正黑体简体" w:cs="Times New Roman"/>
                <w:b w:val="0"/>
                <w:bCs w:val="0"/>
                <w:color w:val="auto"/>
                <w:kern w:val="0"/>
                <w:lang w:val="en-US" w:eastAsia="zh-CN" w:bidi="ar"/>
              </w:rPr>
              <w:t>2</w:t>
            </w:r>
            <w:r>
              <w:rPr>
                <w:rStyle w:val="23"/>
                <w:rFonts w:hint="default" w:ascii="Times New Roman" w:hAnsi="Times New Roman" w:cs="Times New Roman"/>
                <w:b w:val="0"/>
                <w:bCs w:val="0"/>
                <w:color w:val="auto"/>
                <w:kern w:val="0"/>
                <w:lang w:bidi="ar"/>
              </w:rPr>
              <w:t>项）</w:t>
            </w:r>
          </w:p>
        </w:tc>
      </w:tr>
      <w:tr w14:paraId="304BA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6B3B348">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sz w:val="24"/>
                <w:szCs w:val="24"/>
                <w:lang w:val="en-US" w:eastAsia="zh-CN"/>
              </w:rPr>
              <w:t>94</w:t>
            </w:r>
          </w:p>
        </w:tc>
        <w:tc>
          <w:tcPr>
            <w:tcW w:w="13323" w:type="dxa"/>
            <w:tcBorders>
              <w:tl2br w:val="nil"/>
              <w:tr2bl w:val="nil"/>
            </w:tcBorders>
            <w:shd w:val="clear" w:color="auto" w:fill="auto"/>
            <w:vAlign w:val="center"/>
          </w:tcPr>
          <w:p w14:paraId="3C1DDDB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落实“路长制”，负责乡道、村道的规划、建设、养护及村道管理</w:t>
            </w:r>
          </w:p>
        </w:tc>
      </w:tr>
      <w:tr w14:paraId="279BD9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445D70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95</w:t>
            </w:r>
          </w:p>
        </w:tc>
        <w:tc>
          <w:tcPr>
            <w:tcW w:w="13323" w:type="dxa"/>
            <w:tcBorders>
              <w:tl2br w:val="nil"/>
              <w:tr2bl w:val="nil"/>
            </w:tcBorders>
            <w:shd w:val="clear" w:color="auto" w:fill="auto"/>
            <w:vAlign w:val="center"/>
          </w:tcPr>
          <w:p w14:paraId="5A3E759A">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开展交通安全宣传、巡查、劝导，负责农村道路交通安全管理，排查整改农村道路交通安全隐患</w:t>
            </w:r>
          </w:p>
        </w:tc>
      </w:tr>
      <w:tr w14:paraId="221F94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20103E4">
            <w:pPr>
              <w:keepNext w:val="0"/>
              <w:keepLines w:val="0"/>
              <w:suppressLineNumbers w:val="0"/>
              <w:spacing w:before="0" w:beforeAutospacing="0" w:after="0" w:afterAutospacing="0" w:line="300" w:lineRule="exact"/>
              <w:ind w:left="0" w:right="0"/>
              <w:jc w:val="left"/>
              <w:rPr>
                <w:rStyle w:val="23"/>
                <w:rFonts w:hint="default" w:ascii="Times New Roman" w:hAnsi="Times New Roman" w:cs="Times New Roman"/>
                <w:b w:val="0"/>
                <w:bCs w:val="0"/>
                <w:color w:val="auto"/>
                <w:kern w:val="0"/>
                <w:lang w:bidi="ar"/>
              </w:rPr>
            </w:pPr>
            <w:r>
              <w:rPr>
                <w:rStyle w:val="23"/>
                <w:rFonts w:hint="default" w:ascii="Times New Roman" w:hAnsi="Times New Roman" w:cs="Times New Roman"/>
                <w:b w:val="0"/>
                <w:bCs w:val="0"/>
                <w:color w:val="auto"/>
                <w:kern w:val="0"/>
                <w:lang w:bidi="ar"/>
              </w:rPr>
              <w:t>十</w:t>
            </w:r>
            <w:r>
              <w:rPr>
                <w:rStyle w:val="23"/>
                <w:rFonts w:hint="eastAsia" w:ascii="Times New Roman" w:hAnsi="Times New Roman" w:eastAsia="方正黑体简体" w:cs="Times New Roman"/>
                <w:b w:val="0"/>
                <w:bCs w:val="0"/>
                <w:color w:val="auto"/>
                <w:kern w:val="0"/>
                <w:lang w:val="en-US" w:eastAsia="zh-CN" w:bidi="ar"/>
              </w:rPr>
              <w:t>四</w:t>
            </w:r>
            <w:r>
              <w:rPr>
                <w:rStyle w:val="23"/>
                <w:rFonts w:hint="default" w:ascii="Times New Roman" w:hAnsi="Times New Roman" w:cs="Times New Roman"/>
                <w:b w:val="0"/>
                <w:bCs w:val="0"/>
                <w:color w:val="auto"/>
                <w:kern w:val="0"/>
                <w:lang w:bidi="ar"/>
              </w:rPr>
              <w:t>、文化和旅游（</w:t>
            </w:r>
            <w:r>
              <w:rPr>
                <w:rStyle w:val="23"/>
                <w:rFonts w:hint="eastAsia" w:ascii="Times New Roman" w:hAnsi="Times New Roman" w:eastAsia="方正黑体简体" w:cs="Times New Roman"/>
                <w:b w:val="0"/>
                <w:bCs w:val="0"/>
                <w:color w:val="auto"/>
                <w:kern w:val="0"/>
                <w:lang w:val="en-US" w:eastAsia="zh-CN" w:bidi="ar"/>
              </w:rPr>
              <w:t>3</w:t>
            </w:r>
            <w:r>
              <w:rPr>
                <w:rStyle w:val="23"/>
                <w:rFonts w:hint="default" w:ascii="Times New Roman" w:hAnsi="Times New Roman" w:cs="Times New Roman"/>
                <w:b w:val="0"/>
                <w:bCs w:val="0"/>
                <w:color w:val="auto"/>
                <w:kern w:val="0"/>
                <w:lang w:bidi="ar"/>
              </w:rPr>
              <w:t>项）</w:t>
            </w:r>
          </w:p>
        </w:tc>
      </w:tr>
      <w:tr w14:paraId="312849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75186E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96</w:t>
            </w:r>
          </w:p>
        </w:tc>
        <w:tc>
          <w:tcPr>
            <w:tcW w:w="13323" w:type="dxa"/>
            <w:tcBorders>
              <w:tl2br w:val="nil"/>
              <w:tr2bl w:val="nil"/>
            </w:tcBorders>
            <w:shd w:val="clear" w:color="auto" w:fill="auto"/>
            <w:vAlign w:val="center"/>
          </w:tcPr>
          <w:p w14:paraId="77972C20">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落实“引客入遂”行动，编制和实施旅游发展计划，举办农文旅活动</w:t>
            </w:r>
          </w:p>
        </w:tc>
      </w:tr>
      <w:tr w14:paraId="1E512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780F77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97</w:t>
            </w:r>
          </w:p>
        </w:tc>
        <w:tc>
          <w:tcPr>
            <w:tcW w:w="13323" w:type="dxa"/>
            <w:tcBorders>
              <w:tl2br w:val="nil"/>
              <w:tr2bl w:val="nil"/>
            </w:tcBorders>
            <w:shd w:val="clear" w:color="auto" w:fill="auto"/>
            <w:vAlign w:val="center"/>
          </w:tcPr>
          <w:p w14:paraId="4441F7A2">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开展文物保护工作，负责市级文保单位“梵慧寺”等不可移动文物的日常巡查，发现疑似文物或破坏文物情况保护现场并上报</w:t>
            </w:r>
          </w:p>
        </w:tc>
      </w:tr>
      <w:tr w14:paraId="1F71F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7B0BB3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98</w:t>
            </w:r>
          </w:p>
        </w:tc>
        <w:tc>
          <w:tcPr>
            <w:tcW w:w="13323" w:type="dxa"/>
            <w:tcBorders>
              <w:tl2br w:val="nil"/>
              <w:tr2bl w:val="nil"/>
            </w:tcBorders>
            <w:shd w:val="clear" w:color="auto" w:fill="auto"/>
            <w:vAlign w:val="center"/>
          </w:tcPr>
          <w:p w14:paraId="0A93AD66">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挖掘本地人文历史、文旅资源，推进民俗文化创新发展</w:t>
            </w:r>
          </w:p>
        </w:tc>
      </w:tr>
      <w:tr w14:paraId="559C7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6C8E3A35">
            <w:pPr>
              <w:keepNext w:val="0"/>
              <w:keepLines w:val="0"/>
              <w:suppressLineNumbers w:val="0"/>
              <w:spacing w:before="0" w:beforeAutospacing="0" w:after="0" w:afterAutospacing="0" w:line="300" w:lineRule="exact"/>
              <w:ind w:left="0" w:right="0"/>
              <w:rPr>
                <w:rStyle w:val="23"/>
                <w:rFonts w:hint="default" w:ascii="Times New Roman" w:hAnsi="Times New Roman" w:cs="Times New Roman"/>
                <w:b w:val="0"/>
                <w:bCs w:val="0"/>
                <w:color w:val="auto"/>
                <w:kern w:val="0"/>
                <w:lang w:bidi="ar"/>
              </w:rPr>
            </w:pPr>
            <w:r>
              <w:rPr>
                <w:rStyle w:val="23"/>
                <w:rFonts w:hint="default" w:ascii="Times New Roman" w:hAnsi="Times New Roman" w:cs="Times New Roman"/>
                <w:b w:val="0"/>
                <w:bCs w:val="0"/>
                <w:color w:val="auto"/>
                <w:kern w:val="0"/>
                <w:lang w:bidi="ar"/>
              </w:rPr>
              <w:t>十</w:t>
            </w:r>
            <w:r>
              <w:rPr>
                <w:rStyle w:val="23"/>
                <w:rFonts w:hint="eastAsia" w:ascii="Times New Roman" w:hAnsi="Times New Roman" w:eastAsia="方正黑体简体" w:cs="Times New Roman"/>
                <w:b w:val="0"/>
                <w:bCs w:val="0"/>
                <w:color w:val="auto"/>
                <w:kern w:val="0"/>
                <w:lang w:val="en-US" w:eastAsia="zh-CN" w:bidi="ar"/>
              </w:rPr>
              <w:t>五</w:t>
            </w:r>
            <w:r>
              <w:rPr>
                <w:rStyle w:val="23"/>
                <w:rFonts w:hint="default" w:ascii="Times New Roman" w:hAnsi="Times New Roman" w:cs="Times New Roman"/>
                <w:b w:val="0"/>
                <w:bCs w:val="0"/>
                <w:color w:val="auto"/>
                <w:kern w:val="0"/>
                <w:lang w:bidi="ar"/>
              </w:rPr>
              <w:t>、卫生健康（</w:t>
            </w:r>
            <w:r>
              <w:rPr>
                <w:rStyle w:val="23"/>
                <w:rFonts w:hint="eastAsia" w:ascii="Times New Roman" w:hAnsi="Times New Roman" w:cs="Times New Roman"/>
                <w:b w:val="0"/>
                <w:bCs w:val="0"/>
                <w:color w:val="auto"/>
                <w:kern w:val="0"/>
                <w:lang w:bidi="ar"/>
              </w:rPr>
              <w:t>2</w:t>
            </w:r>
            <w:r>
              <w:rPr>
                <w:rStyle w:val="23"/>
                <w:rFonts w:hint="default" w:ascii="Times New Roman" w:hAnsi="Times New Roman" w:cs="Times New Roman"/>
                <w:b w:val="0"/>
                <w:bCs w:val="0"/>
                <w:color w:val="auto"/>
                <w:kern w:val="0"/>
                <w:lang w:bidi="ar"/>
              </w:rPr>
              <w:t>项）</w:t>
            </w:r>
          </w:p>
        </w:tc>
      </w:tr>
      <w:tr w14:paraId="5325D5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08C63A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sz w:val="24"/>
                <w:szCs w:val="24"/>
                <w:lang w:val="en-US" w:eastAsia="zh-CN"/>
              </w:rPr>
            </w:pPr>
            <w:r>
              <w:rPr>
                <w:rFonts w:hint="eastAsia" w:ascii="Times New Roman" w:hAnsi="Times New Roman" w:eastAsia="方正仿宋简体" w:cs="方正仿宋简体"/>
                <w:b w:val="0"/>
                <w:bCs w:val="0"/>
                <w:color w:val="auto"/>
                <w:sz w:val="24"/>
                <w:szCs w:val="24"/>
                <w:lang w:val="en-US" w:eastAsia="zh-CN"/>
              </w:rPr>
              <w:t>99</w:t>
            </w:r>
          </w:p>
        </w:tc>
        <w:tc>
          <w:tcPr>
            <w:tcW w:w="13323" w:type="dxa"/>
            <w:tcBorders>
              <w:tl2br w:val="nil"/>
              <w:tr2bl w:val="nil"/>
            </w:tcBorders>
            <w:shd w:val="clear" w:color="auto" w:fill="auto"/>
            <w:vAlign w:val="center"/>
          </w:tcPr>
          <w:p w14:paraId="64D17C1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负责生育政策宣传，开展生育登记服务等工作</w:t>
            </w:r>
          </w:p>
        </w:tc>
      </w:tr>
      <w:tr w14:paraId="7EFC0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87E481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00</w:t>
            </w:r>
          </w:p>
        </w:tc>
        <w:tc>
          <w:tcPr>
            <w:tcW w:w="13323" w:type="dxa"/>
            <w:tcBorders>
              <w:tl2br w:val="nil"/>
              <w:tr2bl w:val="nil"/>
            </w:tcBorders>
            <w:shd w:val="clear" w:color="auto" w:fill="auto"/>
            <w:vAlign w:val="center"/>
          </w:tcPr>
          <w:p w14:paraId="38ABE98F">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开展爱国卫生工作，推进传染病的预防和群防群治等公共卫生工作</w:t>
            </w:r>
          </w:p>
        </w:tc>
      </w:tr>
      <w:tr w14:paraId="4F4F6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5E4D4F94">
            <w:pPr>
              <w:keepNext w:val="0"/>
              <w:keepLines w:val="0"/>
              <w:suppressLineNumbers w:val="0"/>
              <w:spacing w:before="0" w:beforeAutospacing="0" w:after="0" w:afterAutospacing="0" w:line="300" w:lineRule="exact"/>
              <w:ind w:left="0" w:right="0"/>
              <w:rPr>
                <w:rStyle w:val="23"/>
                <w:rFonts w:hint="default" w:ascii="Times New Roman" w:hAnsi="Times New Roman" w:cs="Times New Roman"/>
                <w:b w:val="0"/>
                <w:bCs w:val="0"/>
                <w:color w:val="auto"/>
                <w:kern w:val="0"/>
                <w:lang w:bidi="ar"/>
              </w:rPr>
            </w:pPr>
            <w:r>
              <w:rPr>
                <w:rStyle w:val="23"/>
                <w:rFonts w:hint="default" w:ascii="Times New Roman" w:hAnsi="Times New Roman" w:cs="Times New Roman"/>
                <w:b w:val="0"/>
                <w:bCs w:val="0"/>
                <w:color w:val="auto"/>
                <w:kern w:val="0"/>
                <w:lang w:bidi="ar"/>
              </w:rPr>
              <w:t>十</w:t>
            </w:r>
            <w:r>
              <w:rPr>
                <w:rStyle w:val="23"/>
                <w:rFonts w:hint="eastAsia" w:ascii="Times New Roman" w:hAnsi="Times New Roman" w:eastAsia="方正黑体简体" w:cs="Times New Roman"/>
                <w:b w:val="0"/>
                <w:bCs w:val="0"/>
                <w:color w:val="auto"/>
                <w:kern w:val="0"/>
                <w:lang w:val="en-US" w:eastAsia="zh-CN" w:bidi="ar"/>
              </w:rPr>
              <w:t>六</w:t>
            </w:r>
            <w:r>
              <w:rPr>
                <w:rStyle w:val="23"/>
                <w:rFonts w:hint="default" w:ascii="Times New Roman" w:hAnsi="Times New Roman" w:cs="Times New Roman"/>
                <w:b w:val="0"/>
                <w:bCs w:val="0"/>
                <w:color w:val="auto"/>
                <w:kern w:val="0"/>
                <w:lang w:bidi="ar"/>
              </w:rPr>
              <w:t>、应急管理及消防（</w:t>
            </w:r>
            <w:r>
              <w:rPr>
                <w:rStyle w:val="23"/>
                <w:rFonts w:hint="eastAsia" w:ascii="Times New Roman" w:hAnsi="Times New Roman" w:eastAsia="方正黑体简体" w:cs="Times New Roman"/>
                <w:b w:val="0"/>
                <w:bCs w:val="0"/>
                <w:color w:val="auto"/>
                <w:kern w:val="0"/>
                <w:lang w:val="en-US" w:eastAsia="zh-CN" w:bidi="ar"/>
              </w:rPr>
              <w:t>3</w:t>
            </w:r>
            <w:r>
              <w:rPr>
                <w:rStyle w:val="23"/>
                <w:rFonts w:hint="default" w:ascii="Times New Roman" w:hAnsi="Times New Roman" w:cs="Times New Roman"/>
                <w:b w:val="0"/>
                <w:bCs w:val="0"/>
                <w:color w:val="auto"/>
                <w:kern w:val="0"/>
                <w:lang w:bidi="ar"/>
              </w:rPr>
              <w:t>项）</w:t>
            </w:r>
          </w:p>
        </w:tc>
      </w:tr>
      <w:tr w14:paraId="4D51F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C0F205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2"/>
                <w:sz w:val="24"/>
                <w:szCs w:val="24"/>
                <w:lang w:val="en-US" w:eastAsia="zh-CN" w:bidi="ar-SA"/>
              </w:rPr>
              <w:t>101</w:t>
            </w:r>
          </w:p>
        </w:tc>
        <w:tc>
          <w:tcPr>
            <w:tcW w:w="13323" w:type="dxa"/>
            <w:tcBorders>
              <w:tl2br w:val="nil"/>
              <w:tr2bl w:val="nil"/>
            </w:tcBorders>
            <w:shd w:val="clear" w:color="auto" w:fill="auto"/>
            <w:vAlign w:val="center"/>
          </w:tcPr>
          <w:p w14:paraId="085DE50D">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健全应急指挥机制，编制并动态修订综合应急预案、专项应急预案，组织、指挥、协调突发事件应急处置工作，落实突发事件初期处置现场指挥官制度</w:t>
            </w:r>
          </w:p>
        </w:tc>
      </w:tr>
      <w:tr w14:paraId="61423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0126BDA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val="en-US" w:eastAsia="zh-CN" w:bidi="ar"/>
              </w:rPr>
              <w:t>102</w:t>
            </w:r>
          </w:p>
        </w:tc>
        <w:tc>
          <w:tcPr>
            <w:tcW w:w="13323" w:type="dxa"/>
            <w:tcBorders>
              <w:tl2br w:val="nil"/>
              <w:tr2bl w:val="nil"/>
            </w:tcBorders>
            <w:shd w:val="clear" w:color="auto" w:fill="auto"/>
            <w:vAlign w:val="center"/>
          </w:tcPr>
          <w:p w14:paraId="5836834F">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加强应急能力建设，建立应急救援队伍，开展应急演练，落实应急值守制度，按规定上报事故信息</w:t>
            </w:r>
          </w:p>
        </w:tc>
      </w:tr>
      <w:tr w14:paraId="58512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EA3A1E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2"/>
                <w:sz w:val="24"/>
                <w:szCs w:val="24"/>
                <w:lang w:val="en-US" w:eastAsia="zh-CN" w:bidi="ar-SA"/>
              </w:rPr>
            </w:pPr>
            <w:r>
              <w:rPr>
                <w:rFonts w:hint="eastAsia" w:ascii="Times New Roman" w:hAnsi="Times New Roman" w:eastAsia="方正仿宋简体" w:cs="方正仿宋简体"/>
                <w:b w:val="0"/>
                <w:bCs w:val="0"/>
                <w:color w:val="auto"/>
                <w:kern w:val="0"/>
                <w:sz w:val="24"/>
                <w:szCs w:val="24"/>
                <w:lang w:bidi="ar"/>
              </w:rPr>
              <w:t>1</w:t>
            </w:r>
            <w:r>
              <w:rPr>
                <w:rFonts w:hint="eastAsia" w:ascii="Times New Roman" w:hAnsi="Times New Roman" w:eastAsia="方正仿宋简体" w:cs="方正仿宋简体"/>
                <w:b w:val="0"/>
                <w:bCs w:val="0"/>
                <w:color w:val="auto"/>
                <w:kern w:val="0"/>
                <w:sz w:val="24"/>
                <w:szCs w:val="24"/>
                <w:lang w:val="en-US" w:eastAsia="zh-CN" w:bidi="ar"/>
              </w:rPr>
              <w:t>03</w:t>
            </w:r>
          </w:p>
        </w:tc>
        <w:tc>
          <w:tcPr>
            <w:tcW w:w="13323" w:type="dxa"/>
            <w:tcBorders>
              <w:tl2br w:val="nil"/>
              <w:tr2bl w:val="nil"/>
            </w:tcBorders>
            <w:shd w:val="clear" w:color="auto" w:fill="auto"/>
            <w:vAlign w:val="center"/>
          </w:tcPr>
          <w:p w14:paraId="7F89D1CF">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负责防灾减灾知识宣传教育，开展隐患排查以及先期处置、灾情统计报送、应急保障和灾后恢复自救等工作</w:t>
            </w:r>
          </w:p>
        </w:tc>
      </w:tr>
      <w:tr w14:paraId="46A4D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794A46DA">
            <w:pPr>
              <w:keepNext w:val="0"/>
              <w:keepLines w:val="0"/>
              <w:suppressLineNumbers w:val="0"/>
              <w:spacing w:before="0" w:beforeAutospacing="0" w:after="0" w:afterAutospacing="0" w:line="300" w:lineRule="exact"/>
              <w:ind w:left="0" w:right="0"/>
              <w:rPr>
                <w:rStyle w:val="23"/>
                <w:rFonts w:hint="default" w:ascii="Times New Roman" w:hAnsi="Times New Roman" w:cs="Times New Roman"/>
                <w:b w:val="0"/>
                <w:bCs w:val="0"/>
                <w:color w:val="auto"/>
                <w:kern w:val="0"/>
                <w:lang w:bidi="ar"/>
              </w:rPr>
            </w:pPr>
            <w:r>
              <w:rPr>
                <w:rStyle w:val="23"/>
                <w:rFonts w:hint="default" w:ascii="Times New Roman" w:hAnsi="Times New Roman" w:cs="Times New Roman"/>
                <w:b w:val="0"/>
                <w:bCs w:val="0"/>
                <w:color w:val="auto"/>
                <w:kern w:val="0"/>
                <w:lang w:bidi="ar"/>
              </w:rPr>
              <w:t>十</w:t>
            </w:r>
            <w:r>
              <w:rPr>
                <w:rStyle w:val="23"/>
                <w:rFonts w:hint="eastAsia" w:ascii="Times New Roman" w:hAnsi="Times New Roman" w:eastAsia="方正黑体简体" w:cs="Times New Roman"/>
                <w:b w:val="0"/>
                <w:bCs w:val="0"/>
                <w:color w:val="auto"/>
                <w:kern w:val="0"/>
                <w:lang w:val="en-US" w:eastAsia="zh-CN" w:bidi="ar"/>
              </w:rPr>
              <w:t>七</w:t>
            </w:r>
            <w:r>
              <w:rPr>
                <w:rStyle w:val="23"/>
                <w:rFonts w:hint="default" w:ascii="Times New Roman" w:hAnsi="Times New Roman" w:cs="Times New Roman"/>
                <w:b w:val="0"/>
                <w:bCs w:val="0"/>
                <w:color w:val="auto"/>
                <w:kern w:val="0"/>
                <w:lang w:bidi="ar"/>
              </w:rPr>
              <w:t>、人民武装（</w:t>
            </w:r>
            <w:r>
              <w:rPr>
                <w:rStyle w:val="23"/>
                <w:rFonts w:hint="eastAsia" w:ascii="Times New Roman" w:hAnsi="Times New Roman" w:cs="Times New Roman"/>
                <w:b w:val="0"/>
                <w:bCs w:val="0"/>
                <w:color w:val="auto"/>
                <w:kern w:val="0"/>
                <w:lang w:bidi="ar"/>
              </w:rPr>
              <w:t>2</w:t>
            </w:r>
            <w:r>
              <w:rPr>
                <w:rStyle w:val="23"/>
                <w:rFonts w:hint="default" w:ascii="Times New Roman" w:hAnsi="Times New Roman" w:cs="Times New Roman"/>
                <w:b w:val="0"/>
                <w:bCs w:val="0"/>
                <w:color w:val="auto"/>
                <w:kern w:val="0"/>
                <w:lang w:bidi="ar"/>
              </w:rPr>
              <w:t>项）</w:t>
            </w:r>
          </w:p>
        </w:tc>
      </w:tr>
      <w:tr w14:paraId="273682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C4BB8C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104</w:t>
            </w:r>
          </w:p>
        </w:tc>
        <w:tc>
          <w:tcPr>
            <w:tcW w:w="13323" w:type="dxa"/>
            <w:tcBorders>
              <w:tl2br w:val="nil"/>
              <w:tr2bl w:val="nil"/>
            </w:tcBorders>
            <w:shd w:val="clear" w:color="auto" w:fill="auto"/>
            <w:vAlign w:val="center"/>
          </w:tcPr>
          <w:p w14:paraId="69F268C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坚持党管武装，开展兵役征集、民兵工作，推进基层武装部规范化建设</w:t>
            </w:r>
          </w:p>
        </w:tc>
      </w:tr>
      <w:tr w14:paraId="3A181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DDB87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仿宋简体" w:cs="方正仿宋简体"/>
                <w:b w:val="0"/>
                <w:bCs w:val="0"/>
                <w:color w:val="auto"/>
                <w:kern w:val="0"/>
                <w:sz w:val="24"/>
                <w:szCs w:val="24"/>
                <w:lang w:val="en-US" w:bidi="ar"/>
              </w:rPr>
            </w:pPr>
            <w:r>
              <w:rPr>
                <w:rFonts w:hint="default" w:ascii="Times New Roman" w:hAnsi="Times New Roman" w:eastAsia="方正仿宋简体" w:cs="Times New Roman"/>
                <w:b w:val="0"/>
                <w:bCs w:val="0"/>
                <w:color w:val="auto"/>
                <w:sz w:val="24"/>
                <w:szCs w:val="24"/>
              </w:rPr>
              <w:t>1</w:t>
            </w:r>
            <w:r>
              <w:rPr>
                <w:rFonts w:hint="eastAsia" w:ascii="Times New Roman" w:hAnsi="Times New Roman" w:eastAsia="方正仿宋简体" w:cs="Times New Roman"/>
                <w:b w:val="0"/>
                <w:bCs w:val="0"/>
                <w:color w:val="auto"/>
                <w:sz w:val="24"/>
                <w:szCs w:val="24"/>
                <w:lang w:val="en-US" w:eastAsia="zh-CN"/>
              </w:rPr>
              <w:t>05</w:t>
            </w:r>
          </w:p>
        </w:tc>
        <w:tc>
          <w:tcPr>
            <w:tcW w:w="13323" w:type="dxa"/>
            <w:tcBorders>
              <w:tl2br w:val="nil"/>
              <w:tr2bl w:val="nil"/>
            </w:tcBorders>
            <w:shd w:val="clear" w:color="auto" w:fill="auto"/>
            <w:vAlign w:val="center"/>
          </w:tcPr>
          <w:p w14:paraId="7C155071">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开展国防动员工作，负责国防教育、人民防空、国防交通、国防设施保护、战备物资管理维护等</w:t>
            </w:r>
          </w:p>
        </w:tc>
      </w:tr>
      <w:tr w14:paraId="1C043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173" w:type="dxa"/>
            <w:gridSpan w:val="2"/>
            <w:tcBorders>
              <w:tl2br w:val="nil"/>
              <w:tr2bl w:val="nil"/>
            </w:tcBorders>
            <w:shd w:val="clear" w:color="auto" w:fill="auto"/>
            <w:vAlign w:val="center"/>
          </w:tcPr>
          <w:p w14:paraId="4E3562D4">
            <w:pPr>
              <w:keepNext w:val="0"/>
              <w:keepLines w:val="0"/>
              <w:suppressLineNumbers w:val="0"/>
              <w:spacing w:before="0" w:beforeAutospacing="0" w:after="0" w:afterAutospacing="0" w:line="300" w:lineRule="exact"/>
              <w:ind w:left="0" w:right="0"/>
              <w:rPr>
                <w:rStyle w:val="23"/>
                <w:rFonts w:hint="eastAsia" w:ascii="Times New Roman" w:hAnsi="Times New Roman" w:eastAsia="方正黑体简体" w:cs="Times New Roman"/>
                <w:b w:val="0"/>
                <w:bCs w:val="0"/>
                <w:color w:val="auto"/>
                <w:kern w:val="0"/>
                <w:lang w:val="en-US" w:eastAsia="zh-CN" w:bidi="ar"/>
              </w:rPr>
            </w:pPr>
            <w:r>
              <w:rPr>
                <w:rStyle w:val="23"/>
                <w:rFonts w:hint="eastAsia" w:ascii="Times New Roman" w:hAnsi="Times New Roman" w:eastAsia="方正黑体简体" w:cs="Times New Roman"/>
                <w:b w:val="0"/>
                <w:bCs w:val="0"/>
                <w:color w:val="auto"/>
                <w:kern w:val="0"/>
                <w:lang w:val="en-US" w:eastAsia="zh-CN" w:bidi="ar"/>
              </w:rPr>
              <w:t>十八</w:t>
            </w:r>
            <w:r>
              <w:rPr>
                <w:rStyle w:val="23"/>
                <w:rFonts w:hint="default" w:ascii="Times New Roman" w:hAnsi="Times New Roman" w:cs="Times New Roman"/>
                <w:b w:val="0"/>
                <w:bCs w:val="0"/>
                <w:color w:val="auto"/>
                <w:kern w:val="0"/>
                <w:lang w:bidi="ar"/>
              </w:rPr>
              <w:t>、综合政务（</w:t>
            </w:r>
            <w:r>
              <w:rPr>
                <w:rStyle w:val="23"/>
                <w:rFonts w:hint="eastAsia" w:ascii="Times New Roman" w:hAnsi="Times New Roman" w:eastAsia="方正黑体简体" w:cs="Times New Roman"/>
                <w:b w:val="0"/>
                <w:bCs w:val="0"/>
                <w:color w:val="auto"/>
                <w:kern w:val="0"/>
                <w:lang w:val="en-US" w:eastAsia="zh-CN" w:bidi="ar"/>
              </w:rPr>
              <w:t>7</w:t>
            </w:r>
            <w:r>
              <w:rPr>
                <w:rStyle w:val="23"/>
                <w:rFonts w:hint="default" w:ascii="Times New Roman" w:hAnsi="Times New Roman" w:cs="Times New Roman"/>
                <w:b w:val="0"/>
                <w:bCs w:val="0"/>
                <w:color w:val="auto"/>
                <w:kern w:val="0"/>
                <w:lang w:bidi="ar"/>
              </w:rPr>
              <w:t>项）</w:t>
            </w:r>
          </w:p>
        </w:tc>
      </w:tr>
      <w:tr w14:paraId="48D28A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850" w:type="dxa"/>
            <w:tcBorders>
              <w:tl2br w:val="nil"/>
              <w:tr2bl w:val="nil"/>
            </w:tcBorders>
            <w:shd w:val="clear" w:color="auto" w:fill="auto"/>
            <w:vAlign w:val="center"/>
          </w:tcPr>
          <w:p w14:paraId="58745D8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106</w:t>
            </w:r>
          </w:p>
        </w:tc>
        <w:tc>
          <w:tcPr>
            <w:tcW w:w="13323" w:type="dxa"/>
            <w:tcBorders>
              <w:tl2br w:val="nil"/>
              <w:tr2bl w:val="nil"/>
            </w:tcBorders>
            <w:shd w:val="clear" w:color="auto" w:fill="auto"/>
            <w:vAlign w:val="center"/>
          </w:tcPr>
          <w:p w14:paraId="4AAF733B">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负责会务组织及重大活动服务、文电、值班、信息、保密、地方志、史志、档案、印章管理，综合性文稿起草、审核、签发等工作</w:t>
            </w:r>
          </w:p>
        </w:tc>
      </w:tr>
      <w:tr w14:paraId="04B76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EDF1D85">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107</w:t>
            </w:r>
          </w:p>
        </w:tc>
        <w:tc>
          <w:tcPr>
            <w:tcW w:w="13323" w:type="dxa"/>
            <w:tcBorders>
              <w:tl2br w:val="nil"/>
              <w:tr2bl w:val="nil"/>
            </w:tcBorders>
            <w:shd w:val="clear" w:color="auto" w:fill="auto"/>
            <w:vAlign w:val="center"/>
          </w:tcPr>
          <w:p w14:paraId="46D57FDE">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负责机关、所属事业单位人事管理、工资福利等工作</w:t>
            </w:r>
          </w:p>
        </w:tc>
      </w:tr>
      <w:tr w14:paraId="710144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544C646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108</w:t>
            </w:r>
          </w:p>
        </w:tc>
        <w:tc>
          <w:tcPr>
            <w:tcW w:w="13323" w:type="dxa"/>
            <w:tcBorders>
              <w:tl2br w:val="nil"/>
              <w:tr2bl w:val="nil"/>
            </w:tcBorders>
            <w:shd w:val="clear" w:color="auto" w:fill="auto"/>
            <w:vAlign w:val="center"/>
          </w:tcPr>
          <w:p w14:paraId="3223B702">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按权限开展行政事业性国有资产的管理</w:t>
            </w:r>
          </w:p>
        </w:tc>
      </w:tr>
      <w:tr w14:paraId="5FAEB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3674AC7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109</w:t>
            </w:r>
          </w:p>
        </w:tc>
        <w:tc>
          <w:tcPr>
            <w:tcW w:w="13323" w:type="dxa"/>
            <w:tcBorders>
              <w:tl2br w:val="nil"/>
              <w:tr2bl w:val="nil"/>
            </w:tcBorders>
            <w:shd w:val="clear" w:color="auto" w:fill="auto"/>
            <w:vAlign w:val="center"/>
          </w:tcPr>
          <w:p w14:paraId="3EBF3037">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负责行政事业单位财务管理，开展预决算编制和预算执行、公开、会计核算等工作</w:t>
            </w:r>
          </w:p>
        </w:tc>
      </w:tr>
      <w:tr w14:paraId="4A877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2678BEB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110</w:t>
            </w:r>
          </w:p>
        </w:tc>
        <w:tc>
          <w:tcPr>
            <w:tcW w:w="13323" w:type="dxa"/>
            <w:tcBorders>
              <w:tl2br w:val="nil"/>
              <w:tr2bl w:val="nil"/>
            </w:tcBorders>
            <w:shd w:val="clear" w:color="auto" w:fill="auto"/>
            <w:vAlign w:val="center"/>
          </w:tcPr>
          <w:p w14:paraId="376ACF5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开展公共机构节能、公务用车、机关办公用房、机关食堂、政府采购、公务接待等管理工作</w:t>
            </w:r>
          </w:p>
        </w:tc>
      </w:tr>
      <w:tr w14:paraId="31100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60B3509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111</w:t>
            </w:r>
          </w:p>
        </w:tc>
        <w:tc>
          <w:tcPr>
            <w:tcW w:w="13323" w:type="dxa"/>
            <w:tcBorders>
              <w:tl2br w:val="nil"/>
              <w:tr2bl w:val="nil"/>
            </w:tcBorders>
            <w:shd w:val="clear" w:color="auto" w:fill="auto"/>
            <w:vAlign w:val="center"/>
          </w:tcPr>
          <w:p w14:paraId="38595FEA">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建立健全政府信息公开工作制度，负责政务信息公开</w:t>
            </w:r>
          </w:p>
        </w:tc>
      </w:tr>
      <w:tr w14:paraId="0FAA2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50" w:type="dxa"/>
            <w:tcBorders>
              <w:tl2br w:val="nil"/>
              <w:tr2bl w:val="nil"/>
            </w:tcBorders>
            <w:shd w:val="clear" w:color="auto" w:fill="auto"/>
            <w:vAlign w:val="center"/>
          </w:tcPr>
          <w:p w14:paraId="7EB91D5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112</w:t>
            </w:r>
          </w:p>
        </w:tc>
        <w:tc>
          <w:tcPr>
            <w:tcW w:w="13323" w:type="dxa"/>
            <w:tcBorders>
              <w:tl2br w:val="nil"/>
              <w:tr2bl w:val="nil"/>
            </w:tcBorders>
            <w:shd w:val="clear" w:color="auto" w:fill="auto"/>
            <w:vAlign w:val="center"/>
          </w:tcPr>
          <w:p w14:paraId="22A13F76">
            <w:pPr>
              <w:keepNext w:val="0"/>
              <w:keepLines w:val="0"/>
              <w:suppressLineNumbers w:val="0"/>
              <w:spacing w:before="0" w:beforeAutospacing="0" w:after="0" w:afterAutospacing="0" w:line="300" w:lineRule="exact"/>
              <w:ind w:left="0" w:leftChars="0" w:right="0" w:rightChars="0"/>
              <w:textAlignment w:val="center"/>
              <w:rPr>
                <w:rFonts w:hint="default" w:ascii="Times New Roman" w:hAnsi="Times New Roman" w:eastAsia="方正仿宋简体" w:cs="方正仿宋简体"/>
                <w:b w:val="0"/>
                <w:bCs w:val="0"/>
                <w:color w:val="auto"/>
                <w:kern w:val="0"/>
                <w:sz w:val="24"/>
                <w:szCs w:val="24"/>
                <w:lang w:val="en-US" w:eastAsia="zh-CN" w:bidi="ar"/>
              </w:rPr>
            </w:pPr>
            <w:r>
              <w:rPr>
                <w:rFonts w:hint="eastAsia" w:ascii="Times New Roman" w:hAnsi="Times New Roman" w:eastAsia="方正仿宋简体" w:cs="方正仿宋简体"/>
                <w:b w:val="0"/>
                <w:bCs w:val="0"/>
                <w:color w:val="auto"/>
                <w:kern w:val="0"/>
                <w:sz w:val="24"/>
                <w:szCs w:val="24"/>
                <w:lang w:val="en-US" w:eastAsia="zh-CN" w:bidi="ar"/>
              </w:rPr>
              <w:t>建立和完善内部控制管理制度，规范运行管理、提升运行效能</w:t>
            </w:r>
          </w:p>
        </w:tc>
      </w:tr>
    </w:tbl>
    <w:p w14:paraId="27D778CD">
      <w:pPr>
        <w:keepNext w:val="0"/>
        <w:keepLines w:val="0"/>
        <w:suppressLineNumbers w:val="0"/>
        <w:spacing w:before="0" w:beforeAutospacing="0" w:after="0" w:afterAutospacing="0" w:line="300" w:lineRule="exact"/>
        <w:ind w:left="0" w:leftChars="0" w:right="0" w:rightChars="0"/>
        <w:textAlignment w:val="center"/>
        <w:rPr>
          <w:rFonts w:hint="eastAsia" w:ascii="Times New Roman" w:hAnsi="Times New Roman" w:eastAsia="方正仿宋简体" w:cs="方正仿宋简体"/>
          <w:b w:val="0"/>
          <w:bCs w:val="0"/>
          <w:color w:val="auto"/>
          <w:kern w:val="0"/>
          <w:sz w:val="24"/>
          <w:szCs w:val="24"/>
          <w:lang w:val="en-US" w:eastAsia="zh-CN" w:bidi="ar"/>
        </w:rPr>
        <w:sectPr>
          <w:footerReference r:id="rId4" w:type="default"/>
          <w:pgSz w:w="16838" w:h="11906" w:orient="landscape"/>
          <w:pgMar w:top="1417" w:right="1417" w:bottom="1417" w:left="1417" w:header="851" w:footer="992" w:gutter="0"/>
          <w:pgNumType w:start="1"/>
          <w:cols w:space="720" w:num="1"/>
          <w:docGrid w:type="lines" w:linePitch="318" w:charSpace="0"/>
        </w:sectPr>
      </w:pPr>
    </w:p>
    <w:p w14:paraId="779163D8">
      <w:pPr>
        <w:jc w:val="cente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t>配合履职事项清单</w:t>
      </w:r>
    </w:p>
    <w:tbl>
      <w:tblPr>
        <w:tblStyle w:val="8"/>
        <w:tblW w:w="1424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3"/>
        <w:gridCol w:w="1177"/>
        <w:gridCol w:w="2150"/>
        <w:gridCol w:w="5281"/>
        <w:gridCol w:w="4884"/>
        <w:gridCol w:w="101"/>
      </w:tblGrid>
      <w:tr w14:paraId="109BEF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tblHeader/>
          <w:jc w:val="center"/>
        </w:trPr>
        <w:tc>
          <w:tcPr>
            <w:tcW w:w="653" w:type="dxa"/>
            <w:tcBorders>
              <w:tl2br w:val="nil"/>
              <w:tr2bl w:val="nil"/>
            </w:tcBorders>
            <w:noWrap w:val="0"/>
            <w:vAlign w:val="center"/>
          </w:tcPr>
          <w:p w14:paraId="7AE6BE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序号</w:t>
            </w:r>
          </w:p>
        </w:tc>
        <w:tc>
          <w:tcPr>
            <w:tcW w:w="1177" w:type="dxa"/>
            <w:tcBorders>
              <w:tl2br w:val="nil"/>
              <w:tr2bl w:val="nil"/>
            </w:tcBorders>
            <w:noWrap w:val="0"/>
            <w:vAlign w:val="center"/>
          </w:tcPr>
          <w:p w14:paraId="17A046B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事项名称</w:t>
            </w:r>
          </w:p>
        </w:tc>
        <w:tc>
          <w:tcPr>
            <w:tcW w:w="2150" w:type="dxa"/>
            <w:tcBorders>
              <w:tl2br w:val="nil"/>
              <w:tr2bl w:val="nil"/>
            </w:tcBorders>
            <w:noWrap w:val="0"/>
            <w:vAlign w:val="center"/>
          </w:tcPr>
          <w:p w14:paraId="4A0570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对应上级部门</w:t>
            </w:r>
          </w:p>
        </w:tc>
        <w:tc>
          <w:tcPr>
            <w:tcW w:w="5281" w:type="dxa"/>
            <w:tcBorders>
              <w:tl2br w:val="nil"/>
              <w:tr2bl w:val="nil"/>
            </w:tcBorders>
            <w:noWrap w:val="0"/>
            <w:vAlign w:val="center"/>
          </w:tcPr>
          <w:p w14:paraId="59A651D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lang w:val="en-US" w:eastAsia="zh-CN"/>
              </w:rPr>
            </w:pPr>
            <w:r>
              <w:rPr>
                <w:rFonts w:hint="default" w:ascii="Times New Roman" w:hAnsi="Times New Roman" w:eastAsia="方正黑体简体" w:cs="Times New Roman"/>
                <w:b w:val="0"/>
                <w:bCs w:val="0"/>
                <w:color w:val="000000"/>
                <w:kern w:val="0"/>
                <w:sz w:val="24"/>
                <w:szCs w:val="24"/>
                <w:lang w:bidi="ar"/>
              </w:rPr>
              <w:t>上级部门职责</w:t>
            </w:r>
          </w:p>
        </w:tc>
        <w:tc>
          <w:tcPr>
            <w:tcW w:w="4884" w:type="dxa"/>
            <w:tcBorders>
              <w:tl2br w:val="nil"/>
              <w:tr2bl w:val="nil"/>
            </w:tcBorders>
            <w:noWrap w:val="0"/>
            <w:vAlign w:val="center"/>
          </w:tcPr>
          <w:p w14:paraId="5C2BD3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黑体简体" w:cs="Times New Roman"/>
                <w:b w:val="0"/>
                <w:bCs w:val="0"/>
                <w:color w:val="000000"/>
                <w:sz w:val="24"/>
                <w:szCs w:val="24"/>
              </w:rPr>
            </w:pPr>
            <w:r>
              <w:rPr>
                <w:rFonts w:hint="default" w:ascii="Times New Roman" w:hAnsi="Times New Roman" w:eastAsia="方正黑体简体" w:cs="Times New Roman"/>
                <w:b w:val="0"/>
                <w:bCs w:val="0"/>
                <w:color w:val="000000"/>
                <w:kern w:val="0"/>
                <w:sz w:val="24"/>
                <w:szCs w:val="24"/>
                <w:lang w:bidi="ar"/>
              </w:rPr>
              <w:t>镇配合职责</w:t>
            </w:r>
          </w:p>
        </w:tc>
      </w:tr>
      <w:tr w14:paraId="753A8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14145" w:type="dxa"/>
            <w:gridSpan w:val="5"/>
            <w:tcBorders>
              <w:tl2br w:val="nil"/>
              <w:tr2bl w:val="nil"/>
            </w:tcBorders>
            <w:noWrap w:val="0"/>
            <w:vAlign w:val="center"/>
          </w:tcPr>
          <w:p w14:paraId="7722398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一、党的建设（</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14:paraId="6B3182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0601032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1</w:t>
            </w:r>
          </w:p>
        </w:tc>
        <w:tc>
          <w:tcPr>
            <w:tcW w:w="1177" w:type="dxa"/>
            <w:tcBorders>
              <w:tl2br w:val="nil"/>
              <w:tr2bl w:val="nil"/>
            </w:tcBorders>
            <w:noWrap w:val="0"/>
            <w:vAlign w:val="center"/>
          </w:tcPr>
          <w:p w14:paraId="6E80741F">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管好用好到村任职选调生</w:t>
            </w:r>
          </w:p>
        </w:tc>
        <w:tc>
          <w:tcPr>
            <w:tcW w:w="2150" w:type="dxa"/>
            <w:tcBorders>
              <w:tl2br w:val="nil"/>
              <w:tr2bl w:val="nil"/>
            </w:tcBorders>
            <w:noWrap w:val="0"/>
            <w:vAlign w:val="center"/>
          </w:tcPr>
          <w:p w14:paraId="09368150">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区委组织部</w:t>
            </w:r>
          </w:p>
        </w:tc>
        <w:tc>
          <w:tcPr>
            <w:tcW w:w="5281" w:type="dxa"/>
            <w:tcBorders>
              <w:tl2br w:val="nil"/>
              <w:tr2bl w:val="nil"/>
            </w:tcBorders>
            <w:noWrap w:val="0"/>
            <w:vAlign w:val="center"/>
          </w:tcPr>
          <w:p w14:paraId="20989F2F">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开展到村任职选调生选派、管理、培训、考核、资金监管等工作。</w:t>
            </w:r>
          </w:p>
        </w:tc>
        <w:tc>
          <w:tcPr>
            <w:tcW w:w="4884" w:type="dxa"/>
            <w:tcBorders>
              <w:tl2br w:val="nil"/>
              <w:tr2bl w:val="nil"/>
            </w:tcBorders>
            <w:noWrap w:val="0"/>
            <w:vAlign w:val="center"/>
          </w:tcPr>
          <w:p w14:paraId="0596C30A">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1.负责到村任职选调生的日常管理，提供必要的工作、生活等保障。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2.派员参加到村任职选调生年度考核和任职期满考核。</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3.提供相关资金使用凭证等资料。</w:t>
            </w:r>
          </w:p>
        </w:tc>
      </w:tr>
      <w:tr w14:paraId="60FF07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14B9522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2</w:t>
            </w:r>
          </w:p>
        </w:tc>
        <w:tc>
          <w:tcPr>
            <w:tcW w:w="1177" w:type="dxa"/>
            <w:tcBorders>
              <w:tl2br w:val="nil"/>
              <w:tr2bl w:val="nil"/>
            </w:tcBorders>
            <w:noWrap w:val="0"/>
            <w:vAlign w:val="center"/>
          </w:tcPr>
          <w:p w14:paraId="7C342546">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驻村帮扶干部管理</w:t>
            </w:r>
          </w:p>
        </w:tc>
        <w:tc>
          <w:tcPr>
            <w:tcW w:w="2150" w:type="dxa"/>
            <w:tcBorders>
              <w:tl2br w:val="nil"/>
              <w:tr2bl w:val="nil"/>
            </w:tcBorders>
            <w:noWrap w:val="0"/>
            <w:vAlign w:val="center"/>
          </w:tcPr>
          <w:p w14:paraId="6B294E6B">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区委组织部、区财政局</w:t>
            </w:r>
          </w:p>
        </w:tc>
        <w:tc>
          <w:tcPr>
            <w:tcW w:w="5281" w:type="dxa"/>
            <w:tcBorders>
              <w:tl2br w:val="nil"/>
              <w:tr2bl w:val="nil"/>
            </w:tcBorders>
            <w:noWrap w:val="0"/>
            <w:vAlign w:val="center"/>
          </w:tcPr>
          <w:p w14:paraId="49F50B52">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区委组织部：组织开展驻村第一书记、工作队员选派轮换、培训提能、考核评估、关心激励以及调研指导工作。指导督促各派员单位按标准保障驻村第一书记和工作队员工作日生活补助、一次性到村生活必需品费用、乡镇工作补贴、交通费，每年安排定期体检、办理人身意外伤害保险等。</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2.区财政局：按标准保障驻村第一书记和工作队工作经费。</w:t>
            </w:r>
          </w:p>
        </w:tc>
        <w:tc>
          <w:tcPr>
            <w:tcW w:w="4884" w:type="dxa"/>
            <w:tcBorders>
              <w:tl2br w:val="nil"/>
              <w:tr2bl w:val="nil"/>
            </w:tcBorders>
            <w:noWrap w:val="0"/>
            <w:vAlign w:val="center"/>
          </w:tcPr>
          <w:p w14:paraId="1C6A5CB2">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1.组织驻村第一书记和工作队员制定任期目标、年度计划和推进措施，落实公开承诺等制度。</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2.负责驻村第一书记和工作队员考勤登记、日常管理和平时考核，派员参加年度考核、期满考核。</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3.开展驻村第一书记、工作队员的关心关爱、调研指导等工作。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4.提供必要食宿条件。</w:t>
            </w:r>
          </w:p>
        </w:tc>
      </w:tr>
      <w:tr w14:paraId="04DA68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1957BD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3</w:t>
            </w:r>
          </w:p>
        </w:tc>
        <w:tc>
          <w:tcPr>
            <w:tcW w:w="1177" w:type="dxa"/>
            <w:tcBorders>
              <w:tl2br w:val="nil"/>
              <w:tr2bl w:val="nil"/>
            </w:tcBorders>
            <w:noWrap w:val="0"/>
            <w:vAlign w:val="center"/>
          </w:tcPr>
          <w:p w14:paraId="7CAF66F4">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大学生志愿服务西部计划项目管理</w:t>
            </w:r>
          </w:p>
        </w:tc>
        <w:tc>
          <w:tcPr>
            <w:tcW w:w="2150" w:type="dxa"/>
            <w:tcBorders>
              <w:tl2br w:val="nil"/>
              <w:tr2bl w:val="nil"/>
            </w:tcBorders>
            <w:noWrap w:val="0"/>
            <w:vAlign w:val="center"/>
          </w:tcPr>
          <w:p w14:paraId="10AA7C2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共青团安居区委</w:t>
            </w:r>
          </w:p>
        </w:tc>
        <w:tc>
          <w:tcPr>
            <w:tcW w:w="5281" w:type="dxa"/>
            <w:tcBorders>
              <w:tl2br w:val="nil"/>
              <w:tr2bl w:val="nil"/>
            </w:tcBorders>
            <w:noWrap w:val="0"/>
            <w:vAlign w:val="center"/>
          </w:tcPr>
          <w:p w14:paraId="5AE6A303">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1.负责大学生志愿服务西部计划志愿者岗位申报及人员分配工作。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2.指导开展大学生志愿服务西部计划志愿者日常管理。</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3.负责大学生志愿服务西部计划志愿者业务培训和年度考核。</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4.落实大学生志愿服务西部计划志愿者每月基本生活补贴等待遇发放。</w:t>
            </w:r>
          </w:p>
        </w:tc>
        <w:tc>
          <w:tcPr>
            <w:tcW w:w="4884" w:type="dxa"/>
            <w:tcBorders>
              <w:tl2br w:val="nil"/>
              <w:tr2bl w:val="nil"/>
            </w:tcBorders>
            <w:noWrap w:val="0"/>
            <w:vAlign w:val="center"/>
          </w:tcPr>
          <w:p w14:paraId="3957BC7E">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1.负责大学生志愿服务西部计划志愿者日常管理，提供免费住宿等必要的生活、学习条件。</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2.协助开展大学生志愿服务西部计划志愿者业务培训和年度考核工作。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3.落实大学生志愿服务西部计划志愿者安全健康</w:t>
            </w:r>
            <w:r>
              <w:rPr>
                <w:rFonts w:hint="eastAsia" w:ascii="Times New Roman" w:hAnsi="Times New Roman" w:eastAsia="方正仿宋简体" w:cs="Times New Roman"/>
                <w:i w:val="0"/>
                <w:iCs w:val="0"/>
                <w:kern w:val="0"/>
                <w:sz w:val="24"/>
                <w:szCs w:val="24"/>
                <w:lang w:val="en-US" w:eastAsia="zh-CN" w:bidi="ar"/>
                <w:woUserID w:val="1"/>
              </w:rPr>
              <w:t>保障</w:t>
            </w:r>
            <w:r>
              <w:rPr>
                <w:rFonts w:hint="default" w:ascii="Times New Roman" w:hAnsi="Times New Roman" w:eastAsia="方正仿宋简体" w:cs="Times New Roman"/>
                <w:i w:val="0"/>
                <w:iCs w:val="0"/>
                <w:kern w:val="0"/>
                <w:sz w:val="24"/>
                <w:szCs w:val="24"/>
                <w:lang w:val="en-US" w:eastAsia="zh-CN" w:bidi="ar"/>
                <w:woUserID w:val="1"/>
              </w:rPr>
              <w:t>措施，协助解决大学生志愿服务西部计划志愿者工作、生活中出现的困难和问题。</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4.落实大学生志愿服务西部计划志愿者一年两次探亲往返交通补贴等待遇保障。</w:t>
            </w:r>
          </w:p>
        </w:tc>
      </w:tr>
      <w:tr w14:paraId="66538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14145" w:type="dxa"/>
            <w:gridSpan w:val="5"/>
            <w:tcBorders>
              <w:tl2br w:val="nil"/>
              <w:tr2bl w:val="nil"/>
            </w:tcBorders>
            <w:noWrap w:val="0"/>
            <w:vAlign w:val="center"/>
          </w:tcPr>
          <w:p w14:paraId="76C8B46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二、经济发展（</w:t>
            </w:r>
            <w:r>
              <w:rPr>
                <w:rFonts w:hint="default" w:ascii="Times New Roman" w:hAnsi="Times New Roman" w:eastAsia="方正黑体简体" w:cs="Times New Roman"/>
                <w:b w:val="0"/>
                <w:bCs w:val="0"/>
                <w:color w:val="000000"/>
                <w:kern w:val="0"/>
                <w:sz w:val="24"/>
                <w:szCs w:val="24"/>
                <w:lang w:val="en-US" w:eastAsia="zh-CN" w:bidi="ar"/>
              </w:rPr>
              <w:t>2</w:t>
            </w:r>
            <w:r>
              <w:rPr>
                <w:rFonts w:hint="default" w:ascii="Times New Roman" w:hAnsi="Times New Roman" w:eastAsia="方正黑体简体" w:cs="Times New Roman"/>
                <w:b w:val="0"/>
                <w:bCs w:val="0"/>
                <w:color w:val="000000"/>
                <w:kern w:val="0"/>
                <w:sz w:val="24"/>
                <w:szCs w:val="24"/>
                <w:lang w:bidi="ar"/>
              </w:rPr>
              <w:t>项）</w:t>
            </w:r>
          </w:p>
        </w:tc>
      </w:tr>
      <w:tr w14:paraId="498F2B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3A8476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i w:val="0"/>
                <w:iCs w:val="0"/>
                <w:color w:val="auto"/>
                <w:kern w:val="0"/>
                <w:sz w:val="24"/>
                <w:szCs w:val="24"/>
                <w:highlight w:val="none"/>
                <w:u w:val="none"/>
                <w:lang w:val="en-US" w:eastAsia="zh-CN" w:bidi="ar"/>
                <w:woUserID w:val="1"/>
              </w:rPr>
            </w:pPr>
            <w:r>
              <w:rPr>
                <w:rFonts w:hint="eastAsia" w:ascii="Times New Roman" w:hAnsi="Times New Roman" w:eastAsia="方正仿宋简体" w:cs="Times New Roman"/>
                <w:b w:val="0"/>
                <w:bCs w:val="0"/>
                <w:i w:val="0"/>
                <w:iCs w:val="0"/>
                <w:color w:val="auto"/>
                <w:kern w:val="0"/>
                <w:sz w:val="24"/>
                <w:szCs w:val="24"/>
                <w:highlight w:val="none"/>
                <w:u w:val="none"/>
                <w:lang w:val="en-US" w:eastAsia="zh-CN" w:bidi="ar"/>
                <w:woUserID w:val="1"/>
              </w:rPr>
              <w:t>4</w:t>
            </w:r>
          </w:p>
        </w:tc>
        <w:tc>
          <w:tcPr>
            <w:tcW w:w="1177" w:type="dxa"/>
            <w:tcBorders>
              <w:tl2br w:val="nil"/>
              <w:tr2bl w:val="nil"/>
            </w:tcBorders>
            <w:noWrap w:val="0"/>
            <w:vAlign w:val="center"/>
          </w:tcPr>
          <w:p w14:paraId="3612ED2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政府及社会投资项目管理（除本级项目外）</w:t>
            </w:r>
          </w:p>
        </w:tc>
        <w:tc>
          <w:tcPr>
            <w:tcW w:w="2150" w:type="dxa"/>
            <w:tcBorders>
              <w:tl2br w:val="nil"/>
              <w:tr2bl w:val="nil"/>
            </w:tcBorders>
            <w:noWrap w:val="0"/>
            <w:vAlign w:val="center"/>
          </w:tcPr>
          <w:p w14:paraId="5C300BD3">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区发展改革局、区财政局、区交通运输局、区水利局、区农业农村局、区自然资源和规划局、区住房城乡建设局、安居生态环境局</w:t>
            </w:r>
          </w:p>
        </w:tc>
        <w:tc>
          <w:tcPr>
            <w:tcW w:w="5281" w:type="dxa"/>
            <w:tcBorders>
              <w:tl2br w:val="nil"/>
              <w:tr2bl w:val="nil"/>
            </w:tcBorders>
            <w:noWrap w:val="0"/>
            <w:vAlign w:val="center"/>
          </w:tcPr>
          <w:p w14:paraId="2C923B81">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1.区发展改革局：（1）协调推进政府及社会投资项目谋划和储备。（2）组织开展项目资金争取、跟踪调度、日常监管等工作。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2.区财政局：下达资金，审核资金绩效，核定政府投资项目资产原值，移交项目资产。</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区交通运输局、区水利局、区农业农村局、区自然资源和规划局、区住房城乡建设局、安居生态环境局等相关部门按各自职责开展项目规划、用地、拆迁、项目建议书和可研报告编制等工作，保障项目顺利立项。</w:t>
            </w:r>
          </w:p>
        </w:tc>
        <w:tc>
          <w:tcPr>
            <w:tcW w:w="4884" w:type="dxa"/>
            <w:tcBorders>
              <w:tl2br w:val="nil"/>
              <w:tr2bl w:val="nil"/>
            </w:tcBorders>
            <w:noWrap w:val="0"/>
            <w:vAlign w:val="center"/>
          </w:tcPr>
          <w:p w14:paraId="155E8C3F">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1.派员参与项目选址、用地踏勘、实物查漏补缺及项目竣工验收等工作。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2.调处矛盾纠纷。</w:t>
            </w:r>
          </w:p>
        </w:tc>
      </w:tr>
      <w:tr w14:paraId="39DB55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1F4F8CD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woUserID w:val="1"/>
              </w:rPr>
            </w:pPr>
            <w:r>
              <w:rPr>
                <w:rFonts w:hint="eastAsia" w:ascii="Times New Roman" w:hAnsi="Times New Roman" w:eastAsia="方正仿宋简体" w:cs="Times New Roman"/>
                <w:b w:val="0"/>
                <w:bCs w:val="0"/>
                <w:color w:val="000000"/>
                <w:kern w:val="2"/>
                <w:sz w:val="24"/>
                <w:szCs w:val="24"/>
                <w:lang w:val="en-US" w:eastAsia="zh-CN" w:bidi="ar-SA"/>
                <w:woUserID w:val="1"/>
              </w:rPr>
              <w:t>5</w:t>
            </w:r>
          </w:p>
        </w:tc>
        <w:tc>
          <w:tcPr>
            <w:tcW w:w="1177" w:type="dxa"/>
            <w:tcBorders>
              <w:tl2br w:val="nil"/>
              <w:tr2bl w:val="nil"/>
            </w:tcBorders>
            <w:noWrap w:val="0"/>
            <w:vAlign w:val="center"/>
          </w:tcPr>
          <w:p w14:paraId="0A7C193D">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万企兴万村</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行动</w:t>
            </w:r>
          </w:p>
        </w:tc>
        <w:tc>
          <w:tcPr>
            <w:tcW w:w="2150" w:type="dxa"/>
            <w:tcBorders>
              <w:tl2br w:val="nil"/>
              <w:tr2bl w:val="nil"/>
            </w:tcBorders>
            <w:noWrap w:val="0"/>
            <w:vAlign w:val="center"/>
          </w:tcPr>
          <w:p w14:paraId="0F0F433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区工商联</w:t>
            </w:r>
          </w:p>
        </w:tc>
        <w:tc>
          <w:tcPr>
            <w:tcW w:w="5281" w:type="dxa"/>
            <w:tcBorders>
              <w:tl2br w:val="nil"/>
              <w:tr2bl w:val="nil"/>
            </w:tcBorders>
            <w:noWrap w:val="0"/>
            <w:vAlign w:val="center"/>
          </w:tcPr>
          <w:p w14:paraId="124247F7">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1.抓好行动统筹，引导民营企业、商协会带头开展结对共建活动。</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2.完善</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万企兴万村</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工作台账。</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3.总结好的经验典型，查找整改相关问题。</w:t>
            </w:r>
          </w:p>
        </w:tc>
        <w:tc>
          <w:tcPr>
            <w:tcW w:w="4884" w:type="dxa"/>
            <w:tcBorders>
              <w:tl2br w:val="nil"/>
              <w:tr2bl w:val="nil"/>
            </w:tcBorders>
            <w:noWrap w:val="0"/>
            <w:vAlign w:val="center"/>
          </w:tcPr>
          <w:p w14:paraId="3584A520">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1.指导联系村与联系企业签订结对共建协议。</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2.建立企业帮扶台账。</w:t>
            </w:r>
          </w:p>
        </w:tc>
      </w:tr>
      <w:tr w14:paraId="5A616F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14145" w:type="dxa"/>
            <w:gridSpan w:val="5"/>
            <w:tcBorders>
              <w:tl2br w:val="nil"/>
              <w:tr2bl w:val="nil"/>
            </w:tcBorders>
            <w:noWrap w:val="0"/>
            <w:vAlign w:val="center"/>
          </w:tcPr>
          <w:p w14:paraId="4B72B1B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三、民生服务（</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14:paraId="46B35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624B2B2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2"/>
                <w:sz w:val="24"/>
                <w:szCs w:val="24"/>
                <w:lang w:val="en-US" w:eastAsia="zh-CN" w:bidi="ar-SA"/>
              </w:rPr>
              <w:t>6</w:t>
            </w:r>
          </w:p>
        </w:tc>
        <w:tc>
          <w:tcPr>
            <w:tcW w:w="1177" w:type="dxa"/>
            <w:tcBorders>
              <w:tl2br w:val="nil"/>
              <w:tr2bl w:val="nil"/>
            </w:tcBorders>
            <w:noWrap w:val="0"/>
            <w:vAlign w:val="center"/>
          </w:tcPr>
          <w:p w14:paraId="4E26FD8E">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大中型水利水电工程移民工作</w:t>
            </w:r>
          </w:p>
        </w:tc>
        <w:tc>
          <w:tcPr>
            <w:tcW w:w="2150" w:type="dxa"/>
            <w:tcBorders>
              <w:tl2br w:val="nil"/>
              <w:tr2bl w:val="nil"/>
            </w:tcBorders>
            <w:noWrap w:val="0"/>
            <w:vAlign w:val="center"/>
          </w:tcPr>
          <w:p w14:paraId="65C0B4D1">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区水利局、区自然资源和规划局、区住房城乡建设局</w:t>
            </w:r>
          </w:p>
        </w:tc>
        <w:tc>
          <w:tcPr>
            <w:tcW w:w="5281" w:type="dxa"/>
            <w:tcBorders>
              <w:tl2br w:val="nil"/>
              <w:tr2bl w:val="nil"/>
            </w:tcBorders>
            <w:noWrap w:val="0"/>
            <w:vAlign w:val="center"/>
          </w:tcPr>
          <w:p w14:paraId="3DAFD055">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区水利局：（1）负责大中型水利水电工程移民安置工作，开展后期扶持政策的宣传、执行等工作。（2）指导监督移民安置、后期扶持项目实施。（3）负责管理移民安置资金、后期扶持资金项目库。（4）组织开展大中型水利水电工程移民安置验收工作。（5）负责移民后期扶持人口的上报、年度审核、信息公开以及后期扶持管理等工作。（6）牵头负责移民安置、移民后期扶持的信访接待、维稳等工作。（7）负责移民干部、移民生产技术和就业技能、产业扶持等培训工作。（8）帮助移民适应安置地生产生活，调处矛盾纠纷。（9）组织农村移民集中安置的农村居民点基础设施建设。</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2.区自然资源和规划局：负责移民土地保障和房屋确权等工作。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3.区住房城乡建设局：负责房屋工程建设监督管理等工作。</w:t>
            </w:r>
          </w:p>
        </w:tc>
        <w:tc>
          <w:tcPr>
            <w:tcW w:w="4884" w:type="dxa"/>
            <w:tcBorders>
              <w:tl2br w:val="nil"/>
              <w:tr2bl w:val="nil"/>
            </w:tcBorders>
            <w:noWrap w:val="0"/>
            <w:vAlign w:val="center"/>
          </w:tcPr>
          <w:p w14:paraId="174A05EA">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1.开展移民安置政策宣传。</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2.指导村（社区）等基层群众自治组织开展移民工作。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3.负责移民后期扶持项目申报、具体实施建设、项目进度、资金拨付和安全质量监管，以及资产管理、运营管护等。</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4.核实移民信息并对移民后期扶持人口进行动态管理。</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5.初审移民补偿补助资金。</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6.调处矛盾纠纷。</w:t>
            </w:r>
          </w:p>
        </w:tc>
      </w:tr>
      <w:tr w14:paraId="0C469A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62FF1D6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7</w:t>
            </w:r>
          </w:p>
        </w:tc>
        <w:tc>
          <w:tcPr>
            <w:tcW w:w="1177" w:type="dxa"/>
            <w:tcBorders>
              <w:tl2br w:val="nil"/>
              <w:tr2bl w:val="nil"/>
            </w:tcBorders>
            <w:noWrap w:val="0"/>
            <w:vAlign w:val="center"/>
          </w:tcPr>
          <w:p w14:paraId="3DAB3A40">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殡葬管理</w:t>
            </w:r>
          </w:p>
        </w:tc>
        <w:tc>
          <w:tcPr>
            <w:tcW w:w="2150" w:type="dxa"/>
            <w:tcBorders>
              <w:tl2br w:val="nil"/>
              <w:tr2bl w:val="nil"/>
            </w:tcBorders>
            <w:noWrap w:val="0"/>
            <w:vAlign w:val="center"/>
          </w:tcPr>
          <w:p w14:paraId="78C5E3B4">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区民政局、区行政审批和数据局</w:t>
            </w:r>
          </w:p>
        </w:tc>
        <w:tc>
          <w:tcPr>
            <w:tcW w:w="5281" w:type="dxa"/>
            <w:tcBorders>
              <w:tl2br w:val="nil"/>
              <w:tr2bl w:val="nil"/>
            </w:tcBorders>
            <w:noWrap w:val="0"/>
            <w:vAlign w:val="center"/>
          </w:tcPr>
          <w:p w14:paraId="1D286617">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区民政局：（1）宣传殡葬管理法律法规。（2）组织殡葬设施建设的规划与管理。（3）开展巡查，受理投诉举报并查证。（4）对殡葬工作进行指导和监督，查处相关违法行为。（5）指导农村公益性墓地建设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2.区行政审批和数据局：负责农村公益性墓地的审批。</w:t>
            </w:r>
          </w:p>
        </w:tc>
        <w:tc>
          <w:tcPr>
            <w:tcW w:w="4884" w:type="dxa"/>
            <w:tcBorders>
              <w:tl2br w:val="nil"/>
              <w:tr2bl w:val="nil"/>
            </w:tcBorders>
            <w:noWrap w:val="0"/>
            <w:vAlign w:val="center"/>
          </w:tcPr>
          <w:p w14:paraId="7B9668E7">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1.开展殡葬管理法律法规宣传。</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2.开展农村公益性墓地的初审。</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3.排查违规治丧行为并上报区民政局。</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4.派员参加殡葬违法行为处置。</w:t>
            </w:r>
          </w:p>
        </w:tc>
      </w:tr>
      <w:tr w14:paraId="65FCF2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2ED43C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8</w:t>
            </w:r>
          </w:p>
        </w:tc>
        <w:tc>
          <w:tcPr>
            <w:tcW w:w="1177" w:type="dxa"/>
            <w:tcBorders>
              <w:tl2br w:val="nil"/>
              <w:tr2bl w:val="nil"/>
            </w:tcBorders>
            <w:noWrap w:val="0"/>
            <w:vAlign w:val="center"/>
          </w:tcPr>
          <w:p w14:paraId="66F39A91">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儿童收养管理</w:t>
            </w:r>
          </w:p>
        </w:tc>
        <w:tc>
          <w:tcPr>
            <w:tcW w:w="2150" w:type="dxa"/>
            <w:tcBorders>
              <w:tl2br w:val="nil"/>
              <w:tr2bl w:val="nil"/>
            </w:tcBorders>
            <w:noWrap w:val="0"/>
            <w:vAlign w:val="center"/>
          </w:tcPr>
          <w:p w14:paraId="3D7A0C9C">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区民政局</w:t>
            </w:r>
          </w:p>
        </w:tc>
        <w:tc>
          <w:tcPr>
            <w:tcW w:w="5281" w:type="dxa"/>
            <w:tcBorders>
              <w:tl2br w:val="nil"/>
              <w:tr2bl w:val="nil"/>
            </w:tcBorders>
            <w:noWrap w:val="0"/>
            <w:vAlign w:val="center"/>
          </w:tcPr>
          <w:p w14:paraId="214CC09F">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1.依法受理收养和解除收养关系申请，以面谈、资料审核、实地走访形式进行收养能力评估，出具评估报告。</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2.规范开展被收养人和收养方融合评估，融合期满后，进行实地走访并出具融合情况报告。</w:t>
            </w:r>
          </w:p>
        </w:tc>
        <w:tc>
          <w:tcPr>
            <w:tcW w:w="4884" w:type="dxa"/>
            <w:tcBorders>
              <w:tl2br w:val="nil"/>
              <w:tr2bl w:val="nil"/>
            </w:tcBorders>
            <w:noWrap w:val="0"/>
            <w:vAlign w:val="center"/>
          </w:tcPr>
          <w:p w14:paraId="4B6BF9EA">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根据需要查验收养</w:t>
            </w:r>
            <w:r>
              <w:rPr>
                <w:rFonts w:hint="eastAsia" w:ascii="Times New Roman" w:hAnsi="Times New Roman" w:eastAsia="方正仿宋简体" w:cs="Times New Roman"/>
                <w:i w:val="0"/>
                <w:iCs w:val="0"/>
                <w:kern w:val="0"/>
                <w:sz w:val="24"/>
                <w:szCs w:val="24"/>
                <w:lang w:val="en-US" w:eastAsia="zh-CN" w:bidi="ar"/>
                <w:woUserID w:val="1"/>
              </w:rPr>
              <w:t>方</w:t>
            </w:r>
            <w:r>
              <w:rPr>
                <w:rFonts w:hint="default" w:ascii="Times New Roman" w:hAnsi="Times New Roman" w:eastAsia="方正仿宋简体" w:cs="Times New Roman"/>
                <w:i w:val="0"/>
                <w:iCs w:val="0"/>
                <w:kern w:val="0"/>
                <w:sz w:val="24"/>
                <w:szCs w:val="24"/>
                <w:lang w:val="en-US" w:eastAsia="zh-CN" w:bidi="ar"/>
                <w:woUserID w:val="1"/>
              </w:rPr>
              <w:t>及被收养人身份、家庭情况，出具相关证明。</w:t>
            </w:r>
          </w:p>
        </w:tc>
      </w:tr>
      <w:tr w14:paraId="21D486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14145" w:type="dxa"/>
            <w:gridSpan w:val="5"/>
            <w:tcBorders>
              <w:tl2br w:val="nil"/>
              <w:tr2bl w:val="nil"/>
            </w:tcBorders>
            <w:noWrap w:val="0"/>
            <w:vAlign w:val="center"/>
          </w:tcPr>
          <w:p w14:paraId="4E2C5BF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黑体简体" w:cs="Times New Roman"/>
                <w:b w:val="0"/>
                <w:bCs w:val="0"/>
                <w:color w:val="000000"/>
                <w:kern w:val="0"/>
                <w:sz w:val="24"/>
                <w:szCs w:val="24"/>
                <w:lang w:bidi="ar"/>
              </w:rPr>
              <w:t>四、平安法治（</w:t>
            </w:r>
            <w:r>
              <w:rPr>
                <w:rFonts w:hint="eastAsia"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14:paraId="4D970D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6775C9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9</w:t>
            </w:r>
          </w:p>
        </w:tc>
        <w:tc>
          <w:tcPr>
            <w:tcW w:w="1177" w:type="dxa"/>
            <w:tcBorders>
              <w:tl2br w:val="nil"/>
              <w:tr2bl w:val="nil"/>
            </w:tcBorders>
            <w:noWrap w:val="0"/>
            <w:vAlign w:val="center"/>
          </w:tcPr>
          <w:p w14:paraId="09C2D80C">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社区矫正</w:t>
            </w:r>
          </w:p>
        </w:tc>
        <w:tc>
          <w:tcPr>
            <w:tcW w:w="2150" w:type="dxa"/>
            <w:tcBorders>
              <w:tl2br w:val="nil"/>
              <w:tr2bl w:val="nil"/>
            </w:tcBorders>
            <w:noWrap w:val="0"/>
            <w:vAlign w:val="center"/>
          </w:tcPr>
          <w:p w14:paraId="6F6AD5D2">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区司法局</w:t>
            </w:r>
          </w:p>
        </w:tc>
        <w:tc>
          <w:tcPr>
            <w:tcW w:w="5281" w:type="dxa"/>
            <w:tcBorders>
              <w:tl2br w:val="nil"/>
              <w:tr2bl w:val="nil"/>
            </w:tcBorders>
            <w:noWrap w:val="0"/>
            <w:vAlign w:val="center"/>
          </w:tcPr>
          <w:p w14:paraId="1323A61A">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1.负责社区矫正法律法规宣传。</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2.负责统筹协调和指导社区矫正工作。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3.拟定社区矫正工作发展规划和管理制度，监督检查社区矫正法律法规和政策的执行情况。</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4.推动社会力量参与社区矫正工作。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5.指导支持社区矫正机构提高信息化水平。</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6.指导、监督对社区矫正对象的刑罚执行、管理教育和帮扶工作。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7.协调推进社区矫正工作队伍建设，加强社区矫正工作人员管理、监督、培训和职业保障。</w:t>
            </w:r>
          </w:p>
        </w:tc>
        <w:tc>
          <w:tcPr>
            <w:tcW w:w="4985" w:type="dxa"/>
            <w:gridSpan w:val="2"/>
            <w:tcBorders>
              <w:tl2br w:val="nil"/>
              <w:tr2bl w:val="nil"/>
            </w:tcBorders>
            <w:noWrap w:val="0"/>
            <w:vAlign w:val="center"/>
          </w:tcPr>
          <w:p w14:paraId="1C9DABF4">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1.组织村（社区）协助社区矫正机构开展社区矫正工作。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2.派员参加调查评估、监督管理、教育帮扶、公益活动等。</w:t>
            </w:r>
          </w:p>
        </w:tc>
      </w:tr>
      <w:tr w14:paraId="3AD5CA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468C00B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10</w:t>
            </w:r>
          </w:p>
        </w:tc>
        <w:tc>
          <w:tcPr>
            <w:tcW w:w="1177" w:type="dxa"/>
            <w:tcBorders>
              <w:tl2br w:val="nil"/>
              <w:tr2bl w:val="nil"/>
            </w:tcBorders>
            <w:noWrap w:val="0"/>
            <w:vAlign w:val="center"/>
          </w:tcPr>
          <w:p w14:paraId="2A8B8F6B">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中小学生防溺水</w:t>
            </w:r>
          </w:p>
        </w:tc>
        <w:tc>
          <w:tcPr>
            <w:tcW w:w="2150" w:type="dxa"/>
            <w:tcBorders>
              <w:tl2br w:val="nil"/>
              <w:tr2bl w:val="nil"/>
            </w:tcBorders>
            <w:noWrap w:val="0"/>
            <w:vAlign w:val="center"/>
          </w:tcPr>
          <w:p w14:paraId="241B409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区教育局、区文化广电体育旅游局、市公安局安居区分局、区自然资源和规划局、区住房城乡建设局、区水利局、区应急管理局</w:t>
            </w:r>
          </w:p>
        </w:tc>
        <w:tc>
          <w:tcPr>
            <w:tcW w:w="5281" w:type="dxa"/>
            <w:tcBorders>
              <w:tl2br w:val="nil"/>
              <w:tr2bl w:val="nil"/>
            </w:tcBorders>
            <w:noWrap w:val="0"/>
            <w:vAlign w:val="center"/>
          </w:tcPr>
          <w:p w14:paraId="23C58FEE">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1.区教育局：负责中小学生防溺水宣传教育，组织开展防溺水应急演练。</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2.区文化广电体育旅游局：会同相关部门加强对经营性游泳池（馆）的监管，督促管理使用单位加强安全防护，落实防范措施，消除安全隐患。</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市公安局安居分局：配合开展中小学生溺水事故救援工作，强化涉溺水事故接处警及警力调度，及时赶赴现场配合施救，维护好现场治安秩序。加强在重点时段、时间点巡查巡防并建立联网监督模式和通报制度。</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4.区自然资源和规划局：开展矿山地质环境治理，督促矿业权人加强积水矿坑监管及时回填积水矿坑。</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5.区住房城乡建设局：加强在建建筑工程内深基坑的安全监督管理，督促施工单位对工程内深基坑、沟槽、水池等采取安全防护措施，设立安全警示牌。</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6.区水利局：督促有关单位对水利在建工程管理范围内的重点水域，设置安全警示标识。负责所管辖大中型水库的安全监管，落实人员值班，加强巡查巡防并建立联网监督模式和通报制度。</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7.区应急管理局：指导开展防溺水综合应急演练，协调组织开展救援培训和应急处置等工作。</w:t>
            </w:r>
          </w:p>
        </w:tc>
        <w:tc>
          <w:tcPr>
            <w:tcW w:w="4985" w:type="dxa"/>
            <w:gridSpan w:val="2"/>
            <w:tcBorders>
              <w:tl2br w:val="nil"/>
              <w:tr2bl w:val="nil"/>
            </w:tcBorders>
            <w:noWrap w:val="0"/>
            <w:vAlign w:val="center"/>
          </w:tcPr>
          <w:p w14:paraId="3FC5A40D">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1.开展中小学生防溺水知识宣传教育。</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2.开展危险水域安全巡查，张贴、更换防溺水的警示标语标牌，整改安全隐患。</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3.督促水域责任单位按规定在水域周边设置安全隔离带、防护栏等，推进落实一个警示牌、一个救生圈、一根救生绳、一根救生杆</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四个一</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建设。</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4.发现溺水事故组织开展救援并上报区应急管理局和区教育局。</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5.派员参加事故原因调查、善后处理等工作。</w:t>
            </w:r>
          </w:p>
        </w:tc>
      </w:tr>
      <w:tr w14:paraId="291C91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3420F21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1</w:t>
            </w:r>
            <w:r>
              <w:rPr>
                <w:rFonts w:hint="eastAsia" w:ascii="Times New Roman" w:hAnsi="Times New Roman" w:eastAsia="方正仿宋简体" w:cs="Times New Roman"/>
                <w:b w:val="0"/>
                <w:bCs w:val="0"/>
                <w:color w:val="000000"/>
                <w:sz w:val="24"/>
                <w:szCs w:val="24"/>
                <w:lang w:val="en-US" w:eastAsia="zh-CN"/>
              </w:rPr>
              <w:t>1</w:t>
            </w:r>
          </w:p>
        </w:tc>
        <w:tc>
          <w:tcPr>
            <w:tcW w:w="1177" w:type="dxa"/>
            <w:tcBorders>
              <w:tl2br w:val="nil"/>
              <w:tr2bl w:val="nil"/>
            </w:tcBorders>
            <w:noWrap w:val="0"/>
            <w:vAlign w:val="center"/>
          </w:tcPr>
          <w:p w14:paraId="74B0003C">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劳动争议调解</w:t>
            </w:r>
          </w:p>
        </w:tc>
        <w:tc>
          <w:tcPr>
            <w:tcW w:w="2150" w:type="dxa"/>
            <w:tcBorders>
              <w:tl2br w:val="nil"/>
              <w:tr2bl w:val="nil"/>
            </w:tcBorders>
            <w:noWrap w:val="0"/>
            <w:vAlign w:val="center"/>
          </w:tcPr>
          <w:p w14:paraId="63EABAEA">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区人力资源社会保障局</w:t>
            </w:r>
          </w:p>
        </w:tc>
        <w:tc>
          <w:tcPr>
            <w:tcW w:w="5281" w:type="dxa"/>
            <w:tcBorders>
              <w:tl2br w:val="nil"/>
              <w:tr2bl w:val="nil"/>
            </w:tcBorders>
            <w:noWrap w:val="0"/>
            <w:vAlign w:val="center"/>
          </w:tcPr>
          <w:p w14:paraId="5179FF6A">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1.负责劳动争议调解仲裁政策宣传。</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2.制定完善劳动争议调解制度机制。</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3.受理劳动争议仲裁申请，开展劳动争议调解和仲裁。</w:t>
            </w:r>
          </w:p>
        </w:tc>
        <w:tc>
          <w:tcPr>
            <w:tcW w:w="4985" w:type="dxa"/>
            <w:gridSpan w:val="2"/>
            <w:tcBorders>
              <w:tl2br w:val="nil"/>
              <w:tr2bl w:val="nil"/>
            </w:tcBorders>
            <w:noWrap w:val="0"/>
            <w:vAlign w:val="center"/>
          </w:tcPr>
          <w:p w14:paraId="0B12F2D3">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1.开展劳动争议调解仲裁政策宣传。</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2.调解劳动争议和投诉，对调解不成功的引导至县级劳动争议仲裁机构处理。</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3.跟踪调解协议的履行。</w:t>
            </w:r>
          </w:p>
        </w:tc>
      </w:tr>
      <w:tr w14:paraId="443984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14145" w:type="dxa"/>
            <w:gridSpan w:val="5"/>
            <w:tcBorders>
              <w:tl2br w:val="nil"/>
              <w:tr2bl w:val="nil"/>
            </w:tcBorders>
            <w:noWrap w:val="0"/>
            <w:vAlign w:val="center"/>
          </w:tcPr>
          <w:p w14:paraId="15EB4E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五、乡村振兴（</w:t>
            </w:r>
            <w:r>
              <w:rPr>
                <w:rFonts w:hint="default" w:ascii="Times New Roman" w:hAnsi="Times New Roman" w:eastAsia="方正黑体简体" w:cs="Times New Roman"/>
                <w:b w:val="0"/>
                <w:bCs w:val="0"/>
                <w:color w:val="000000"/>
                <w:kern w:val="0"/>
                <w:sz w:val="24"/>
                <w:szCs w:val="24"/>
                <w:lang w:val="en-US" w:eastAsia="zh-CN" w:bidi="ar"/>
              </w:rPr>
              <w:t>19</w:t>
            </w:r>
            <w:r>
              <w:rPr>
                <w:rFonts w:hint="default" w:ascii="Times New Roman" w:hAnsi="Times New Roman" w:eastAsia="方正黑体简体" w:cs="Times New Roman"/>
                <w:b w:val="0"/>
                <w:bCs w:val="0"/>
                <w:color w:val="000000"/>
                <w:kern w:val="0"/>
                <w:sz w:val="24"/>
                <w:szCs w:val="24"/>
                <w:lang w:bidi="ar"/>
              </w:rPr>
              <w:t>项）</w:t>
            </w:r>
          </w:p>
        </w:tc>
      </w:tr>
      <w:tr w14:paraId="586BD3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06EDD53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12</w:t>
            </w:r>
          </w:p>
        </w:tc>
        <w:tc>
          <w:tcPr>
            <w:tcW w:w="1177" w:type="dxa"/>
            <w:tcBorders>
              <w:tl2br w:val="nil"/>
              <w:tr2bl w:val="nil"/>
            </w:tcBorders>
            <w:noWrap w:val="0"/>
            <w:vAlign w:val="center"/>
          </w:tcPr>
          <w:p w14:paraId="5640F796">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农产品质量安全管理</w:t>
            </w:r>
          </w:p>
        </w:tc>
        <w:tc>
          <w:tcPr>
            <w:tcW w:w="2150" w:type="dxa"/>
            <w:tcBorders>
              <w:tl2br w:val="nil"/>
              <w:tr2bl w:val="nil"/>
            </w:tcBorders>
            <w:noWrap w:val="0"/>
            <w:vAlign w:val="center"/>
          </w:tcPr>
          <w:p w14:paraId="47D4D4B2">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区农业农村局</w:t>
            </w:r>
          </w:p>
        </w:tc>
        <w:tc>
          <w:tcPr>
            <w:tcW w:w="5281" w:type="dxa"/>
            <w:tcBorders>
              <w:tl2br w:val="nil"/>
              <w:tr2bl w:val="nil"/>
            </w:tcBorders>
            <w:noWrap w:val="0"/>
            <w:vAlign w:val="center"/>
          </w:tcPr>
          <w:p w14:paraId="6E166CC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1.负责农产品质量安全法律法规宣传。</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2.开展基层农安监管员、检测员、协管员等人员的培训和指导。</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3.指导农产品生产经营主体入驻国家农产品质量安全追溯平台，并开具承诺达标合格证。</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4.查处违反农产品质量安全的违法行为，依法对农产品质量安全领域违法行为实施行政处罚。</w:t>
            </w:r>
          </w:p>
        </w:tc>
        <w:tc>
          <w:tcPr>
            <w:tcW w:w="4985" w:type="dxa"/>
            <w:gridSpan w:val="2"/>
            <w:tcBorders>
              <w:tl2br w:val="nil"/>
              <w:tr2bl w:val="nil"/>
            </w:tcBorders>
            <w:noWrap w:val="0"/>
            <w:vAlign w:val="center"/>
          </w:tcPr>
          <w:p w14:paraId="39FD2F7F">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1.配备农安监管员、检测员、协管员，开展生产经营主体日常巡查和快速检测等工作。发现违法违规行为予以劝导制止并上报。</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2.会同开展抽样检测工作。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3.派员参加农产品质量安全执法工作、事故处置。</w:t>
            </w:r>
          </w:p>
        </w:tc>
      </w:tr>
      <w:tr w14:paraId="2497EA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481B88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3</w:t>
            </w:r>
          </w:p>
        </w:tc>
        <w:tc>
          <w:tcPr>
            <w:tcW w:w="1177" w:type="dxa"/>
            <w:tcBorders>
              <w:tl2br w:val="nil"/>
              <w:tr2bl w:val="nil"/>
            </w:tcBorders>
            <w:noWrap w:val="0"/>
            <w:vAlign w:val="center"/>
          </w:tcPr>
          <w:p w14:paraId="1C58651B">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高标准农田建设和运营管护</w:t>
            </w:r>
          </w:p>
        </w:tc>
        <w:tc>
          <w:tcPr>
            <w:tcW w:w="2150" w:type="dxa"/>
            <w:tcBorders>
              <w:tl2br w:val="nil"/>
              <w:tr2bl w:val="nil"/>
            </w:tcBorders>
            <w:noWrap w:val="0"/>
            <w:vAlign w:val="center"/>
          </w:tcPr>
          <w:p w14:paraId="05B479BF">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区农业农村局</w:t>
            </w:r>
          </w:p>
        </w:tc>
        <w:tc>
          <w:tcPr>
            <w:tcW w:w="5281" w:type="dxa"/>
            <w:tcBorders>
              <w:tl2br w:val="nil"/>
              <w:tr2bl w:val="nil"/>
            </w:tcBorders>
            <w:noWrap w:val="0"/>
            <w:vAlign w:val="center"/>
          </w:tcPr>
          <w:p w14:paraId="484E2D35">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1.牵头制定高标准农田建设规划，开展项目储备工作。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2.组织落实项目选址、规划布局、编制高标准农田建设项目实施方案。</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3.负责监管和指导高标准农田建设工作，加强项目质量和安全监管。</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4.组织项目实施和验收。</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5.制定高标准农田工程设施管护制度，落实管护主体、经费，保证工程在设计使用期限内正常运行。</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6.对运营管护人员开展技术指导、培训服务和监督管理。</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7.定期组织开展检查和维护，相关行业部门按照职责分工加强对灌溉排水、输配电等工程设施运营管护的监管和指导。</w:t>
            </w:r>
          </w:p>
        </w:tc>
        <w:tc>
          <w:tcPr>
            <w:tcW w:w="4985" w:type="dxa"/>
            <w:gridSpan w:val="2"/>
            <w:tcBorders>
              <w:tl2br w:val="nil"/>
              <w:tr2bl w:val="nil"/>
            </w:tcBorders>
            <w:noWrap w:val="0"/>
            <w:vAlign w:val="center"/>
          </w:tcPr>
          <w:p w14:paraId="794DBDBB">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1.开展高标准农田建设政策宣传。</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2.协调落实项目选址、反馈规划设计需求。</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3.派员参加项目实施进度管理和质量监督、县级验收。</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4.负责高标准农田资产登记、设施管护。</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5.开展日常巡查，督促管护主体推进问题整改。</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6.调处矛盾纠纷，受理信访问题。</w:t>
            </w:r>
          </w:p>
        </w:tc>
      </w:tr>
      <w:tr w14:paraId="52A7D7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 w:hRule="atLeast"/>
          <w:jc w:val="center"/>
        </w:trPr>
        <w:tc>
          <w:tcPr>
            <w:tcW w:w="653" w:type="dxa"/>
            <w:tcBorders>
              <w:tl2br w:val="nil"/>
              <w:tr2bl w:val="nil"/>
            </w:tcBorders>
            <w:noWrap w:val="0"/>
            <w:vAlign w:val="center"/>
          </w:tcPr>
          <w:p w14:paraId="70FF03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4</w:t>
            </w:r>
          </w:p>
        </w:tc>
        <w:tc>
          <w:tcPr>
            <w:tcW w:w="1177" w:type="dxa"/>
            <w:tcBorders>
              <w:tl2br w:val="nil"/>
              <w:tr2bl w:val="nil"/>
            </w:tcBorders>
            <w:noWrap w:val="0"/>
            <w:vAlign w:val="center"/>
          </w:tcPr>
          <w:p w14:paraId="3B138907">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撂荒地整治</w:t>
            </w:r>
          </w:p>
        </w:tc>
        <w:tc>
          <w:tcPr>
            <w:tcW w:w="2150" w:type="dxa"/>
            <w:tcBorders>
              <w:tl2br w:val="nil"/>
              <w:tr2bl w:val="nil"/>
            </w:tcBorders>
            <w:noWrap w:val="0"/>
            <w:vAlign w:val="center"/>
          </w:tcPr>
          <w:p w14:paraId="77AEB82A">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区农业农村局</w:t>
            </w:r>
          </w:p>
        </w:tc>
        <w:tc>
          <w:tcPr>
            <w:tcW w:w="5281" w:type="dxa"/>
            <w:tcBorders>
              <w:tl2br w:val="nil"/>
              <w:tr2bl w:val="nil"/>
            </w:tcBorders>
            <w:noWrap w:val="0"/>
            <w:vAlign w:val="center"/>
          </w:tcPr>
          <w:p w14:paraId="6305CDF4">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1.对耕地撂荒情况进行摸底统计。</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2.反馈撂荒地问题图斑。</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3.制定撂荒地复耕实施方案及政策。</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4.分类推进撂荒地治理。</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5.对撂荒地复耕情况进行审核。</w:t>
            </w:r>
          </w:p>
        </w:tc>
        <w:tc>
          <w:tcPr>
            <w:tcW w:w="4985" w:type="dxa"/>
            <w:gridSpan w:val="2"/>
            <w:tcBorders>
              <w:tl2br w:val="nil"/>
              <w:tr2bl w:val="nil"/>
            </w:tcBorders>
            <w:noWrap w:val="0"/>
            <w:vAlign w:val="center"/>
          </w:tcPr>
          <w:p w14:paraId="530511D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1.开展防止耕地撂荒政策宣传。</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2.摸排撂荒地情况，建立台账。</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3.督促指导责任主体开展复耕工作。</w:t>
            </w:r>
          </w:p>
        </w:tc>
      </w:tr>
      <w:tr w14:paraId="1F866A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77543D1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w:t>
            </w:r>
            <w:r>
              <w:rPr>
                <w:rFonts w:hint="eastAsia" w:ascii="Times New Roman" w:hAnsi="Times New Roman" w:eastAsia="方正仿宋简体" w:cs="Times New Roman"/>
                <w:b w:val="0"/>
                <w:bCs w:val="0"/>
                <w:color w:val="000000"/>
                <w:kern w:val="0"/>
                <w:sz w:val="24"/>
                <w:szCs w:val="24"/>
                <w:lang w:val="en-US" w:eastAsia="zh-CN" w:bidi="ar"/>
              </w:rPr>
              <w:t>5</w:t>
            </w:r>
          </w:p>
        </w:tc>
        <w:tc>
          <w:tcPr>
            <w:tcW w:w="1177" w:type="dxa"/>
            <w:tcBorders>
              <w:tl2br w:val="nil"/>
              <w:tr2bl w:val="nil"/>
            </w:tcBorders>
            <w:noWrap w:val="0"/>
            <w:vAlign w:val="center"/>
          </w:tcPr>
          <w:p w14:paraId="0D1B7C1B">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耕地质量提升（含科学施肥增效）</w:t>
            </w:r>
          </w:p>
        </w:tc>
        <w:tc>
          <w:tcPr>
            <w:tcW w:w="2150" w:type="dxa"/>
            <w:tcBorders>
              <w:tl2br w:val="nil"/>
              <w:tr2bl w:val="nil"/>
            </w:tcBorders>
            <w:noWrap w:val="0"/>
            <w:vAlign w:val="center"/>
          </w:tcPr>
          <w:p w14:paraId="2DBFEDEE">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区农业农村局</w:t>
            </w:r>
          </w:p>
        </w:tc>
        <w:tc>
          <w:tcPr>
            <w:tcW w:w="5281" w:type="dxa"/>
            <w:tcBorders>
              <w:tl2br w:val="nil"/>
              <w:tr2bl w:val="nil"/>
            </w:tcBorders>
            <w:noWrap w:val="0"/>
            <w:vAlign w:val="center"/>
          </w:tcPr>
          <w:p w14:paraId="60B454FD">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1.开展耕地质量监测、耕地质量提升技术指导。</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2.开展测土配方施肥、有机肥替代化肥、</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三新</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施肥技术（施肥新技术、新型肥料产品、新施肥机具）推广。</w:t>
            </w:r>
          </w:p>
        </w:tc>
        <w:tc>
          <w:tcPr>
            <w:tcW w:w="4985" w:type="dxa"/>
            <w:gridSpan w:val="2"/>
            <w:tcBorders>
              <w:tl2br w:val="nil"/>
              <w:tr2bl w:val="nil"/>
            </w:tcBorders>
            <w:noWrap w:val="0"/>
            <w:vAlign w:val="center"/>
          </w:tcPr>
          <w:p w14:paraId="24D1BFC3">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1.会同开展耕地质量监测点位管理。</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2.落实耕地质量提升技术措施。</w:t>
            </w:r>
          </w:p>
        </w:tc>
      </w:tr>
      <w:tr w14:paraId="00D9F8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330F58E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16</w:t>
            </w:r>
          </w:p>
        </w:tc>
        <w:tc>
          <w:tcPr>
            <w:tcW w:w="1177" w:type="dxa"/>
            <w:tcBorders>
              <w:tl2br w:val="nil"/>
              <w:tr2bl w:val="nil"/>
            </w:tcBorders>
            <w:noWrap w:val="0"/>
            <w:vAlign w:val="center"/>
          </w:tcPr>
          <w:p w14:paraId="494EC106">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农作物种子管理</w:t>
            </w:r>
          </w:p>
        </w:tc>
        <w:tc>
          <w:tcPr>
            <w:tcW w:w="2150" w:type="dxa"/>
            <w:tcBorders>
              <w:tl2br w:val="nil"/>
              <w:tr2bl w:val="nil"/>
            </w:tcBorders>
            <w:noWrap w:val="0"/>
            <w:vAlign w:val="center"/>
          </w:tcPr>
          <w:p w14:paraId="2381ED21">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区农业农村局</w:t>
            </w:r>
          </w:p>
        </w:tc>
        <w:tc>
          <w:tcPr>
            <w:tcW w:w="5281" w:type="dxa"/>
            <w:tcBorders>
              <w:tl2br w:val="nil"/>
              <w:tr2bl w:val="nil"/>
            </w:tcBorders>
            <w:noWrap w:val="0"/>
            <w:vAlign w:val="center"/>
          </w:tcPr>
          <w:p w14:paraId="7A33C84E">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1.负责农作物种子备案工作。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2.开展农作物种子执法监管。</w:t>
            </w:r>
          </w:p>
        </w:tc>
        <w:tc>
          <w:tcPr>
            <w:tcW w:w="4985" w:type="dxa"/>
            <w:gridSpan w:val="2"/>
            <w:tcBorders>
              <w:tl2br w:val="nil"/>
              <w:tr2bl w:val="nil"/>
            </w:tcBorders>
            <w:noWrap w:val="0"/>
            <w:vAlign w:val="center"/>
          </w:tcPr>
          <w:p w14:paraId="1300D72E">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1.结合日常工作开展农资店销售巡查，发现问题上报。</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2.派员参加农作物种子执法工作。</w:t>
            </w:r>
          </w:p>
        </w:tc>
      </w:tr>
      <w:tr w14:paraId="01BF69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shd w:val="clear" w:color="auto" w:fill="auto"/>
            <w:noWrap w:val="0"/>
            <w:vAlign w:val="center"/>
          </w:tcPr>
          <w:p w14:paraId="4C20D0D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17</w:t>
            </w:r>
          </w:p>
        </w:tc>
        <w:tc>
          <w:tcPr>
            <w:tcW w:w="1177" w:type="dxa"/>
            <w:tcBorders>
              <w:tl2br w:val="nil"/>
              <w:tr2bl w:val="nil"/>
            </w:tcBorders>
            <w:shd w:val="clear" w:color="auto" w:fill="auto"/>
            <w:noWrap w:val="0"/>
            <w:vAlign w:val="center"/>
          </w:tcPr>
          <w:p w14:paraId="51C1FCDC">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农村实用人才队伍建设</w:t>
            </w:r>
          </w:p>
        </w:tc>
        <w:tc>
          <w:tcPr>
            <w:tcW w:w="2150" w:type="dxa"/>
            <w:tcBorders>
              <w:tl2br w:val="nil"/>
              <w:tr2bl w:val="nil"/>
            </w:tcBorders>
            <w:noWrap w:val="0"/>
            <w:vAlign w:val="center"/>
          </w:tcPr>
          <w:p w14:paraId="735BB89D">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区委组织部、区农业农村局、区委社会工作部、区人力资源社会保障局、区自然资源和规划局、区住房城乡建设局、区商务局、区文化广电体育旅游局</w:t>
            </w:r>
          </w:p>
        </w:tc>
        <w:tc>
          <w:tcPr>
            <w:tcW w:w="5281" w:type="dxa"/>
            <w:tcBorders>
              <w:tl2br w:val="nil"/>
              <w:tr2bl w:val="nil"/>
            </w:tcBorders>
            <w:noWrap w:val="0"/>
            <w:vAlign w:val="center"/>
          </w:tcPr>
          <w:p w14:paraId="3DADA274">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1.区委组织部：（1）统筹落实农村实用人才建设规划。（2）推广宣传农村实用人才队伍建设典型案例、经验做法。</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区农业农村局：（1）牵头组织农村实用人才的培训工作。（2）引导和支持农村实用人才通过领办合作社、提供农事服务、技术指导等与农户建立稳定合作关系，发挥示范引领作用。（3）建立县级农业职业经理人、高素质农民、致富带头人、农村头雁等农村实用人才库。（4）推广宣传农村实用人才队伍建设典型案例、经验做法。</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3.区委社会工作部、区农业农村局、区人力资源社会保障局、区自然资源和规划局、区住房城乡建设局、区商务局、区文化广电体育旅游局负责本领域农村实用人才的认定登记和动态管理工作。</w:t>
            </w:r>
          </w:p>
        </w:tc>
        <w:tc>
          <w:tcPr>
            <w:tcW w:w="4985" w:type="dxa"/>
            <w:gridSpan w:val="2"/>
            <w:tcBorders>
              <w:tl2br w:val="nil"/>
              <w:tr2bl w:val="nil"/>
            </w:tcBorders>
            <w:noWrap w:val="0"/>
            <w:vAlign w:val="center"/>
          </w:tcPr>
          <w:p w14:paraId="3C31EAFD">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1.开展农村实用人才认定及创新创业政策宣传。</w:t>
            </w:r>
          </w:p>
          <w:p w14:paraId="4C91F82A">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eastAsia" w:ascii="Times New Roman" w:hAnsi="Times New Roman" w:eastAsia="方正仿宋简体" w:cs="Times New Roman"/>
                <w:i w:val="0"/>
                <w:iCs w:val="0"/>
                <w:kern w:val="0"/>
                <w:sz w:val="24"/>
                <w:szCs w:val="24"/>
                <w:lang w:val="en-US" w:eastAsia="zh-CN" w:bidi="ar"/>
                <w:woUserID w:val="1"/>
              </w:rPr>
              <w:t>2.开展农村实用人才信息收集。</w:t>
            </w:r>
          </w:p>
          <w:p w14:paraId="5015CBB2">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3.受理</w:t>
            </w:r>
            <w:r>
              <w:rPr>
                <w:rFonts w:hint="eastAsia" w:ascii="Times New Roman" w:hAnsi="Times New Roman" w:eastAsia="方正仿宋简体" w:cs="Times New Roman"/>
                <w:i w:val="0"/>
                <w:iCs w:val="0"/>
                <w:kern w:val="0"/>
                <w:sz w:val="24"/>
                <w:szCs w:val="24"/>
                <w:lang w:val="en-US" w:eastAsia="zh-CN" w:bidi="ar"/>
                <w:woUserID w:val="1"/>
              </w:rPr>
              <w:t>农村</w:t>
            </w:r>
            <w:r>
              <w:rPr>
                <w:rFonts w:hint="default" w:ascii="Times New Roman" w:hAnsi="Times New Roman" w:eastAsia="方正仿宋简体" w:cs="Times New Roman"/>
                <w:i w:val="0"/>
                <w:iCs w:val="0"/>
                <w:kern w:val="0"/>
                <w:sz w:val="24"/>
                <w:szCs w:val="24"/>
                <w:lang w:val="en-US" w:eastAsia="zh-CN" w:bidi="ar"/>
                <w:woUserID w:val="1"/>
              </w:rPr>
              <w:t xml:space="preserve">实用人才认定和登记申请并初步核实情况。                               </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4.为农村实用人才开展工作提供便利，解决生产经营、技术应用等方面的困难。</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5.结合乡村产业发展需求，提供市场信息、技术支持等服务。</w:t>
            </w:r>
          </w:p>
        </w:tc>
      </w:tr>
      <w:tr w14:paraId="4B955C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07B2BF4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18</w:t>
            </w:r>
          </w:p>
        </w:tc>
        <w:tc>
          <w:tcPr>
            <w:tcW w:w="1177" w:type="dxa"/>
            <w:tcBorders>
              <w:tl2br w:val="nil"/>
              <w:tr2bl w:val="nil"/>
            </w:tcBorders>
            <w:noWrap w:val="0"/>
            <w:vAlign w:val="center"/>
          </w:tcPr>
          <w:p w14:paraId="2BA37977">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农业机械使用安全管理</w:t>
            </w:r>
          </w:p>
        </w:tc>
        <w:tc>
          <w:tcPr>
            <w:tcW w:w="2150" w:type="dxa"/>
            <w:tcBorders>
              <w:tl2br w:val="nil"/>
              <w:tr2bl w:val="nil"/>
            </w:tcBorders>
            <w:noWrap w:val="0"/>
            <w:vAlign w:val="center"/>
          </w:tcPr>
          <w:p w14:paraId="52810815">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区农业农村局、区市场监管局、区经信科技局</w:t>
            </w:r>
          </w:p>
        </w:tc>
        <w:tc>
          <w:tcPr>
            <w:tcW w:w="5281" w:type="dxa"/>
            <w:tcBorders>
              <w:tl2br w:val="nil"/>
              <w:tr2bl w:val="nil"/>
            </w:tcBorders>
            <w:noWrap w:val="0"/>
            <w:vAlign w:val="center"/>
          </w:tcPr>
          <w:p w14:paraId="1299FF7B">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区农业农村局：（1）完善农业机械使用安全监督管理体系，增加对农民购买农业机械的补贴，保障农业机械安全的财政投入，建立健全农业机械使用安全生产责任制。（2）建立拖拉机、联合收割机台账。（3）负责农业机械事故责任的认定和调解处理。（4）定期对危及人身财产安全的农业机械进行免费实地安全检验。（5）负责联合收割机跨行政区域作业安全检查和安全教育。（6）负责监督农业机械解体、销毁。（7）受理农业机械产品质量、维修质量问题投诉。（8）负责拖拉机、联合收割机登记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2.区农业农村局、区市场监管局定期汇总农业机械产品质量、维修质量投诉情况并逐级上报。</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3.区农业农村局、区经信科技局和区市场监管局等有关部门按照各自职责，负责农业机械安全监督管理工作。</w:t>
            </w:r>
          </w:p>
        </w:tc>
        <w:tc>
          <w:tcPr>
            <w:tcW w:w="4985" w:type="dxa"/>
            <w:gridSpan w:val="2"/>
            <w:tcBorders>
              <w:tl2br w:val="nil"/>
              <w:tr2bl w:val="nil"/>
            </w:tcBorders>
            <w:noWrap w:val="0"/>
            <w:vAlign w:val="center"/>
          </w:tcPr>
          <w:p w14:paraId="0C6E7BCE">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1.开展农业机械使用安全宣传教育。</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2.摸排、建立除拖拉机、联合收割机外的可能危及人身财产安全的耕整地机械、插秧机、机动植保机械、机动脱粒机、饲料粉碎机、铡草机等农业机械台账。</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3.派员参加区农业农村局组织的农业机械使用安全检查。</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4.派员参加农业机械安全事故处理，协助开展事故统计及相关信息报送等工作。</w:t>
            </w:r>
          </w:p>
        </w:tc>
      </w:tr>
      <w:tr w14:paraId="2F053D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7747E5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kern w:val="0"/>
                <w:sz w:val="24"/>
                <w:szCs w:val="24"/>
                <w:lang w:val="en-US" w:eastAsia="zh-CN" w:bidi="ar"/>
              </w:rPr>
              <w:t>19</w:t>
            </w:r>
          </w:p>
        </w:tc>
        <w:tc>
          <w:tcPr>
            <w:tcW w:w="1177" w:type="dxa"/>
            <w:tcBorders>
              <w:tl2br w:val="nil"/>
              <w:tr2bl w:val="nil"/>
            </w:tcBorders>
            <w:noWrap w:val="0"/>
            <w:vAlign w:val="center"/>
          </w:tcPr>
          <w:p w14:paraId="4DC6D1B0">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雨露计划</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实施</w:t>
            </w:r>
          </w:p>
        </w:tc>
        <w:tc>
          <w:tcPr>
            <w:tcW w:w="2150" w:type="dxa"/>
            <w:tcBorders>
              <w:tl2br w:val="nil"/>
              <w:tr2bl w:val="nil"/>
            </w:tcBorders>
            <w:noWrap w:val="0"/>
            <w:vAlign w:val="center"/>
          </w:tcPr>
          <w:p w14:paraId="7A30B1F5">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区农业农村局、区教育局、区人力资源社会保障局</w:t>
            </w:r>
          </w:p>
        </w:tc>
        <w:tc>
          <w:tcPr>
            <w:tcW w:w="5281" w:type="dxa"/>
            <w:tcBorders>
              <w:tl2br w:val="nil"/>
              <w:tr2bl w:val="nil"/>
            </w:tcBorders>
            <w:noWrap w:val="0"/>
            <w:vAlign w:val="center"/>
          </w:tcPr>
          <w:p w14:paraId="6EB4D880">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1.区农业农村局：（1）负责</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雨露计划</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政策宣传。（2）制定</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雨露计划</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政策实施方案。（3）统筹相关业务主管部门对上报的申报人员资格进行核查并公示。（4）公示期满无异议后，兑付补贴资金。</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2.区教育局、区人力资源社会保障局：负责审核申请雨露计划学生学籍信息。</w:t>
            </w:r>
          </w:p>
        </w:tc>
        <w:tc>
          <w:tcPr>
            <w:tcW w:w="4985" w:type="dxa"/>
            <w:gridSpan w:val="2"/>
            <w:tcBorders>
              <w:tl2br w:val="nil"/>
              <w:tr2bl w:val="nil"/>
            </w:tcBorders>
            <w:noWrap w:val="0"/>
            <w:vAlign w:val="center"/>
          </w:tcPr>
          <w:p w14:paraId="7E9460F2">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1.开展</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雨露计划</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政策宣传。</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2.组织收集符合申请</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雨露计划</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政策的学生名单。</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3.审核学生信息是否与</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全国防返贫监测信息系统</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中的脱贫户、监测户学生信息数据一致。</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4.初审</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雨露计划</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申请资料并上报区农业农村局。</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5.汇总享受</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雨露计划</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学生名单，报送至区农业农村局认定审核。</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6.对享受</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雨露计划</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补贴的学生名单进行公示。</w:t>
            </w:r>
          </w:p>
        </w:tc>
      </w:tr>
      <w:tr w14:paraId="287D7C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5B2D89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0</w:t>
            </w:r>
          </w:p>
        </w:tc>
        <w:tc>
          <w:tcPr>
            <w:tcW w:w="1177" w:type="dxa"/>
            <w:tcBorders>
              <w:tl2br w:val="nil"/>
              <w:tr2bl w:val="nil"/>
            </w:tcBorders>
            <w:noWrap w:val="0"/>
            <w:vAlign w:val="center"/>
          </w:tcPr>
          <w:p w14:paraId="1B92BF30">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农村户厕改造</w:t>
            </w:r>
          </w:p>
        </w:tc>
        <w:tc>
          <w:tcPr>
            <w:tcW w:w="2150" w:type="dxa"/>
            <w:tcBorders>
              <w:tl2br w:val="nil"/>
              <w:tr2bl w:val="nil"/>
            </w:tcBorders>
            <w:noWrap w:val="0"/>
            <w:vAlign w:val="center"/>
          </w:tcPr>
          <w:p w14:paraId="2E6AEB4E">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区农业农村局</w:t>
            </w:r>
          </w:p>
        </w:tc>
        <w:tc>
          <w:tcPr>
            <w:tcW w:w="5281" w:type="dxa"/>
            <w:tcBorders>
              <w:tl2br w:val="nil"/>
              <w:tr2bl w:val="nil"/>
            </w:tcBorders>
            <w:noWrap w:val="0"/>
            <w:vAlign w:val="center"/>
          </w:tcPr>
          <w:p w14:paraId="72EE6CBB">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1.开展调查研究，因地制宜制定改厕技术手册，行之有效推行科学改厕模式，督导、指导基层有序开展改厕工作。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2.落实改厕项目资金争取、下达工作，切实保障项目顺利推进。</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3.落实项目资金监管责任，坚决查处骗取、套取、挤占、挪用等行为，确保资金使用安全。</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4.落实项目抽查验收工作。</w:t>
            </w:r>
          </w:p>
        </w:tc>
        <w:tc>
          <w:tcPr>
            <w:tcW w:w="4985" w:type="dxa"/>
            <w:gridSpan w:val="2"/>
            <w:tcBorders>
              <w:tl2br w:val="nil"/>
              <w:tr2bl w:val="nil"/>
            </w:tcBorders>
            <w:noWrap w:val="0"/>
            <w:vAlign w:val="center"/>
          </w:tcPr>
          <w:p w14:paraId="0BBF6F6D">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1.开展农村户厕改造政策宣传、动员等工作。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2.编制农村户厕改造项目实施方案。</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3.指导农户规范开展农村户厕改造项目建设。</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4.落实农村户厕改造项目过程管理责任。</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5.开展农村户厕改造项目验收档案管理等工作。</w:t>
            </w:r>
          </w:p>
        </w:tc>
      </w:tr>
      <w:tr w14:paraId="278E0D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61F471C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1</w:t>
            </w:r>
          </w:p>
        </w:tc>
        <w:tc>
          <w:tcPr>
            <w:tcW w:w="1177" w:type="dxa"/>
            <w:tcBorders>
              <w:tl2br w:val="nil"/>
              <w:tr2bl w:val="nil"/>
            </w:tcBorders>
            <w:noWrap w:val="0"/>
            <w:vAlign w:val="center"/>
          </w:tcPr>
          <w:p w14:paraId="399F65E9">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农药使用指导、服务</w:t>
            </w:r>
          </w:p>
        </w:tc>
        <w:tc>
          <w:tcPr>
            <w:tcW w:w="2150" w:type="dxa"/>
            <w:tcBorders>
              <w:tl2br w:val="nil"/>
              <w:tr2bl w:val="nil"/>
            </w:tcBorders>
            <w:noWrap w:val="0"/>
            <w:vAlign w:val="center"/>
          </w:tcPr>
          <w:p w14:paraId="013D0C22">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区农业农村局</w:t>
            </w:r>
          </w:p>
        </w:tc>
        <w:tc>
          <w:tcPr>
            <w:tcW w:w="5281" w:type="dxa"/>
            <w:tcBorders>
              <w:tl2br w:val="nil"/>
              <w:tr2bl w:val="nil"/>
            </w:tcBorders>
            <w:noWrap w:val="0"/>
            <w:vAlign w:val="center"/>
          </w:tcPr>
          <w:p w14:paraId="2E81768B">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1.建立健全农药安全制度。</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2.推广绿色防控和统防统治技术，开展科学安全用药培训和农药固定监测调查。</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3.开展农药使用技术指导、服务工作。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4.开展农药生产、经营和使用的监管和检查，查处违法行为。</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5.建立农药包装废弃物回收处理体系，规范化开展回收处理工作。</w:t>
            </w:r>
          </w:p>
        </w:tc>
        <w:tc>
          <w:tcPr>
            <w:tcW w:w="4985" w:type="dxa"/>
            <w:gridSpan w:val="2"/>
            <w:tcBorders>
              <w:tl2br w:val="nil"/>
              <w:tr2bl w:val="nil"/>
            </w:tcBorders>
            <w:noWrap w:val="0"/>
            <w:vAlign w:val="center"/>
          </w:tcPr>
          <w:p w14:paraId="772C3DE3">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1.开展农药使用安全宣传。</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2.组织开展科学安全用药培训和现场技术指导。</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3.统筹推进农药包装废弃物回收处理等设施建设，指导群众开展农药包装废弃物回收处置工作。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4.开展农药生产、经营和使用日常巡查，发现违规违法线索上报。</w:t>
            </w:r>
          </w:p>
        </w:tc>
      </w:tr>
      <w:tr w14:paraId="53902C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4F12676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kern w:val="0"/>
                <w:sz w:val="24"/>
                <w:szCs w:val="24"/>
                <w:lang w:val="en-US" w:eastAsia="zh-CN" w:bidi="ar"/>
              </w:rPr>
              <w:t>2</w:t>
            </w:r>
            <w:r>
              <w:rPr>
                <w:rFonts w:hint="eastAsia" w:ascii="Times New Roman" w:hAnsi="Times New Roman" w:eastAsia="方正仿宋简体" w:cs="Times New Roman"/>
                <w:b w:val="0"/>
                <w:bCs w:val="0"/>
                <w:color w:val="000000"/>
                <w:kern w:val="0"/>
                <w:sz w:val="24"/>
                <w:szCs w:val="24"/>
                <w:lang w:val="en-US" w:eastAsia="zh-CN" w:bidi="ar"/>
              </w:rPr>
              <w:t>2</w:t>
            </w:r>
          </w:p>
        </w:tc>
        <w:tc>
          <w:tcPr>
            <w:tcW w:w="1177" w:type="dxa"/>
            <w:tcBorders>
              <w:tl2br w:val="nil"/>
              <w:tr2bl w:val="nil"/>
            </w:tcBorders>
            <w:noWrap w:val="0"/>
            <w:vAlign w:val="center"/>
          </w:tcPr>
          <w:p w14:paraId="68BD0D34">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水利、水电工程建设管理</w:t>
            </w:r>
          </w:p>
        </w:tc>
        <w:tc>
          <w:tcPr>
            <w:tcW w:w="2150" w:type="dxa"/>
            <w:tcBorders>
              <w:tl2br w:val="nil"/>
              <w:tr2bl w:val="nil"/>
            </w:tcBorders>
            <w:noWrap w:val="0"/>
            <w:vAlign w:val="center"/>
          </w:tcPr>
          <w:p w14:paraId="19EBAB12">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区水利局</w:t>
            </w:r>
          </w:p>
        </w:tc>
        <w:tc>
          <w:tcPr>
            <w:tcW w:w="5281" w:type="dxa"/>
            <w:tcBorders>
              <w:tl2br w:val="nil"/>
              <w:tr2bl w:val="nil"/>
            </w:tcBorders>
            <w:noWrap w:val="0"/>
            <w:vAlign w:val="center"/>
          </w:tcPr>
          <w:p w14:paraId="50678C90">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1.拟定水利发展规划、年度计划、农村水利政策、发展规划并监督实施。</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2.审核重点水利基建项目建议书、可行性研究报告和初步设计。</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3.组织实施水利建设投资计划，指导水利工程建设管理，制定有关制度并组织实施。</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4.组织实施具有控制性的或跨镇的重要水利工程建设与运行管理。</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5.承担水利工程蓄水安全鉴定和验收，组织实施重点水利工程治理。</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6.指导水利建设市场的监督管理和水利建设市场信用体系建设。</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7.指导农村饮水安全工程建设与管理工作。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8.组织开展灌区灌排工程建设与改造，指导节水灌溉有关工作。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9.组织或指导已建成水利工程的运行管理和除险加固工作。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10.指导农村水能资源开发、小水电改造和水电农村电气化工作。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11.畅通属地与相关单位信息共享机制。</w:t>
            </w:r>
          </w:p>
        </w:tc>
        <w:tc>
          <w:tcPr>
            <w:tcW w:w="4985" w:type="dxa"/>
            <w:gridSpan w:val="2"/>
            <w:tcBorders>
              <w:tl2br w:val="nil"/>
              <w:tr2bl w:val="nil"/>
            </w:tcBorders>
            <w:noWrap w:val="0"/>
            <w:vAlign w:val="center"/>
          </w:tcPr>
          <w:p w14:paraId="3E57CDCB">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1.开展水利、水电工程管理法律法规宣传。</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2.开展水利、水电工程日常安全巡查，发现安全隐患和违法行为上报。</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3.调处矛盾纠纷。</w:t>
            </w:r>
          </w:p>
        </w:tc>
      </w:tr>
      <w:tr w14:paraId="587A71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1CD5D77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3</w:t>
            </w:r>
          </w:p>
        </w:tc>
        <w:tc>
          <w:tcPr>
            <w:tcW w:w="1177" w:type="dxa"/>
            <w:tcBorders>
              <w:tl2br w:val="nil"/>
              <w:tr2bl w:val="nil"/>
            </w:tcBorders>
            <w:noWrap w:val="0"/>
            <w:vAlign w:val="center"/>
          </w:tcPr>
          <w:p w14:paraId="231FD93C">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农村电子商务服务体系建设</w:t>
            </w:r>
          </w:p>
        </w:tc>
        <w:tc>
          <w:tcPr>
            <w:tcW w:w="2150" w:type="dxa"/>
            <w:tcBorders>
              <w:tl2br w:val="nil"/>
              <w:tr2bl w:val="nil"/>
            </w:tcBorders>
            <w:noWrap w:val="0"/>
            <w:vAlign w:val="center"/>
          </w:tcPr>
          <w:p w14:paraId="74195787">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区商务局</w:t>
            </w:r>
          </w:p>
        </w:tc>
        <w:tc>
          <w:tcPr>
            <w:tcW w:w="5281" w:type="dxa"/>
            <w:tcBorders>
              <w:tl2br w:val="nil"/>
              <w:tr2bl w:val="nil"/>
            </w:tcBorders>
            <w:noWrap w:val="0"/>
            <w:vAlign w:val="center"/>
          </w:tcPr>
          <w:p w14:paraId="3807CE10">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1.负责统筹规划农村电子商务服务体系建设。</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2.推进农村电商服务站点建设。</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3.招引、培育电商运营团队，组织开展直播带货培训。</w:t>
            </w:r>
          </w:p>
        </w:tc>
        <w:tc>
          <w:tcPr>
            <w:tcW w:w="4985" w:type="dxa"/>
            <w:gridSpan w:val="2"/>
            <w:tcBorders>
              <w:tl2br w:val="nil"/>
              <w:tr2bl w:val="nil"/>
            </w:tcBorders>
            <w:noWrap w:val="0"/>
            <w:vAlign w:val="center"/>
          </w:tcPr>
          <w:p w14:paraId="3FB028A3">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1.摸排特色农副产品信息。</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2.引导村民参与直播带货。</w:t>
            </w:r>
          </w:p>
        </w:tc>
      </w:tr>
      <w:tr w14:paraId="6D6696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2A7C9D3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4</w:t>
            </w:r>
          </w:p>
        </w:tc>
        <w:tc>
          <w:tcPr>
            <w:tcW w:w="1177" w:type="dxa"/>
            <w:tcBorders>
              <w:tl2br w:val="nil"/>
              <w:tr2bl w:val="nil"/>
            </w:tcBorders>
            <w:noWrap w:val="0"/>
            <w:vAlign w:val="center"/>
          </w:tcPr>
          <w:p w14:paraId="2D79135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农村寄递物流体系建设</w:t>
            </w:r>
          </w:p>
        </w:tc>
        <w:tc>
          <w:tcPr>
            <w:tcW w:w="2150" w:type="dxa"/>
            <w:tcBorders>
              <w:tl2br w:val="nil"/>
              <w:tr2bl w:val="nil"/>
            </w:tcBorders>
            <w:noWrap w:val="0"/>
            <w:vAlign w:val="center"/>
          </w:tcPr>
          <w:p w14:paraId="1415B36D">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区交通运输局</w:t>
            </w:r>
          </w:p>
        </w:tc>
        <w:tc>
          <w:tcPr>
            <w:tcW w:w="5281" w:type="dxa"/>
            <w:tcBorders>
              <w:tl2br w:val="nil"/>
              <w:tr2bl w:val="nil"/>
            </w:tcBorders>
            <w:noWrap w:val="0"/>
            <w:vAlign w:val="center"/>
          </w:tcPr>
          <w:p w14:paraId="7CF50072">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1.推动物流节点建设，构建县乡村三级寄递体系。</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2.加快推进</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快递进村</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，督促引导经营快递业务的企业积极回收利用包装物，不断提高快递包装复用比例，推广应用可循环、易回收、可降解的快递包装。</w:t>
            </w:r>
          </w:p>
        </w:tc>
        <w:tc>
          <w:tcPr>
            <w:tcW w:w="4985" w:type="dxa"/>
            <w:gridSpan w:val="2"/>
            <w:tcBorders>
              <w:tl2br w:val="nil"/>
              <w:tr2bl w:val="nil"/>
            </w:tcBorders>
            <w:noWrap w:val="0"/>
            <w:vAlign w:val="center"/>
          </w:tcPr>
          <w:p w14:paraId="3E32EFE8">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1.结合日常工作开展农村寄递行业安全巡查，发现问题上报。</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2.推进农村寄递物流接转场所、综合服务站建设。</w:t>
            </w:r>
          </w:p>
        </w:tc>
      </w:tr>
      <w:tr w14:paraId="364482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62C85E1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default" w:ascii="Times New Roman" w:hAnsi="Times New Roman" w:eastAsia="方正仿宋简体" w:cs="Times New Roman"/>
                <w:b w:val="0"/>
                <w:bCs w:val="0"/>
                <w:color w:val="000000"/>
                <w:sz w:val="24"/>
                <w:szCs w:val="24"/>
                <w:lang w:val="en-US" w:eastAsia="zh-CN"/>
              </w:rPr>
              <w:t>2</w:t>
            </w:r>
            <w:r>
              <w:rPr>
                <w:rFonts w:hint="eastAsia" w:ascii="Times New Roman" w:hAnsi="Times New Roman" w:eastAsia="方正仿宋简体" w:cs="Times New Roman"/>
                <w:b w:val="0"/>
                <w:bCs w:val="0"/>
                <w:color w:val="000000"/>
                <w:sz w:val="24"/>
                <w:szCs w:val="24"/>
                <w:lang w:val="en-US" w:eastAsia="zh-CN"/>
              </w:rPr>
              <w:t>5</w:t>
            </w:r>
          </w:p>
        </w:tc>
        <w:tc>
          <w:tcPr>
            <w:tcW w:w="1177" w:type="dxa"/>
            <w:tcBorders>
              <w:tl2br w:val="nil"/>
              <w:tr2bl w:val="nil"/>
            </w:tcBorders>
            <w:noWrap w:val="0"/>
            <w:vAlign w:val="center"/>
          </w:tcPr>
          <w:p w14:paraId="5FA35715">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三级劳务服务体系建设</w:t>
            </w:r>
          </w:p>
        </w:tc>
        <w:tc>
          <w:tcPr>
            <w:tcW w:w="2150" w:type="dxa"/>
            <w:tcBorders>
              <w:tl2br w:val="nil"/>
              <w:tr2bl w:val="nil"/>
            </w:tcBorders>
            <w:noWrap w:val="0"/>
            <w:vAlign w:val="center"/>
          </w:tcPr>
          <w:p w14:paraId="1CCF198A">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区人力资源社会保障局</w:t>
            </w:r>
          </w:p>
        </w:tc>
        <w:tc>
          <w:tcPr>
            <w:tcW w:w="5281" w:type="dxa"/>
            <w:tcBorders>
              <w:tl2br w:val="nil"/>
              <w:tr2bl w:val="nil"/>
            </w:tcBorders>
            <w:noWrap w:val="0"/>
            <w:vAlign w:val="center"/>
          </w:tcPr>
          <w:p w14:paraId="470F582D">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1.指导开展三级劳务体系建设。</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2.指导推广</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蜀·我会找活</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数智平台使用及数据录入。</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3.审核劳务专合社、用工主体、劳务经纪人入驻平台资质。</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4.指导成立劳务专合社。</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5.构建</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国有（控股）劳务公司+劳务专业合作社+劳务经纪人</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全链条劳务输出服务模式，开展有组织的劳务输出。</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6.推荐劳务公司、劳务专业合作社、劳务经纪人参加省级评选。</w:t>
            </w:r>
          </w:p>
        </w:tc>
        <w:tc>
          <w:tcPr>
            <w:tcW w:w="4985" w:type="dxa"/>
            <w:gridSpan w:val="2"/>
            <w:tcBorders>
              <w:tl2br w:val="nil"/>
              <w:tr2bl w:val="nil"/>
            </w:tcBorders>
            <w:noWrap w:val="0"/>
            <w:vAlign w:val="center"/>
          </w:tcPr>
          <w:p w14:paraId="0D0E0F55">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1.负责劳务专合社建立，监督日常运行。</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2.培育劳务经纪人，并指导开展劳务服务工作。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3.将剩余劳动力、用工主体、劳务经纪人、企业、零散用工等录入</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蜀·我会找活</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数智平台。</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4.引导用工主体、劳务经纪人使用数智平台，促进社员就近就业。</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5.组织人员参加有组织的劳务输出。</w:t>
            </w:r>
          </w:p>
        </w:tc>
      </w:tr>
      <w:tr w14:paraId="6D4496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4C10F05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26</w:t>
            </w:r>
          </w:p>
        </w:tc>
        <w:tc>
          <w:tcPr>
            <w:tcW w:w="1177" w:type="dxa"/>
            <w:tcBorders>
              <w:tl2br w:val="nil"/>
              <w:tr2bl w:val="nil"/>
            </w:tcBorders>
            <w:noWrap w:val="0"/>
            <w:vAlign w:val="center"/>
          </w:tcPr>
          <w:p w14:paraId="13137084">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农村产权交易</w:t>
            </w:r>
          </w:p>
        </w:tc>
        <w:tc>
          <w:tcPr>
            <w:tcW w:w="2150" w:type="dxa"/>
            <w:tcBorders>
              <w:tl2br w:val="nil"/>
              <w:tr2bl w:val="nil"/>
            </w:tcBorders>
            <w:noWrap w:val="0"/>
            <w:vAlign w:val="center"/>
          </w:tcPr>
          <w:p w14:paraId="11CD7113">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区农业农村局、区行政审批和数据局、区自然资源和规划局、区财政局、区市场监管局、区发展改革局、区水利局、区住房城乡建设局</w:t>
            </w:r>
          </w:p>
        </w:tc>
        <w:tc>
          <w:tcPr>
            <w:tcW w:w="5281" w:type="dxa"/>
            <w:tcBorders>
              <w:tl2br w:val="nil"/>
              <w:tr2bl w:val="nil"/>
            </w:tcBorders>
            <w:noWrap w:val="0"/>
            <w:vAlign w:val="center"/>
          </w:tcPr>
          <w:p w14:paraId="62976FE7">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区农业农村局：负责统筹推进农村产权交易工作，组建或明确负责农村产权交易服务的配套服务公司。指导集体经济组织受农户委托流转土地100亩以上的农村土地经营权、村集体所有的或村集体受新型农业经营主体（农户）委托交易的农业生产设施设备所有权、使用权、农村集体经济组织股权交易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区行政审批和数据局：负责组织农村产权进场交易、平台操作培训及日常业务工作，开展统计监测，在公共资源交易大厅设线下专区（专窗）。负责在政府门户网站显著位置建立与农村产权交易平台的链接，运用多种方式宣传推广政策。</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3.区自然资源和规划局：负责指导农村集体经营性建设用地、农村集体所有的荒山、荒沟、荒丘、荒滩等</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四荒地</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使用权、集体林地经营权和林木所有权、使用权交易工作。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 xml:space="preserve">4.区财政局：强化资金保障，每年预算一定资金，支持农村产权交易配套服务公司业务开展。加强对使用财政资金实施的村级采购和工程项目监督检查。                                                                                                               </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5.区财政局、区农业农村局共同开展农村产权的配套金融服务工作。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6.区市场监管局：负责指导农村涉农专利、商标所有权和使用权、地理标志、地理标志保护产品等农业类知识产权交易工作。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7.区财政局、区发展改革局、区水利局根据部门职责指导村、组使用自有资金、财政资金、捐赠资金或其他来源的资金采购货物或服务交易、实施的农村工程建设项目等交易事项；区财政局、区自然资源和规划局、区农业农村局、区住房城乡建设局等部门根据部门职责指导农村集体经营性资产所有权和使用权交易、农村集体非经营性资产使用权交易，以及镇（街道）持有、代管及受托管理的集体资产所有权、使用权交易，集体所有的或村集体受农户委托交易的闲置农村住房及其宅基地使用权等交易事项。</w:t>
            </w:r>
          </w:p>
        </w:tc>
        <w:tc>
          <w:tcPr>
            <w:tcW w:w="4985" w:type="dxa"/>
            <w:gridSpan w:val="2"/>
            <w:tcBorders>
              <w:tl2br w:val="nil"/>
              <w:tr2bl w:val="nil"/>
            </w:tcBorders>
            <w:noWrap w:val="0"/>
            <w:vAlign w:val="center"/>
          </w:tcPr>
          <w:p w14:paraId="2C151854">
            <w:pPr>
              <w:keepNext w:val="0"/>
              <w:keepLines w:val="0"/>
              <w:pageBreakBefore w:val="0"/>
              <w:widowControl w:val="0"/>
              <w:suppressLineNumbers w:val="0"/>
              <w:kinsoku/>
              <w:wordWrap/>
              <w:overflowPunct/>
              <w:topLinePunct w:val="0"/>
              <w:autoSpaceDE w:val="0"/>
              <w:autoSpaceDN/>
              <w:bidi w:val="0"/>
              <w:spacing w:before="0" w:beforeAutospacing="0" w:after="0" w:afterAutospacing="0" w:line="300" w:lineRule="exact"/>
              <w:ind w:left="0" w:leftChars="0" w:right="0" w:rightChars="0"/>
              <w:jc w:val="both"/>
              <w:textAlignment w:val="center"/>
              <w:rPr>
                <w:rFonts w:hint="default" w:ascii="Times New Roman" w:hAnsi="Times New Roman" w:eastAsia="方正仿宋简体" w:cs="Times New Roman"/>
                <w:i w:val="0"/>
                <w:iCs w:val="0"/>
                <w:kern w:val="0"/>
                <w:sz w:val="24"/>
                <w:szCs w:val="24"/>
                <w:lang w:val="en-US" w:eastAsia="zh-CN" w:bidi="ar"/>
                <w:woUserID w:val="1"/>
              </w:rPr>
            </w:pPr>
            <w:r>
              <w:rPr>
                <w:rFonts w:hint="default" w:ascii="Times New Roman" w:hAnsi="Times New Roman" w:eastAsia="方正仿宋简体" w:cs="Times New Roman"/>
                <w:i w:val="0"/>
                <w:iCs w:val="0"/>
                <w:kern w:val="0"/>
                <w:sz w:val="24"/>
                <w:szCs w:val="24"/>
                <w:lang w:val="en-US" w:eastAsia="zh-CN" w:bidi="ar"/>
                <w:woUserID w:val="1"/>
              </w:rPr>
              <w:t>1.开展农村产权</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应进必进</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指导和监督。</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2.负责政策咨询、接件受理、操作指导、对接配套服务公司等工作。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3.落实农村产权交易信息员，指导开展农村产权交易信息收集、代办服务、情况反馈等工作。</w:t>
            </w:r>
            <w:r>
              <w:rPr>
                <w:rFonts w:hint="default" w:ascii="Times New Roman" w:hAnsi="Times New Roman" w:eastAsia="方正仿宋简体" w:cs="Times New Roman"/>
                <w:i w:val="0"/>
                <w:iCs w:val="0"/>
                <w:kern w:val="0"/>
                <w:sz w:val="24"/>
                <w:szCs w:val="24"/>
                <w:lang w:val="en-US" w:eastAsia="zh-CN" w:bidi="ar"/>
                <w:woUserID w:val="1"/>
              </w:rPr>
              <w:br w:type="textWrapping"/>
            </w:r>
            <w:r>
              <w:rPr>
                <w:rFonts w:hint="default" w:ascii="Times New Roman" w:hAnsi="Times New Roman" w:eastAsia="方正仿宋简体" w:cs="Times New Roman"/>
                <w:i w:val="0"/>
                <w:iCs w:val="0"/>
                <w:kern w:val="0"/>
                <w:sz w:val="24"/>
                <w:szCs w:val="24"/>
                <w:lang w:val="en-US" w:eastAsia="zh-CN" w:bidi="ar"/>
                <w:woUserID w:val="1"/>
              </w:rPr>
              <w:t>4.负责交易项目经济合同审查备案，纳入</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三资</w:t>
            </w:r>
            <w:r>
              <w:rPr>
                <w:rFonts w:hint="eastAsia" w:ascii="Times New Roman" w:hAnsi="Times New Roman" w:eastAsia="方正仿宋简体" w:cs="Times New Roman"/>
                <w:i w:val="0"/>
                <w:iCs w:val="0"/>
                <w:kern w:val="0"/>
                <w:sz w:val="24"/>
                <w:szCs w:val="24"/>
                <w:lang w:val="en-US" w:eastAsia="zh-CN" w:bidi="ar"/>
                <w:woUserID w:val="1"/>
              </w:rPr>
              <w:t>”</w:t>
            </w:r>
            <w:r>
              <w:rPr>
                <w:rFonts w:hint="default" w:ascii="Times New Roman" w:hAnsi="Times New Roman" w:eastAsia="方正仿宋简体" w:cs="Times New Roman"/>
                <w:i w:val="0"/>
                <w:iCs w:val="0"/>
                <w:kern w:val="0"/>
                <w:sz w:val="24"/>
                <w:szCs w:val="24"/>
                <w:lang w:val="en-US" w:eastAsia="zh-CN" w:bidi="ar"/>
                <w:woUserID w:val="1"/>
              </w:rPr>
              <w:t>监管重要事项。</w:t>
            </w:r>
          </w:p>
        </w:tc>
      </w:tr>
      <w:tr w14:paraId="364FC1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760F23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rPr>
            </w:pPr>
            <w:r>
              <w:rPr>
                <w:rFonts w:hint="eastAsia" w:ascii="Times New Roman" w:hAnsi="Times New Roman" w:eastAsia="方正仿宋简体" w:cs="Times New Roman"/>
                <w:b w:val="0"/>
                <w:bCs w:val="0"/>
                <w:color w:val="000000"/>
                <w:sz w:val="24"/>
                <w:szCs w:val="24"/>
                <w:lang w:val="en-US" w:eastAsia="zh-CN"/>
              </w:rPr>
              <w:t>27</w:t>
            </w:r>
          </w:p>
        </w:tc>
        <w:tc>
          <w:tcPr>
            <w:tcW w:w="1177" w:type="dxa"/>
            <w:tcBorders>
              <w:tl2br w:val="nil"/>
              <w:tr2bl w:val="nil"/>
            </w:tcBorders>
            <w:noWrap w:val="0"/>
            <w:vAlign w:val="center"/>
          </w:tcPr>
          <w:p w14:paraId="2913AEA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农作物病虫害防治及农业生物安全</w:t>
            </w:r>
          </w:p>
        </w:tc>
        <w:tc>
          <w:tcPr>
            <w:tcW w:w="2150" w:type="dxa"/>
            <w:tcBorders>
              <w:tl2br w:val="nil"/>
              <w:tr2bl w:val="nil"/>
            </w:tcBorders>
            <w:noWrap w:val="0"/>
            <w:vAlign w:val="center"/>
          </w:tcPr>
          <w:p w14:paraId="79C22E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区农业农村局</w:t>
            </w:r>
          </w:p>
        </w:tc>
        <w:tc>
          <w:tcPr>
            <w:tcW w:w="5281" w:type="dxa"/>
            <w:tcBorders>
              <w:tl2br w:val="nil"/>
              <w:tr2bl w:val="nil"/>
            </w:tcBorders>
            <w:noWrap w:val="0"/>
            <w:vAlign w:val="center"/>
          </w:tcPr>
          <w:p w14:paraId="42BC2D0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1.负责农作物病虫害防控工作。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2.组织开展农作物病虫害监测调查，发布预警预报。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3.负责农作物病虫害防控技术培训、指导、服务。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4.负责农业外来入侵物种管理，开展农业生物安全相关法律法规、科普知识的宣传培训。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5.负责植物检疫违法行为的处置。</w:t>
            </w:r>
          </w:p>
        </w:tc>
        <w:tc>
          <w:tcPr>
            <w:tcW w:w="4985" w:type="dxa"/>
            <w:gridSpan w:val="2"/>
            <w:tcBorders>
              <w:tl2br w:val="nil"/>
              <w:tr2bl w:val="nil"/>
            </w:tcBorders>
            <w:noWrap w:val="0"/>
            <w:vAlign w:val="center"/>
          </w:tcPr>
          <w:p w14:paraId="6ECA23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1.开展农作物病虫害防控技术和相关法律法规宣传。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2.开展农作物病虫害防控技术咨询和指导。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3.开展农作物病虫害日常监测。</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4.开展农作物病虫害统防统治、绿色防控。</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5.开展农业植物疫情调查和防控工作，核实重大植物疫情相关线索并上报。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6.发现植物检疫违法行为，制止并上报。</w:t>
            </w:r>
          </w:p>
        </w:tc>
      </w:tr>
      <w:tr w14:paraId="741CD9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2ECFB8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sz w:val="24"/>
                <w:szCs w:val="24"/>
                <w:lang w:val="en-US" w:eastAsia="zh-CN"/>
              </w:rPr>
              <w:t>28</w:t>
            </w:r>
          </w:p>
        </w:tc>
        <w:tc>
          <w:tcPr>
            <w:tcW w:w="1177" w:type="dxa"/>
            <w:tcBorders>
              <w:tl2br w:val="nil"/>
              <w:tr2bl w:val="nil"/>
            </w:tcBorders>
            <w:noWrap w:val="0"/>
            <w:vAlign w:val="center"/>
          </w:tcPr>
          <w:p w14:paraId="4601C2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政策性农业保险</w:t>
            </w:r>
          </w:p>
        </w:tc>
        <w:tc>
          <w:tcPr>
            <w:tcW w:w="2150" w:type="dxa"/>
            <w:tcBorders>
              <w:tl2br w:val="nil"/>
              <w:tr2bl w:val="nil"/>
            </w:tcBorders>
            <w:noWrap w:val="0"/>
            <w:vAlign w:val="center"/>
          </w:tcPr>
          <w:p w14:paraId="4C4DBDB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区财政局、区农业农村局、区自然资源和规划局、区发展改革局</w:t>
            </w:r>
          </w:p>
        </w:tc>
        <w:tc>
          <w:tcPr>
            <w:tcW w:w="5281" w:type="dxa"/>
            <w:tcBorders>
              <w:tl2br w:val="nil"/>
              <w:tr2bl w:val="nil"/>
            </w:tcBorders>
            <w:noWrap w:val="0"/>
            <w:vAlign w:val="center"/>
          </w:tcPr>
          <w:p w14:paraId="755942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1.区财政局：负责牵头统筹协调农业保险工作，加强农业保险保费补贴资金管理，指导开展保险补贴绩效评价，加强与省、市、县级相关部门和农业保险经办机构的工作协调。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2.区农业农村局、区自然资源和规划局等部门按职责做好种植业、养殖业、森林保险业务指导和监管，指导保险公司做好承保、查勘、定损、理赔等工作。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3.区发展改革局：负责调查监测重要农产品成本，为农产品收入保险相关政策制定提供支撑。</w:t>
            </w:r>
          </w:p>
        </w:tc>
        <w:tc>
          <w:tcPr>
            <w:tcW w:w="4985" w:type="dxa"/>
            <w:gridSpan w:val="2"/>
            <w:tcBorders>
              <w:tl2br w:val="nil"/>
              <w:tr2bl w:val="nil"/>
            </w:tcBorders>
            <w:noWrap w:val="0"/>
            <w:vAlign w:val="center"/>
          </w:tcPr>
          <w:p w14:paraId="2ABD4E5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1.开展政策性农业保险宣传。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2.发生灾情后，核实灾情信息。</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3.协助区农业农村局等开展农业保险现场资料收集及赔付工作。</w:t>
            </w:r>
          </w:p>
        </w:tc>
      </w:tr>
      <w:tr w14:paraId="4ED340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4E8D25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eastAsia" w:ascii="Times New Roman" w:hAnsi="Times New Roman" w:eastAsia="方正仿宋简体" w:cs="Times New Roman"/>
                <w:b w:val="0"/>
                <w:bCs w:val="0"/>
                <w:color w:val="000000"/>
                <w:sz w:val="24"/>
                <w:szCs w:val="24"/>
                <w:lang w:val="en-US" w:eastAsia="zh-CN"/>
              </w:rPr>
              <w:t>29</w:t>
            </w:r>
          </w:p>
        </w:tc>
        <w:tc>
          <w:tcPr>
            <w:tcW w:w="1177" w:type="dxa"/>
            <w:tcBorders>
              <w:tl2br w:val="nil"/>
              <w:tr2bl w:val="nil"/>
            </w:tcBorders>
            <w:noWrap w:val="0"/>
            <w:vAlign w:val="center"/>
          </w:tcPr>
          <w:p w14:paraId="76B571E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乡村规划师挂点服务</w:t>
            </w:r>
          </w:p>
        </w:tc>
        <w:tc>
          <w:tcPr>
            <w:tcW w:w="2150" w:type="dxa"/>
            <w:tcBorders>
              <w:tl2br w:val="nil"/>
              <w:tr2bl w:val="nil"/>
            </w:tcBorders>
            <w:noWrap w:val="0"/>
            <w:vAlign w:val="center"/>
          </w:tcPr>
          <w:p w14:paraId="62D41D0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w:t>
            </w:r>
          </w:p>
        </w:tc>
        <w:tc>
          <w:tcPr>
            <w:tcW w:w="5281" w:type="dxa"/>
            <w:tcBorders>
              <w:tl2br w:val="nil"/>
              <w:tr2bl w:val="nil"/>
            </w:tcBorders>
            <w:noWrap w:val="0"/>
            <w:vAlign w:val="center"/>
          </w:tcPr>
          <w:p w14:paraId="586E757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1.指导监督乡村规划师制度的实施情况。</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2.联合各有关单位做好乡村规划师的选聘工作，协调解决乡村规划师制度实施中的问题。</w:t>
            </w:r>
          </w:p>
        </w:tc>
        <w:tc>
          <w:tcPr>
            <w:tcW w:w="4985" w:type="dxa"/>
            <w:gridSpan w:val="2"/>
            <w:tcBorders>
              <w:tl2br w:val="nil"/>
              <w:tr2bl w:val="nil"/>
            </w:tcBorders>
            <w:noWrap w:val="0"/>
            <w:vAlign w:val="center"/>
          </w:tcPr>
          <w:p w14:paraId="09171C3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1.负责乡村规划师的日常管理。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2.为乡村规划师提供必要工作条件。</w:t>
            </w:r>
          </w:p>
        </w:tc>
      </w:tr>
      <w:tr w14:paraId="78CF2A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4" w:hRule="atLeast"/>
          <w:jc w:val="center"/>
        </w:trPr>
        <w:tc>
          <w:tcPr>
            <w:tcW w:w="653" w:type="dxa"/>
            <w:tcBorders>
              <w:tl2br w:val="nil"/>
              <w:tr2bl w:val="nil"/>
            </w:tcBorders>
            <w:noWrap w:val="0"/>
            <w:vAlign w:val="center"/>
          </w:tcPr>
          <w:p w14:paraId="3E5F842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3</w:t>
            </w:r>
            <w:r>
              <w:rPr>
                <w:rFonts w:hint="eastAsia" w:ascii="Times New Roman" w:hAnsi="Times New Roman" w:eastAsia="方正仿宋简体" w:cs="Times New Roman"/>
                <w:b w:val="0"/>
                <w:bCs w:val="0"/>
                <w:color w:val="000000"/>
                <w:kern w:val="0"/>
                <w:sz w:val="24"/>
                <w:szCs w:val="24"/>
                <w:lang w:val="en-US" w:eastAsia="zh-CN" w:bidi="ar"/>
              </w:rPr>
              <w:t>0</w:t>
            </w:r>
          </w:p>
        </w:tc>
        <w:tc>
          <w:tcPr>
            <w:tcW w:w="1177" w:type="dxa"/>
            <w:tcBorders>
              <w:tl2br w:val="nil"/>
              <w:tr2bl w:val="nil"/>
            </w:tcBorders>
            <w:noWrap w:val="0"/>
            <w:vAlign w:val="center"/>
          </w:tcPr>
          <w:p w14:paraId="651E6BA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乡村建设工匠培训和管理</w:t>
            </w:r>
          </w:p>
        </w:tc>
        <w:tc>
          <w:tcPr>
            <w:tcW w:w="2150" w:type="dxa"/>
            <w:tcBorders>
              <w:tl2br w:val="nil"/>
              <w:tr2bl w:val="nil"/>
            </w:tcBorders>
            <w:noWrap w:val="0"/>
            <w:vAlign w:val="center"/>
          </w:tcPr>
          <w:p w14:paraId="2141930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区住房城乡建设局、区人力资源社会保障局</w:t>
            </w:r>
          </w:p>
        </w:tc>
        <w:tc>
          <w:tcPr>
            <w:tcW w:w="5281" w:type="dxa"/>
            <w:tcBorders>
              <w:tl2br w:val="nil"/>
              <w:tr2bl w:val="nil"/>
            </w:tcBorders>
            <w:noWrap w:val="0"/>
            <w:vAlign w:val="center"/>
          </w:tcPr>
          <w:p w14:paraId="63A14D2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1）宣传讲解乡村建设工匠培训政策。（2）组织开展乡村建设工匠培训和轮训具体工作。（3）建立乡村建设工匠信息台账，及时录入乡村建设工匠信息，并公布信用评价情况和乡村建设工匠名录。（4）指导乡村建设工匠行业组织加强行业自律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2.区人力资源社会保障局：指导乡村建设工匠培训工作。</w:t>
            </w:r>
          </w:p>
        </w:tc>
        <w:tc>
          <w:tcPr>
            <w:tcW w:w="4985" w:type="dxa"/>
            <w:gridSpan w:val="2"/>
            <w:tcBorders>
              <w:tl2br w:val="nil"/>
              <w:tr2bl w:val="nil"/>
            </w:tcBorders>
            <w:noWrap w:val="0"/>
            <w:vAlign w:val="center"/>
          </w:tcPr>
          <w:p w14:paraId="0155688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1.定期摸排需要培训的工匠人员情况，上报区住房城乡建设局。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2.开展乡村建设工匠从业行为管理信用评价，并将评价结果定期上报区住房城乡建设局。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3.引导建房村民选择经培训合格、从业信用良好的乡村建设工匠。</w:t>
            </w:r>
          </w:p>
        </w:tc>
      </w:tr>
      <w:tr w14:paraId="3BCF6C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14145" w:type="dxa"/>
            <w:gridSpan w:val="5"/>
            <w:tcBorders>
              <w:tl2br w:val="nil"/>
              <w:tr2bl w:val="nil"/>
            </w:tcBorders>
            <w:noWrap w:val="0"/>
            <w:vAlign w:val="center"/>
          </w:tcPr>
          <w:p w14:paraId="2E591FC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六、社会管理（</w:t>
            </w:r>
            <w:r>
              <w:rPr>
                <w:rFonts w:hint="eastAsia"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14:paraId="4EB94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186" w:hRule="atLeast"/>
          <w:jc w:val="center"/>
        </w:trPr>
        <w:tc>
          <w:tcPr>
            <w:tcW w:w="653" w:type="dxa"/>
            <w:tcBorders>
              <w:tl2br w:val="nil"/>
              <w:tr2bl w:val="nil"/>
            </w:tcBorders>
            <w:noWrap w:val="0"/>
            <w:vAlign w:val="center"/>
          </w:tcPr>
          <w:p w14:paraId="5F8CA9A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1</w:t>
            </w:r>
          </w:p>
        </w:tc>
        <w:tc>
          <w:tcPr>
            <w:tcW w:w="1177" w:type="dxa"/>
            <w:tcBorders>
              <w:tl2br w:val="nil"/>
              <w:tr2bl w:val="nil"/>
            </w:tcBorders>
            <w:noWrap w:val="0"/>
            <w:vAlign w:val="center"/>
          </w:tcPr>
          <w:p w14:paraId="27E99C6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行政区域界线管理</w:t>
            </w:r>
          </w:p>
        </w:tc>
        <w:tc>
          <w:tcPr>
            <w:tcW w:w="2150" w:type="dxa"/>
            <w:tcBorders>
              <w:tl2br w:val="nil"/>
              <w:tr2bl w:val="nil"/>
            </w:tcBorders>
            <w:noWrap w:val="0"/>
            <w:vAlign w:val="center"/>
          </w:tcPr>
          <w:p w14:paraId="0BB5751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区民政局</w:t>
            </w:r>
          </w:p>
        </w:tc>
        <w:tc>
          <w:tcPr>
            <w:tcW w:w="5281" w:type="dxa"/>
            <w:tcBorders>
              <w:tl2br w:val="nil"/>
              <w:tr2bl w:val="nil"/>
            </w:tcBorders>
            <w:noWrap w:val="0"/>
            <w:vAlign w:val="center"/>
          </w:tcPr>
          <w:p w14:paraId="698FEA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1.组织并实施行政区域界线的勘定、管理工作。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2.处置界线争议。</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3.建立区域界线联合检查制度组织开展检查。</w:t>
            </w:r>
          </w:p>
        </w:tc>
        <w:tc>
          <w:tcPr>
            <w:tcW w:w="4884" w:type="dxa"/>
            <w:tcBorders>
              <w:tl2br w:val="nil"/>
              <w:tr2bl w:val="nil"/>
            </w:tcBorders>
            <w:noWrap w:val="0"/>
            <w:vAlign w:val="center"/>
          </w:tcPr>
          <w:p w14:paraId="6A32C2E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1.结合日常工作开展界桩巡查，发现争议问题上报。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2.派员参加界桩修复工作。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3.派员参加行政区域边界界线联合检查和争议调解。</w:t>
            </w:r>
          </w:p>
        </w:tc>
      </w:tr>
      <w:tr w14:paraId="72BBAB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3E84FF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2</w:t>
            </w:r>
          </w:p>
        </w:tc>
        <w:tc>
          <w:tcPr>
            <w:tcW w:w="1177" w:type="dxa"/>
            <w:tcBorders>
              <w:tl2br w:val="nil"/>
              <w:tr2bl w:val="nil"/>
            </w:tcBorders>
            <w:noWrap w:val="0"/>
            <w:vAlign w:val="center"/>
          </w:tcPr>
          <w:p w14:paraId="6FA747D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地名管理</w:t>
            </w:r>
          </w:p>
        </w:tc>
        <w:tc>
          <w:tcPr>
            <w:tcW w:w="2150" w:type="dxa"/>
            <w:tcBorders>
              <w:tl2br w:val="nil"/>
              <w:tr2bl w:val="nil"/>
            </w:tcBorders>
            <w:noWrap w:val="0"/>
            <w:vAlign w:val="center"/>
          </w:tcPr>
          <w:p w14:paraId="3BCB6DC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区民政局</w:t>
            </w:r>
          </w:p>
        </w:tc>
        <w:tc>
          <w:tcPr>
            <w:tcW w:w="5281" w:type="dxa"/>
            <w:tcBorders>
              <w:tl2br w:val="nil"/>
              <w:tr2bl w:val="nil"/>
            </w:tcBorders>
            <w:noWrap w:val="0"/>
            <w:vAlign w:val="center"/>
          </w:tcPr>
          <w:p w14:paraId="5AB0FF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1.负责地名命名管理、地名标志设置维护、地名文化保护弘扬、地名信息深化应用和地名赋能产业发展。</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2.宣传推广标准地名，开展地名信息公共服务，推进地名标准化建设工作。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3.收集、整理地名资料，管理地名档案。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4.负责地名标志设置和管理。</w:t>
            </w:r>
          </w:p>
        </w:tc>
        <w:tc>
          <w:tcPr>
            <w:tcW w:w="4884" w:type="dxa"/>
            <w:tcBorders>
              <w:tl2br w:val="nil"/>
              <w:tr2bl w:val="nil"/>
            </w:tcBorders>
            <w:noWrap w:val="0"/>
            <w:vAlign w:val="center"/>
          </w:tcPr>
          <w:p w14:paraId="0D7DDD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1.结合日常工作开展地名标志巡查。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2.发现地名标志的损毁情况上报。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3.开展地名命名、更名申报工作。</w:t>
            </w:r>
          </w:p>
        </w:tc>
      </w:tr>
      <w:tr w14:paraId="6036BA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0382807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3</w:t>
            </w:r>
          </w:p>
        </w:tc>
        <w:tc>
          <w:tcPr>
            <w:tcW w:w="1177" w:type="dxa"/>
            <w:tcBorders>
              <w:tl2br w:val="nil"/>
              <w:tr2bl w:val="nil"/>
            </w:tcBorders>
            <w:noWrap w:val="0"/>
            <w:vAlign w:val="center"/>
          </w:tcPr>
          <w:p w14:paraId="1EB62E7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网格化服务管理</w:t>
            </w:r>
          </w:p>
        </w:tc>
        <w:tc>
          <w:tcPr>
            <w:tcW w:w="2150" w:type="dxa"/>
            <w:tcBorders>
              <w:tl2br w:val="nil"/>
              <w:tr2bl w:val="nil"/>
            </w:tcBorders>
            <w:noWrap w:val="0"/>
            <w:vAlign w:val="center"/>
          </w:tcPr>
          <w:p w14:paraId="375564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区委政法委</w:t>
            </w:r>
          </w:p>
        </w:tc>
        <w:tc>
          <w:tcPr>
            <w:tcW w:w="5281" w:type="dxa"/>
            <w:tcBorders>
              <w:tl2br w:val="nil"/>
              <w:tr2bl w:val="nil"/>
            </w:tcBorders>
            <w:noWrap w:val="0"/>
            <w:vAlign w:val="center"/>
          </w:tcPr>
          <w:p w14:paraId="618622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1.建立健全网格化联动机制。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2.制定网格化服务管理标准和考核细则。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3.负责对上报事件、办理事项的核查、跟踪和结案。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4.提供网格化信息平台技术支持，监督网格事件处置进度。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5.负责对网格员履职情况进行监督、跟踪、考评。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6.定期组织网格员业务培训。</w:t>
            </w:r>
          </w:p>
        </w:tc>
        <w:tc>
          <w:tcPr>
            <w:tcW w:w="4884" w:type="dxa"/>
            <w:tcBorders>
              <w:tl2br w:val="nil"/>
              <w:tr2bl w:val="nil"/>
            </w:tcBorders>
            <w:noWrap w:val="0"/>
            <w:vAlign w:val="center"/>
          </w:tcPr>
          <w:p w14:paraId="79D1536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1.负责网格员日常管理。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2.指导网格员开展日常巡查、信息反馈等工作。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3.对网格事件进行初审和分类，需县级协调的复杂事项上报。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4.组织网格员参与政策宣传、社区矛盾调解等。</w:t>
            </w:r>
          </w:p>
        </w:tc>
      </w:tr>
      <w:tr w14:paraId="7EA7B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4233FD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4</w:t>
            </w:r>
          </w:p>
        </w:tc>
        <w:tc>
          <w:tcPr>
            <w:tcW w:w="1177" w:type="dxa"/>
            <w:tcBorders>
              <w:tl2br w:val="nil"/>
              <w:tr2bl w:val="nil"/>
            </w:tcBorders>
            <w:noWrap w:val="0"/>
            <w:vAlign w:val="center"/>
          </w:tcPr>
          <w:p w14:paraId="069EEA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流动人口信息登记管理</w:t>
            </w:r>
          </w:p>
        </w:tc>
        <w:tc>
          <w:tcPr>
            <w:tcW w:w="2150" w:type="dxa"/>
            <w:tcBorders>
              <w:tl2br w:val="nil"/>
              <w:tr2bl w:val="nil"/>
            </w:tcBorders>
            <w:noWrap w:val="0"/>
            <w:vAlign w:val="center"/>
          </w:tcPr>
          <w:p w14:paraId="66E1285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市公安局安居区分局</w:t>
            </w:r>
          </w:p>
        </w:tc>
        <w:tc>
          <w:tcPr>
            <w:tcW w:w="5281" w:type="dxa"/>
            <w:tcBorders>
              <w:tl2br w:val="nil"/>
              <w:tr2bl w:val="nil"/>
            </w:tcBorders>
            <w:noWrap w:val="0"/>
            <w:vAlign w:val="center"/>
          </w:tcPr>
          <w:p w14:paraId="10D87AE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1.对流动人口信息工作进行业务指导。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2.督促检查相关场所流动人口信息登记申报工作，查处违反规定的行为。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3.负责指导开展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一标三实</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信息采集工作。</w:t>
            </w:r>
          </w:p>
        </w:tc>
        <w:tc>
          <w:tcPr>
            <w:tcW w:w="4884" w:type="dxa"/>
            <w:tcBorders>
              <w:tl2br w:val="nil"/>
              <w:tr2bl w:val="nil"/>
            </w:tcBorders>
            <w:noWrap w:val="0"/>
            <w:vAlign w:val="center"/>
          </w:tcPr>
          <w:p w14:paraId="687300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1.开展流动人口信息登记政策法规宣传。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2.组织村（社区）参加流动人口信息采集核实工作。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一标三实</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（标准地址、实有人口、实有房屋、实有单位）基础信息采集。</w:t>
            </w:r>
          </w:p>
        </w:tc>
      </w:tr>
      <w:tr w14:paraId="79EB28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253" w:hRule="atLeast"/>
          <w:jc w:val="center"/>
        </w:trPr>
        <w:tc>
          <w:tcPr>
            <w:tcW w:w="653" w:type="dxa"/>
            <w:tcBorders>
              <w:tl2br w:val="nil"/>
              <w:tr2bl w:val="nil"/>
            </w:tcBorders>
            <w:noWrap w:val="0"/>
            <w:vAlign w:val="center"/>
          </w:tcPr>
          <w:p w14:paraId="76A5CCA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rPr>
            </w:pPr>
            <w:r>
              <w:rPr>
                <w:rFonts w:hint="default" w:ascii="Times New Roman" w:hAnsi="Times New Roman" w:eastAsia="方正仿宋简体" w:cs="Times New Roman"/>
                <w:b w:val="0"/>
                <w:bCs w:val="0"/>
                <w:color w:val="000000"/>
                <w:sz w:val="24"/>
                <w:szCs w:val="24"/>
                <w:lang w:val="en-US" w:eastAsia="zh-CN"/>
              </w:rPr>
              <w:t>3</w:t>
            </w:r>
            <w:r>
              <w:rPr>
                <w:rFonts w:hint="eastAsia" w:ascii="Times New Roman" w:hAnsi="Times New Roman" w:eastAsia="方正仿宋简体" w:cs="Times New Roman"/>
                <w:b w:val="0"/>
                <w:bCs w:val="0"/>
                <w:color w:val="000000"/>
                <w:sz w:val="24"/>
                <w:szCs w:val="24"/>
                <w:lang w:val="en-US" w:eastAsia="zh-CN"/>
              </w:rPr>
              <w:t>5</w:t>
            </w:r>
          </w:p>
        </w:tc>
        <w:tc>
          <w:tcPr>
            <w:tcW w:w="1177" w:type="dxa"/>
            <w:tcBorders>
              <w:tl2br w:val="nil"/>
              <w:tr2bl w:val="nil"/>
            </w:tcBorders>
            <w:noWrap w:val="0"/>
            <w:vAlign w:val="center"/>
          </w:tcPr>
          <w:p w14:paraId="0F31507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无人驾驶航空器飞行安全管理</w:t>
            </w:r>
          </w:p>
        </w:tc>
        <w:tc>
          <w:tcPr>
            <w:tcW w:w="2150" w:type="dxa"/>
            <w:tcBorders>
              <w:tl2br w:val="nil"/>
              <w:tr2bl w:val="nil"/>
            </w:tcBorders>
            <w:noWrap w:val="0"/>
            <w:vAlign w:val="center"/>
          </w:tcPr>
          <w:p w14:paraId="0CBAF8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市公安局安居区分局</w:t>
            </w:r>
          </w:p>
        </w:tc>
        <w:tc>
          <w:tcPr>
            <w:tcW w:w="5281" w:type="dxa"/>
            <w:tcBorders>
              <w:tl2br w:val="nil"/>
              <w:tr2bl w:val="nil"/>
            </w:tcBorders>
            <w:noWrap w:val="0"/>
            <w:vAlign w:val="center"/>
          </w:tcPr>
          <w:p w14:paraId="1CA35D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1.制定无人驾驶航空器飞行安全管理应急预案，定期组织开展应急演练。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2.依法管理飞行活动，组织协调民用无人驾驶航空器防范管控，开展无人驾驶航空器飞行监督检查。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3.负责相关项目审批。</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4.查处职责范围内的违法飞行活动。</w:t>
            </w:r>
          </w:p>
        </w:tc>
        <w:tc>
          <w:tcPr>
            <w:tcW w:w="4884" w:type="dxa"/>
            <w:tcBorders>
              <w:tl2br w:val="nil"/>
              <w:tr2bl w:val="nil"/>
            </w:tcBorders>
            <w:noWrap w:val="0"/>
            <w:vAlign w:val="center"/>
          </w:tcPr>
          <w:p w14:paraId="31DCFD6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结合日常工作开展巡查，发现违法线索上报。</w:t>
            </w:r>
          </w:p>
        </w:tc>
      </w:tr>
      <w:tr w14:paraId="560F6E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1561CF9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36</w:t>
            </w:r>
          </w:p>
        </w:tc>
        <w:tc>
          <w:tcPr>
            <w:tcW w:w="1177" w:type="dxa"/>
            <w:tcBorders>
              <w:tl2br w:val="nil"/>
              <w:tr2bl w:val="nil"/>
            </w:tcBorders>
            <w:noWrap w:val="0"/>
            <w:vAlign w:val="center"/>
          </w:tcPr>
          <w:p w14:paraId="54B6D96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社会工作综合服务中心建设与管理</w:t>
            </w:r>
          </w:p>
        </w:tc>
        <w:tc>
          <w:tcPr>
            <w:tcW w:w="2150" w:type="dxa"/>
            <w:tcBorders>
              <w:tl2br w:val="nil"/>
              <w:tr2bl w:val="nil"/>
            </w:tcBorders>
            <w:noWrap w:val="0"/>
            <w:vAlign w:val="center"/>
          </w:tcPr>
          <w:p w14:paraId="5B361A0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区委社会工作部</w:t>
            </w:r>
          </w:p>
        </w:tc>
        <w:tc>
          <w:tcPr>
            <w:tcW w:w="5281" w:type="dxa"/>
            <w:tcBorders>
              <w:tl2br w:val="nil"/>
              <w:tr2bl w:val="nil"/>
            </w:tcBorders>
            <w:noWrap w:val="0"/>
            <w:vAlign w:val="center"/>
          </w:tcPr>
          <w:p w14:paraId="481DA7A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1.制定社会工作综合服务中心建设工作方案。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2.指导配强社会工作综合服务中心人员力量。</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3.对接区财政局、区民政局等部门整合政府购买社会工作服务事项，兑现政府购买服务资金。</w:t>
            </w:r>
          </w:p>
        </w:tc>
        <w:tc>
          <w:tcPr>
            <w:tcW w:w="4884" w:type="dxa"/>
            <w:tcBorders>
              <w:tl2br w:val="nil"/>
              <w:tr2bl w:val="nil"/>
            </w:tcBorders>
            <w:noWrap w:val="0"/>
            <w:vAlign w:val="center"/>
          </w:tcPr>
          <w:p w14:paraId="356523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1.负责进驻的社会组织日常管理。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2.提供必要的办公和服务设施。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3.建立收集需求、链接资源、开展服务等工作机制。</w:t>
            </w:r>
          </w:p>
        </w:tc>
      </w:tr>
      <w:tr w14:paraId="1CEC62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14145" w:type="dxa"/>
            <w:gridSpan w:val="5"/>
            <w:tcBorders>
              <w:tl2br w:val="nil"/>
              <w:tr2bl w:val="nil"/>
            </w:tcBorders>
            <w:noWrap w:val="0"/>
            <w:vAlign w:val="center"/>
          </w:tcPr>
          <w:p w14:paraId="21D9AE8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七、安全稳定（</w:t>
            </w:r>
            <w:r>
              <w:rPr>
                <w:rFonts w:hint="eastAsia" w:ascii="Times New Roman" w:hAnsi="Times New Roman" w:eastAsia="方正黑体简体" w:cs="Times New Roman"/>
                <w:b w:val="0"/>
                <w:bCs w:val="0"/>
                <w:color w:val="000000"/>
                <w:kern w:val="0"/>
                <w:sz w:val="24"/>
                <w:szCs w:val="24"/>
                <w:lang w:val="en-US" w:eastAsia="zh-CN" w:bidi="ar"/>
                <w:woUserID w:val="2"/>
              </w:rPr>
              <w:t>6</w:t>
            </w:r>
            <w:r>
              <w:rPr>
                <w:rFonts w:hint="default" w:ascii="Times New Roman" w:hAnsi="Times New Roman" w:eastAsia="方正黑体简体" w:cs="Times New Roman"/>
                <w:b w:val="0"/>
                <w:bCs w:val="0"/>
                <w:color w:val="000000"/>
                <w:kern w:val="0"/>
                <w:sz w:val="24"/>
                <w:szCs w:val="24"/>
                <w:lang w:bidi="ar"/>
              </w:rPr>
              <w:t>项）</w:t>
            </w:r>
          </w:p>
        </w:tc>
      </w:tr>
      <w:tr w14:paraId="50F564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03C6EB1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rPr>
            </w:pPr>
            <w:r>
              <w:rPr>
                <w:rFonts w:hint="eastAsia" w:ascii="Times New Roman" w:hAnsi="Times New Roman" w:eastAsia="方正仿宋简体" w:cs="Times New Roman"/>
                <w:b w:val="0"/>
                <w:bCs w:val="0"/>
                <w:color w:val="000000"/>
                <w:kern w:val="0"/>
                <w:sz w:val="24"/>
                <w:szCs w:val="24"/>
                <w:lang w:val="en-US" w:eastAsia="zh-CN" w:bidi="ar"/>
              </w:rPr>
              <w:t>37</w:t>
            </w:r>
          </w:p>
        </w:tc>
        <w:tc>
          <w:tcPr>
            <w:tcW w:w="1177" w:type="dxa"/>
            <w:tcBorders>
              <w:tl2br w:val="nil"/>
              <w:tr2bl w:val="nil"/>
            </w:tcBorders>
            <w:noWrap w:val="0"/>
            <w:vAlign w:val="center"/>
          </w:tcPr>
          <w:p w14:paraId="16603A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校园安全管理</w:t>
            </w:r>
          </w:p>
        </w:tc>
        <w:tc>
          <w:tcPr>
            <w:tcW w:w="2150" w:type="dxa"/>
            <w:tcBorders>
              <w:tl2br w:val="nil"/>
              <w:tr2bl w:val="nil"/>
            </w:tcBorders>
            <w:noWrap w:val="0"/>
            <w:vAlign w:val="center"/>
          </w:tcPr>
          <w:p w14:paraId="4C32AB6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区教育局、市公安局安居分局、区市场监管局</w:t>
            </w:r>
          </w:p>
        </w:tc>
        <w:tc>
          <w:tcPr>
            <w:tcW w:w="5281" w:type="dxa"/>
            <w:tcBorders>
              <w:tl2br w:val="nil"/>
              <w:tr2bl w:val="nil"/>
            </w:tcBorders>
            <w:noWrap w:val="0"/>
            <w:vAlign w:val="center"/>
          </w:tcPr>
          <w:p w14:paraId="057CC8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教育局：（1）加强对教育系统安全管理工作的综合协调和督促指导。（2）建立学校安全管理工作管理体制和运行机制，健全安全工作责任制和事故责任追究制。（3）指导制定校园安全的应急预案，监督学校开展安全工作。（4）全面掌握职责范围内学校安全工作情况，指导督促学校排查安全隐患，落实整治措施。（5）指导学校妥善处理学生伤害事故。（6）开展教育系统干部、学校教职工和学生的安全知识培训工作。（7）加强宣传工作，争取企事业单位、社会团体和广大群众对学校安全管理工作的了解、参与、支持和监督。（8）协调政府其他相关职能部门共同开展学校安全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2.市公安局安居区分局：（1）负责指导督促校园治安管理等工作，推进警校共育。（2）在学生安全区域内，健全日常巡逻防控制度，加强学校周边</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护学岗</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3.区市场监管局：负责指导督促学校加强食品药品管理工作。</w:t>
            </w:r>
          </w:p>
        </w:tc>
        <w:tc>
          <w:tcPr>
            <w:tcW w:w="4985" w:type="dxa"/>
            <w:gridSpan w:val="2"/>
            <w:tcBorders>
              <w:tl2br w:val="nil"/>
              <w:tr2bl w:val="nil"/>
            </w:tcBorders>
            <w:noWrap w:val="0"/>
            <w:vAlign w:val="center"/>
          </w:tcPr>
          <w:p w14:paraId="4D0F4B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1.结合日常工作开展校园安全巡查，发现问题上报区教育局。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2.派员参加校园安全检查、隐患排查、联合执法，协调相关部门开展风险防控和应对处置工作。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3.协助落实</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护学岗</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机制。</w:t>
            </w:r>
          </w:p>
        </w:tc>
      </w:tr>
      <w:tr w14:paraId="13D679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7424A2C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bidi="ar"/>
              </w:rPr>
            </w:pPr>
            <w:r>
              <w:rPr>
                <w:rFonts w:hint="eastAsia" w:ascii="Times New Roman" w:hAnsi="Times New Roman" w:eastAsia="方正仿宋简体" w:cs="Times New Roman"/>
                <w:b w:val="0"/>
                <w:bCs w:val="0"/>
                <w:color w:val="000000"/>
                <w:kern w:val="0"/>
                <w:sz w:val="24"/>
                <w:szCs w:val="24"/>
                <w:lang w:val="en-US" w:eastAsia="zh-CN" w:bidi="ar"/>
              </w:rPr>
              <w:t>38</w:t>
            </w:r>
          </w:p>
        </w:tc>
        <w:tc>
          <w:tcPr>
            <w:tcW w:w="1177" w:type="dxa"/>
            <w:tcBorders>
              <w:tl2br w:val="nil"/>
              <w:tr2bl w:val="nil"/>
            </w:tcBorders>
            <w:noWrap w:val="0"/>
            <w:vAlign w:val="center"/>
          </w:tcPr>
          <w:p w14:paraId="7A630B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烟花爆竹监督检查</w:t>
            </w:r>
          </w:p>
        </w:tc>
        <w:tc>
          <w:tcPr>
            <w:tcW w:w="2150" w:type="dxa"/>
            <w:tcBorders>
              <w:tl2br w:val="nil"/>
              <w:tr2bl w:val="nil"/>
            </w:tcBorders>
            <w:noWrap w:val="0"/>
            <w:vAlign w:val="center"/>
          </w:tcPr>
          <w:p w14:paraId="0EC9EB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区应急管理局、市公安局安居区分局、区交通运输局、区商务局、区市场监管局、区消防救援大队、区行政审批和数据局</w:t>
            </w:r>
          </w:p>
        </w:tc>
        <w:tc>
          <w:tcPr>
            <w:tcW w:w="5281" w:type="dxa"/>
            <w:tcBorders>
              <w:tl2br w:val="nil"/>
              <w:tr2bl w:val="nil"/>
            </w:tcBorders>
            <w:noWrap w:val="0"/>
            <w:vAlign w:val="center"/>
          </w:tcPr>
          <w:p w14:paraId="42B3FE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1.区应急管理局：组织对禁放区域内烟花爆竹批发网点的清查整治；查处职责范围内的非法生产、经营烟花爆竹制品行为。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2.市公安局安居区分局：依法查处在禁放区域内燃放烟花爆竹的行为；会同区应急管理局、区市场监管局、区交通运输局等部门查处非法生产、运输、储存、销售和燃放烟花爆竹的行为。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3.区交通运输局：负责加强对非法运输烟花爆竹和乘客携带烟花爆竹的安全检查。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4.区商务局：负责禁止大型超市内销售烟花爆竹类产品。</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5.区市场监管局：负责烟花爆竹产品质量监督管理。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6.区消防救援大队：紧急救援燃放烟花爆竹引发的火灾，并依法处置。</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7.区行政审批和数据局：（1）负责依法受理审核烟花爆竹经营（零售）许可申请。（2）核发烟花爆竹经营（零售）许可证或退回申请，并对申请人说明理由。</w:t>
            </w:r>
          </w:p>
        </w:tc>
        <w:tc>
          <w:tcPr>
            <w:tcW w:w="4985" w:type="dxa"/>
            <w:gridSpan w:val="2"/>
            <w:tcBorders>
              <w:tl2br w:val="nil"/>
              <w:tr2bl w:val="nil"/>
            </w:tcBorders>
            <w:noWrap w:val="0"/>
            <w:vAlign w:val="center"/>
          </w:tcPr>
          <w:p w14:paraId="5388A3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1.开展烟花爆竹安全监管政策宣传教育。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2.结合日常工作开展烟花爆竹储存、经营、燃放等方面安全巡查，发现问题隐患、违法违规线索上报区应急管理局。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3.派员参加区应急管理局开展生产经营企业监督检查、烟花爆竹经营许可证办证实地安全条件审查。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4.配合设置烟花爆竹集中燃放区域。</w:t>
            </w:r>
          </w:p>
        </w:tc>
      </w:tr>
      <w:tr w14:paraId="51E50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17CEB39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39</w:t>
            </w:r>
          </w:p>
        </w:tc>
        <w:tc>
          <w:tcPr>
            <w:tcW w:w="1177" w:type="dxa"/>
            <w:tcBorders>
              <w:tl2br w:val="nil"/>
              <w:tr2bl w:val="nil"/>
            </w:tcBorders>
            <w:noWrap w:val="0"/>
            <w:vAlign w:val="center"/>
          </w:tcPr>
          <w:p w14:paraId="520C7EE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危险化学品安全监管</w:t>
            </w:r>
          </w:p>
        </w:tc>
        <w:tc>
          <w:tcPr>
            <w:tcW w:w="2150" w:type="dxa"/>
            <w:tcBorders>
              <w:tl2br w:val="nil"/>
              <w:tr2bl w:val="nil"/>
            </w:tcBorders>
            <w:noWrap w:val="0"/>
            <w:vAlign w:val="center"/>
          </w:tcPr>
          <w:p w14:paraId="6947136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区应急管理局、市公安局安居区分局、区市场监管局、安居生态环境局、区交通运输局、区卫生健康局、区行政审批和数据局</w:t>
            </w:r>
          </w:p>
        </w:tc>
        <w:tc>
          <w:tcPr>
            <w:tcW w:w="5281" w:type="dxa"/>
            <w:tcBorders>
              <w:tl2br w:val="nil"/>
              <w:tr2bl w:val="nil"/>
            </w:tcBorders>
            <w:noWrap w:val="0"/>
            <w:vAlign w:val="center"/>
          </w:tcPr>
          <w:p w14:paraId="17588E8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1.区应急管理局：负责危险化学品安全监督管理综合工作。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2.市公安局安居区分局：负责危险化学品的公共安全管理，核发剧毒化学品购买许可证、剧毒化学品道路运输通行证，并负责危险化学品运输车辆的道路交通安全管理。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3.区市场监管局：负责依法对危险化学品产品质量实施监督，查处危险化学品经营企业违法采购危险化学品的行为。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4.安居生态环境局：负责废弃危险化学品处置的监督管理，依照职责分工调查相关危险化学品环境污染事故和生态破坏事件，负责危险化学品事故现场的应急环境监测。</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5.区交通运输局：负责危险化学品道路运输、水路运输的许可以及运输工具的安全管理，对危险化学品水路运输安全实施监督。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6.区卫生健康局：负责危险化学品毒性鉴定的管理，负责组织、协调危险化学品事故受伤人员的医疗卫生救援工作。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7.区行政审批和数据局：核发除剧毒化学品、易制爆化学品外其他危险化学品（不含仓储经营）经营行政许可。</w:t>
            </w:r>
          </w:p>
        </w:tc>
        <w:tc>
          <w:tcPr>
            <w:tcW w:w="4985" w:type="dxa"/>
            <w:gridSpan w:val="2"/>
            <w:tcBorders>
              <w:tl2br w:val="nil"/>
              <w:tr2bl w:val="nil"/>
            </w:tcBorders>
            <w:noWrap w:val="0"/>
            <w:vAlign w:val="center"/>
          </w:tcPr>
          <w:p w14:paraId="26C2AD5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1.派员参加危险化学品单位安全行政执法检查。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2.配合督促危险化学品单位对查出的隐患进行整改。</w:t>
            </w:r>
          </w:p>
        </w:tc>
      </w:tr>
      <w:tr w14:paraId="61FE0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6164FD2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0</w:t>
            </w:r>
          </w:p>
        </w:tc>
        <w:tc>
          <w:tcPr>
            <w:tcW w:w="1177" w:type="dxa"/>
            <w:tcBorders>
              <w:tl2br w:val="nil"/>
              <w:tr2bl w:val="nil"/>
            </w:tcBorders>
            <w:noWrap w:val="0"/>
            <w:vAlign w:val="center"/>
          </w:tcPr>
          <w:p w14:paraId="48FAC62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城镇燃气安全排查整治</w:t>
            </w:r>
          </w:p>
        </w:tc>
        <w:tc>
          <w:tcPr>
            <w:tcW w:w="2150" w:type="dxa"/>
            <w:tcBorders>
              <w:tl2br w:val="nil"/>
              <w:tr2bl w:val="nil"/>
            </w:tcBorders>
            <w:noWrap w:val="0"/>
            <w:vAlign w:val="center"/>
          </w:tcPr>
          <w:p w14:paraId="19B8D7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区住房城乡建设局、区市场监管局、区应急管理局、市公安局安居区分局、区消防救援大队、区交通运输局、区综合行政执法局</w:t>
            </w:r>
          </w:p>
        </w:tc>
        <w:tc>
          <w:tcPr>
            <w:tcW w:w="5281" w:type="dxa"/>
            <w:tcBorders>
              <w:tl2br w:val="nil"/>
              <w:tr2bl w:val="nil"/>
            </w:tcBorders>
            <w:noWrap w:val="0"/>
            <w:vAlign w:val="center"/>
          </w:tcPr>
          <w:p w14:paraId="33841E4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负责核实燃气经营许可；加强燃气经营企业的安全监管，督促管道燃气经营企业按规定对其供气范围内的管道进行巡查维护；负责对全区城镇燃气安全专项整治工作中的重大问题进行研究确定；研究制定城镇燃气领域安全生产相关工作实施方案、制度等；负责推动落实城镇燃气排查整治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2.区市场监管局：负责燃气充装许可核查清理、气瓶充装安全监督检查，严格监管、严厉打击城镇燃气充装违规违法行为；负责特种设备制造许可核查清理，抽检燃气生产企业产品质量，查处生产、销售环节</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问题瓶</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问题阀</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问题软管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等产品质量违规违法行为。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3.区应急管理局：负责安全生产综合监督管理。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4.市公安局安居区分局：依法打击非法经营和储存燃气的</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黑窝点</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、非法充装和销售</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黑气瓶</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等违法犯罪行为，追究相关人员刑事责任。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消防救援大队：负责燃气经营企业的消防安全隐患排查，对城镇燃气经营、充装企业不遵守消防法律法规、场所不满足消防安全条件、未按规定配置消防设施设备并保持完好有效等问题，依法责令限期改正并按情节给予处罚。</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6.区交通运输局：负责燃气运输车辆安全隐患专项排查，对未取得危险货物道路运输资质的企业、车辆和从业人员从事燃气运输的，责令立即停止违规行为，落实处罚并实施联合惩戒。</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7.区综合行政执法局：按权限查处燃气经营违法行为。</w:t>
            </w:r>
          </w:p>
        </w:tc>
        <w:tc>
          <w:tcPr>
            <w:tcW w:w="4985" w:type="dxa"/>
            <w:gridSpan w:val="2"/>
            <w:tcBorders>
              <w:tl2br w:val="nil"/>
              <w:tr2bl w:val="nil"/>
            </w:tcBorders>
            <w:noWrap w:val="0"/>
            <w:vAlign w:val="center"/>
          </w:tcPr>
          <w:p w14:paraId="7B47886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1.开展安全使用燃气宣传教育。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2.组织村（社区）配合燃气经营企业入户开展安全检查，督促燃气用户整改安全隐患，对拒不整改的上报区住房城乡建设局。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3.派员参加燃气安全事故应急抢险、处置、协调、调查等工作。</w:t>
            </w:r>
          </w:p>
        </w:tc>
      </w:tr>
      <w:tr w14:paraId="7143BB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07842A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rPr>
              <w:t>1</w:t>
            </w:r>
          </w:p>
        </w:tc>
        <w:tc>
          <w:tcPr>
            <w:tcW w:w="1177" w:type="dxa"/>
            <w:tcBorders>
              <w:tl2br w:val="nil"/>
              <w:tr2bl w:val="nil"/>
            </w:tcBorders>
            <w:noWrap w:val="0"/>
            <w:vAlign w:val="center"/>
          </w:tcPr>
          <w:p w14:paraId="71A399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油气长输管道保护</w:t>
            </w:r>
          </w:p>
        </w:tc>
        <w:tc>
          <w:tcPr>
            <w:tcW w:w="2150" w:type="dxa"/>
            <w:tcBorders>
              <w:tl2br w:val="nil"/>
              <w:tr2bl w:val="nil"/>
            </w:tcBorders>
            <w:noWrap w:val="0"/>
            <w:vAlign w:val="center"/>
          </w:tcPr>
          <w:p w14:paraId="33DF79F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区发展改革局</w:t>
            </w:r>
          </w:p>
        </w:tc>
        <w:tc>
          <w:tcPr>
            <w:tcW w:w="5281" w:type="dxa"/>
            <w:tcBorders>
              <w:tl2br w:val="nil"/>
              <w:tr2bl w:val="nil"/>
            </w:tcBorders>
            <w:noWrap w:val="0"/>
            <w:vAlign w:val="center"/>
          </w:tcPr>
          <w:p w14:paraId="594C737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1.组织开展油气长输管道安全保护知识宣传。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2.不定期对油气长输管道进行安全巡查。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3.办理石油天然气管道保护范围内特定施工作业、石油天然气管道受限制区域施工保护方案许可；查处危害油气长输管道安全违法行为。</w:t>
            </w:r>
          </w:p>
        </w:tc>
        <w:tc>
          <w:tcPr>
            <w:tcW w:w="4985" w:type="dxa"/>
            <w:gridSpan w:val="2"/>
            <w:tcBorders>
              <w:tl2br w:val="nil"/>
              <w:tr2bl w:val="nil"/>
            </w:tcBorders>
            <w:noWrap w:val="0"/>
            <w:vAlign w:val="center"/>
          </w:tcPr>
          <w:p w14:paraId="522346B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1.开展油气长输管道安全保护知识宣传。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2.结合日常工作开展危害管道安全巡查，发现安全隐患上报。</w:t>
            </w:r>
          </w:p>
        </w:tc>
      </w:tr>
      <w:tr w14:paraId="3E9CBF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3" w:type="dxa"/>
            <w:tcBorders>
              <w:tl2br w:val="nil"/>
              <w:tr2bl w:val="nil"/>
            </w:tcBorders>
            <w:noWrap w:val="0"/>
            <w:vAlign w:val="center"/>
          </w:tcPr>
          <w:p w14:paraId="2A22892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42</w:t>
            </w:r>
          </w:p>
        </w:tc>
        <w:tc>
          <w:tcPr>
            <w:tcW w:w="1177" w:type="dxa"/>
            <w:tcBorders>
              <w:tl2br w:val="nil"/>
              <w:tr2bl w:val="nil"/>
            </w:tcBorders>
            <w:noWrap w:val="0"/>
            <w:vAlign w:val="center"/>
          </w:tcPr>
          <w:p w14:paraId="4CACB8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工贸行业安全生产监管</w:t>
            </w:r>
          </w:p>
        </w:tc>
        <w:tc>
          <w:tcPr>
            <w:tcW w:w="2150" w:type="dxa"/>
            <w:tcBorders>
              <w:tl2br w:val="nil"/>
              <w:tr2bl w:val="nil"/>
            </w:tcBorders>
            <w:noWrap w:val="0"/>
            <w:vAlign w:val="center"/>
          </w:tcPr>
          <w:p w14:paraId="560C80D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区应急管理局、区经信科技局、区商务局</w:t>
            </w:r>
          </w:p>
        </w:tc>
        <w:tc>
          <w:tcPr>
            <w:tcW w:w="5281" w:type="dxa"/>
            <w:tcBorders>
              <w:tl2br w:val="nil"/>
              <w:tr2bl w:val="nil"/>
            </w:tcBorders>
            <w:noWrap w:val="0"/>
            <w:vAlign w:val="center"/>
          </w:tcPr>
          <w:p w14:paraId="43D4EB0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1.区应急管理局：依法监督检查工矿商贸生产经营单位贯彻执行安全生产法律法规情况及其安全生产条件和有关设备（特种设备除外）、材料、劳动防护用品的安全生产管理工作。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2.区经信科技局：督促指导工业企业加强安全生产管理。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3.区商务局：督促指导商贸行业生产经营单位加强安全生产管理。</w:t>
            </w:r>
          </w:p>
        </w:tc>
        <w:tc>
          <w:tcPr>
            <w:tcW w:w="4985" w:type="dxa"/>
            <w:gridSpan w:val="2"/>
            <w:tcBorders>
              <w:tl2br w:val="nil"/>
              <w:tr2bl w:val="nil"/>
            </w:tcBorders>
            <w:noWrap w:val="0"/>
            <w:vAlign w:val="center"/>
          </w:tcPr>
          <w:p w14:paraId="2EF7336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1.开展工贸行业安全生产宣传。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2.开展工贸企业安全生产日常巡查，督促整改安全隐患，发现违法违规线索上报区应急管理局。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3.派员参加工贸行业安全生产联合监督检查。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4.发生安全事故后，启动应急预案，组织开展群众疏散撤离及善后等相关工作。</w:t>
            </w:r>
          </w:p>
        </w:tc>
      </w:tr>
      <w:tr w14:paraId="637788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14145" w:type="dxa"/>
            <w:gridSpan w:val="5"/>
            <w:tcBorders>
              <w:tl2br w:val="nil"/>
              <w:tr2bl w:val="nil"/>
            </w:tcBorders>
            <w:noWrap w:val="0"/>
            <w:vAlign w:val="center"/>
          </w:tcPr>
          <w:p w14:paraId="20F7E25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八、社会保障（</w:t>
            </w:r>
            <w:r>
              <w:rPr>
                <w:rFonts w:hint="default" w:ascii="Times New Roman" w:hAnsi="Times New Roman" w:eastAsia="方正黑体简体" w:cs="Times New Roman"/>
                <w:b w:val="0"/>
                <w:bCs w:val="0"/>
                <w:color w:val="000000"/>
                <w:kern w:val="0"/>
                <w:sz w:val="24"/>
                <w:szCs w:val="24"/>
                <w:lang w:val="en-US" w:eastAsia="zh-CN" w:bidi="ar"/>
              </w:rPr>
              <w:t>3</w:t>
            </w:r>
            <w:r>
              <w:rPr>
                <w:rFonts w:hint="default" w:ascii="Times New Roman" w:hAnsi="Times New Roman" w:eastAsia="方正黑体简体" w:cs="Times New Roman"/>
                <w:b w:val="0"/>
                <w:bCs w:val="0"/>
                <w:color w:val="000000"/>
                <w:kern w:val="0"/>
                <w:sz w:val="24"/>
                <w:szCs w:val="24"/>
                <w:lang w:bidi="ar"/>
              </w:rPr>
              <w:t>项）</w:t>
            </w:r>
          </w:p>
        </w:tc>
      </w:tr>
      <w:tr w14:paraId="16A2C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17ADD1A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eastAsia="zh-CN"/>
                <w:woUserID w:val="1"/>
              </w:rPr>
            </w:pPr>
            <w:r>
              <w:rPr>
                <w:rFonts w:hint="eastAsia" w:ascii="Times New Roman" w:hAnsi="Times New Roman" w:eastAsia="方正仿宋简体" w:cs="Times New Roman"/>
                <w:b w:val="0"/>
                <w:bCs w:val="0"/>
                <w:color w:val="000000"/>
                <w:kern w:val="0"/>
                <w:sz w:val="24"/>
                <w:szCs w:val="24"/>
                <w:lang w:val="en-US" w:eastAsia="zh-CN" w:bidi="ar"/>
              </w:rPr>
              <w:t>4</w:t>
            </w:r>
            <w:r>
              <w:rPr>
                <w:rFonts w:hint="eastAsia" w:ascii="Times New Roman" w:hAnsi="Times New Roman" w:eastAsia="方正仿宋简体" w:cs="Times New Roman"/>
                <w:b w:val="0"/>
                <w:bCs w:val="0"/>
                <w:color w:val="000000"/>
                <w:kern w:val="0"/>
                <w:sz w:val="24"/>
                <w:szCs w:val="24"/>
                <w:lang w:val="en-US" w:eastAsia="zh-CN" w:bidi="ar"/>
                <w:woUserID w:val="1"/>
              </w:rPr>
              <w:t>3</w:t>
            </w:r>
          </w:p>
        </w:tc>
        <w:tc>
          <w:tcPr>
            <w:tcW w:w="1177" w:type="dxa"/>
            <w:tcBorders>
              <w:tl2br w:val="nil"/>
              <w:tr2bl w:val="nil"/>
            </w:tcBorders>
            <w:noWrap w:val="0"/>
            <w:vAlign w:val="center"/>
          </w:tcPr>
          <w:p w14:paraId="7457CC6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公共租赁住房实物配租、住房租赁补贴申请</w:t>
            </w:r>
          </w:p>
        </w:tc>
        <w:tc>
          <w:tcPr>
            <w:tcW w:w="2150" w:type="dxa"/>
            <w:tcBorders>
              <w:tl2br w:val="nil"/>
              <w:tr2bl w:val="nil"/>
            </w:tcBorders>
            <w:noWrap w:val="0"/>
            <w:vAlign w:val="center"/>
          </w:tcPr>
          <w:p w14:paraId="7FC26CE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区住房城乡建设局</w:t>
            </w:r>
          </w:p>
        </w:tc>
        <w:tc>
          <w:tcPr>
            <w:tcW w:w="5281" w:type="dxa"/>
            <w:tcBorders>
              <w:tl2br w:val="nil"/>
              <w:tr2bl w:val="nil"/>
            </w:tcBorders>
            <w:noWrap w:val="0"/>
            <w:vAlign w:val="center"/>
          </w:tcPr>
          <w:p w14:paraId="0A289D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1.负责公共租赁住房政策宣传讲解。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2.负责制定公共租赁住房的政策、规划公共租赁住房的建设和分配。</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3.受理公租房实物配租、租赁补贴申请。</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4.审核发放公共租赁住房租赁补贴。</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5.对公共租赁住房的租赁和使用进行监管，建立保障对象动态调整机制。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6.对不按规定使用公共租赁住房的个人给予查处、清退。</w:t>
            </w:r>
          </w:p>
        </w:tc>
        <w:tc>
          <w:tcPr>
            <w:tcW w:w="4884" w:type="dxa"/>
            <w:tcBorders>
              <w:tl2br w:val="nil"/>
              <w:tr2bl w:val="nil"/>
            </w:tcBorders>
            <w:noWrap w:val="0"/>
            <w:vAlign w:val="center"/>
          </w:tcPr>
          <w:p w14:paraId="37DE33B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1.开展公共租赁住房实物配租、住房租赁补贴申请政策宣传。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2.对公共租赁住房实物配租、租赁补贴申请进行初审、公示，复核并上报。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3.通过入户调查、邻里访问以及信函索证等方式，核实申请人的家庭收入和住房状况等。</w:t>
            </w:r>
          </w:p>
        </w:tc>
      </w:tr>
      <w:tr w14:paraId="6505E2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3053B9D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 w:bidi="ar-SA"/>
                <w:woUserID w:val="1"/>
              </w:rPr>
            </w:pPr>
            <w:r>
              <w:rPr>
                <w:rFonts w:hint="eastAsia" w:ascii="Times New Roman" w:hAnsi="Times New Roman" w:eastAsia="方正仿宋简体" w:cs="Times New Roman"/>
                <w:b w:val="0"/>
                <w:bCs w:val="0"/>
                <w:color w:val="000000"/>
                <w:kern w:val="0"/>
                <w:sz w:val="24"/>
                <w:szCs w:val="24"/>
                <w:lang w:val="en-US" w:eastAsia="zh-CN" w:bidi="ar"/>
              </w:rPr>
              <w:t>44</w:t>
            </w:r>
          </w:p>
        </w:tc>
        <w:tc>
          <w:tcPr>
            <w:tcW w:w="1177" w:type="dxa"/>
            <w:tcBorders>
              <w:tl2br w:val="nil"/>
              <w:tr2bl w:val="nil"/>
            </w:tcBorders>
            <w:noWrap w:val="0"/>
            <w:vAlign w:val="center"/>
          </w:tcPr>
          <w:p w14:paraId="7495CB2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低收入群体危房改造及抗震改造</w:t>
            </w:r>
          </w:p>
        </w:tc>
        <w:tc>
          <w:tcPr>
            <w:tcW w:w="2150" w:type="dxa"/>
            <w:tcBorders>
              <w:tl2br w:val="nil"/>
              <w:tr2bl w:val="nil"/>
            </w:tcBorders>
            <w:noWrap w:val="0"/>
            <w:vAlign w:val="center"/>
          </w:tcPr>
          <w:p w14:paraId="05DC9F3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区住房城乡建设局、区财政局、区民政局、区农业农村局、区自然资源和规划局</w:t>
            </w:r>
          </w:p>
        </w:tc>
        <w:tc>
          <w:tcPr>
            <w:tcW w:w="5281" w:type="dxa"/>
            <w:tcBorders>
              <w:tl2br w:val="nil"/>
              <w:tr2bl w:val="nil"/>
            </w:tcBorders>
            <w:noWrap w:val="0"/>
            <w:vAlign w:val="center"/>
          </w:tcPr>
          <w:p w14:paraId="2A5B9C9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1.区住房城乡建设局：负责统筹推进农村危房改造工作，指导开展农村房屋安全性评定或鉴定并组织实施。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2.区财政局：负责农村危房改造补助资金保障，加强资金使用监管。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3.区民政局：负责认定农村低保户、农村分散供养特困人员、农村低保边缘家庭。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农业农村局：会同有关部门认定因病因灾因意外事故等刚性支出较大或收入大幅缩减导致基本生活出现严重困难家庭、农村易返贫致贫户、符合条件的其他脱贫户；负责农村住房建设的宅基地监督管理服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5.区自然资源和规划局：负责农村住房建设的规划、农用地转用、不动产登记等监督管理服务工作。</w:t>
            </w:r>
          </w:p>
        </w:tc>
        <w:tc>
          <w:tcPr>
            <w:tcW w:w="4884" w:type="dxa"/>
            <w:tcBorders>
              <w:tl2br w:val="nil"/>
              <w:tr2bl w:val="nil"/>
            </w:tcBorders>
            <w:noWrap w:val="0"/>
            <w:vAlign w:val="center"/>
          </w:tcPr>
          <w:p w14:paraId="28B3BA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1.开展农村低收入群体危房改造政策宣传。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2.对村（社区）提交的危房改造资料进行审核、公示上报。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3.定期开展农村住房使用安全监督检查。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4.负责危房改造户档资料整理归集。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5.开展危房改造系统录入工作。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6.负责农村危房改造建设审批、质量安全监管、竣工验收等工作。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7.初审危房改造补助资金申请资料并上报区住房城乡建设局。</w:t>
            </w:r>
          </w:p>
        </w:tc>
      </w:tr>
      <w:tr w14:paraId="72F2F7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4CFD648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45</w:t>
            </w:r>
          </w:p>
        </w:tc>
        <w:tc>
          <w:tcPr>
            <w:tcW w:w="1177" w:type="dxa"/>
            <w:tcBorders>
              <w:tl2br w:val="nil"/>
              <w:tr2bl w:val="nil"/>
            </w:tcBorders>
            <w:noWrap w:val="0"/>
            <w:vAlign w:val="center"/>
          </w:tcPr>
          <w:p w14:paraId="482705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低收入妇女</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救助</w:t>
            </w:r>
          </w:p>
        </w:tc>
        <w:tc>
          <w:tcPr>
            <w:tcW w:w="2150" w:type="dxa"/>
            <w:tcBorders>
              <w:tl2br w:val="nil"/>
              <w:tr2bl w:val="nil"/>
            </w:tcBorders>
            <w:noWrap w:val="0"/>
            <w:vAlign w:val="center"/>
          </w:tcPr>
          <w:p w14:paraId="7702011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区妇联、区卫生健康局</w:t>
            </w:r>
          </w:p>
        </w:tc>
        <w:tc>
          <w:tcPr>
            <w:tcW w:w="5281" w:type="dxa"/>
            <w:tcBorders>
              <w:tl2br w:val="nil"/>
              <w:tr2bl w:val="nil"/>
            </w:tcBorders>
            <w:noWrap w:val="0"/>
            <w:vAlign w:val="center"/>
          </w:tcPr>
          <w:p w14:paraId="04A7F80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1.区妇联：（1）开展低收入妇女</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两癌（宫颈癌和乳腺癌）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救助申报工作，做好申报材料收集、汇总，协调医保局、区卫生健康局、区民政局、区农业农村局等部门，核实申报对象病种病情、家庭经济状况等情况，上报拟救助人员相关材料至遂宁市妇联。（2）开展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救助资金发放及跟踪回访工作。（3）建立项目实施档案。（4）对</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救助工作人员开展救助政策和相关知识培训。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2.区卫生健康局：负责审核</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救助对象病种病情，指导开展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筛查。</w:t>
            </w:r>
          </w:p>
        </w:tc>
        <w:tc>
          <w:tcPr>
            <w:tcW w:w="4884" w:type="dxa"/>
            <w:tcBorders>
              <w:tl2br w:val="nil"/>
              <w:tr2bl w:val="nil"/>
            </w:tcBorders>
            <w:noWrap w:val="0"/>
            <w:vAlign w:val="center"/>
          </w:tcPr>
          <w:p w14:paraId="3379A6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筛查、低收入妇女</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救助项目政策宣传及关爱女性保障计划宣传推广，组织动员符合条件人员参加筛查。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2.摸排掌握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两癌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妇女基本情况，收集汇总申报对象、人数及申报材料，初审后上报区妇联。</w:t>
            </w:r>
          </w:p>
        </w:tc>
      </w:tr>
      <w:tr w14:paraId="5FF2C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gridAfter w:val="1"/>
          <w:wAfter w:w="101" w:type="dxa"/>
          <w:trHeight w:val="567" w:hRule="atLeast"/>
          <w:jc w:val="center"/>
        </w:trPr>
        <w:tc>
          <w:tcPr>
            <w:tcW w:w="14145" w:type="dxa"/>
            <w:gridSpan w:val="5"/>
            <w:noWrap w:val="0"/>
            <w:vAlign w:val="center"/>
          </w:tcPr>
          <w:p w14:paraId="1F92DFB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九、自然资源（</w:t>
            </w:r>
            <w:r>
              <w:rPr>
                <w:rFonts w:hint="default" w:ascii="Times New Roman" w:hAnsi="Times New Roman" w:eastAsia="方正黑体简体" w:cs="Times New Roman"/>
                <w:b w:val="0"/>
                <w:bCs w:val="0"/>
                <w:color w:val="000000"/>
                <w:kern w:val="0"/>
                <w:sz w:val="24"/>
                <w:szCs w:val="24"/>
                <w:lang w:val="en-US" w:eastAsia="zh-CN" w:bidi="ar"/>
              </w:rPr>
              <w:t>6</w:t>
            </w:r>
            <w:r>
              <w:rPr>
                <w:rFonts w:hint="default" w:ascii="Times New Roman" w:hAnsi="Times New Roman" w:eastAsia="方正黑体简体" w:cs="Times New Roman"/>
                <w:b w:val="0"/>
                <w:bCs w:val="0"/>
                <w:color w:val="000000"/>
                <w:kern w:val="0"/>
                <w:sz w:val="24"/>
                <w:szCs w:val="24"/>
                <w:lang w:bidi="ar"/>
              </w:rPr>
              <w:t>项）</w:t>
            </w:r>
          </w:p>
        </w:tc>
      </w:tr>
      <w:tr w14:paraId="5D654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gridAfter w:val="1"/>
          <w:wAfter w:w="101" w:type="dxa"/>
          <w:trHeight w:val="567" w:hRule="atLeast"/>
          <w:jc w:val="center"/>
        </w:trPr>
        <w:tc>
          <w:tcPr>
            <w:tcW w:w="653" w:type="dxa"/>
            <w:noWrap w:val="0"/>
            <w:vAlign w:val="center"/>
          </w:tcPr>
          <w:p w14:paraId="7C2E5A7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snapToGrid w:val="0"/>
                <w:szCs w:val="21"/>
                <w:lang w:val="en-US" w:eastAsia="zh-CN"/>
                <w:woUserID w:val="1"/>
              </w:rPr>
            </w:pPr>
            <w:r>
              <w:rPr>
                <w:rFonts w:hint="eastAsia" w:ascii="Times New Roman" w:hAnsi="Times New Roman" w:eastAsia="方正仿宋简体" w:cs="Times New Roman"/>
                <w:b w:val="0"/>
                <w:bCs w:val="0"/>
                <w:snapToGrid w:val="0"/>
                <w:szCs w:val="21"/>
                <w:lang w:val="en-US" w:eastAsia="zh-CN"/>
                <w:woUserID w:val="1"/>
              </w:rPr>
              <w:t>46</w:t>
            </w:r>
          </w:p>
        </w:tc>
        <w:tc>
          <w:tcPr>
            <w:tcW w:w="1177" w:type="dxa"/>
            <w:noWrap w:val="0"/>
            <w:vAlign w:val="center"/>
          </w:tcPr>
          <w:p w14:paraId="6DF5EEA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取水监管</w:t>
            </w:r>
          </w:p>
        </w:tc>
        <w:tc>
          <w:tcPr>
            <w:tcW w:w="2150" w:type="dxa"/>
            <w:noWrap w:val="0"/>
            <w:vAlign w:val="center"/>
          </w:tcPr>
          <w:p w14:paraId="7E3C013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区水利局、区行政审批和数据局</w:t>
            </w:r>
          </w:p>
        </w:tc>
        <w:tc>
          <w:tcPr>
            <w:tcW w:w="5281" w:type="dxa"/>
            <w:noWrap w:val="0"/>
            <w:vAlign w:val="center"/>
          </w:tcPr>
          <w:p w14:paraId="2385A79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1.区水利局：（1）组织开展项目水资源论证。（2）组织开展水资源费、水利工程水费征收工作。（3）组织取水户安装计量设施进行监督管理。（4）开展日常巡查，对违规取水行为进行查处。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2.区行政审批和数据局：负责取水许可审批等工作。</w:t>
            </w:r>
          </w:p>
        </w:tc>
        <w:tc>
          <w:tcPr>
            <w:tcW w:w="4884" w:type="dxa"/>
            <w:noWrap w:val="0"/>
            <w:vAlign w:val="center"/>
          </w:tcPr>
          <w:p w14:paraId="6C9E90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1.结合日常工作开展巡查，发现无取水许可和超量取水的违法行为上报区水利局。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2.派员参加区水利局开展的取水许可现场勘验、试运行验收。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3.指导村（社区）检查取水设施设备使用情况。</w:t>
            </w:r>
          </w:p>
        </w:tc>
      </w:tr>
      <w:tr w14:paraId="37C69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gridAfter w:val="1"/>
          <w:wAfter w:w="101" w:type="dxa"/>
          <w:trHeight w:val="567" w:hRule="atLeast"/>
          <w:jc w:val="center"/>
        </w:trPr>
        <w:tc>
          <w:tcPr>
            <w:tcW w:w="653" w:type="dxa"/>
            <w:shd w:val="clear" w:color="auto" w:fill="auto"/>
            <w:noWrap w:val="0"/>
            <w:vAlign w:val="center"/>
          </w:tcPr>
          <w:p w14:paraId="7F42E6C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snapToGrid w:val="0"/>
                <w:kern w:val="2"/>
                <w:sz w:val="21"/>
                <w:szCs w:val="21"/>
                <w:lang w:val="en-US" w:eastAsia="zh" w:bidi="ar-SA"/>
                <w:woUserID w:val="1"/>
              </w:rPr>
            </w:pPr>
            <w:r>
              <w:rPr>
                <w:rFonts w:hint="eastAsia" w:ascii="Times New Roman" w:hAnsi="Times New Roman" w:eastAsia="方正仿宋简体" w:cs="Times New Roman"/>
                <w:b w:val="0"/>
                <w:bCs w:val="0"/>
                <w:color w:val="000000"/>
                <w:kern w:val="0"/>
                <w:sz w:val="24"/>
                <w:szCs w:val="24"/>
                <w:lang w:val="en-US" w:eastAsia="zh-CN" w:bidi="ar"/>
              </w:rPr>
              <w:t>47</w:t>
            </w:r>
          </w:p>
        </w:tc>
        <w:tc>
          <w:tcPr>
            <w:tcW w:w="1177" w:type="dxa"/>
            <w:noWrap w:val="0"/>
            <w:vAlign w:val="center"/>
          </w:tcPr>
          <w:p w14:paraId="7D75DD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卫片图斑违法行为处置</w:t>
            </w:r>
          </w:p>
        </w:tc>
        <w:tc>
          <w:tcPr>
            <w:tcW w:w="2150" w:type="dxa"/>
            <w:noWrap w:val="0"/>
            <w:vAlign w:val="center"/>
          </w:tcPr>
          <w:p w14:paraId="49D3DE0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区自然资源和规划局、区农业农村局</w:t>
            </w:r>
          </w:p>
        </w:tc>
        <w:tc>
          <w:tcPr>
            <w:tcW w:w="5281" w:type="dxa"/>
            <w:noWrap w:val="0"/>
            <w:vAlign w:val="center"/>
          </w:tcPr>
          <w:p w14:paraId="2DDE9D5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建立土地执法动态巡查制度，运用卫星遥感等技术手段，发现并依法制止土地违法行为。（2）对上级下发的卫片图斑进行对比甄别、实地查看、系统核实认定，确定违法名单。（3）根据职责对</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非农化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等违法违规行为督促整改、立案查处。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2.区农业农村局：对耕地</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非粮化</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违法行为进行督促整改、立案查处。</w:t>
            </w:r>
          </w:p>
        </w:tc>
        <w:tc>
          <w:tcPr>
            <w:tcW w:w="4884" w:type="dxa"/>
            <w:noWrap w:val="0"/>
            <w:vAlign w:val="center"/>
          </w:tcPr>
          <w:p w14:paraId="434FF38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1.接收卫片图斑信息，会同区自然资源和规划局实地核查卫片图斑违法行为，收集相关问题线索、证据资料。</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2.派员参加卫片图斑违法行为处置及善后整改等工作。</w:t>
            </w:r>
          </w:p>
        </w:tc>
      </w:tr>
      <w:tr w14:paraId="6B885A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0F7D03A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snapToGrid w:val="0"/>
                <w:kern w:val="2"/>
                <w:sz w:val="21"/>
                <w:szCs w:val="21"/>
                <w:lang w:val="en-US" w:eastAsia="zh" w:bidi="ar-SA"/>
                <w:woUserID w:val="1"/>
              </w:rPr>
            </w:pPr>
            <w:r>
              <w:rPr>
                <w:rFonts w:hint="eastAsia" w:ascii="Times New Roman" w:hAnsi="Times New Roman" w:eastAsia="方正仿宋简体" w:cs="Times New Roman"/>
                <w:b w:val="0"/>
                <w:bCs w:val="0"/>
                <w:color w:val="000000"/>
                <w:sz w:val="24"/>
                <w:szCs w:val="24"/>
                <w:lang w:val="en-US" w:eastAsia="zh-CN"/>
              </w:rPr>
              <w:t>48</w:t>
            </w:r>
          </w:p>
        </w:tc>
        <w:tc>
          <w:tcPr>
            <w:tcW w:w="1177" w:type="dxa"/>
            <w:tcBorders>
              <w:tl2br w:val="nil"/>
              <w:tr2bl w:val="nil"/>
            </w:tcBorders>
            <w:noWrap w:val="0"/>
            <w:vAlign w:val="center"/>
          </w:tcPr>
          <w:p w14:paraId="743C669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测量标志管理</w:t>
            </w:r>
          </w:p>
        </w:tc>
        <w:tc>
          <w:tcPr>
            <w:tcW w:w="2150" w:type="dxa"/>
            <w:tcBorders>
              <w:tl2br w:val="nil"/>
              <w:tr2bl w:val="nil"/>
            </w:tcBorders>
            <w:noWrap w:val="0"/>
            <w:vAlign w:val="center"/>
          </w:tcPr>
          <w:p w14:paraId="03F2FB7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w:t>
            </w:r>
          </w:p>
        </w:tc>
        <w:tc>
          <w:tcPr>
            <w:tcW w:w="5281" w:type="dxa"/>
            <w:tcBorders>
              <w:tl2br w:val="nil"/>
              <w:tr2bl w:val="nil"/>
            </w:tcBorders>
            <w:noWrap w:val="0"/>
            <w:vAlign w:val="center"/>
          </w:tcPr>
          <w:p w14:paraId="6256F33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1.负责组织实施测量标志管理工作，按照规定检查、维护永久性测量标志。</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2.基础测绘设施遭受破坏的，组织力量修复或者重建，确保基础测绘设施的使用效能。</w:t>
            </w:r>
          </w:p>
        </w:tc>
        <w:tc>
          <w:tcPr>
            <w:tcW w:w="4884" w:type="dxa"/>
            <w:tcBorders>
              <w:tl2br w:val="nil"/>
              <w:tr2bl w:val="nil"/>
            </w:tcBorders>
            <w:noWrap w:val="0"/>
            <w:vAlign w:val="center"/>
          </w:tcPr>
          <w:p w14:paraId="4BFA8D2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开展测量标志巡护巡查，发现问题上报。</w:t>
            </w:r>
          </w:p>
        </w:tc>
      </w:tr>
      <w:tr w14:paraId="39CCB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gridAfter w:val="1"/>
          <w:wAfter w:w="101" w:type="dxa"/>
          <w:trHeight w:val="567" w:hRule="atLeast"/>
          <w:jc w:val="center"/>
        </w:trPr>
        <w:tc>
          <w:tcPr>
            <w:tcW w:w="653" w:type="dxa"/>
            <w:shd w:val="clear" w:color="auto" w:fill="auto"/>
            <w:noWrap w:val="0"/>
            <w:vAlign w:val="center"/>
          </w:tcPr>
          <w:p w14:paraId="772C34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 w:bidi="ar-SA"/>
                <w:woUserID w:val="1"/>
              </w:rPr>
            </w:pPr>
            <w:r>
              <w:rPr>
                <w:rFonts w:hint="eastAsia" w:ascii="Times New Roman" w:hAnsi="Times New Roman" w:eastAsia="方正仿宋简体" w:cs="Times New Roman"/>
                <w:b w:val="0"/>
                <w:bCs w:val="0"/>
                <w:color w:val="000000"/>
                <w:sz w:val="24"/>
                <w:szCs w:val="24"/>
                <w:lang w:val="en-US" w:eastAsia="zh-CN"/>
              </w:rPr>
              <w:t>49</w:t>
            </w:r>
          </w:p>
        </w:tc>
        <w:tc>
          <w:tcPr>
            <w:tcW w:w="1177" w:type="dxa"/>
            <w:noWrap w:val="0"/>
            <w:vAlign w:val="center"/>
          </w:tcPr>
          <w:p w14:paraId="432DB8C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野生动物保护</w:t>
            </w:r>
          </w:p>
        </w:tc>
        <w:tc>
          <w:tcPr>
            <w:tcW w:w="2150" w:type="dxa"/>
            <w:noWrap w:val="0"/>
            <w:vAlign w:val="center"/>
          </w:tcPr>
          <w:p w14:paraId="56F62F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区自然资源和规划局、区农业农村局、区市场监管局、市公安局安居区分局</w:t>
            </w:r>
          </w:p>
        </w:tc>
        <w:tc>
          <w:tcPr>
            <w:tcW w:w="5281" w:type="dxa"/>
            <w:noWrap w:val="0"/>
            <w:vAlign w:val="center"/>
          </w:tcPr>
          <w:p w14:paraId="3AA089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1.区自然资源和规划局：开展对陆生野生动物非法猎捕、利用等违法行为查处。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2.区农业农村局：开展对水生野生动物非法猎捕、利用等违法行为查处。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3.区市场监管局：查处非法出售、购买、利用、运输、携带、寄递国家重点保护或法律规定的野生动物及其制品的行为。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4.市公安局安居区分局：对非法猎捕野生动物构成犯罪的违法行为查处打击。</w:t>
            </w:r>
          </w:p>
        </w:tc>
        <w:tc>
          <w:tcPr>
            <w:tcW w:w="4884" w:type="dxa"/>
            <w:noWrap w:val="0"/>
            <w:vAlign w:val="center"/>
          </w:tcPr>
          <w:p w14:paraId="1B552C5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1.开展野生动物保护宣传教育。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2.接收群众移交的伤病、受困、搁浅、迷途野生动物，进行临时救护并移交。</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3.发现违法线索上报。</w:t>
            </w:r>
          </w:p>
        </w:tc>
      </w:tr>
      <w:tr w14:paraId="0AE74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gridAfter w:val="1"/>
          <w:wAfter w:w="101" w:type="dxa"/>
          <w:trHeight w:val="567" w:hRule="atLeast"/>
          <w:jc w:val="center"/>
        </w:trPr>
        <w:tc>
          <w:tcPr>
            <w:tcW w:w="653" w:type="dxa"/>
            <w:shd w:val="clear" w:color="auto" w:fill="auto"/>
            <w:noWrap w:val="0"/>
            <w:vAlign w:val="center"/>
          </w:tcPr>
          <w:p w14:paraId="5484999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snapToGrid w:val="0"/>
                <w:kern w:val="2"/>
                <w:sz w:val="21"/>
                <w:szCs w:val="21"/>
                <w:lang w:val="en-US" w:eastAsia="zh-CN" w:bidi="ar"/>
                <w:woUserID w:val="1"/>
              </w:rPr>
            </w:pPr>
            <w:r>
              <w:rPr>
                <w:rFonts w:hint="default" w:ascii="Times New Roman" w:hAnsi="Times New Roman" w:eastAsia="方正仿宋简体" w:cs="Times New Roman"/>
                <w:b w:val="0"/>
                <w:bCs w:val="0"/>
                <w:color w:val="000000"/>
                <w:sz w:val="24"/>
                <w:szCs w:val="24"/>
                <w:lang w:val="en-US" w:eastAsia="zh-CN"/>
              </w:rPr>
              <w:t>5</w:t>
            </w:r>
            <w:r>
              <w:rPr>
                <w:rFonts w:hint="eastAsia" w:ascii="Times New Roman" w:hAnsi="Times New Roman" w:eastAsia="方正仿宋简体" w:cs="Times New Roman"/>
                <w:b w:val="0"/>
                <w:bCs w:val="0"/>
                <w:color w:val="000000"/>
                <w:sz w:val="24"/>
                <w:szCs w:val="24"/>
                <w:lang w:val="en-US" w:eastAsia="zh-CN"/>
                <w:woUserID w:val="1"/>
              </w:rPr>
              <w:t>0</w:t>
            </w:r>
          </w:p>
        </w:tc>
        <w:tc>
          <w:tcPr>
            <w:tcW w:w="1177" w:type="dxa"/>
            <w:noWrap w:val="0"/>
            <w:vAlign w:val="center"/>
          </w:tcPr>
          <w:p w14:paraId="5D26ADD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古树名木保护</w:t>
            </w:r>
          </w:p>
        </w:tc>
        <w:tc>
          <w:tcPr>
            <w:tcW w:w="2150" w:type="dxa"/>
            <w:noWrap w:val="0"/>
            <w:vAlign w:val="center"/>
          </w:tcPr>
          <w:p w14:paraId="08090B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区自然资源和规划局、区住房城乡建设局、区综合行政执法局</w:t>
            </w:r>
          </w:p>
        </w:tc>
        <w:tc>
          <w:tcPr>
            <w:tcW w:w="5281" w:type="dxa"/>
            <w:noWrap w:val="0"/>
            <w:vAlign w:val="center"/>
          </w:tcPr>
          <w:p w14:paraId="088F064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1.区自然资源和规划局：负责城市（县城）建成区外古树名木保护管理工作。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2.区住房城乡建设局：负责城市建成区内古树名木保护管理工作。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3.区综合行政执法局：负责城市建成区违反古树名木保护法规的行政处罚工作。</w:t>
            </w:r>
          </w:p>
        </w:tc>
        <w:tc>
          <w:tcPr>
            <w:tcW w:w="4884" w:type="dxa"/>
            <w:noWrap w:val="0"/>
            <w:vAlign w:val="center"/>
          </w:tcPr>
          <w:p w14:paraId="493C918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1.宣传古树名木的历史、文化和生态价值。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2.将古树名木保护责任分解到村（社区）和具体责任人。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3.按照养护规范开展日常养护工作。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4.发现古树名木遭受有害生物、自然损害、人为损害或者生长异常的情况上报区自然资源和规划局。</w:t>
            </w:r>
          </w:p>
        </w:tc>
      </w:tr>
      <w:tr w14:paraId="292F0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gridAfter w:val="1"/>
          <w:wAfter w:w="101" w:type="dxa"/>
          <w:trHeight w:val="567" w:hRule="atLeast"/>
          <w:jc w:val="center"/>
        </w:trPr>
        <w:tc>
          <w:tcPr>
            <w:tcW w:w="653" w:type="dxa"/>
            <w:shd w:val="clear" w:color="auto" w:fill="auto"/>
            <w:noWrap w:val="0"/>
            <w:vAlign w:val="center"/>
          </w:tcPr>
          <w:p w14:paraId="5EE00F5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woUserID w:val="1"/>
              </w:rPr>
            </w:pPr>
            <w:r>
              <w:rPr>
                <w:rFonts w:hint="eastAsia" w:ascii="Times New Roman" w:hAnsi="Times New Roman" w:eastAsia="方正仿宋简体" w:cs="Times New Roman"/>
                <w:b w:val="0"/>
                <w:bCs w:val="0"/>
                <w:color w:val="000000"/>
                <w:sz w:val="24"/>
                <w:szCs w:val="24"/>
                <w:lang w:val="en-US" w:eastAsia="zh-CN"/>
                <w:woUserID w:val="1"/>
              </w:rPr>
              <w:t>51</w:t>
            </w:r>
          </w:p>
        </w:tc>
        <w:tc>
          <w:tcPr>
            <w:tcW w:w="1177" w:type="dxa"/>
            <w:noWrap w:val="0"/>
            <w:vAlign w:val="center"/>
          </w:tcPr>
          <w:p w14:paraId="4288C8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矿产资源保护及监管</w:t>
            </w:r>
          </w:p>
        </w:tc>
        <w:tc>
          <w:tcPr>
            <w:tcW w:w="2150" w:type="dxa"/>
            <w:noWrap w:val="0"/>
            <w:vAlign w:val="center"/>
          </w:tcPr>
          <w:p w14:paraId="2F4AE54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w:t>
            </w:r>
          </w:p>
        </w:tc>
        <w:tc>
          <w:tcPr>
            <w:tcW w:w="5281" w:type="dxa"/>
            <w:noWrap w:val="0"/>
            <w:vAlign w:val="center"/>
          </w:tcPr>
          <w:p w14:paraId="05A306B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1.负责矿产资源储量管理。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2.负责探矿权审核、采矿权审核、出让及审批登记发证工作。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3.落实保护性开采的特定矿种、优势矿种管理政策，对保护性开采的特定矿种开采总量控制措施落实情况进行监督。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4.组织编制矿产资源规划，指导和审核矿产资源相关专项规划。</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5.落实矿产资源保护、节约利用和综合利用相关措施。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6.对违法行为进行处置。</w:t>
            </w:r>
          </w:p>
        </w:tc>
        <w:tc>
          <w:tcPr>
            <w:tcW w:w="4884" w:type="dxa"/>
            <w:noWrap w:val="0"/>
            <w:vAlign w:val="center"/>
          </w:tcPr>
          <w:p w14:paraId="28B1F1E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1.开展矿产资源保护政策法规宣传。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2.结合日常工作开展巡查，发现污染环境、破坏生态、无证勘查开采、越界勘查开采、非法开采运输销售等违法行为，制止并上报。</w:t>
            </w:r>
          </w:p>
        </w:tc>
      </w:tr>
      <w:tr w14:paraId="16E176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14145" w:type="dxa"/>
            <w:gridSpan w:val="5"/>
            <w:tcBorders>
              <w:tl2br w:val="nil"/>
              <w:tr2bl w:val="nil"/>
            </w:tcBorders>
            <w:noWrap w:val="0"/>
            <w:vAlign w:val="center"/>
          </w:tcPr>
          <w:p w14:paraId="500A854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十、生态环保（</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r>
      <w:tr w14:paraId="2FCAF2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01ACB9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52</w:t>
            </w:r>
          </w:p>
        </w:tc>
        <w:tc>
          <w:tcPr>
            <w:tcW w:w="1177" w:type="dxa"/>
            <w:tcBorders>
              <w:tl2br w:val="nil"/>
              <w:tr2bl w:val="nil"/>
            </w:tcBorders>
            <w:noWrap w:val="0"/>
            <w:vAlign w:val="center"/>
          </w:tcPr>
          <w:p w14:paraId="74FF75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土壤污染防治</w:t>
            </w:r>
          </w:p>
        </w:tc>
        <w:tc>
          <w:tcPr>
            <w:tcW w:w="2150" w:type="dxa"/>
            <w:tcBorders>
              <w:tl2br w:val="nil"/>
              <w:tr2bl w:val="nil"/>
            </w:tcBorders>
            <w:noWrap w:val="0"/>
            <w:vAlign w:val="center"/>
          </w:tcPr>
          <w:p w14:paraId="2CF16F4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安居生态环境局、区农业农村局、区自然资源和规划局、区住房城乡建设局、区综合行政执法局</w:t>
            </w:r>
          </w:p>
        </w:tc>
        <w:tc>
          <w:tcPr>
            <w:tcW w:w="5281" w:type="dxa"/>
            <w:tcBorders>
              <w:tl2br w:val="nil"/>
              <w:tr2bl w:val="nil"/>
            </w:tcBorders>
            <w:noWrap w:val="0"/>
            <w:vAlign w:val="center"/>
          </w:tcPr>
          <w:p w14:paraId="66D95BE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对土壤污染防治工作实施统一监督管理，负责土壤污染防治政策法规宣传，督促土壤污染重点监管单位完成隐患排查和自行监测，开展粮食生产重点区域土壤重金属污染溯源和整治工作，督促企业按照时间节点完成清洁生产审核。</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2.区农业农村局、区自然资源和规划局、区住房城乡建设局、区综合行政执法局等部门在各自职责范围内对土壤污染防治工作实施监督管理。</w:t>
            </w:r>
          </w:p>
        </w:tc>
        <w:tc>
          <w:tcPr>
            <w:tcW w:w="4884" w:type="dxa"/>
            <w:tcBorders>
              <w:tl2br w:val="nil"/>
              <w:tr2bl w:val="nil"/>
            </w:tcBorders>
            <w:noWrap w:val="0"/>
            <w:vAlign w:val="center"/>
          </w:tcPr>
          <w:p w14:paraId="63C326C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1.开展土壤污染防治政策法规宣传。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2.开展土壤环境日常巡查，发现问题上报安居生态环境局。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3.派员参加土壤污染违法行为查处。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4.调处矛盾纠纷，受理信访投诉。</w:t>
            </w:r>
          </w:p>
        </w:tc>
      </w:tr>
      <w:tr w14:paraId="6623B8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0AF4C3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53</w:t>
            </w:r>
          </w:p>
        </w:tc>
        <w:tc>
          <w:tcPr>
            <w:tcW w:w="1177" w:type="dxa"/>
            <w:tcBorders>
              <w:tl2br w:val="nil"/>
              <w:tr2bl w:val="nil"/>
            </w:tcBorders>
            <w:noWrap w:val="0"/>
            <w:vAlign w:val="center"/>
          </w:tcPr>
          <w:p w14:paraId="5325370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固体废物污染环境防治</w:t>
            </w:r>
          </w:p>
        </w:tc>
        <w:tc>
          <w:tcPr>
            <w:tcW w:w="2150" w:type="dxa"/>
            <w:tcBorders>
              <w:tl2br w:val="nil"/>
              <w:tr2bl w:val="nil"/>
            </w:tcBorders>
            <w:noWrap w:val="0"/>
            <w:vAlign w:val="center"/>
          </w:tcPr>
          <w:p w14:paraId="02818E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安居生态环境局、区发展改革局、区经信科技局、区自然资源和规划局、区住房城乡建设局、区交通运输局、区农业农村局、区商务局、区综合行政执法局、区卫生健康局</w:t>
            </w:r>
          </w:p>
        </w:tc>
        <w:tc>
          <w:tcPr>
            <w:tcW w:w="5281" w:type="dxa"/>
            <w:tcBorders>
              <w:tl2br w:val="nil"/>
              <w:tr2bl w:val="nil"/>
            </w:tcBorders>
            <w:noWrap w:val="0"/>
            <w:vAlign w:val="center"/>
          </w:tcPr>
          <w:p w14:paraId="1422DB7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1.安居生态环境局：对固体废物污染环境防治工作实施统一监督管理，负责固体废物污染环境防治政策法规宣传，指导危险废物的处置，开展危险废物规范化管理评估等工作。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发展改革局、区经信科技局、区自然资源和规划局、区住房城乡建设局、区交通运输局、区农业农村局、区商务局、区综合行政执法局、区卫生健康局等部门在各自职责范围内对固体废物污染环境防治实施监督管理。</w:t>
            </w:r>
          </w:p>
        </w:tc>
        <w:tc>
          <w:tcPr>
            <w:tcW w:w="4884" w:type="dxa"/>
            <w:tcBorders>
              <w:tl2br w:val="nil"/>
              <w:tr2bl w:val="nil"/>
            </w:tcBorders>
            <w:noWrap w:val="0"/>
            <w:vAlign w:val="center"/>
          </w:tcPr>
          <w:p w14:paraId="37C1CED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1.开展固体废物污染环境防治政策法规宣传。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2.结合日常工作开展固体废物污染环境隐患排查，发现问题上报安居生态环境局。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3.派员参加固体废物整治工作。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4.派员参加固体废物污染环境违法行为查处。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5.调处矛盾纠纷，受理信访投诉。</w:t>
            </w:r>
          </w:p>
        </w:tc>
      </w:tr>
      <w:tr w14:paraId="1E8334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293CC9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i w:val="0"/>
                <w:iCs w:val="0"/>
                <w:color w:val="000000"/>
                <w:kern w:val="0"/>
                <w:sz w:val="24"/>
                <w:szCs w:val="24"/>
                <w:highlight w:val="none"/>
                <w:u w:val="none"/>
                <w:lang w:val="en-US" w:eastAsia="zh" w:bidi="ar"/>
                <w:woUserID w:val="1"/>
              </w:rPr>
            </w:pPr>
            <w:r>
              <w:rPr>
                <w:rFonts w:hint="eastAsia" w:ascii="Times New Roman" w:hAnsi="Times New Roman" w:eastAsia="方正仿宋简体" w:cs="Times New Roman"/>
                <w:b w:val="0"/>
                <w:bCs w:val="0"/>
                <w:i w:val="0"/>
                <w:iCs w:val="0"/>
                <w:color w:val="000000"/>
                <w:kern w:val="0"/>
                <w:sz w:val="24"/>
                <w:szCs w:val="24"/>
                <w:highlight w:val="none"/>
                <w:u w:val="none"/>
                <w:lang w:val="en-US" w:eastAsia="zh-CN" w:bidi="ar"/>
              </w:rPr>
              <w:t>54</w:t>
            </w:r>
          </w:p>
        </w:tc>
        <w:tc>
          <w:tcPr>
            <w:tcW w:w="1177" w:type="dxa"/>
            <w:tcBorders>
              <w:tl2br w:val="nil"/>
              <w:tr2bl w:val="nil"/>
            </w:tcBorders>
            <w:noWrap w:val="0"/>
            <w:vAlign w:val="center"/>
          </w:tcPr>
          <w:p w14:paraId="080B04B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水污染防治</w:t>
            </w:r>
          </w:p>
        </w:tc>
        <w:tc>
          <w:tcPr>
            <w:tcW w:w="2150" w:type="dxa"/>
            <w:tcBorders>
              <w:tl2br w:val="nil"/>
              <w:tr2bl w:val="nil"/>
            </w:tcBorders>
            <w:noWrap w:val="0"/>
            <w:vAlign w:val="center"/>
          </w:tcPr>
          <w:p w14:paraId="467A29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安居生态环境局、区水利局、区自然资源和规划局、区住房城乡建设局、区经信科技局、区农业农村局、区交通运输局、区卫生健康局</w:t>
            </w:r>
          </w:p>
        </w:tc>
        <w:tc>
          <w:tcPr>
            <w:tcW w:w="5281" w:type="dxa"/>
            <w:tcBorders>
              <w:tl2br w:val="nil"/>
              <w:tr2bl w:val="nil"/>
            </w:tcBorders>
            <w:noWrap w:val="0"/>
            <w:vAlign w:val="center"/>
          </w:tcPr>
          <w:p w14:paraId="5AF049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负责饮用水水源地建设，对水污染防治实施统一监督管理。负责对水生态环境开展日常监督管理，拟定并组织实施水污染防治工作。负责地表水、地下水等污染防治和入河排污口管理工作，开展饮用水水源地生态环境保护工作。指导农村饮用水水源地达标建设和安全工程建设。负责对饮用水水源保护区的环境质量进行监测和评估，定期发布饮用水水源水质信息。负责农村生活污水处理设施运维管理和进水水质是否符合要求及出水水质达标情况的监督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水利局：负责统一管理水资源，组织实施最严格水资源管理制度，指导水量分配、水资源调度和河湖生态流量水量管理工作，指导水资源保护和节约用水工作，负责农村饮用水水源地建设及农村饮用水调配工作，组织指导依法查处饮用水水源地保护区内及河道管理范围内非法采砂行为，负责防治水土流失。</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自然资源和规划局：建立国土空间规划体系并监督实施，划定生态保护红线、永久基本农田、城镇开发边界等控制线，构建节约资源和保护环境的生产、生活、生态空间布局，负责森林、湿地资源和陆生野生动植物资源的监督管理，防治生态环境污染，负责各类自然保护地的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住房城乡建设局：加强城镇生活污水收集处理、城镇生活污水处理厂产生污泥的无害化处置及资源化利用工作，保障城镇生活污水处理设施正常运行，推进城镇雨污分流，提高污水收集处理率，开展城市建成区黑臭水体治理，巩固治理成效，负责指导城镇生活污水处理厂落实生态环境保护管理制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5.区经信科技局：负责拟订并组织实施工业节能、节水和资源综合利用促进政策、规划，加强对重点涉水企业行业监管，推进工业园区工业废水集中处理设施建设和运行，督促工业企业建设工业废水预处理设施。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农业农村局：牵头打好农业农村污染治理攻坚战，组织开展涪江流域退捕禁捕工作，指导渔业水域环境生态保护及水生野生动物保护，负责畜禽养殖废弃物污染防治及综合利用的指导和服务，指导畜禽规划养殖场（小区）和屠宰企业开展污染防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区交通运输局：监管与饮用水水源保护区相邻、事故多发公路路段设置防撞等防护设施及利用公路排水设施排放污水行为，指导公路、水路行业生态环境保护和节能减排工作，对通航水域内营运船舶污染物排放进行统一监管，督促船舶业主落实环境污染防治设施并确保正常运行。</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8.区卫生健康局：牵头负责生活饮用水卫生监督管理，对出厂水和末梢水水质开展监测；督促医疗卫生机构对产生的医疗污水按照国家规定严格消毒，达到国家规定的排放标准后，方可排入污水处理系统。</w:t>
            </w:r>
          </w:p>
        </w:tc>
        <w:tc>
          <w:tcPr>
            <w:tcW w:w="4884" w:type="dxa"/>
            <w:tcBorders>
              <w:tl2br w:val="nil"/>
              <w:tr2bl w:val="nil"/>
            </w:tcBorders>
            <w:noWrap w:val="0"/>
            <w:vAlign w:val="center"/>
          </w:tcPr>
          <w:p w14:paraId="7E2D7B1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1.开展水环境保护政策法规宣传。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2.开展水生态环境日常巡查，发现问题制止并上报安居生态环境局。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3.会同区住房城乡建设局督促三方企业规范城镇生活污水处理设施运行。</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4.开展场镇、农村生活污水处理设施运维管理，组织实施场镇、农村生活污水治理工作。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5.派员参加城镇排水与污水处理领域生态环境案件调查处理。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6.调处矛盾纠纷，受理信访投诉。</w:t>
            </w:r>
          </w:p>
        </w:tc>
      </w:tr>
      <w:tr w14:paraId="4AEBD6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6C1D747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 w:bidi="ar-SA"/>
                <w:woUserID w:val="1"/>
              </w:rPr>
            </w:pPr>
            <w:r>
              <w:rPr>
                <w:rFonts w:hint="eastAsia" w:ascii="Times New Roman" w:hAnsi="Times New Roman" w:eastAsia="方正仿宋简体" w:cs="Times New Roman"/>
                <w:b w:val="0"/>
                <w:bCs w:val="0"/>
                <w:color w:val="000000"/>
                <w:kern w:val="0"/>
                <w:sz w:val="24"/>
                <w:szCs w:val="24"/>
                <w:lang w:val="en-US" w:eastAsia="zh-CN" w:bidi="ar"/>
              </w:rPr>
              <w:t>55</w:t>
            </w:r>
          </w:p>
        </w:tc>
        <w:tc>
          <w:tcPr>
            <w:tcW w:w="1177" w:type="dxa"/>
            <w:tcBorders>
              <w:tl2br w:val="nil"/>
              <w:tr2bl w:val="nil"/>
            </w:tcBorders>
            <w:noWrap w:val="0"/>
            <w:vAlign w:val="center"/>
          </w:tcPr>
          <w:p w14:paraId="0F8E6E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大气污染防治</w:t>
            </w:r>
          </w:p>
        </w:tc>
        <w:tc>
          <w:tcPr>
            <w:tcW w:w="2150" w:type="dxa"/>
            <w:tcBorders>
              <w:tl2br w:val="nil"/>
              <w:tr2bl w:val="nil"/>
            </w:tcBorders>
            <w:noWrap w:val="0"/>
            <w:vAlign w:val="center"/>
          </w:tcPr>
          <w:p w14:paraId="484194A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安居生态环境局、区水利局、区发展改革局、区经信科技局、区市场监管局、区住房城乡建设局、区交通运输局、市公安局安居区分局、区农业农村局</w:t>
            </w:r>
          </w:p>
        </w:tc>
        <w:tc>
          <w:tcPr>
            <w:tcW w:w="5281" w:type="dxa"/>
            <w:tcBorders>
              <w:tl2br w:val="nil"/>
              <w:tr2bl w:val="nil"/>
            </w:tcBorders>
            <w:noWrap w:val="0"/>
            <w:vAlign w:val="center"/>
          </w:tcPr>
          <w:p w14:paraId="34CB8B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负责制定年度大气污染防治计划，制定重污染天气的应对方案，确定大气污染物减排目标及具体实施方案，协调推进大气污染联防联控机制，推进重点企业行业大气污染防治整治提升，推进温室气体减排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2.区水利局：负责水利工程扬尘污染防治。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3.区发展改革局：负责清洁能源保障工作。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经信科技局：负责工业大气污染防治，配合拟定重污染天气重点排污单位限产减排实施方案，并对方案执行情况进行监督检查，组织开展重点行业错峰生产工作，牵头淘汰燃煤小锅炉，指导工业企业实施燃煤锅炉</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煤改气</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5.区市场监管局：会同安居生态环境局对锅炉生产、进口、销售环节执行环境保护标准或者要求的情况进行监督检查。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6.区住房城乡建设局：负责建筑工程扬尘污染防治。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7.区交通运输局：负责码头、道路扬尘污染防治。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8.市公安局安居区分局：负责对生态环境主管部门抽测不合格排放的机动车上路行驶的违法进行处理。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9.区农业农村局：负责指导秸秆综合利用工作。</w:t>
            </w:r>
          </w:p>
        </w:tc>
        <w:tc>
          <w:tcPr>
            <w:tcW w:w="4884" w:type="dxa"/>
            <w:tcBorders>
              <w:tl2br w:val="nil"/>
              <w:tr2bl w:val="nil"/>
            </w:tcBorders>
            <w:noWrap w:val="0"/>
            <w:vAlign w:val="center"/>
          </w:tcPr>
          <w:p w14:paraId="7A0B13C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1.开展大气环境保护政策法规宣传。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2.开展大气污染日常巡查，发现问题制止并上报安居生态环境局。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3.派员参加大气污染物减排、机动车污染监督、大气面源污染防治、应对气候变化及温室气体减排工作。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4.派员参加大气污染违法行为查处。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5.调处矛盾纠纷，受理信访投诉。</w:t>
            </w:r>
          </w:p>
        </w:tc>
      </w:tr>
      <w:tr w14:paraId="6C425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5F84696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 w:bidi="ar-SA"/>
                <w:woUserID w:val="1"/>
              </w:rPr>
            </w:pPr>
            <w:r>
              <w:rPr>
                <w:rFonts w:hint="eastAsia" w:ascii="Times New Roman" w:hAnsi="Times New Roman" w:eastAsia="方正仿宋简体" w:cs="Times New Roman"/>
                <w:b w:val="0"/>
                <w:bCs w:val="0"/>
                <w:color w:val="000000"/>
                <w:sz w:val="24"/>
                <w:szCs w:val="24"/>
                <w:lang w:val="en-US" w:eastAsia="zh-CN"/>
              </w:rPr>
              <w:t>56</w:t>
            </w:r>
          </w:p>
        </w:tc>
        <w:tc>
          <w:tcPr>
            <w:tcW w:w="1177" w:type="dxa"/>
            <w:tcBorders>
              <w:tl2br w:val="nil"/>
              <w:tr2bl w:val="nil"/>
            </w:tcBorders>
            <w:noWrap w:val="0"/>
            <w:vAlign w:val="center"/>
          </w:tcPr>
          <w:p w14:paraId="153151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噪声污染防治</w:t>
            </w:r>
          </w:p>
        </w:tc>
        <w:tc>
          <w:tcPr>
            <w:tcW w:w="2150" w:type="dxa"/>
            <w:tcBorders>
              <w:tl2br w:val="nil"/>
              <w:tr2bl w:val="nil"/>
            </w:tcBorders>
            <w:noWrap w:val="0"/>
            <w:vAlign w:val="center"/>
          </w:tcPr>
          <w:p w14:paraId="180152C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安居生态环境局、市公安局安居区分局、区教育局、区交通运输局、区住房城乡建设局、区发展改革局、区文化广电体育旅游局、区经信科技局、区市场监管局</w:t>
            </w:r>
          </w:p>
        </w:tc>
        <w:tc>
          <w:tcPr>
            <w:tcW w:w="5281" w:type="dxa"/>
            <w:tcBorders>
              <w:tl2br w:val="nil"/>
              <w:tr2bl w:val="nil"/>
            </w:tcBorders>
            <w:noWrap w:val="0"/>
            <w:vAlign w:val="center"/>
          </w:tcPr>
          <w:p w14:paraId="40F9014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1.安居生态环境局：负责噪声污染防治统一监督管理，加强噪声源头管控，依法核发排污许可证或进行排污登记。</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2.市公安局安居区分局：中、高考等特殊活动期间，开展机动车、社会治安等方面噪声整治，作出时间和区域限制，并向社会公告；负责噪声敏感建筑物集中区域家庭娱乐、宠物饲养等社会生活噪声投诉的处理。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3.区教育局：统筹中、高考等特殊活动期间声环境保障等有关工作。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4.区交通运输局：对公路客运站、公交总站等车站、码头及车辆噪声进行管控，加大空气压缩消声设备故障排查和维护，在确保安全运营的前提下，优化安全提示音量。</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住房城乡建设局：负责敏感建筑物集中区域和夜间时段噪声监管。督促噪声敏感建筑物集中区域和夜间时段的施工场地优先使用低噪声施工建筑工艺和设备，采取减振降噪措施，加强进出场地运输车辆施工管理，规范制定噪声控制方案。督促建设单位在居民住宅区电梯、水泵、变压器等共用设施设备设计安装中采取减振降噪措施，达到民用建筑隔声设计相关标准要求。</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6.区发展改革局：协调铁路监督管理部门对铁路建设施工项目实施噪声监督管理，督促建设单位落实噪声防控措施。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7.区文化广电体育旅游局：负责噪声敏感建筑物集中区域KTV经营等文化娱乐噪声投诉的处理。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8.区经信科技局：负责重点工业企业噪声监管，指导企业按要求建设、运行噪声污染防治设施，降低噪声排放。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9.区市场监管局：监督抽查生产、销售有噪声限值国家标准的产品。配合对电梯等特种设备使用时产生的噪声进行抽测。</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10.市公安局安居区分局、区市场监管局等部门按行业负责充电站、充电桩噪声投诉处理，督促建设单位、小区物业采用低噪充电设备设施，采取减振降噪措施。</w:t>
            </w:r>
          </w:p>
        </w:tc>
        <w:tc>
          <w:tcPr>
            <w:tcW w:w="4884" w:type="dxa"/>
            <w:tcBorders>
              <w:tl2br w:val="nil"/>
              <w:tr2bl w:val="nil"/>
            </w:tcBorders>
            <w:noWrap w:val="0"/>
            <w:vAlign w:val="center"/>
          </w:tcPr>
          <w:p w14:paraId="377D37C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1.开展噪声污染防治政策法规宣传。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2.督促单位或个人整改噪声扰民行为，对拒不整改的单位或个人上报安居生态环境局。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3.派员参加噪声污染源排查及噪声减轻、源头消除等工作。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4.调处矛盾纠纷，受理信访投诉。</w:t>
            </w:r>
          </w:p>
        </w:tc>
      </w:tr>
      <w:tr w14:paraId="70276C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0500750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 w:bidi="ar-SA"/>
                <w:woUserID w:val="1"/>
              </w:rPr>
            </w:pPr>
            <w:r>
              <w:rPr>
                <w:rFonts w:hint="eastAsia" w:ascii="Times New Roman" w:hAnsi="Times New Roman" w:eastAsia="方正仿宋简体" w:cs="Times New Roman"/>
                <w:b w:val="0"/>
                <w:bCs w:val="0"/>
                <w:color w:val="000000"/>
                <w:sz w:val="24"/>
                <w:szCs w:val="24"/>
                <w:lang w:val="en-US" w:eastAsia="zh-CN"/>
              </w:rPr>
              <w:t>57</w:t>
            </w:r>
          </w:p>
        </w:tc>
        <w:tc>
          <w:tcPr>
            <w:tcW w:w="1177" w:type="dxa"/>
            <w:tcBorders>
              <w:tl2br w:val="nil"/>
              <w:tr2bl w:val="nil"/>
            </w:tcBorders>
            <w:noWrap w:val="0"/>
            <w:vAlign w:val="center"/>
          </w:tcPr>
          <w:p w14:paraId="2B994B6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畜禽养殖污染防治</w:t>
            </w:r>
          </w:p>
        </w:tc>
        <w:tc>
          <w:tcPr>
            <w:tcW w:w="2150" w:type="dxa"/>
            <w:tcBorders>
              <w:tl2br w:val="nil"/>
              <w:tr2bl w:val="nil"/>
            </w:tcBorders>
            <w:noWrap w:val="0"/>
            <w:vAlign w:val="center"/>
          </w:tcPr>
          <w:p w14:paraId="51FF34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区农业农村局、安居生态环境局</w:t>
            </w:r>
          </w:p>
        </w:tc>
        <w:tc>
          <w:tcPr>
            <w:tcW w:w="5281" w:type="dxa"/>
            <w:tcBorders>
              <w:tl2br w:val="nil"/>
              <w:tr2bl w:val="nil"/>
            </w:tcBorders>
            <w:noWrap w:val="0"/>
            <w:vAlign w:val="center"/>
          </w:tcPr>
          <w:p w14:paraId="2177E5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农业农村局：（1）编制畜牧业发展规划。（2）对畜禽粪污资源化利用进行技术培训。（3）对规模化畜禽养殖污染治理整改情况进行跟踪。（4）推广畜禽粪污资源化利用先进适用技术。（5）配合安居生态环境局编制畜禽养殖污染防治规划。（6）承担退养和生态化改造工作。（7）对畜禽养殖场污染治理整改情况进行督促跟踪。</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2.安居生态环境局：（1）对畜禽养殖污染排查工作进行技术培训。（2）对规模化畜禽养殖污染等违法行为进行处罚。（3）对规模化畜禽养殖污染治理整改情况进行督促跟踪。</w:t>
            </w:r>
          </w:p>
        </w:tc>
        <w:tc>
          <w:tcPr>
            <w:tcW w:w="4884" w:type="dxa"/>
            <w:tcBorders>
              <w:tl2br w:val="nil"/>
              <w:tr2bl w:val="nil"/>
            </w:tcBorders>
            <w:noWrap w:val="0"/>
            <w:vAlign w:val="center"/>
          </w:tcPr>
          <w:p w14:paraId="3EA736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1.开展畜禽粪污资源化利用技术的宣传。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2.排查畜禽养殖环境污染行为，制止并上报区农业农村局。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3.派员参加畜禽养殖污染违法行为查处。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4.跟踪畜禽养殖污染治理整改情况。</w:t>
            </w:r>
          </w:p>
        </w:tc>
      </w:tr>
      <w:tr w14:paraId="76707A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0A16AF4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 w:bidi="ar-SA"/>
                <w:woUserID w:val="1"/>
              </w:rPr>
            </w:pPr>
            <w:r>
              <w:rPr>
                <w:rFonts w:hint="eastAsia" w:ascii="Times New Roman" w:hAnsi="Times New Roman" w:eastAsia="方正仿宋简体" w:cs="Times New Roman"/>
                <w:b w:val="0"/>
                <w:bCs w:val="0"/>
                <w:color w:val="000000"/>
                <w:sz w:val="24"/>
                <w:szCs w:val="24"/>
                <w:lang w:val="en-US" w:eastAsia="zh-CN"/>
              </w:rPr>
              <w:t>58</w:t>
            </w:r>
          </w:p>
        </w:tc>
        <w:tc>
          <w:tcPr>
            <w:tcW w:w="1177" w:type="dxa"/>
            <w:tcBorders>
              <w:tl2br w:val="nil"/>
              <w:tr2bl w:val="nil"/>
            </w:tcBorders>
            <w:noWrap w:val="0"/>
            <w:vAlign w:val="center"/>
          </w:tcPr>
          <w:p w14:paraId="4FF44E8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企业整治</w:t>
            </w:r>
          </w:p>
        </w:tc>
        <w:tc>
          <w:tcPr>
            <w:tcW w:w="2150" w:type="dxa"/>
            <w:tcBorders>
              <w:tl2br w:val="nil"/>
              <w:tr2bl w:val="nil"/>
            </w:tcBorders>
            <w:noWrap w:val="0"/>
            <w:vAlign w:val="center"/>
          </w:tcPr>
          <w:p w14:paraId="75282D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区经信科技局、区发展改革局、安居生态环境局、区市场监管局、区综合行政执法局</w:t>
            </w:r>
          </w:p>
        </w:tc>
        <w:tc>
          <w:tcPr>
            <w:tcW w:w="5281" w:type="dxa"/>
            <w:tcBorders>
              <w:tl2br w:val="nil"/>
              <w:tr2bl w:val="nil"/>
            </w:tcBorders>
            <w:noWrap w:val="0"/>
            <w:vAlign w:val="center"/>
          </w:tcPr>
          <w:p w14:paraId="19AF11B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1.区经信科技局：负责统筹推进</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企业综合整治工作，清理企业违法违规产能，组织、指导排查不符合产业政策企业，落实企业错峰生产。</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2.区发展改革局：对存在不符合安全生产相关安全标准、达不到强制性能耗限额标准的企业开展整改整治。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3.安居生态环境局：会同区经信科技局持续开展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整治工作，对违法排污行为进行查处。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4.区市场监管局：负责组织开展打击无证无照、证照不全的</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企业，加强对</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生产企业产品质量监管，查处产品质量违法行为。查处无证无照、证照不全的</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企业。</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5.区综合行政执法局：负责对国有土地上的</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企业违章建筑进行查处。</w:t>
            </w:r>
          </w:p>
        </w:tc>
        <w:tc>
          <w:tcPr>
            <w:tcW w:w="4884" w:type="dxa"/>
            <w:tcBorders>
              <w:tl2br w:val="nil"/>
              <w:tr2bl w:val="nil"/>
            </w:tcBorders>
            <w:noWrap w:val="0"/>
            <w:vAlign w:val="center"/>
          </w:tcPr>
          <w:p w14:paraId="3B372EA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散乱污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企业摸排，并将摸排情况上报区经信科技局。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2.督促相关企业自行整改违法违规行为，将拒不整改或整改不到位情况上报区经信科技局。</w:t>
            </w:r>
          </w:p>
        </w:tc>
      </w:tr>
      <w:tr w14:paraId="47CE6B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52B448F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59</w:t>
            </w:r>
          </w:p>
        </w:tc>
        <w:tc>
          <w:tcPr>
            <w:tcW w:w="1177" w:type="dxa"/>
            <w:tcBorders>
              <w:tl2br w:val="nil"/>
              <w:tr2bl w:val="nil"/>
            </w:tcBorders>
            <w:noWrap w:val="0"/>
            <w:vAlign w:val="center"/>
          </w:tcPr>
          <w:p w14:paraId="6545BE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再生资源回收监管</w:t>
            </w:r>
          </w:p>
        </w:tc>
        <w:tc>
          <w:tcPr>
            <w:tcW w:w="2150" w:type="dxa"/>
            <w:tcBorders>
              <w:tl2br w:val="nil"/>
              <w:tr2bl w:val="nil"/>
            </w:tcBorders>
            <w:noWrap w:val="0"/>
            <w:vAlign w:val="center"/>
          </w:tcPr>
          <w:p w14:paraId="2B76F0F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区商务局、区应急管理局、区消防救援大队、区市场监管局、区住房城乡建设局、安居生态环境局、市公安局安居区分局、区发展改革局</w:t>
            </w:r>
          </w:p>
        </w:tc>
        <w:tc>
          <w:tcPr>
            <w:tcW w:w="5281" w:type="dxa"/>
            <w:tcBorders>
              <w:tl2br w:val="nil"/>
              <w:tr2bl w:val="nil"/>
            </w:tcBorders>
            <w:noWrap w:val="0"/>
            <w:vAlign w:val="center"/>
          </w:tcPr>
          <w:p w14:paraId="45CA36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1.区商务局：负责制定和实施再生资源回收产业政策、回收标准和回收行业规划，指导再生资源回收行业安全生产工作。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2.区应急管理局：负责查处再生资源回收行业安全生产违法违规行为。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3.区消防救援大队：负责再生资源回收站消防安全的监督管理，对消防安全隐患和违法行为进行查处。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4.区市场监管局：负责再生资源回收站的个体工商户营业执照办理，依职权范围做好监管。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5.区住房城乡建设局：负责再生资源回收站建筑安全的监督管理。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 xml:space="preserve">6.安居生态环境局：对再生资源回收过程中环境污染的防治工作实施监督管理，依法对违反污染环境防治法律法规的行为进行处罚。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 xml:space="preserve">7.市公安局安居区分局：负责再生资源回收的治安管理。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8.区发展改革局：负责研究提出促进再生资源发展的政策，组织实施再生资源利用新技术、新设备的推广应用和产业化示范。</w:t>
            </w:r>
          </w:p>
        </w:tc>
        <w:tc>
          <w:tcPr>
            <w:tcW w:w="4884" w:type="dxa"/>
            <w:tcBorders>
              <w:tl2br w:val="nil"/>
              <w:tr2bl w:val="nil"/>
            </w:tcBorders>
            <w:noWrap w:val="0"/>
            <w:vAlign w:val="center"/>
          </w:tcPr>
          <w:p w14:paraId="004677B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1.结合日常工作开展再生资源回收站巡查。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2.督促整改安全隐患，制止环境违法行为。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3.将拒不整改、存在重大安全隐患等情形上报区商务局。</w:t>
            </w:r>
          </w:p>
        </w:tc>
      </w:tr>
      <w:tr w14:paraId="55556D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128C9D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rPr>
              <w:t>6</w:t>
            </w:r>
            <w:r>
              <w:rPr>
                <w:rFonts w:hint="eastAsia" w:ascii="Times New Roman" w:hAnsi="Times New Roman" w:eastAsia="方正仿宋简体" w:cs="Times New Roman"/>
                <w:b w:val="0"/>
                <w:bCs w:val="0"/>
                <w:color w:val="000000"/>
                <w:kern w:val="0"/>
                <w:sz w:val="24"/>
                <w:szCs w:val="24"/>
                <w:lang w:val="en-US" w:eastAsia="zh-CN" w:bidi="ar"/>
                <w:woUserID w:val="1"/>
              </w:rPr>
              <w:t>0</w:t>
            </w:r>
          </w:p>
        </w:tc>
        <w:tc>
          <w:tcPr>
            <w:tcW w:w="1177" w:type="dxa"/>
            <w:tcBorders>
              <w:tl2br w:val="nil"/>
              <w:tr2bl w:val="nil"/>
            </w:tcBorders>
            <w:noWrap w:val="0"/>
            <w:vAlign w:val="center"/>
          </w:tcPr>
          <w:p w14:paraId="686FA4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长江十年禁渔</w:t>
            </w:r>
          </w:p>
        </w:tc>
        <w:tc>
          <w:tcPr>
            <w:tcW w:w="2150" w:type="dxa"/>
            <w:tcBorders>
              <w:tl2br w:val="nil"/>
              <w:tr2bl w:val="nil"/>
            </w:tcBorders>
            <w:noWrap w:val="0"/>
            <w:vAlign w:val="center"/>
          </w:tcPr>
          <w:p w14:paraId="3591BEE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区农业农村局、市公安局安居区分局、区市场监管局、区交通运输局、区水利局、区人力资源社会保障局、区自然资源和规划局、安居生态环境局</w:t>
            </w:r>
          </w:p>
        </w:tc>
        <w:tc>
          <w:tcPr>
            <w:tcW w:w="5281" w:type="dxa"/>
            <w:tcBorders>
              <w:tl2br w:val="nil"/>
              <w:tr2bl w:val="nil"/>
            </w:tcBorders>
            <w:noWrap w:val="0"/>
            <w:vAlign w:val="center"/>
          </w:tcPr>
          <w:p w14:paraId="68E78A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农业农村局：作为牵头部门，承担日常工作，负责组织协调、综合调度等工作。加强禁捕执法监管，打击非法捕捞行为，开展日常巡查、专项执法行动等。负责水生生物资源养护，实施增殖放流，开展水生生物及其重要栖息地生境质量监测调查，落实珍稀濒危物种保护拯救行动。管理涉渔工程建设项目，开展水生生物影响评价，落实补救措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2.市公安局安居区分局：负责依法打击非法捕捞、运输、销售长江流域渔获物等涉渔犯罪行为。配合相关部门开展联合执法行动，维护禁捕执法秩序，保障执法人员安全。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3.区市场监管局：负责加强市场监管，禁止以</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长江野生鱼</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等为噱头开展宣传营销，打击收购、加工、销售非法渔获物等行为；检查水产品交易市场、餐饮场所、电商平台、生产厂家等市场主体，禁止非法渔获物上市交易和网上交易，规范市场经营秩序。</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4.区交通运输局：负责加强禁捕水域的营运船舶规范管理，指导排查</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三无</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船舶的清理工作。配合相关部门开展水上执法行动。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水利局：负责加强涉渔水利工程监管，督促落实水生生物保护措施，在水利工程建设和运行中充分考虑对渔业资源和生态环境的影响。配合开展非法捕捞行为打击和水域生态保护等工作，将禁捕工作纳入河湖长制管理内容，协同推进禁捕工作落实。</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人力资源社会保障局：负责落实退捕渔民就业创业扶持政策，组织开展职业技能培训，引导退捕渔民转产转业，促进其就业创业。做好退捕渔民社会保障工作，确保符合条件的退捕渔民按规定参加基本养老保险、医疗保险等社会保险，保障其基本生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 xml:space="preserve">7.区自然资源和规划局：负责统筹协调长江流域自然资源保护与利用，在国土空间规划中充分考虑禁捕工作需求，保障水生生物重要栖息地等生态空间。指导乡镇做好退捕渔民安置用地保障等工作，支持渔业资源养护和生态修复项目建设。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安居生态环境局：负责加强长江流域生态环境监测和评估，推动水域生态环境质量持续改善。查处涉渔环境污染违法行为，加强对涉渔建设项目环境影响评价审批和监管，防止因环境污染对渔业资源和生态环境造成破坏。</w:t>
            </w:r>
          </w:p>
        </w:tc>
        <w:tc>
          <w:tcPr>
            <w:tcW w:w="4884" w:type="dxa"/>
            <w:tcBorders>
              <w:tl2br w:val="nil"/>
              <w:tr2bl w:val="nil"/>
            </w:tcBorders>
            <w:noWrap w:val="0"/>
            <w:vAlign w:val="center"/>
          </w:tcPr>
          <w:p w14:paraId="193D5E6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1.开展长江十年禁渔政策宣传教育。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2.派员参加巡查、跨区域巡查、联合执法、专项整治行动及案件查处等工作。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3.规范涉渔自用船舶管理。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4.清理、统计</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三无船舶</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w:t>
            </w:r>
          </w:p>
        </w:tc>
      </w:tr>
      <w:tr w14:paraId="39CD3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14145" w:type="dxa"/>
            <w:gridSpan w:val="5"/>
            <w:tcBorders>
              <w:tl2br w:val="nil"/>
              <w:tr2bl w:val="nil"/>
            </w:tcBorders>
            <w:noWrap w:val="0"/>
            <w:vAlign w:val="center"/>
          </w:tcPr>
          <w:p w14:paraId="08C1381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十一、城乡建设（</w:t>
            </w:r>
            <w:r>
              <w:rPr>
                <w:rFonts w:hint="default" w:ascii="Times New Roman" w:hAnsi="Times New Roman" w:eastAsia="方正黑体简体" w:cs="Times New Roman"/>
                <w:b w:val="0"/>
                <w:bCs w:val="0"/>
                <w:color w:val="000000"/>
                <w:kern w:val="0"/>
                <w:sz w:val="24"/>
                <w:szCs w:val="24"/>
                <w:lang w:val="en-US" w:eastAsia="zh-CN" w:bidi="ar"/>
              </w:rPr>
              <w:t>9</w:t>
            </w:r>
            <w:r>
              <w:rPr>
                <w:rFonts w:hint="default" w:ascii="Times New Roman" w:hAnsi="Times New Roman" w:eastAsia="方正黑体简体" w:cs="Times New Roman"/>
                <w:b w:val="0"/>
                <w:bCs w:val="0"/>
                <w:color w:val="000000"/>
                <w:kern w:val="0"/>
                <w:sz w:val="24"/>
                <w:szCs w:val="24"/>
                <w:lang w:bidi="ar"/>
              </w:rPr>
              <w:t>项）</w:t>
            </w:r>
          </w:p>
        </w:tc>
      </w:tr>
      <w:tr w14:paraId="4826EA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057C06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61</w:t>
            </w:r>
          </w:p>
        </w:tc>
        <w:tc>
          <w:tcPr>
            <w:tcW w:w="1177" w:type="dxa"/>
            <w:tcBorders>
              <w:tl2br w:val="nil"/>
              <w:tr2bl w:val="nil"/>
            </w:tcBorders>
            <w:noWrap w:val="0"/>
            <w:vAlign w:val="center"/>
          </w:tcPr>
          <w:p w14:paraId="737BA34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房屋安全管理</w:t>
            </w:r>
          </w:p>
        </w:tc>
        <w:tc>
          <w:tcPr>
            <w:tcW w:w="2150" w:type="dxa"/>
            <w:tcBorders>
              <w:tl2br w:val="nil"/>
              <w:tr2bl w:val="nil"/>
            </w:tcBorders>
            <w:noWrap w:val="0"/>
            <w:vAlign w:val="center"/>
          </w:tcPr>
          <w:p w14:paraId="1398AB0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区住房城乡建设局、区农业农村局</w:t>
            </w:r>
          </w:p>
        </w:tc>
        <w:tc>
          <w:tcPr>
            <w:tcW w:w="5281" w:type="dxa"/>
            <w:tcBorders>
              <w:tl2br w:val="nil"/>
              <w:tr2bl w:val="nil"/>
            </w:tcBorders>
            <w:noWrap w:val="0"/>
            <w:vAlign w:val="center"/>
          </w:tcPr>
          <w:p w14:paraId="1512CD2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1）负责农村住房使用安全、国有建设用地上房屋使用安全相关政策、知识宣传普及。（2）牵头组织房屋安全隐患排查整治工作。（3）指导开展房屋安全鉴定。（4）分级分类处置房屋安全隐患。（5）制定房屋安全应急处置预案，定期组织演练，开展快速应急处置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2.区农业农村局：负责农村住房建设的宅基地监督管理服务工作。</w:t>
            </w:r>
          </w:p>
        </w:tc>
        <w:tc>
          <w:tcPr>
            <w:tcW w:w="4884" w:type="dxa"/>
            <w:tcBorders>
              <w:tl2br w:val="nil"/>
              <w:tr2bl w:val="nil"/>
            </w:tcBorders>
            <w:noWrap w:val="0"/>
            <w:vAlign w:val="center"/>
          </w:tcPr>
          <w:p w14:paraId="055F83B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1.开展房屋安全宣传。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2.定期开展农村住房安全监督检查。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3.督促相关安全责任人整改房屋安全隐患。</w:t>
            </w:r>
          </w:p>
        </w:tc>
      </w:tr>
      <w:tr w14:paraId="432E86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01D9DE1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62</w:t>
            </w:r>
          </w:p>
        </w:tc>
        <w:tc>
          <w:tcPr>
            <w:tcW w:w="1177" w:type="dxa"/>
            <w:tcBorders>
              <w:tl2br w:val="nil"/>
              <w:tr2bl w:val="nil"/>
            </w:tcBorders>
            <w:noWrap w:val="0"/>
            <w:vAlign w:val="center"/>
          </w:tcPr>
          <w:p w14:paraId="069E0A7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城镇危旧房改造</w:t>
            </w:r>
          </w:p>
        </w:tc>
        <w:tc>
          <w:tcPr>
            <w:tcW w:w="2150" w:type="dxa"/>
            <w:tcBorders>
              <w:tl2br w:val="nil"/>
              <w:tr2bl w:val="nil"/>
            </w:tcBorders>
            <w:noWrap w:val="0"/>
            <w:vAlign w:val="center"/>
          </w:tcPr>
          <w:p w14:paraId="7C1115B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区住房城乡建设局、区自然资源和规划局、区行政审批和数据局</w:t>
            </w:r>
          </w:p>
        </w:tc>
        <w:tc>
          <w:tcPr>
            <w:tcW w:w="5281" w:type="dxa"/>
            <w:tcBorders>
              <w:tl2br w:val="nil"/>
              <w:tr2bl w:val="nil"/>
            </w:tcBorders>
            <w:noWrap w:val="0"/>
            <w:vAlign w:val="center"/>
          </w:tcPr>
          <w:p w14:paraId="7417BE7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负责城镇危旧房改造工作，督促指导实施主体或自主改造委员会实施改造，承担城镇危旧房改造工程的消防设计审查、验收、备案和抽查工作，负责限额以上城镇危旧房改造工程相关行政许可及施工质量安全监督、建设工程档案归集管理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2.区自然资源和规划局：按照审批权限负责城镇危旧房改造工程用地、规划管理，办理方案审查、土地供应、规划核实、确权登记等手续。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3.区行政审批和数据局：按照审批权限负责城镇危旧房改造工程建设工程规划许可。</w:t>
            </w:r>
          </w:p>
        </w:tc>
        <w:tc>
          <w:tcPr>
            <w:tcW w:w="4884" w:type="dxa"/>
            <w:tcBorders>
              <w:tl2br w:val="nil"/>
              <w:tr2bl w:val="nil"/>
            </w:tcBorders>
            <w:noWrap w:val="0"/>
            <w:vAlign w:val="center"/>
          </w:tcPr>
          <w:p w14:paraId="0FABE8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1.开展城镇危旧房改造政策宣传。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2.动员组织危旧房业主搬离避险工作，设置警示标识。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3.指导多产权业主成立自主改造委员会。</w:t>
            </w:r>
          </w:p>
        </w:tc>
      </w:tr>
      <w:tr w14:paraId="18570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3762C5C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63</w:t>
            </w:r>
          </w:p>
        </w:tc>
        <w:tc>
          <w:tcPr>
            <w:tcW w:w="1177" w:type="dxa"/>
            <w:tcBorders>
              <w:tl2br w:val="nil"/>
              <w:tr2bl w:val="nil"/>
            </w:tcBorders>
            <w:noWrap w:val="0"/>
            <w:vAlign w:val="center"/>
          </w:tcPr>
          <w:p w14:paraId="2DEA96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电力、电信设施建设和保护</w:t>
            </w:r>
          </w:p>
        </w:tc>
        <w:tc>
          <w:tcPr>
            <w:tcW w:w="2150" w:type="dxa"/>
            <w:tcBorders>
              <w:tl2br w:val="nil"/>
              <w:tr2bl w:val="nil"/>
            </w:tcBorders>
            <w:noWrap w:val="0"/>
            <w:vAlign w:val="center"/>
          </w:tcPr>
          <w:p w14:paraId="1271BA4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区经信科技局、市公安局安居区分局</w:t>
            </w:r>
          </w:p>
        </w:tc>
        <w:tc>
          <w:tcPr>
            <w:tcW w:w="5281" w:type="dxa"/>
            <w:tcBorders>
              <w:tl2br w:val="nil"/>
              <w:tr2bl w:val="nil"/>
            </w:tcBorders>
            <w:noWrap w:val="0"/>
            <w:vAlign w:val="center"/>
          </w:tcPr>
          <w:p w14:paraId="538BB76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1.区经信科技局：（1）负责电力事业、电信设施建设和保护的监督管理。（2）指导区供电公司、各通信公司开展电力、电信基础设施建设、保护工作。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2.市公安局安居区分局：打击盗窃、破坏电力、电信设施违法犯罪活动。</w:t>
            </w:r>
          </w:p>
        </w:tc>
        <w:tc>
          <w:tcPr>
            <w:tcW w:w="4884" w:type="dxa"/>
            <w:tcBorders>
              <w:tl2br w:val="nil"/>
              <w:tr2bl w:val="nil"/>
            </w:tcBorders>
            <w:noWrap w:val="0"/>
            <w:vAlign w:val="center"/>
          </w:tcPr>
          <w:p w14:paraId="7F02153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1.结合日常工作开展巡查，发现问题上报区经信科技局。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2.派员参加基础设施新建、迁改、保护工作。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3.对在依法划定的电力设施保护区内修建建筑物、构筑物或者种植植物、堆放物品和危及电力设施安全的进行强制拆除、砍伐或者清除。</w:t>
            </w:r>
          </w:p>
        </w:tc>
      </w:tr>
      <w:tr w14:paraId="70ACD2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260C978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64</w:t>
            </w:r>
          </w:p>
        </w:tc>
        <w:tc>
          <w:tcPr>
            <w:tcW w:w="1177" w:type="dxa"/>
            <w:tcBorders>
              <w:tl2br w:val="nil"/>
              <w:tr2bl w:val="nil"/>
            </w:tcBorders>
            <w:noWrap w:val="0"/>
            <w:vAlign w:val="center"/>
          </w:tcPr>
          <w:p w14:paraId="791B892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既有住宅电梯增设工作</w:t>
            </w:r>
          </w:p>
        </w:tc>
        <w:tc>
          <w:tcPr>
            <w:tcW w:w="2150" w:type="dxa"/>
            <w:tcBorders>
              <w:tl2br w:val="nil"/>
              <w:tr2bl w:val="nil"/>
            </w:tcBorders>
            <w:noWrap w:val="0"/>
            <w:vAlign w:val="center"/>
          </w:tcPr>
          <w:p w14:paraId="068ABF6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区住房城乡建设局、区自然资源和规划局、区综合行政执法局、区市场监管局</w:t>
            </w:r>
          </w:p>
        </w:tc>
        <w:tc>
          <w:tcPr>
            <w:tcW w:w="5281" w:type="dxa"/>
            <w:tcBorders>
              <w:tl2br w:val="nil"/>
              <w:tr2bl w:val="nil"/>
            </w:tcBorders>
            <w:noWrap w:val="0"/>
            <w:vAlign w:val="center"/>
          </w:tcPr>
          <w:p w14:paraId="32845E2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1.区住房城乡建设局：负责增设电梯基础和井道部分的施工图备案、工程质量安全监督、电梯消防备案、房屋安全鉴定报告备案、竣工验收备案相关工作。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2.区自然资源和规划局：会同有关部门对既有住宅电梯增设场地进行实地踏勘，负责对建筑设计方案进行审查，出具规划审查意见，参加增设电梯工程竣工验收备案。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3.区综合行政执法局：负责对既有住宅电梯增设中未批先建、手续不齐等违法违规行为予以查处。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4.区市场监管局：办理电梯使用登记，后续监督管理。</w:t>
            </w:r>
          </w:p>
        </w:tc>
        <w:tc>
          <w:tcPr>
            <w:tcW w:w="4884" w:type="dxa"/>
            <w:tcBorders>
              <w:tl2br w:val="nil"/>
              <w:tr2bl w:val="nil"/>
            </w:tcBorders>
            <w:noWrap w:val="0"/>
            <w:vAlign w:val="center"/>
          </w:tcPr>
          <w:p w14:paraId="326206E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1.开展既有住宅电梯增设政策宣传。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2.负责既有建筑增设电梯房屋幢数、增设数量的调查摸底和统计上报工作，引导需增设电梯的既有建筑全体业主成立业主委员会或自治组织。</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3.结合日常工作开展电梯建设点位安全生产巡查，发现问题上报区综合行政执法局。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4.调处矛盾纠纷，受理信访投诉。</w:t>
            </w:r>
          </w:p>
        </w:tc>
      </w:tr>
      <w:tr w14:paraId="32F23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3AD0FB1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65</w:t>
            </w:r>
          </w:p>
        </w:tc>
        <w:tc>
          <w:tcPr>
            <w:tcW w:w="1177" w:type="dxa"/>
            <w:tcBorders>
              <w:tl2br w:val="nil"/>
              <w:tr2bl w:val="nil"/>
            </w:tcBorders>
            <w:noWrap w:val="0"/>
            <w:vAlign w:val="center"/>
          </w:tcPr>
          <w:p w14:paraId="773F164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集体土地征地拆迁和国有土地上房屋征收补偿安置</w:t>
            </w:r>
          </w:p>
        </w:tc>
        <w:tc>
          <w:tcPr>
            <w:tcW w:w="2150" w:type="dxa"/>
            <w:tcBorders>
              <w:tl2br w:val="nil"/>
              <w:tr2bl w:val="nil"/>
            </w:tcBorders>
            <w:noWrap w:val="0"/>
            <w:vAlign w:val="center"/>
          </w:tcPr>
          <w:p w14:paraId="661DDB4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区自然资源和规划局、区住房城乡建设局、市公安局安居区分局、区民政局、区财政局、区人力资源社会保障局、区农业农村局、区信访局</w:t>
            </w:r>
          </w:p>
        </w:tc>
        <w:tc>
          <w:tcPr>
            <w:tcW w:w="5281" w:type="dxa"/>
            <w:tcBorders>
              <w:tl2br w:val="nil"/>
              <w:tr2bl w:val="nil"/>
            </w:tcBorders>
            <w:noWrap w:val="0"/>
            <w:vAlign w:val="center"/>
          </w:tcPr>
          <w:p w14:paraId="538B614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1.区自然资源和规划局：负责统筹集体土地征地工作。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2.区住房城乡建设局：负责城市规划区范围内国有土地房屋征收补偿相关工作。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3.市公安局安居区分局、区民政局、区财政局、区人力资源社会保障局、区农业农村局、区信访局等部门按照职责分工做好信访调解、历史遗留问题处理、行政复议、档案管理、失地农民养老保险等工作。</w:t>
            </w:r>
          </w:p>
        </w:tc>
        <w:tc>
          <w:tcPr>
            <w:tcW w:w="4884" w:type="dxa"/>
            <w:tcBorders>
              <w:tl2br w:val="nil"/>
              <w:tr2bl w:val="nil"/>
            </w:tcBorders>
            <w:noWrap w:val="0"/>
            <w:vAlign w:val="center"/>
          </w:tcPr>
          <w:p w14:paraId="57D18B7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1.开展征地拆迁意愿摸底调查、社会稳定风险评估。</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2.组织集体和群众签订征收协议。</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3.会同区自然资源和规划局开展拆迁、安置等工作。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4.会同相关部门开展用地报批、社会保障等工作。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5.调处矛盾纠纷，受理信访投诉。</w:t>
            </w:r>
          </w:p>
        </w:tc>
      </w:tr>
      <w:tr w14:paraId="09E755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1437628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66</w:t>
            </w:r>
          </w:p>
        </w:tc>
        <w:tc>
          <w:tcPr>
            <w:tcW w:w="1177" w:type="dxa"/>
            <w:tcBorders>
              <w:tl2br w:val="nil"/>
              <w:tr2bl w:val="nil"/>
            </w:tcBorders>
            <w:noWrap w:val="0"/>
            <w:vAlign w:val="center"/>
          </w:tcPr>
          <w:p w14:paraId="6E173F1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房屋装修管理</w:t>
            </w:r>
          </w:p>
        </w:tc>
        <w:tc>
          <w:tcPr>
            <w:tcW w:w="2150" w:type="dxa"/>
            <w:tcBorders>
              <w:tl2br w:val="nil"/>
              <w:tr2bl w:val="nil"/>
            </w:tcBorders>
            <w:noWrap w:val="0"/>
            <w:vAlign w:val="center"/>
          </w:tcPr>
          <w:p w14:paraId="13B2BD6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区住房城乡建设局、区综合行政执法局、区行政审批和数据局</w:t>
            </w:r>
          </w:p>
        </w:tc>
        <w:tc>
          <w:tcPr>
            <w:tcW w:w="5281" w:type="dxa"/>
            <w:tcBorders>
              <w:tl2br w:val="nil"/>
              <w:tr2bl w:val="nil"/>
            </w:tcBorders>
            <w:noWrap w:val="0"/>
            <w:vAlign w:val="center"/>
          </w:tcPr>
          <w:p w14:paraId="3DCB827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1.区住房城乡建设局：负责开展政策培训，指导监督管理，督促物业服务人员发现违反装饰装修规定的行为特别是涉嫌擅自变动房屋主体和承重结构，违章施工作业安全隐患突出</w:t>
            </w:r>
            <w:r>
              <w:rPr>
                <w:rFonts w:hint="eastAsia" w:ascii="Times New Roman" w:hAnsi="Times New Roman" w:eastAsia="方正仿宋简体" w:cs="Times New Roman"/>
                <w:b w:val="0"/>
                <w:bCs w:val="0"/>
                <w:color w:val="000000"/>
                <w:kern w:val="0"/>
                <w:sz w:val="24"/>
                <w:szCs w:val="24"/>
                <w:lang w:val="en-US" w:eastAsia="zh-CN" w:bidi="ar"/>
              </w:rPr>
              <w:t>等行为</w:t>
            </w:r>
            <w:r>
              <w:rPr>
                <w:rFonts w:hint="default" w:ascii="Times New Roman" w:hAnsi="Times New Roman" w:eastAsia="方正仿宋简体" w:cs="Times New Roman"/>
                <w:b w:val="0"/>
                <w:bCs w:val="0"/>
                <w:color w:val="000000"/>
                <w:kern w:val="0"/>
                <w:sz w:val="24"/>
                <w:szCs w:val="24"/>
                <w:lang w:val="en-US" w:eastAsia="zh-CN" w:bidi="ar"/>
              </w:rPr>
              <w:t>应当履行劝阻制止报告职责，并配合有关部门依法处理。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2.区综合行政执法局：负责对住宅室内装饰装修违法行为进行行政处罚。</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3.区行政审批和数据局：负责办理建筑工程施工许可证（工程投资额在100万元以上或者建筑面积在500平方米以上的房屋建筑和市政基础设施工程）。</w:t>
            </w:r>
          </w:p>
        </w:tc>
        <w:tc>
          <w:tcPr>
            <w:tcW w:w="4884" w:type="dxa"/>
            <w:tcBorders>
              <w:tl2br w:val="nil"/>
              <w:tr2bl w:val="nil"/>
            </w:tcBorders>
            <w:noWrap w:val="0"/>
            <w:vAlign w:val="center"/>
          </w:tcPr>
          <w:p w14:paraId="529A1E0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1.开展房屋装修管理政策法规宣传。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2.督促指导村（社区）、物业服务企业（房屋管理机构）巡查、发现、劝阻、纠正影响房屋结构安全和消防安全的装修改造行为，上报区综合行政执法局。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3.调处矛盾纠纷，受理信访投诉。</w:t>
            </w:r>
          </w:p>
        </w:tc>
      </w:tr>
      <w:tr w14:paraId="1CAA8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084E453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67</w:t>
            </w:r>
          </w:p>
        </w:tc>
        <w:tc>
          <w:tcPr>
            <w:tcW w:w="1177" w:type="dxa"/>
            <w:tcBorders>
              <w:tl2br w:val="nil"/>
              <w:tr2bl w:val="nil"/>
            </w:tcBorders>
            <w:noWrap w:val="0"/>
            <w:vAlign w:val="center"/>
          </w:tcPr>
          <w:p w14:paraId="18FE039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预拌混凝土（砂浆）搅拌站巡查管理</w:t>
            </w:r>
          </w:p>
        </w:tc>
        <w:tc>
          <w:tcPr>
            <w:tcW w:w="2150" w:type="dxa"/>
            <w:tcBorders>
              <w:tl2br w:val="nil"/>
              <w:tr2bl w:val="nil"/>
            </w:tcBorders>
            <w:noWrap w:val="0"/>
            <w:vAlign w:val="center"/>
          </w:tcPr>
          <w:p w14:paraId="65ACD53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住房城乡建设局、区综合行政执法局、区发展改革局、区经信科技局、市公安局安居区分局、区财政局、安居生态环境局、区交通运输局、区自然资源和规划局、区水利局、区商务局、区行政审批和数据局、区市场监管局</w:t>
            </w:r>
          </w:p>
        </w:tc>
        <w:tc>
          <w:tcPr>
            <w:tcW w:w="5281" w:type="dxa"/>
            <w:tcBorders>
              <w:tl2br w:val="nil"/>
              <w:tr2bl w:val="nil"/>
            </w:tcBorders>
            <w:noWrap w:val="0"/>
            <w:vAlign w:val="center"/>
          </w:tcPr>
          <w:p w14:paraId="758AA3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1）负责本行政区域内散装水泥、取得预拌混凝土、预拌砂浆资质的企业监督管理工作。（2）负责本行政区域内散装水泥、预拌混凝土、预拌砂浆和混凝土预制构件发展应用的监督管理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2.区综合行政执法局：负责对预拌混凝土临时搅拌站违法行为处置工作进行查处。                                                                                                                                                                                                                      3.区发展改革局、区经信科技局、市公安局安居区分局、区财政局、安居生态环境局、区交通运输局、区自然资源和规划局、区水利局、区商务局、区行政审批和数据局、区市场监管局等部门，按照各自的职责开展散装水泥、预拌混凝土、预拌砂浆和混凝土预制构件发展应用的相关监督管理工作。</w:t>
            </w:r>
          </w:p>
        </w:tc>
        <w:tc>
          <w:tcPr>
            <w:tcW w:w="4884" w:type="dxa"/>
            <w:tcBorders>
              <w:tl2br w:val="nil"/>
              <w:tr2bl w:val="nil"/>
            </w:tcBorders>
            <w:noWrap w:val="0"/>
            <w:vAlign w:val="center"/>
          </w:tcPr>
          <w:p w14:paraId="4C08F24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1.结合日常工作开展巡查，发现违法生产行为，制止并上报区综合行政执法局。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2.派员参加违法行为查处。</w:t>
            </w:r>
          </w:p>
        </w:tc>
      </w:tr>
      <w:tr w14:paraId="6F76C0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3C0DFDD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68</w:t>
            </w:r>
          </w:p>
        </w:tc>
        <w:tc>
          <w:tcPr>
            <w:tcW w:w="1177" w:type="dxa"/>
            <w:tcBorders>
              <w:tl2br w:val="nil"/>
              <w:tr2bl w:val="nil"/>
            </w:tcBorders>
            <w:noWrap w:val="0"/>
            <w:vAlign w:val="center"/>
          </w:tcPr>
          <w:p w14:paraId="24FA9B0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土地整治</w:t>
            </w:r>
          </w:p>
        </w:tc>
        <w:tc>
          <w:tcPr>
            <w:tcW w:w="2150" w:type="dxa"/>
            <w:tcBorders>
              <w:tl2br w:val="nil"/>
              <w:tr2bl w:val="nil"/>
            </w:tcBorders>
            <w:noWrap w:val="0"/>
            <w:vAlign w:val="center"/>
          </w:tcPr>
          <w:p w14:paraId="3945EEF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区自然资源和规划局、区农业农村局</w:t>
            </w:r>
          </w:p>
        </w:tc>
        <w:tc>
          <w:tcPr>
            <w:tcW w:w="5281" w:type="dxa"/>
            <w:tcBorders>
              <w:tl2br w:val="nil"/>
              <w:tr2bl w:val="nil"/>
            </w:tcBorders>
            <w:noWrap w:val="0"/>
            <w:vAlign w:val="center"/>
          </w:tcPr>
          <w:p w14:paraId="140CFC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1.区自然资源和规划局：（1）负责项目的申报、组织项目规划设计和预算编制、实施、初验。（2）负责</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耕地占补平衡动态监管系统</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项目信息报备和</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四川省级投资土地整治项目线上管理系统</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信息填报。（3）负责新增耕地核定的初审。（4）负责拟订土地整治项目后期管护协议。（5）编制资金需求年度计划，申请后期管护资金等。</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2.区农业农村局：负责耕地质量等别评定和产能核算，组织建设区级土地整治数据库。</w:t>
            </w:r>
          </w:p>
        </w:tc>
        <w:tc>
          <w:tcPr>
            <w:tcW w:w="4884" w:type="dxa"/>
            <w:tcBorders>
              <w:tl2br w:val="nil"/>
              <w:tr2bl w:val="nil"/>
            </w:tcBorders>
            <w:noWrap w:val="0"/>
            <w:vAlign w:val="center"/>
          </w:tcPr>
          <w:p w14:paraId="06BE621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1.负责项目实施过程中的宣传发动、组织协调、矛盾调处和权属调整、后期管护等工作。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2.派员参加项目初验工作。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3.负责项目移交后的管护工作，开展耕地后期利用日常巡查。</w:t>
            </w:r>
          </w:p>
        </w:tc>
      </w:tr>
      <w:tr w14:paraId="48A1EE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6C38CC2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69</w:t>
            </w:r>
          </w:p>
        </w:tc>
        <w:tc>
          <w:tcPr>
            <w:tcW w:w="1177" w:type="dxa"/>
            <w:tcBorders>
              <w:tl2br w:val="nil"/>
              <w:tr2bl w:val="nil"/>
            </w:tcBorders>
            <w:noWrap w:val="0"/>
            <w:vAlign w:val="center"/>
          </w:tcPr>
          <w:p w14:paraId="69D4F9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城乡建设用地增减挂钩项目管理</w:t>
            </w:r>
          </w:p>
        </w:tc>
        <w:tc>
          <w:tcPr>
            <w:tcW w:w="2150" w:type="dxa"/>
            <w:tcBorders>
              <w:tl2br w:val="nil"/>
              <w:tr2bl w:val="nil"/>
            </w:tcBorders>
            <w:noWrap w:val="0"/>
            <w:vAlign w:val="center"/>
          </w:tcPr>
          <w:p w14:paraId="1C8F1C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区自然资源和规划局、区财政局、区住房城乡建设局、区农业农村局、区交通运输局、区水利局、区发展改革局、区审计局</w:t>
            </w:r>
          </w:p>
        </w:tc>
        <w:tc>
          <w:tcPr>
            <w:tcW w:w="5281" w:type="dxa"/>
            <w:tcBorders>
              <w:tl2br w:val="nil"/>
              <w:tr2bl w:val="nil"/>
            </w:tcBorders>
            <w:noWrap w:val="0"/>
            <w:vAlign w:val="center"/>
          </w:tcPr>
          <w:p w14:paraId="739A805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负责挂钩项目综合协调工作；负责项目的申报、立项、验收等组织工作，积极储备挂钩项目。（2）做好农民集中居住区集中建设用地确权颁证。（3）协同区财政局做好项目工程建设融资工作。（4）负责项目区农民集中居住区的规划选址、户型设计等工作。（5）参与制定项目区拆旧、建新、复垦补助标准。（6）负责挂钩周转指标的监管、有偿使用费标准的制订及收取，制定挂钩节余指标的使用及分配方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2.区财政局：（1）筹集落实项目资金。（2）做好项目财政评审、筹资贷款审查、财务监管、政府采购行为监管、挂钩指标有偿使用费标准的制定及收取等工作。（3）协调其他项目整合资金的分配和核算。</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3.区住房城乡建设局：负责项目区新建房的建筑施工、建筑工程质量监管和竣工验收等工作。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农业农村局：（1）负责新增耕地的质量把关、耕地质量等别验收，指导地力培肥，引导现代农业产业化经营。（2）负责结合挂钩项目区规划，进一步完善全区乡村振兴建设规划。（3）负责整合、平衡涉农项目资金，综合协调项目区乡村振兴建设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5.区交通运输局：负责项目区交通路网规划，指导集中居住区道路建设，完善交通基础设施。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6.区水利局：（1）负责项目区水系规划，指导项目区排灌渠系建设。（2）负责集中居住区供水工程建设。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7.区发展改革局：负责协同做好挂钩项目立项、涉农项目整合、项目资金筹集工作，指导工程项目招投标工作。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8.区审计局：负责项目工程审计。</w:t>
            </w:r>
          </w:p>
        </w:tc>
        <w:tc>
          <w:tcPr>
            <w:tcW w:w="4884" w:type="dxa"/>
            <w:tcBorders>
              <w:tl2br w:val="nil"/>
              <w:tr2bl w:val="nil"/>
            </w:tcBorders>
            <w:noWrap w:val="0"/>
            <w:vAlign w:val="center"/>
          </w:tcPr>
          <w:p w14:paraId="15C9C3F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1.开展城乡建设用地增减挂钩项目政策宣传和群众动员工作。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2.派员参加项目立项前期的调查摸底、集中居住区选址、规划编制、拆旧区农户协议签订、农房面积丈量、旧房拆除等工作。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3.开展集中居住区用地置换及权属纠纷调处工作。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4.负责宅基地复垦后耕地的维护和耕种。</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5.负责项目安置小区的管理和维护。</w:t>
            </w:r>
          </w:p>
        </w:tc>
      </w:tr>
      <w:tr w14:paraId="634C3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14145" w:type="dxa"/>
            <w:gridSpan w:val="5"/>
            <w:tcBorders>
              <w:tl2br w:val="nil"/>
              <w:tr2bl w:val="nil"/>
            </w:tcBorders>
            <w:noWrap w:val="0"/>
            <w:vAlign w:val="center"/>
          </w:tcPr>
          <w:p w14:paraId="1997472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val="en-US" w:eastAsia="zh-CN" w:bidi="ar"/>
              </w:rPr>
              <w:t>二</w:t>
            </w:r>
            <w:r>
              <w:rPr>
                <w:rFonts w:hint="default" w:ascii="Times New Roman" w:hAnsi="Times New Roman" w:eastAsia="方正黑体简体" w:cs="Times New Roman"/>
                <w:b w:val="0"/>
                <w:bCs w:val="0"/>
                <w:color w:val="000000"/>
                <w:kern w:val="0"/>
                <w:sz w:val="24"/>
                <w:szCs w:val="24"/>
                <w:lang w:bidi="ar"/>
              </w:rPr>
              <w:t>、文化和旅游（3项）</w:t>
            </w:r>
          </w:p>
        </w:tc>
      </w:tr>
      <w:tr w14:paraId="687032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6977579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woUserID w:val="1"/>
              </w:rPr>
              <w:t>7</w:t>
            </w:r>
            <w:r>
              <w:rPr>
                <w:rFonts w:hint="eastAsia" w:ascii="Times New Roman" w:hAnsi="Times New Roman" w:eastAsia="方正仿宋简体" w:cs="Times New Roman"/>
                <w:b w:val="0"/>
                <w:bCs w:val="0"/>
                <w:color w:val="000000"/>
                <w:kern w:val="0"/>
                <w:sz w:val="24"/>
                <w:szCs w:val="24"/>
                <w:lang w:val="en-US" w:eastAsia="zh-CN" w:bidi="ar"/>
                <w:woUserID w:val="1"/>
              </w:rPr>
              <w:t>0</w:t>
            </w:r>
          </w:p>
        </w:tc>
        <w:tc>
          <w:tcPr>
            <w:tcW w:w="1177" w:type="dxa"/>
            <w:tcBorders>
              <w:tl2br w:val="nil"/>
              <w:tr2bl w:val="nil"/>
            </w:tcBorders>
            <w:noWrap w:val="0"/>
            <w:vAlign w:val="center"/>
          </w:tcPr>
          <w:p w14:paraId="376D313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文化市场检查</w:t>
            </w:r>
          </w:p>
        </w:tc>
        <w:tc>
          <w:tcPr>
            <w:tcW w:w="2150" w:type="dxa"/>
            <w:tcBorders>
              <w:tl2br w:val="nil"/>
              <w:tr2bl w:val="nil"/>
            </w:tcBorders>
            <w:noWrap w:val="0"/>
            <w:vAlign w:val="center"/>
          </w:tcPr>
          <w:p w14:paraId="4E69563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区委宣传部、区文化广电体育旅游局</w:t>
            </w:r>
          </w:p>
        </w:tc>
        <w:tc>
          <w:tcPr>
            <w:tcW w:w="5281" w:type="dxa"/>
            <w:tcBorders>
              <w:tl2br w:val="nil"/>
              <w:tr2bl w:val="nil"/>
            </w:tcBorders>
            <w:noWrap w:val="0"/>
            <w:vAlign w:val="center"/>
          </w:tcPr>
          <w:p w14:paraId="110850F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1.区委宣传部：负责扫黄打非、软件正版化和版权登记、保护统筹协调工作。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2.区文化广电体育旅游局：负责对影院、书店、印刷企业等场所进行检查执法工作，依法查处放映盗版影片行为、依法查处印刷、复制和出版物发行中的违法经营活动及盗版侵权行为。</w:t>
            </w:r>
          </w:p>
        </w:tc>
        <w:tc>
          <w:tcPr>
            <w:tcW w:w="4884" w:type="dxa"/>
            <w:tcBorders>
              <w:tl2br w:val="nil"/>
              <w:tr2bl w:val="nil"/>
            </w:tcBorders>
            <w:noWrap w:val="0"/>
            <w:vAlign w:val="center"/>
          </w:tcPr>
          <w:p w14:paraId="7ADE696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1.结合日常工作开展违法违禁的书报、期刊、光盘等出版物巡查，发现问题上报区委宣传部。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2.派员参加文化市场违法行为查处。</w:t>
            </w:r>
          </w:p>
        </w:tc>
      </w:tr>
      <w:tr w14:paraId="6D7D32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45E07E4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71</w:t>
            </w:r>
          </w:p>
        </w:tc>
        <w:tc>
          <w:tcPr>
            <w:tcW w:w="1177" w:type="dxa"/>
            <w:tcBorders>
              <w:tl2br w:val="nil"/>
              <w:tr2bl w:val="nil"/>
            </w:tcBorders>
            <w:noWrap w:val="0"/>
            <w:vAlign w:val="center"/>
          </w:tcPr>
          <w:p w14:paraId="2A04A6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非物质文化遗产保护</w:t>
            </w:r>
          </w:p>
        </w:tc>
        <w:tc>
          <w:tcPr>
            <w:tcW w:w="2150" w:type="dxa"/>
            <w:tcBorders>
              <w:tl2br w:val="nil"/>
              <w:tr2bl w:val="nil"/>
            </w:tcBorders>
            <w:noWrap w:val="0"/>
            <w:vAlign w:val="center"/>
          </w:tcPr>
          <w:p w14:paraId="37A195E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区文化广电体育旅游局、区民族宗教局、区发展改革局、区财政局、区教育局、区人力资源保障局、区自然资源和规划局、区商务局、区卫生健康局、区农业农村局</w:t>
            </w:r>
          </w:p>
        </w:tc>
        <w:tc>
          <w:tcPr>
            <w:tcW w:w="5281" w:type="dxa"/>
            <w:tcBorders>
              <w:tl2br w:val="nil"/>
              <w:tr2bl w:val="nil"/>
            </w:tcBorders>
            <w:noWrap w:val="0"/>
            <w:vAlign w:val="center"/>
          </w:tcPr>
          <w:p w14:paraId="3C237F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文化广电体育旅游局：负责编制非遗保护专项规划；开展非物质文化遗产保护、保存工作，开展非物质文化遗产保护政策宣传。进行非遗项目的挖掘与传承、非遗传承人的培育与申报、非遗工坊的建立与申报。依法处理破坏非遗代表性实物或场所的违法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民族宗教局、区发展改革局、区财政局、区教育局、区人力资源社会保障局、区自然资源和规划局、区商务局、区卫生健康局、区农业农村局等有关部门在各自职责范围内，负责有关非物质文化遗产的保护、保存工作。</w:t>
            </w:r>
          </w:p>
        </w:tc>
        <w:tc>
          <w:tcPr>
            <w:tcW w:w="4884" w:type="dxa"/>
            <w:tcBorders>
              <w:tl2br w:val="nil"/>
              <w:tr2bl w:val="nil"/>
            </w:tcBorders>
            <w:noWrap w:val="0"/>
            <w:vAlign w:val="center"/>
          </w:tcPr>
          <w:p w14:paraId="6B40010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1.开展非物质文化遗产保护政策宣传。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2.协助开展非物质文化遗产保护、保存工作。</w:t>
            </w:r>
          </w:p>
        </w:tc>
      </w:tr>
      <w:tr w14:paraId="1D567B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63F69BE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CN" w:bidi="ar-SA"/>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72</w:t>
            </w:r>
          </w:p>
        </w:tc>
        <w:tc>
          <w:tcPr>
            <w:tcW w:w="1177" w:type="dxa"/>
            <w:tcBorders>
              <w:tl2br w:val="nil"/>
              <w:tr2bl w:val="nil"/>
            </w:tcBorders>
            <w:noWrap w:val="0"/>
            <w:vAlign w:val="center"/>
          </w:tcPr>
          <w:p w14:paraId="23AC120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公共场所全民健身器材配建管理</w:t>
            </w:r>
          </w:p>
        </w:tc>
        <w:tc>
          <w:tcPr>
            <w:tcW w:w="2150" w:type="dxa"/>
            <w:tcBorders>
              <w:tl2br w:val="nil"/>
              <w:tr2bl w:val="nil"/>
            </w:tcBorders>
            <w:noWrap w:val="0"/>
            <w:vAlign w:val="center"/>
          </w:tcPr>
          <w:p w14:paraId="22CAB7F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区文化广电体育旅游局、区住房城乡建设局、区综合行政执法局、区财政局、区市场监管局</w:t>
            </w:r>
          </w:p>
        </w:tc>
        <w:tc>
          <w:tcPr>
            <w:tcW w:w="5281" w:type="dxa"/>
            <w:tcBorders>
              <w:tl2br w:val="nil"/>
              <w:tr2bl w:val="nil"/>
            </w:tcBorders>
            <w:noWrap w:val="0"/>
            <w:vAlign w:val="center"/>
          </w:tcPr>
          <w:p w14:paraId="10638DE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1.区文化广电体育旅游局：对器材配建、安装、验收、日常管理行使监管和指导职责，按相关要求与器材接收方和供应商签订三方协议，明确器材产权、种类数量和管理维护等事项，建立可查询追溯的工作台账。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2.区住房城乡建设局、区综合行政执法局、区财政局、区市场监管局等部门配合开展公园、广场、景区等管理区域内体育设施的接收、安装、验收工作。</w:t>
            </w:r>
          </w:p>
        </w:tc>
        <w:tc>
          <w:tcPr>
            <w:tcW w:w="4884" w:type="dxa"/>
            <w:tcBorders>
              <w:tl2br w:val="nil"/>
              <w:tr2bl w:val="nil"/>
            </w:tcBorders>
            <w:noWrap w:val="0"/>
            <w:vAlign w:val="center"/>
          </w:tcPr>
          <w:p w14:paraId="6552C28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 xml:space="preserve">1.指导村（社区）开展体育器材接收工作。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2.结合日常工作开展器材巡查，发现问题整改。</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3.派员参加体育场地设施统计调查工作。</w:t>
            </w:r>
          </w:p>
        </w:tc>
      </w:tr>
      <w:tr w14:paraId="5103A3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14145" w:type="dxa"/>
            <w:gridSpan w:val="5"/>
            <w:tcBorders>
              <w:tl2br w:val="nil"/>
              <w:tr2bl w:val="nil"/>
            </w:tcBorders>
            <w:noWrap w:val="0"/>
            <w:vAlign w:val="center"/>
          </w:tcPr>
          <w:p w14:paraId="27C62C2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eastAsia="zh-CN" w:bidi="ar"/>
              </w:rPr>
            </w:pPr>
            <w:r>
              <w:rPr>
                <w:rFonts w:hint="default" w:ascii="Times New Roman" w:hAnsi="Times New Roman" w:eastAsia="方正黑体简体" w:cs="Times New Roman"/>
                <w:b w:val="0"/>
                <w:bCs w:val="0"/>
                <w:color w:val="000000"/>
                <w:kern w:val="0"/>
                <w:sz w:val="24"/>
                <w:szCs w:val="24"/>
                <w:lang w:eastAsia="zh-CN" w:bidi="ar"/>
              </w:rPr>
              <w:t>十三、卫生健康（</w:t>
            </w:r>
            <w:r>
              <w:rPr>
                <w:rFonts w:hint="default" w:ascii="Times New Roman" w:hAnsi="Times New Roman" w:eastAsia="方正黑体简体" w:cs="Times New Roman"/>
                <w:b w:val="0"/>
                <w:bCs w:val="0"/>
                <w:color w:val="000000"/>
                <w:kern w:val="0"/>
                <w:sz w:val="24"/>
                <w:szCs w:val="24"/>
                <w:lang w:val="en-US" w:eastAsia="zh-CN" w:bidi="ar"/>
              </w:rPr>
              <w:t>2项）</w:t>
            </w:r>
          </w:p>
        </w:tc>
      </w:tr>
      <w:tr w14:paraId="73F21E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143036C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73</w:t>
            </w:r>
          </w:p>
        </w:tc>
        <w:tc>
          <w:tcPr>
            <w:tcW w:w="1177" w:type="dxa"/>
            <w:tcBorders>
              <w:tl2br w:val="nil"/>
              <w:tr2bl w:val="nil"/>
            </w:tcBorders>
            <w:noWrap w:val="0"/>
            <w:vAlign w:val="center"/>
          </w:tcPr>
          <w:p w14:paraId="12B6DE5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三救</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三献</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工作</w:t>
            </w:r>
          </w:p>
        </w:tc>
        <w:tc>
          <w:tcPr>
            <w:tcW w:w="2150" w:type="dxa"/>
            <w:tcBorders>
              <w:tl2br w:val="nil"/>
              <w:tr2bl w:val="nil"/>
            </w:tcBorders>
            <w:noWrap w:val="0"/>
            <w:vAlign w:val="center"/>
          </w:tcPr>
          <w:p w14:paraId="298D0F4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区红十字会、区卫生健康局</w:t>
            </w:r>
          </w:p>
        </w:tc>
        <w:tc>
          <w:tcPr>
            <w:tcW w:w="5281" w:type="dxa"/>
            <w:tcBorders>
              <w:tl2br w:val="nil"/>
              <w:tr2bl w:val="nil"/>
            </w:tcBorders>
            <w:noWrap w:val="0"/>
            <w:vAlign w:val="center"/>
          </w:tcPr>
          <w:p w14:paraId="4C03E99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1.区红十字会：（1）负责</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三救</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三献</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〔救援救灾、应急救护培训、人道救助，无偿献血、遗体和人体器官（组织）捐献、造血干细胞捐献〕宣传</w:t>
            </w:r>
            <w:r>
              <w:rPr>
                <w:rFonts w:hint="default" w:ascii="Times New Roman" w:hAnsi="Times New Roman" w:eastAsia="方正仿宋简体"/>
                <w:color w:val="000000"/>
                <w:kern w:val="0"/>
                <w:sz w:val="24"/>
                <w:szCs w:val="24"/>
                <w:lang w:bidi="ar"/>
              </w:rPr>
              <w:t>。</w:t>
            </w:r>
            <w:r>
              <w:rPr>
                <w:rFonts w:hint="default" w:ascii="Times New Roman" w:hAnsi="Times New Roman" w:eastAsia="方正仿宋简体" w:cs="Times New Roman"/>
                <w:b w:val="0"/>
                <w:bCs w:val="0"/>
                <w:color w:val="000000"/>
                <w:kern w:val="0"/>
                <w:sz w:val="24"/>
                <w:szCs w:val="24"/>
                <w:lang w:val="en-US" w:eastAsia="zh-CN" w:bidi="ar"/>
              </w:rPr>
              <w:t>（2）依法开展救援救灾、应急救护培训、人道救助，参与推动无偿献血、遗体和人体器官（组织）捐献，参与开展造血干细胞捐献。（3）组织开展红十字志愿服务、红十字青少年工作和红十字知识普及活动。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2.区卫生健康局：（1）负责牵头组织无偿献血工作，指导监督血站、医疗机构规范采集血液、临床用血安全。（2）开展日常考核和评估。</w:t>
            </w:r>
          </w:p>
        </w:tc>
        <w:tc>
          <w:tcPr>
            <w:tcW w:w="4884" w:type="dxa"/>
            <w:tcBorders>
              <w:tl2br w:val="nil"/>
              <w:tr2bl w:val="nil"/>
            </w:tcBorders>
            <w:noWrap w:val="0"/>
            <w:vAlign w:val="center"/>
          </w:tcPr>
          <w:p w14:paraId="47B834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1.宣传应急救护培训、无偿献血、红十字志愿服务、人道救助、遗体和人体器官（组织）捐献、造血干细胞捐献以及红十字文化。</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2.协助开展应急救护培训、无偿献血、红十字志愿服务、人道救助等活动。</w:t>
            </w:r>
          </w:p>
        </w:tc>
      </w:tr>
      <w:tr w14:paraId="0A7341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3654D8F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rPr>
              <w:t>74</w:t>
            </w:r>
          </w:p>
        </w:tc>
        <w:tc>
          <w:tcPr>
            <w:tcW w:w="1177" w:type="dxa"/>
            <w:tcBorders>
              <w:tl2br w:val="nil"/>
              <w:tr2bl w:val="nil"/>
            </w:tcBorders>
            <w:noWrap w:val="0"/>
            <w:vAlign w:val="center"/>
          </w:tcPr>
          <w:p w14:paraId="74B9767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职业病防治</w:t>
            </w:r>
          </w:p>
        </w:tc>
        <w:tc>
          <w:tcPr>
            <w:tcW w:w="2150" w:type="dxa"/>
            <w:tcBorders>
              <w:tl2br w:val="nil"/>
              <w:tr2bl w:val="nil"/>
            </w:tcBorders>
            <w:noWrap w:val="0"/>
            <w:vAlign w:val="center"/>
          </w:tcPr>
          <w:p w14:paraId="0D3B95E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区卫生健康局</w:t>
            </w:r>
          </w:p>
        </w:tc>
        <w:tc>
          <w:tcPr>
            <w:tcW w:w="5281" w:type="dxa"/>
            <w:tcBorders>
              <w:tl2br w:val="nil"/>
              <w:tr2bl w:val="nil"/>
            </w:tcBorders>
            <w:noWrap w:val="0"/>
            <w:vAlign w:val="center"/>
          </w:tcPr>
          <w:p w14:paraId="0705402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1.负责职业病防治宣传教育。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2.完善</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政府组织领导、部门各负其责、全社会共同参与</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的防治机制，全面落实职业病预防控制措施。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3.督促用人单位贯彻落实《中华人民共和国职业病防治法》和相关职业病防治工作任务。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4.监督检查用人单位职业危害作业场所因素的申报、风险评估、场所监测，并对违法违规行为进行立案查处。</w:t>
            </w:r>
          </w:p>
        </w:tc>
        <w:tc>
          <w:tcPr>
            <w:tcW w:w="4884" w:type="dxa"/>
            <w:tcBorders>
              <w:tl2br w:val="nil"/>
              <w:tr2bl w:val="nil"/>
            </w:tcBorders>
            <w:noWrap w:val="0"/>
            <w:vAlign w:val="center"/>
          </w:tcPr>
          <w:p w14:paraId="51CCA2A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1.开展职业病防治宣传教育。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2.派员参加职业危害事故调查处理，协助开展事故现场控制、善后等工作。</w:t>
            </w:r>
          </w:p>
        </w:tc>
      </w:tr>
      <w:tr w14:paraId="10E7A7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14145" w:type="dxa"/>
            <w:gridSpan w:val="5"/>
            <w:tcBorders>
              <w:tl2br w:val="nil"/>
              <w:tr2bl w:val="nil"/>
            </w:tcBorders>
            <w:noWrap w:val="0"/>
            <w:vAlign w:val="center"/>
          </w:tcPr>
          <w:p w14:paraId="09ED715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四</w:t>
            </w:r>
            <w:r>
              <w:rPr>
                <w:rFonts w:hint="default" w:ascii="Times New Roman" w:hAnsi="Times New Roman" w:eastAsia="方正黑体简体" w:cs="Times New Roman"/>
                <w:b w:val="0"/>
                <w:bCs w:val="0"/>
                <w:color w:val="000000"/>
                <w:kern w:val="0"/>
                <w:sz w:val="24"/>
                <w:szCs w:val="24"/>
                <w:lang w:bidi="ar"/>
              </w:rPr>
              <w:t>、应急管理及消防（</w:t>
            </w:r>
            <w:r>
              <w:rPr>
                <w:rFonts w:hint="default" w:ascii="Times New Roman" w:hAnsi="Times New Roman" w:eastAsia="方正黑体简体" w:cs="Times New Roman"/>
                <w:b w:val="0"/>
                <w:bCs w:val="0"/>
                <w:color w:val="000000"/>
                <w:kern w:val="0"/>
                <w:sz w:val="24"/>
                <w:szCs w:val="24"/>
                <w:lang w:val="en-US" w:eastAsia="zh-CN" w:bidi="ar"/>
              </w:rPr>
              <w:t>11</w:t>
            </w:r>
            <w:r>
              <w:rPr>
                <w:rFonts w:hint="default" w:ascii="Times New Roman" w:hAnsi="Times New Roman" w:eastAsia="方正黑体简体" w:cs="Times New Roman"/>
                <w:b w:val="0"/>
                <w:bCs w:val="0"/>
                <w:color w:val="000000"/>
                <w:kern w:val="0"/>
                <w:sz w:val="24"/>
                <w:szCs w:val="24"/>
                <w:lang w:bidi="ar"/>
              </w:rPr>
              <w:t>项）</w:t>
            </w:r>
          </w:p>
        </w:tc>
      </w:tr>
      <w:tr w14:paraId="0E6038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462BCC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75</w:t>
            </w:r>
          </w:p>
        </w:tc>
        <w:tc>
          <w:tcPr>
            <w:tcW w:w="1177" w:type="dxa"/>
            <w:tcBorders>
              <w:tl2br w:val="nil"/>
              <w:tr2bl w:val="nil"/>
            </w:tcBorders>
            <w:noWrap w:val="0"/>
            <w:vAlign w:val="center"/>
          </w:tcPr>
          <w:p w14:paraId="4C9B3B1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防汛抗旱</w:t>
            </w:r>
          </w:p>
        </w:tc>
        <w:tc>
          <w:tcPr>
            <w:tcW w:w="2150" w:type="dxa"/>
            <w:tcBorders>
              <w:tl2br w:val="nil"/>
              <w:tr2bl w:val="nil"/>
            </w:tcBorders>
            <w:noWrap w:val="0"/>
            <w:vAlign w:val="center"/>
          </w:tcPr>
          <w:p w14:paraId="2DB974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区应急管理局、区住房城乡建设局、区水利局、区农业农村局、区交通运输局</w:t>
            </w:r>
          </w:p>
        </w:tc>
        <w:tc>
          <w:tcPr>
            <w:tcW w:w="5281" w:type="dxa"/>
            <w:tcBorders>
              <w:tl2br w:val="nil"/>
              <w:tr2bl w:val="nil"/>
            </w:tcBorders>
            <w:noWrap w:val="0"/>
            <w:vAlign w:val="center"/>
          </w:tcPr>
          <w:p w14:paraId="74C286B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1.区应急管理局：建立防汛抗旱组织指挥体系、督促检查各单位防汛抗旱工作，负责统筹启动</w:t>
            </w:r>
            <w:r>
              <w:rPr>
                <w:rFonts w:hint="default" w:ascii="Times New Roman" w:hAnsi="Times New Roman" w:eastAsia="方正仿宋简体"/>
                <w:color w:val="000000"/>
                <w:szCs w:val="24"/>
                <w:lang w:bidi="ar"/>
              </w:rPr>
              <w:t>Ⅰ级、Ⅱ级</w:t>
            </w:r>
            <w:r>
              <w:rPr>
                <w:rFonts w:hint="default" w:ascii="Times New Roman" w:hAnsi="Times New Roman" w:eastAsia="方正仿宋简体" w:cs="Times New Roman"/>
                <w:b w:val="0"/>
                <w:bCs w:val="0"/>
                <w:color w:val="000000"/>
                <w:kern w:val="0"/>
                <w:sz w:val="24"/>
                <w:szCs w:val="24"/>
                <w:lang w:val="en-US" w:eastAsia="zh-CN" w:bidi="ar"/>
              </w:rPr>
              <w:t>防汛抗旱应急响应后的水旱灾害应对处置工作。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2.区住房城乡建设局：负责建筑工地防御预警发布、自建房隐患整治监测、督促检查小区防涝。定期对防洪管网和污水管网进行摸排维护。</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3.区水利局：负责未启动防汛抗旱应急响应时和启动Ⅲ级、Ⅳ级防汛抗旱应急响应后的应对处置，负责防汛抗旱的组织协调、监督指导等日常工作，开展隐患排查和整治。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4.区农业农村局：负责加强抗旱农田水利基础设施建设、农作物补种指导等工作。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5.区交通运输局：负责督促运营单位和有关单位，提前启动应急抽、排水工作，保证道路等设施的排涝安全及相关改造工作。</w:t>
            </w:r>
          </w:p>
        </w:tc>
        <w:tc>
          <w:tcPr>
            <w:tcW w:w="4884" w:type="dxa"/>
            <w:tcBorders>
              <w:tl2br w:val="nil"/>
              <w:tr2bl w:val="nil"/>
            </w:tcBorders>
            <w:noWrap w:val="0"/>
            <w:vAlign w:val="center"/>
          </w:tcPr>
          <w:p w14:paraId="6502D09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1.开展防汛抗旱宣传教育。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2.制定防汛抗旱各类应急预案，建立防汛风险隐患点清单。</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3.开展人防、物防、技防等准备工作，组建抢险救援队伍，开展防汛抗旱演练，清点现有及上级下发各项物资，并登记造册。</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4.开展低洼区域、易涝点、井盖、工地营房、山洪灾害危险区等重点区域隐患排查整治，督促检查防汛、自救准备工作。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5.负责汛期值班值守、信息报送、转发气象预警。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6.收集受灾情况上报区应急管理局。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7.出现险情时，组织受灾害威胁的居民及其他人员转移到安全地带。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8.发生灾情时，组织转移安置受灾群众，负责受灾群众生活安排，发放上级下拨的救灾物资、资金。</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9.组织开展灾后受灾群众生产、生活恢复工作。</w:t>
            </w:r>
          </w:p>
        </w:tc>
      </w:tr>
      <w:tr w14:paraId="7BDEC3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491B5F6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76</w:t>
            </w:r>
          </w:p>
        </w:tc>
        <w:tc>
          <w:tcPr>
            <w:tcW w:w="1177" w:type="dxa"/>
            <w:tcBorders>
              <w:tl2br w:val="nil"/>
              <w:tr2bl w:val="nil"/>
            </w:tcBorders>
            <w:noWrap w:val="0"/>
            <w:vAlign w:val="center"/>
          </w:tcPr>
          <w:p w14:paraId="0A4B36E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地质灾害防治</w:t>
            </w:r>
          </w:p>
        </w:tc>
        <w:tc>
          <w:tcPr>
            <w:tcW w:w="2150" w:type="dxa"/>
            <w:tcBorders>
              <w:tl2br w:val="nil"/>
              <w:tr2bl w:val="nil"/>
            </w:tcBorders>
            <w:noWrap w:val="0"/>
            <w:vAlign w:val="center"/>
          </w:tcPr>
          <w:p w14:paraId="01015B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区自然资源和规划局、区应急管理局</w:t>
            </w:r>
          </w:p>
        </w:tc>
        <w:tc>
          <w:tcPr>
            <w:tcW w:w="5281" w:type="dxa"/>
            <w:tcBorders>
              <w:tl2br w:val="nil"/>
              <w:tr2bl w:val="nil"/>
            </w:tcBorders>
            <w:noWrap w:val="0"/>
            <w:vAlign w:val="center"/>
          </w:tcPr>
          <w:p w14:paraId="4EDBAE0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负责地质灾害防治宣传。（2）负责地质灾害防治的组织、协调、指导和监督工作。（3）组织开展本行政区域的地质灾害调查。（4）编制本行政区域的地质灾害防治规划。（5）加强对地质灾害险情的动态监测。（6）会同气象主管机构发布地质灾害预报。（7）拟订年度地质灾害防治方案。（8）查明地质灾害发生原因、影响范围等情况，提出应急治理措施，减轻和控制地质灾害灾情。（9）组织治理因自然因素造成的确需治理的其他地质灾害。（10）编制地质灾害专项应急预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2.区应急管理局：组织救援力量开展救援。</w:t>
            </w:r>
          </w:p>
        </w:tc>
        <w:tc>
          <w:tcPr>
            <w:tcW w:w="4884" w:type="dxa"/>
            <w:tcBorders>
              <w:tl2br w:val="nil"/>
              <w:tr2bl w:val="nil"/>
            </w:tcBorders>
            <w:noWrap w:val="0"/>
            <w:vAlign w:val="center"/>
          </w:tcPr>
          <w:p w14:paraId="6E478D9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1.开展地质灾害防治宣传.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2.组织人员参加地质灾害防治培训。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3.制定年度地质灾害防治方案和应急预案，开展应急演练。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4.负责地质灾害隐患点（风险区）巡查、排查、监测，发现问题上报区自然资源和规划局。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5.协助地质灾害隐患点项目整治。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6.发现险情时，组织受灾害威胁的群众转移到安全地带。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7.发生灾害时，组织转移安置受灾害群众，发放上级下拨的救助经费和物资。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8.组织开展灾后受灾群众生产生活恢复工作。</w:t>
            </w:r>
          </w:p>
        </w:tc>
      </w:tr>
      <w:tr w14:paraId="41857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6197137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77</w:t>
            </w:r>
          </w:p>
        </w:tc>
        <w:tc>
          <w:tcPr>
            <w:tcW w:w="1177" w:type="dxa"/>
            <w:tcBorders>
              <w:tl2br w:val="nil"/>
              <w:tr2bl w:val="nil"/>
            </w:tcBorders>
            <w:noWrap w:val="0"/>
            <w:vAlign w:val="center"/>
          </w:tcPr>
          <w:p w14:paraId="51FE47A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山洪灾害防治</w:t>
            </w:r>
          </w:p>
        </w:tc>
        <w:tc>
          <w:tcPr>
            <w:tcW w:w="2150" w:type="dxa"/>
            <w:tcBorders>
              <w:tl2br w:val="nil"/>
              <w:tr2bl w:val="nil"/>
            </w:tcBorders>
            <w:noWrap w:val="0"/>
            <w:vAlign w:val="center"/>
          </w:tcPr>
          <w:p w14:paraId="20488D1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区水利局、区应急管理局</w:t>
            </w:r>
          </w:p>
        </w:tc>
        <w:tc>
          <w:tcPr>
            <w:tcW w:w="5281" w:type="dxa"/>
            <w:tcBorders>
              <w:tl2br w:val="nil"/>
              <w:tr2bl w:val="nil"/>
            </w:tcBorders>
            <w:noWrap w:val="0"/>
            <w:vAlign w:val="center"/>
          </w:tcPr>
          <w:p w14:paraId="6DECAD5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1.区水利局：（1）负责山洪灾害防治宣传，对山洪灾害隐患进行全面调查，划定危险区，采取防治措施，建立山洪灾害监测机制，开展隐患排查和整治。（2）编制山洪灾害专项应急预案。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2.区应急管理局：组织救援力量开展救援。</w:t>
            </w:r>
          </w:p>
        </w:tc>
        <w:tc>
          <w:tcPr>
            <w:tcW w:w="4884" w:type="dxa"/>
            <w:tcBorders>
              <w:tl2br w:val="nil"/>
              <w:tr2bl w:val="nil"/>
            </w:tcBorders>
            <w:noWrap w:val="0"/>
            <w:vAlign w:val="center"/>
          </w:tcPr>
          <w:p w14:paraId="328A4062">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1.开展山洪灾害防治宣传。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2.组织人员参加山洪灾害防治培训。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3.制定山洪灾害防治方案和应急预案，开展应急演练。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4.负责山洪灾害隐患点（风险区）巡查、排查、监测，发现问题上报区水利局。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5.协助山洪灾害隐患点项目整治。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6.发现险情时，组织受灾害威胁的群众转移到安全地带。</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7.发生灾害时，组织转移安置受灾害群众，发放上级下拨的救助经费和物资。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8.组织开展灾后受灾群众生产生活恢复工作。</w:t>
            </w:r>
          </w:p>
        </w:tc>
      </w:tr>
      <w:tr w14:paraId="1E221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1490480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78</w:t>
            </w:r>
          </w:p>
        </w:tc>
        <w:tc>
          <w:tcPr>
            <w:tcW w:w="1177" w:type="dxa"/>
            <w:tcBorders>
              <w:tl2br w:val="nil"/>
              <w:tr2bl w:val="nil"/>
            </w:tcBorders>
            <w:noWrap w:val="0"/>
            <w:vAlign w:val="center"/>
          </w:tcPr>
          <w:p w14:paraId="393EFBC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消防安全</w:t>
            </w:r>
          </w:p>
        </w:tc>
        <w:tc>
          <w:tcPr>
            <w:tcW w:w="2150" w:type="dxa"/>
            <w:tcBorders>
              <w:tl2br w:val="nil"/>
              <w:tr2bl w:val="nil"/>
            </w:tcBorders>
            <w:noWrap w:val="0"/>
            <w:vAlign w:val="center"/>
          </w:tcPr>
          <w:p w14:paraId="657E93C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区消防救援大队、区应急管理局、区住房城乡建设局、市公安局安居区分局</w:t>
            </w:r>
          </w:p>
        </w:tc>
        <w:tc>
          <w:tcPr>
            <w:tcW w:w="5281" w:type="dxa"/>
            <w:tcBorders>
              <w:tl2br w:val="nil"/>
              <w:tr2bl w:val="nil"/>
            </w:tcBorders>
            <w:noWrap w:val="0"/>
            <w:vAlign w:val="center"/>
          </w:tcPr>
          <w:p w14:paraId="2D7FEF5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消防救援大队:（1）履行消防安全综合监管职责，负责统筹指导协调消防安全工作，推动消防安全责任落实。（2）定期研判消防安全形势，加强对行业部门履行消防安全监督管理职责等指导协调、检查考核力度。（3）承担火灾预防、消防监督执法及火灾事故调查处理相关工作，依法查处消防安全违法行为。（4）参与拟订消防专项规划，参与起草地方性消防法规、规章草案并监督实施。（5）组织指导社会消防力量建设和消防安全培训，提升重点人群消防安全工作能力。（6）组织开展消防宣传教育和应急疏散演练，协助有关单位做好消防宣传教育工作。（7）承担火灾扑救、重大灾害事故和其他以抢救人员生命为主的应急救援工作。（8）依法对消防安全重点单位遵守消防安全法律法规的情况实施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2.区应急管理局：（1）负责对本行政区域的消防工作实施监督管理。（2）及时将重大灾害事故预警信息通报消防救援部门。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住房城乡建设局:（1）负责建设工程消防设计审查验收工作。（2）指导督促物业服务企业加强住宅小区的消防安全防范，做好消防设施的维护管理。（3）指导业主委员会对住宅小区共用消防设施进行维修、更新、改造，将公共消防基础设施建设纳入老旧城区、老旧小区改造范围。（4）参与建设工程火灾事故调查。（5）指导燃气经营企业加强消防安全管理，督促燃气经营企业指导用户安全用气并对燃气设施定期进行安全检查、排除隐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市公安局安居区分局:（1）负责查处治安管理中的消防违法行为，以及消防救援机构移交的应当给予行政拘留处罚的消防违法行为。（2）负责消防救援现场及周边道路的交通管制，保障消防车辆通行，协助封闭火灾现场，维护火灾现场秩序。（3）依法参与火灾事故调查处理工作，办理涉失火罪和消防责任事故罪案件。（4）公安派出所依法依规开展日常消防监督检查、消防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5.各行业主管部门根据本系统特点，针对性地开展消防安全检查、督促整改火灾隐患。</w:t>
            </w:r>
          </w:p>
        </w:tc>
        <w:tc>
          <w:tcPr>
            <w:tcW w:w="4884" w:type="dxa"/>
            <w:tcBorders>
              <w:tl2br w:val="nil"/>
              <w:tr2bl w:val="nil"/>
            </w:tcBorders>
            <w:noWrap w:val="0"/>
            <w:vAlign w:val="center"/>
          </w:tcPr>
          <w:p w14:paraId="40ABF5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1.开展消防安全宣传教育。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2.制定火灾形势分析、消防应急预案等制度，开展消防应急演练。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3.根据需要建立多种形式的消防组织，增强火灾预防、扑救和应急救援能力。</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4.定期开展经营性自建房、民宿、农家乐、</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九小</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场所以及居民住宅小区等消防安全隐患排查，督促责任主体落实消防安全责任、整改消防安全隐患。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5.指导、支持和帮助村民委员会、居民委员会开展群众性的消防工作，将消防安全纳入网格化服务管理。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6.发生火灾时组织疏散群众，协助开展灭火救援、火灾事故调查和善后处理相关工作。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派员参加消防安全专项整治，开展易发现、易处置的公共场所动火作业、消防通道、公共消防设施、电动自行车停放充电等安全巡查，发现问题制止并上报区消防救援大队。督促整改发现的问题，对整改难度大、涉及面较广的问题向相关行业部门和区消防救援大队反馈。</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8.按委托权限开展消防安全执法。</w:t>
            </w:r>
          </w:p>
        </w:tc>
      </w:tr>
      <w:tr w14:paraId="022CF2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6D0AE5B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79</w:t>
            </w:r>
          </w:p>
        </w:tc>
        <w:tc>
          <w:tcPr>
            <w:tcW w:w="1177" w:type="dxa"/>
            <w:tcBorders>
              <w:tl2br w:val="nil"/>
              <w:tr2bl w:val="nil"/>
            </w:tcBorders>
            <w:noWrap w:val="0"/>
            <w:vAlign w:val="center"/>
          </w:tcPr>
          <w:p w14:paraId="724AC85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森林防灭火</w:t>
            </w:r>
          </w:p>
        </w:tc>
        <w:tc>
          <w:tcPr>
            <w:tcW w:w="2150" w:type="dxa"/>
            <w:tcBorders>
              <w:tl2br w:val="nil"/>
              <w:tr2bl w:val="nil"/>
            </w:tcBorders>
            <w:noWrap w:val="0"/>
            <w:vAlign w:val="center"/>
          </w:tcPr>
          <w:p w14:paraId="2335878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区自然资源和规划局、区应急管理局、区消防救援大队、市公安局安居区分局</w:t>
            </w:r>
          </w:p>
        </w:tc>
        <w:tc>
          <w:tcPr>
            <w:tcW w:w="5281" w:type="dxa"/>
            <w:tcBorders>
              <w:tl2br w:val="nil"/>
              <w:tr2bl w:val="nil"/>
            </w:tcBorders>
            <w:noWrap w:val="0"/>
            <w:vAlign w:val="center"/>
          </w:tcPr>
          <w:p w14:paraId="590809C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自然资源和规划局：（1）负责森林火险火情监测预警、火灾预防工作。（2）指导开展防火巡护火源管理、日常检查、隐患排查整治、野外违规用火行政案件查处、宣传教育、灾损评估等工作。（3）落实区综合防灾减灾规划相关要求，组织编制森林火灾防治规划、标准并指导实施。（4）确定森林火险区划等级，根据森林资源分布状况和森林火灾发生规律，划定森林防火区。（5）组织指导开展火情早期处理工作。（6）指导、推动林业行业森林防火基础设施、防火装备和镇(街道)半专业扑火队伍建设。（7）组织、指导国有林区开展防灭火相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2.区应急管理局：（1）编制和完善森林火灾应急预案。（2）承担本级人民政府森林防火指挥机构的日常工作。（3）实时启动应急扑救、救援等工作。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3.区消防救援大队：开展森林火灾扑灭、救援等工作。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4.市公安局安居区分局：（1）依法做好森林火灾有关违法犯罪案件查处工作，配合有关部门开展违规用火处罚工作。（2）开展火场警戒、交通疏导、治安维护、火案侦破等工作。</w:t>
            </w:r>
          </w:p>
        </w:tc>
        <w:tc>
          <w:tcPr>
            <w:tcW w:w="4884" w:type="dxa"/>
            <w:tcBorders>
              <w:tl2br w:val="nil"/>
              <w:tr2bl w:val="nil"/>
            </w:tcBorders>
            <w:noWrap w:val="0"/>
            <w:vAlign w:val="center"/>
          </w:tcPr>
          <w:p w14:paraId="104C8F8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1.开展森林防火宣传教育。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2.制定森林防灭火应急预案，落实值班值守制度，开展应急演练。</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3.建立半专业火灾救援队伍，储备管理救援物资。</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4.组织参加预防扑救专业培训。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5.配合区自然资源和规划局建设防火林带、防火巡护带、消防水池。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6.开展森林防火巡查、隐患整改，发现火情上报火灾地点、火势大小以及是否有人员被困信息。</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7.开展火灾初级扑救、疏散人群、转移安置等工作。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8.协助市公安局安居区分局维护治安，开展火场警戒、交通疏导。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9.派员参加森林火灾事故调查处置、案件查处。</w:t>
            </w:r>
          </w:p>
        </w:tc>
      </w:tr>
      <w:tr w14:paraId="74FABC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203" w:hRule="atLeast"/>
          <w:jc w:val="center"/>
        </w:trPr>
        <w:tc>
          <w:tcPr>
            <w:tcW w:w="653" w:type="dxa"/>
            <w:tcBorders>
              <w:tl2br w:val="nil"/>
              <w:tr2bl w:val="nil"/>
            </w:tcBorders>
            <w:shd w:val="clear" w:color="auto" w:fill="auto"/>
            <w:noWrap w:val="0"/>
            <w:vAlign w:val="center"/>
          </w:tcPr>
          <w:p w14:paraId="18CD8B5D">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Times New Roman"/>
                <w:b w:val="0"/>
                <w:bCs w:val="0"/>
                <w:color w:val="000000"/>
                <w:kern w:val="0"/>
                <w:sz w:val="24"/>
                <w:szCs w:val="24"/>
                <w:lang w:val="en-US" w:eastAsia="zh-CN" w:bidi="ar"/>
                <w:woUserID w:val="1"/>
              </w:rPr>
            </w:pPr>
            <w:r>
              <w:rPr>
                <w:rFonts w:hint="default" w:ascii="Times New Roman" w:hAnsi="Times New Roman" w:eastAsia="方正仿宋简体" w:cs="Times New Roman"/>
                <w:b w:val="0"/>
                <w:bCs w:val="0"/>
                <w:color w:val="000000"/>
                <w:kern w:val="0"/>
                <w:sz w:val="24"/>
                <w:szCs w:val="24"/>
                <w:lang w:val="en-US" w:eastAsia="zh-CN" w:bidi="ar"/>
              </w:rPr>
              <w:t>8</w:t>
            </w:r>
            <w:r>
              <w:rPr>
                <w:rFonts w:hint="eastAsia" w:ascii="Times New Roman" w:hAnsi="Times New Roman" w:eastAsia="方正仿宋简体" w:cs="Times New Roman"/>
                <w:b w:val="0"/>
                <w:bCs w:val="0"/>
                <w:color w:val="000000"/>
                <w:kern w:val="0"/>
                <w:sz w:val="24"/>
                <w:szCs w:val="24"/>
                <w:lang w:val="en-US" w:eastAsia="zh-CN" w:bidi="ar"/>
                <w:woUserID w:val="1"/>
              </w:rPr>
              <w:t>0</w:t>
            </w:r>
          </w:p>
        </w:tc>
        <w:tc>
          <w:tcPr>
            <w:tcW w:w="1177" w:type="dxa"/>
            <w:tcBorders>
              <w:tl2br w:val="nil"/>
              <w:tr2bl w:val="nil"/>
            </w:tcBorders>
            <w:noWrap w:val="0"/>
            <w:vAlign w:val="center"/>
          </w:tcPr>
          <w:p w14:paraId="0596DEF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动物防疫、重大疫情应急处置</w:t>
            </w:r>
          </w:p>
        </w:tc>
        <w:tc>
          <w:tcPr>
            <w:tcW w:w="2150" w:type="dxa"/>
            <w:tcBorders>
              <w:tl2br w:val="nil"/>
              <w:tr2bl w:val="nil"/>
            </w:tcBorders>
            <w:noWrap w:val="0"/>
            <w:vAlign w:val="center"/>
          </w:tcPr>
          <w:p w14:paraId="1E018CD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区农业农村局</w:t>
            </w:r>
          </w:p>
        </w:tc>
        <w:tc>
          <w:tcPr>
            <w:tcW w:w="5281" w:type="dxa"/>
            <w:tcBorders>
              <w:tl2br w:val="nil"/>
              <w:tr2bl w:val="nil"/>
            </w:tcBorders>
            <w:noWrap w:val="0"/>
            <w:vAlign w:val="center"/>
          </w:tcPr>
          <w:p w14:paraId="0510593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1.主管动物防疫工作。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2.负责组织实施动物疫病强制免疫计划，并对饲养动物的单位和个人履行强制免疫义务的情况进行监督检查。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重大动物疫情发生后，提出疫点、疫区、受威胁区的处理方案，加强疫情监测、流行病学调查、疫源追踪工作，对染疫和疑似染疫动物及其同群动物和其他易感染动物的扑杀、销毁进行技术指导，并组织实施检验检疫、消毒、无害化处理和紧急免疫接种。</w:t>
            </w:r>
          </w:p>
        </w:tc>
        <w:tc>
          <w:tcPr>
            <w:tcW w:w="4884" w:type="dxa"/>
            <w:tcBorders>
              <w:tl2br w:val="nil"/>
              <w:tr2bl w:val="nil"/>
            </w:tcBorders>
            <w:noWrap w:val="0"/>
            <w:vAlign w:val="center"/>
          </w:tcPr>
          <w:p w14:paraId="7C030C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1.开展动物疫病防治政策法规宣传。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2.组织协调村（社区）开展流浪犬、猫的控制和处置，防止疫病传播。</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3.建立动物疫病防控基层网格，发现突发重大动物疫情上报，根据应急预案开展突发重大动物疫情事件的应急处置工作。</w:t>
            </w:r>
          </w:p>
        </w:tc>
      </w:tr>
      <w:tr w14:paraId="7255E5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34E0739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CN" w:bidi="ar"/>
                <w:woUserID w:val="1"/>
              </w:rPr>
            </w:pPr>
            <w:r>
              <w:rPr>
                <w:rFonts w:hint="eastAsia" w:ascii="Times New Roman" w:hAnsi="Times New Roman" w:eastAsia="方正仿宋简体" w:cs="Times New Roman"/>
                <w:b w:val="0"/>
                <w:bCs w:val="0"/>
                <w:color w:val="000000"/>
                <w:kern w:val="0"/>
                <w:sz w:val="24"/>
                <w:szCs w:val="24"/>
                <w:lang w:val="en-US" w:eastAsia="zh-CN" w:bidi="ar"/>
                <w:woUserID w:val="1"/>
              </w:rPr>
              <w:t>81</w:t>
            </w:r>
          </w:p>
        </w:tc>
        <w:tc>
          <w:tcPr>
            <w:tcW w:w="1177" w:type="dxa"/>
            <w:tcBorders>
              <w:tl2br w:val="nil"/>
              <w:tr2bl w:val="nil"/>
            </w:tcBorders>
            <w:noWrap w:val="0"/>
            <w:vAlign w:val="center"/>
          </w:tcPr>
          <w:p w14:paraId="1735F0F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应急广播升级改造安装和设施设备监督管理</w:t>
            </w:r>
          </w:p>
        </w:tc>
        <w:tc>
          <w:tcPr>
            <w:tcW w:w="2150" w:type="dxa"/>
            <w:tcBorders>
              <w:tl2br w:val="nil"/>
              <w:tr2bl w:val="nil"/>
            </w:tcBorders>
            <w:noWrap w:val="0"/>
            <w:vAlign w:val="center"/>
          </w:tcPr>
          <w:p w14:paraId="4F34088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区文化广电体育旅游局</w:t>
            </w:r>
          </w:p>
        </w:tc>
        <w:tc>
          <w:tcPr>
            <w:tcW w:w="5281" w:type="dxa"/>
            <w:tcBorders>
              <w:tl2br w:val="nil"/>
              <w:tr2bl w:val="nil"/>
            </w:tcBorders>
            <w:noWrap w:val="0"/>
            <w:vAlign w:val="center"/>
          </w:tcPr>
          <w:p w14:paraId="1FB57C4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负责应急广播升级改造安装和设施设备监督管理工作，开展广播维护队伍绩效考核。</w:t>
            </w:r>
          </w:p>
        </w:tc>
        <w:tc>
          <w:tcPr>
            <w:tcW w:w="4884" w:type="dxa"/>
            <w:tcBorders>
              <w:tl2br w:val="nil"/>
              <w:tr2bl w:val="nil"/>
            </w:tcBorders>
            <w:noWrap w:val="0"/>
            <w:vAlign w:val="center"/>
          </w:tcPr>
          <w:p w14:paraId="2453F54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 xml:space="preserve">1.协助开展应急广播设备安全管护。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 xml:space="preserve">2.结合日常工作开展应急广播巡查，发现问题上报。 </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3.协助开展广播维护队伍绩效考核。</w:t>
            </w:r>
          </w:p>
        </w:tc>
      </w:tr>
      <w:tr w14:paraId="2B7AC2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058B367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82</w:t>
            </w:r>
          </w:p>
        </w:tc>
        <w:tc>
          <w:tcPr>
            <w:tcW w:w="1177" w:type="dxa"/>
            <w:tcBorders>
              <w:tl2br w:val="nil"/>
              <w:tr2bl w:val="nil"/>
            </w:tcBorders>
            <w:noWrap w:val="0"/>
            <w:vAlign w:val="center"/>
          </w:tcPr>
          <w:p w14:paraId="10CD7A78">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电梯使用安全管理</w:t>
            </w:r>
          </w:p>
        </w:tc>
        <w:tc>
          <w:tcPr>
            <w:tcW w:w="2150" w:type="dxa"/>
            <w:tcBorders>
              <w:tl2br w:val="nil"/>
              <w:tr2bl w:val="nil"/>
            </w:tcBorders>
            <w:noWrap w:val="0"/>
            <w:vAlign w:val="center"/>
          </w:tcPr>
          <w:p w14:paraId="72212E4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区市场监管局、区住房城乡建设局</w:t>
            </w:r>
          </w:p>
        </w:tc>
        <w:tc>
          <w:tcPr>
            <w:tcW w:w="5281" w:type="dxa"/>
            <w:tcBorders>
              <w:tl2br w:val="nil"/>
              <w:tr2bl w:val="nil"/>
            </w:tcBorders>
            <w:noWrap w:val="0"/>
            <w:vAlign w:val="center"/>
          </w:tcPr>
          <w:p w14:paraId="2718CAE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1.区市场监管局：负责电梯安全监督管理。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2.区住房城乡建设局等相关部门在各自职责范围内对有关电梯安全工作实施监督管理。</w:t>
            </w:r>
          </w:p>
        </w:tc>
        <w:tc>
          <w:tcPr>
            <w:tcW w:w="4884" w:type="dxa"/>
            <w:tcBorders>
              <w:tl2br w:val="nil"/>
              <w:tr2bl w:val="nil"/>
            </w:tcBorders>
            <w:noWrap w:val="0"/>
            <w:vAlign w:val="center"/>
          </w:tcPr>
          <w:p w14:paraId="6970E89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1.开展电梯使用安全法律法规宣传教育。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2.结合日常工作开展巡查，发现问题隐患、违规行为线索上报区市场监管局。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3.派员参加电梯使用安全监督检查。</w:t>
            </w:r>
          </w:p>
        </w:tc>
      </w:tr>
      <w:tr w14:paraId="55E96D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3BC9FBE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83</w:t>
            </w:r>
          </w:p>
        </w:tc>
        <w:tc>
          <w:tcPr>
            <w:tcW w:w="1177" w:type="dxa"/>
            <w:tcBorders>
              <w:tl2br w:val="nil"/>
              <w:tr2bl w:val="nil"/>
            </w:tcBorders>
            <w:noWrap w:val="0"/>
            <w:vAlign w:val="center"/>
          </w:tcPr>
          <w:p w14:paraId="1E66A18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电动自行车入户、飞线充电隐患整治</w:t>
            </w:r>
          </w:p>
        </w:tc>
        <w:tc>
          <w:tcPr>
            <w:tcW w:w="2150" w:type="dxa"/>
            <w:tcBorders>
              <w:tl2br w:val="nil"/>
              <w:tr2bl w:val="nil"/>
            </w:tcBorders>
            <w:noWrap w:val="0"/>
            <w:vAlign w:val="center"/>
          </w:tcPr>
          <w:p w14:paraId="03FB784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区住房城乡建设局、区消防救援大队、市公安局安居区分局</w:t>
            </w:r>
          </w:p>
        </w:tc>
        <w:tc>
          <w:tcPr>
            <w:tcW w:w="5281" w:type="dxa"/>
            <w:tcBorders>
              <w:tl2br w:val="nil"/>
              <w:tr2bl w:val="nil"/>
            </w:tcBorders>
            <w:noWrap w:val="0"/>
            <w:vAlign w:val="center"/>
          </w:tcPr>
          <w:p w14:paraId="1BA4508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1.区住房城乡建设局：督促物业服务企业按照物业合同约定履行物业管理职责。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2.区消防救援大队：对在高层民用建筑的公共门厅、疏散走道、楼梯间、安全出口停放电动自行车或存在电动自行车充电行为责令改正，对拒不改正的进行处罚。</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3.市公安局安居区分局：依据权限对电动车入户、飞线充电等行为进行处置。</w:t>
            </w:r>
          </w:p>
        </w:tc>
        <w:tc>
          <w:tcPr>
            <w:tcW w:w="4884" w:type="dxa"/>
            <w:tcBorders>
              <w:tl2br w:val="nil"/>
              <w:tr2bl w:val="nil"/>
            </w:tcBorders>
            <w:noWrap w:val="0"/>
            <w:vAlign w:val="center"/>
          </w:tcPr>
          <w:p w14:paraId="1CA0508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1.开展电动自行车销售点位、电动车入户、飞线充电等情况摸排，督促相关责任人整改安全隐患，对拒不改正的上报区消防救援大队。</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2.派员参加电动自行车违法改造等现场处置工作。</w:t>
            </w:r>
          </w:p>
        </w:tc>
      </w:tr>
      <w:tr w14:paraId="354665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2BC4E49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84</w:t>
            </w:r>
          </w:p>
        </w:tc>
        <w:tc>
          <w:tcPr>
            <w:tcW w:w="1177" w:type="dxa"/>
            <w:tcBorders>
              <w:tl2br w:val="nil"/>
              <w:tr2bl w:val="nil"/>
            </w:tcBorders>
            <w:noWrap w:val="0"/>
            <w:vAlign w:val="center"/>
          </w:tcPr>
          <w:p w14:paraId="47881FD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充电基础设施安全管理</w:t>
            </w:r>
          </w:p>
        </w:tc>
        <w:tc>
          <w:tcPr>
            <w:tcW w:w="2150" w:type="dxa"/>
            <w:tcBorders>
              <w:tl2br w:val="nil"/>
              <w:tr2bl w:val="nil"/>
            </w:tcBorders>
            <w:noWrap w:val="0"/>
            <w:vAlign w:val="center"/>
          </w:tcPr>
          <w:p w14:paraId="497B3517">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发展改革局、区经信科技局、区财政局、区国资局、区自然资源和规划局、区住房城乡建设局、区交通运输局、区应急管理局、区农业农村局、区文化广电体育旅游局、区商务局、区市场监管局、区政府办公室、区消防救援大队</w:t>
            </w:r>
          </w:p>
        </w:tc>
        <w:tc>
          <w:tcPr>
            <w:tcW w:w="5281" w:type="dxa"/>
            <w:tcBorders>
              <w:tl2br w:val="nil"/>
              <w:tr2bl w:val="nil"/>
            </w:tcBorders>
            <w:noWrap w:val="0"/>
            <w:vAlign w:val="center"/>
          </w:tcPr>
          <w:p w14:paraId="022FDD2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1.区发展改革局：牵头统筹协调电动汽车充电基础设施建设推进工作，指导开展电动汽车充电基础设施建设项目审批（备案）工作；协助各建设单位申请国家、省级政策补贴资金。</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经信科技局：负责电动汽车推广应用，指导电动汽车产业发展规划与充电基础设施建设的统筹衔接，及时提出调整建议；负责在现有加油站和新建加油站增加充电基础设施;在确保安全前提下，在具备条件的加油站配建公共充电基础设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3.区财政局：配合区发展改革局积极争取上级资金支持，通过地方政府专项债券等方式支持符合条件的电动汽车充电基础设施项目建设，并按照相关政策落实补贴，做好财政资金拨付工作。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4.区国资局：负责国有企业充电基础设施建设推广工作。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自然资源和规划局：牵头编制城区电动汽车充电基础设施建设专项规划，合理布局充电基础设施，并结合加油（气）、充（换）电和加氢等设施建设一体化综合能源示范站点，探索支持充电基础设施建设的配套土地政策，鼓励利用现有加油加气站改建或增设充电基础设施。加强规划和用地保障，将充电基础设施相关专项规划重要内容纳入国土空间规划，统筹考虑充电基础设施规划布局，做好充电基础设施配套电网建设用地、廊道空间等资源保障工作。在新建住宅项目规划报批时，根据专项规划审核充电基础设施配置情况。</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住房城乡建设局：负责指导既有居住社区物业服务人对于具备安装条件且符合安全要求的充电基础设施，积极配合用户安装并提供必要协助。指导辖区做好居住社区充电基础设施统筹规划和配套建设，将充电基础设施建设纳入老旧社区改造范围，结合城镇老旧小区改造及城市既有居住社区建设补短板行动统筹推进。鼓励业主委托充电运营企业，开展住宅小区充电基础设施</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统建统服</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统一提供建设、运营、维护等服务。配合做好大型公共建筑物、社会公共停车场充（换）电基础设施的规划和配套建设。在新建住宅项目竣工验收时，结合专项规划验收充电基础设施配置情况。做好充电基础设施配套电网建设用地、廊道空间等资源保障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区交通运输局：负责以高速公路服务区和公路客运枢纽站为重点，制定分阶段覆盖方案，明确充电基础设施配建标准和布局设置技术要求等，提升交通运输服务供给能力。协调高速公路充电基础设施规划布局及建设，负责旅游公路和国家、省干线公路充电基础设施规划布局及建设；推进城区公交车、出租车（网约车）、中短途客运等公共领域电动汽车推广应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8.区应急管理局：负责协调指导相关部门做好充电基础设施建设、运营的安全监管工作。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9.区农业农村局：负责指导农村地区充电基础设施统筹规划和配套建设工作，按照全面推进乡村振兴、新能源汽车下乡等有关要求，推进农村充电基础设施推广建设。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10.区文化广电体育旅游局：负责指导A级旅游景区，国家、省级旅游度假区，星级酒店，等级民宿充电基础设施统筹规划和配套建设工作。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11.区商务局：负责指导大型商场充电基础设施统筹规划和配套建设工作;建立健全绿色物流配送体系，推进物流车辆领域电动汽车推广应用。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12.区市场监管局：负责指导运营主体单位的营业执照办理并依职权范围做好监管。负责加强贸易结算类充电桩日常计量监管和计量检定机构监管，重点查处贸易结算类充电桩未经检定合格擅自运营使用、存量充电桩经检定不合格继续使用等违法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13.区政府办公室：负责对机关单位办公区停车场的使用进行摸排，指导公共机构电动汽车充电基础设施建设工作。负责推进党政机关、事业单位公务用车（除执法执勤和特种专业技术用车）领域电动汽车推广应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14.区消防救援大队：负责组织指导对充电基础设施设置场所进行消防监督检查。监督督促运营单位或个人依法履行消防安全职责，落实消防安全责任制。</w:t>
            </w:r>
          </w:p>
        </w:tc>
        <w:tc>
          <w:tcPr>
            <w:tcW w:w="4884" w:type="dxa"/>
            <w:tcBorders>
              <w:tl2br w:val="nil"/>
              <w:tr2bl w:val="nil"/>
            </w:tcBorders>
            <w:noWrap w:val="0"/>
            <w:vAlign w:val="center"/>
          </w:tcPr>
          <w:p w14:paraId="226DEF59">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1.开展充电基础设施安全使用宣传。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2.结合日常工作开展安全巡查，发现问题上报区发展改革局。</w:t>
            </w:r>
          </w:p>
        </w:tc>
      </w:tr>
      <w:tr w14:paraId="50B80B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59EE19AB">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85</w:t>
            </w:r>
          </w:p>
        </w:tc>
        <w:tc>
          <w:tcPr>
            <w:tcW w:w="1177" w:type="dxa"/>
            <w:tcBorders>
              <w:tl2br w:val="nil"/>
              <w:tr2bl w:val="nil"/>
            </w:tcBorders>
            <w:noWrap w:val="0"/>
            <w:vAlign w:val="center"/>
          </w:tcPr>
          <w:p w14:paraId="1CACCF0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突发公共卫生事件应急处理</w:t>
            </w:r>
          </w:p>
        </w:tc>
        <w:tc>
          <w:tcPr>
            <w:tcW w:w="2150" w:type="dxa"/>
            <w:tcBorders>
              <w:tl2br w:val="nil"/>
              <w:tr2bl w:val="nil"/>
            </w:tcBorders>
            <w:noWrap w:val="0"/>
            <w:vAlign w:val="center"/>
          </w:tcPr>
          <w:p w14:paraId="459EB25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区卫生健康局</w:t>
            </w:r>
          </w:p>
        </w:tc>
        <w:tc>
          <w:tcPr>
            <w:tcW w:w="5281" w:type="dxa"/>
            <w:tcBorders>
              <w:tl2br w:val="nil"/>
              <w:tr2bl w:val="nil"/>
            </w:tcBorders>
            <w:noWrap w:val="0"/>
            <w:vAlign w:val="center"/>
          </w:tcPr>
          <w:p w14:paraId="1E0022F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1.负责组织突发事件的调查、控制和医疗救治工作。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2.按规定报告突发公共卫生事件。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3.对突发公共卫生事件现场等采取控制措施，宣传突发事件防治知识，及时对易受感染的人群和其他易受损害的人群采取应急接种、预防性投药、群体防护等措施。</w:t>
            </w:r>
          </w:p>
        </w:tc>
        <w:tc>
          <w:tcPr>
            <w:tcW w:w="4884" w:type="dxa"/>
            <w:tcBorders>
              <w:tl2br w:val="nil"/>
              <w:tr2bl w:val="nil"/>
            </w:tcBorders>
            <w:noWrap w:val="0"/>
            <w:vAlign w:val="center"/>
          </w:tcPr>
          <w:p w14:paraId="1058DC83">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1.宣传普及突发公共卫生事件的防治知识。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2.发现疫情上报。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3.协助开展样本采集、监测点设置等工作。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4.协助落实防控措施。</w:t>
            </w:r>
          </w:p>
        </w:tc>
      </w:tr>
      <w:tr w14:paraId="041AAD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14145" w:type="dxa"/>
            <w:gridSpan w:val="5"/>
            <w:tcBorders>
              <w:tl2br w:val="nil"/>
              <w:tr2bl w:val="nil"/>
            </w:tcBorders>
            <w:noWrap w:val="0"/>
            <w:vAlign w:val="center"/>
          </w:tcPr>
          <w:p w14:paraId="704337E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left"/>
              <w:rPr>
                <w:rFonts w:hint="default" w:ascii="Times New Roman" w:hAnsi="Times New Roman" w:eastAsia="方正黑体简体" w:cs="Times New Roman"/>
                <w:b w:val="0"/>
                <w:bCs w:val="0"/>
                <w:color w:val="000000"/>
                <w:kern w:val="0"/>
                <w:sz w:val="24"/>
                <w:szCs w:val="24"/>
                <w:lang w:bidi="ar"/>
              </w:rPr>
            </w:pPr>
            <w:r>
              <w:rPr>
                <w:rFonts w:hint="default" w:ascii="Times New Roman" w:hAnsi="Times New Roman" w:eastAsia="方正黑体简体" w:cs="Times New Roman"/>
                <w:b w:val="0"/>
                <w:bCs w:val="0"/>
                <w:color w:val="000000"/>
                <w:kern w:val="0"/>
                <w:sz w:val="24"/>
                <w:szCs w:val="24"/>
                <w:lang w:bidi="ar"/>
              </w:rPr>
              <w:t>十</w:t>
            </w:r>
            <w:r>
              <w:rPr>
                <w:rFonts w:hint="default" w:ascii="Times New Roman" w:hAnsi="Times New Roman" w:eastAsia="方正黑体简体" w:cs="Times New Roman"/>
                <w:b w:val="0"/>
                <w:bCs w:val="0"/>
                <w:color w:val="000000"/>
                <w:kern w:val="0"/>
                <w:sz w:val="24"/>
                <w:szCs w:val="24"/>
                <w:lang w:eastAsia="zh-CN" w:bidi="ar"/>
              </w:rPr>
              <w:t>五</w:t>
            </w:r>
            <w:r>
              <w:rPr>
                <w:rFonts w:hint="default" w:ascii="Times New Roman" w:hAnsi="Times New Roman" w:eastAsia="方正黑体简体" w:cs="Times New Roman"/>
                <w:b w:val="0"/>
                <w:bCs w:val="0"/>
                <w:color w:val="000000"/>
                <w:kern w:val="0"/>
                <w:sz w:val="24"/>
                <w:szCs w:val="24"/>
                <w:lang w:bidi="ar"/>
              </w:rPr>
              <w:t>、市场监管（</w:t>
            </w:r>
            <w:r>
              <w:rPr>
                <w:rFonts w:hint="default" w:ascii="Times New Roman" w:hAnsi="Times New Roman" w:eastAsia="方正黑体简体" w:cs="Times New Roman"/>
                <w:b w:val="0"/>
                <w:bCs w:val="0"/>
                <w:color w:val="000000"/>
                <w:kern w:val="0"/>
                <w:sz w:val="24"/>
                <w:szCs w:val="24"/>
                <w:lang w:val="en-US" w:eastAsia="zh-CN" w:bidi="ar"/>
              </w:rPr>
              <w:t>4</w:t>
            </w:r>
            <w:r>
              <w:rPr>
                <w:rFonts w:hint="default" w:ascii="Times New Roman" w:hAnsi="Times New Roman" w:eastAsia="方正黑体简体" w:cs="Times New Roman"/>
                <w:b w:val="0"/>
                <w:bCs w:val="0"/>
                <w:color w:val="000000"/>
                <w:kern w:val="0"/>
                <w:sz w:val="24"/>
                <w:szCs w:val="24"/>
                <w:lang w:bidi="ar"/>
              </w:rPr>
              <w:t>项）</w:t>
            </w:r>
          </w:p>
        </w:tc>
      </w:tr>
      <w:tr w14:paraId="7EE3BD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noWrap w:val="0"/>
            <w:vAlign w:val="center"/>
          </w:tcPr>
          <w:p w14:paraId="1FC70FA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jc w:val="center"/>
              <w:textAlignment w:val="center"/>
              <w:rPr>
                <w:rFonts w:hint="default" w:ascii="Times New Roman" w:hAnsi="Times New Roman" w:eastAsia="方正仿宋简体" w:cs="Times New Roman"/>
                <w:b w:val="0"/>
                <w:bCs w:val="0"/>
                <w:color w:val="000000"/>
                <w:sz w:val="24"/>
                <w:szCs w:val="24"/>
                <w:lang w:val="en-US" w:eastAsia="zh-CN"/>
                <w:woUserID w:val="1"/>
              </w:rPr>
            </w:pPr>
            <w:r>
              <w:rPr>
                <w:rFonts w:hint="eastAsia" w:ascii="Times New Roman" w:hAnsi="Times New Roman" w:eastAsia="方正仿宋简体" w:cs="Times New Roman"/>
                <w:b w:val="0"/>
                <w:bCs w:val="0"/>
                <w:color w:val="000000"/>
                <w:sz w:val="24"/>
                <w:szCs w:val="24"/>
                <w:lang w:val="en-US" w:eastAsia="zh-CN"/>
                <w:woUserID w:val="1"/>
              </w:rPr>
              <w:t>86</w:t>
            </w:r>
          </w:p>
        </w:tc>
        <w:tc>
          <w:tcPr>
            <w:tcW w:w="1177" w:type="dxa"/>
            <w:tcBorders>
              <w:tl2br w:val="nil"/>
              <w:tr2bl w:val="nil"/>
            </w:tcBorders>
            <w:noWrap w:val="0"/>
            <w:vAlign w:val="center"/>
          </w:tcPr>
          <w:p w14:paraId="2593E13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食品安全监督检查</w:t>
            </w:r>
          </w:p>
        </w:tc>
        <w:tc>
          <w:tcPr>
            <w:tcW w:w="2150" w:type="dxa"/>
            <w:tcBorders>
              <w:tl2br w:val="nil"/>
              <w:tr2bl w:val="nil"/>
            </w:tcBorders>
            <w:noWrap w:val="0"/>
            <w:vAlign w:val="center"/>
          </w:tcPr>
          <w:p w14:paraId="47A2159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区市场监管局</w:t>
            </w:r>
          </w:p>
        </w:tc>
        <w:tc>
          <w:tcPr>
            <w:tcW w:w="5281" w:type="dxa"/>
            <w:tcBorders>
              <w:tl2br w:val="nil"/>
              <w:tr2bl w:val="nil"/>
            </w:tcBorders>
            <w:noWrap w:val="0"/>
            <w:vAlign w:val="center"/>
          </w:tcPr>
          <w:p w14:paraId="4FA65A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1.统筹指导食品安全工作，承担食品安全综合协调工作。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2.完善食品安全应急体系，组织开展一般食品安全突发事件应对处置。</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3.组织开展食品安全宣传活动。</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4.分析食品安全形势，研究制定食品安全工作重大政策措施、工作规划。</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5.健全完善食品安全部门间协调联动机制。</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6.对食品小作坊、小经营店及摊贩实施监督管理。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7.对农村集体聚餐指导监管。</w:t>
            </w:r>
          </w:p>
        </w:tc>
        <w:tc>
          <w:tcPr>
            <w:tcW w:w="4884" w:type="dxa"/>
            <w:tcBorders>
              <w:tl2br w:val="nil"/>
              <w:tr2bl w:val="nil"/>
            </w:tcBorders>
            <w:noWrap w:val="0"/>
            <w:vAlign w:val="center"/>
          </w:tcPr>
          <w:p w14:paraId="7D6889C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1.开展食品安全隐患排查、信息报告、宣传教育。</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2.派员参加食品小作坊、小经营店监督检查。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3.开展农村集体聚餐专业加工服务者登记、农村集体聚餐备案，督促举办者落实食品安全措施。</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4.派员参加食品安全执法和突发事件处置等工作。</w:t>
            </w:r>
          </w:p>
        </w:tc>
      </w:tr>
      <w:tr w14:paraId="3356E9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49F0AA8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 w:bidi="ar-SA"/>
                <w:woUserID w:val="1"/>
              </w:rPr>
            </w:pPr>
            <w:r>
              <w:rPr>
                <w:rFonts w:hint="eastAsia" w:ascii="Times New Roman" w:hAnsi="Times New Roman" w:eastAsia="方正仿宋简体" w:cs="Times New Roman"/>
                <w:b w:val="0"/>
                <w:bCs w:val="0"/>
                <w:color w:val="000000"/>
                <w:kern w:val="0"/>
                <w:sz w:val="24"/>
                <w:szCs w:val="24"/>
                <w:lang w:val="en-US" w:eastAsia="zh-CN" w:bidi="ar"/>
              </w:rPr>
              <w:t>87</w:t>
            </w:r>
          </w:p>
        </w:tc>
        <w:tc>
          <w:tcPr>
            <w:tcW w:w="1177" w:type="dxa"/>
            <w:tcBorders>
              <w:tl2br w:val="nil"/>
              <w:tr2bl w:val="nil"/>
            </w:tcBorders>
            <w:noWrap w:val="0"/>
            <w:vAlign w:val="center"/>
          </w:tcPr>
          <w:p w14:paraId="68BB071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推进质量发展与产品质量监管</w:t>
            </w:r>
          </w:p>
        </w:tc>
        <w:tc>
          <w:tcPr>
            <w:tcW w:w="2150" w:type="dxa"/>
            <w:tcBorders>
              <w:tl2br w:val="nil"/>
              <w:tr2bl w:val="nil"/>
            </w:tcBorders>
            <w:noWrap w:val="0"/>
            <w:vAlign w:val="center"/>
          </w:tcPr>
          <w:p w14:paraId="326BFB5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区市场监管局</w:t>
            </w:r>
          </w:p>
        </w:tc>
        <w:tc>
          <w:tcPr>
            <w:tcW w:w="5281" w:type="dxa"/>
            <w:tcBorders>
              <w:tl2br w:val="nil"/>
              <w:tr2bl w:val="nil"/>
            </w:tcBorders>
            <w:noWrap w:val="0"/>
            <w:vAlign w:val="center"/>
          </w:tcPr>
          <w:p w14:paraId="2AF56D9C">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1.牵头开展产品质量安全法律法规宣传。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2.对监管执法人员开展知识培训和业务指导。</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3.对产品生产者、销售者开展日常监督检查，督促落实质量安全主体责任，受理投诉举报并及时查证。</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4.推进质量强区、质量强链、质量强企工作。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5.组织实施产品质量安全风险监控，承担产品质量监督抽查相关工作。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6.查处产品质量安全违法行为。</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7.协同有关部门在各自职责范围内负责产品质量监督工作。</w:t>
            </w:r>
          </w:p>
        </w:tc>
        <w:tc>
          <w:tcPr>
            <w:tcW w:w="4884" w:type="dxa"/>
            <w:tcBorders>
              <w:tl2br w:val="nil"/>
              <w:tr2bl w:val="nil"/>
            </w:tcBorders>
            <w:noWrap w:val="0"/>
            <w:vAlign w:val="center"/>
          </w:tcPr>
          <w:p w14:paraId="1499D3BA">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1.开展产品质量安全法律法规宣传。</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2.结合日常工作开展巡查，发现违法违规行为线索上报。</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3.派员参加产品质量安全监督检查。</w:t>
            </w:r>
          </w:p>
        </w:tc>
      </w:tr>
      <w:tr w14:paraId="2462F8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567" w:hRule="atLeast"/>
          <w:jc w:val="center"/>
        </w:trPr>
        <w:tc>
          <w:tcPr>
            <w:tcW w:w="653" w:type="dxa"/>
            <w:tcBorders>
              <w:tl2br w:val="nil"/>
              <w:tr2bl w:val="nil"/>
            </w:tcBorders>
            <w:shd w:val="clear" w:color="auto" w:fill="auto"/>
            <w:noWrap w:val="0"/>
            <w:vAlign w:val="center"/>
          </w:tcPr>
          <w:p w14:paraId="3EBB0084">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2"/>
                <w:sz w:val="24"/>
                <w:szCs w:val="24"/>
                <w:lang w:val="en-US" w:eastAsia="zh" w:bidi="ar-SA"/>
                <w:woUserID w:val="1"/>
              </w:rPr>
            </w:pPr>
            <w:r>
              <w:rPr>
                <w:rFonts w:hint="eastAsia" w:ascii="Times New Roman" w:hAnsi="Times New Roman" w:eastAsia="方正仿宋简体" w:cs="Times New Roman"/>
                <w:b w:val="0"/>
                <w:bCs w:val="0"/>
                <w:color w:val="000000"/>
                <w:kern w:val="0"/>
                <w:sz w:val="24"/>
                <w:szCs w:val="24"/>
                <w:lang w:val="en-US" w:eastAsia="zh-CN" w:bidi="ar"/>
              </w:rPr>
              <w:t>88</w:t>
            </w:r>
          </w:p>
        </w:tc>
        <w:tc>
          <w:tcPr>
            <w:tcW w:w="1177" w:type="dxa"/>
            <w:tcBorders>
              <w:tl2br w:val="nil"/>
              <w:tr2bl w:val="nil"/>
            </w:tcBorders>
            <w:noWrap w:val="0"/>
            <w:vAlign w:val="center"/>
          </w:tcPr>
          <w:p w14:paraId="6AFF074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农贸市场管理</w:t>
            </w:r>
          </w:p>
        </w:tc>
        <w:tc>
          <w:tcPr>
            <w:tcW w:w="2150" w:type="dxa"/>
            <w:tcBorders>
              <w:tl2br w:val="nil"/>
              <w:tr2bl w:val="nil"/>
            </w:tcBorders>
            <w:noWrap w:val="0"/>
            <w:vAlign w:val="center"/>
          </w:tcPr>
          <w:p w14:paraId="0862FD1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区市场监管局、区商务局、区农业农村局、区卫生健康局、区自然资源和规划局、市公安局安居区分局、区综合行政执法局、区住房城乡建设局、安居生态环境局、区应急管理局、区消防救援大队</w:t>
            </w:r>
          </w:p>
        </w:tc>
        <w:tc>
          <w:tcPr>
            <w:tcW w:w="5281" w:type="dxa"/>
            <w:tcBorders>
              <w:tl2br w:val="nil"/>
              <w:tr2bl w:val="nil"/>
            </w:tcBorders>
            <w:noWrap w:val="0"/>
            <w:vAlign w:val="center"/>
          </w:tcPr>
          <w:p w14:paraId="2C92AFCE">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1.区市场监管局：负责对农贸市场食品安全、交易秩序等进行监督管理。</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2.区商务局：负责制定城区农贸市场专项规划和建设规范，指导农贸市场建设和改造提升工作。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3.区农业农村局：农贸市场动物防疫的监督管理，指导推进农贸市场活禽屠宰点建设。</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4.区卫生健康局：农贸市场病媒生物预防控制、传染病疫情防控的指导监督。</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5.区自然资源和规划局：将农贸市场建设统筹纳入国土空间规划，依法保障农贸市场建设用地。</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6.市公安局安居区分局、区综合行政执法局、区住房城乡建设局、安居生态环境局、区应急管理局、区消防救援大队等部门按照各自职责，开展农贸市场监督管理工作。</w:t>
            </w:r>
          </w:p>
        </w:tc>
        <w:tc>
          <w:tcPr>
            <w:tcW w:w="4884" w:type="dxa"/>
            <w:tcBorders>
              <w:tl2br w:val="nil"/>
              <w:tr2bl w:val="nil"/>
            </w:tcBorders>
            <w:noWrap w:val="0"/>
            <w:vAlign w:val="center"/>
          </w:tcPr>
          <w:p w14:paraId="25BFB601">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1.督促市场开办者、场内经营者落实相关责任。</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2.对农贸市场食品安全、市容环境卫生、公共安全、传染病疫情防控等情况开展日常巡查，发现问题制止并上报区市场监管局。</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3.派员参加相关部门开展的违法行为查处。</w:t>
            </w:r>
          </w:p>
        </w:tc>
      </w:tr>
      <w:tr w14:paraId="4C4AD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101" w:type="dxa"/>
          <w:trHeight w:val="90" w:hRule="atLeast"/>
          <w:jc w:val="center"/>
        </w:trPr>
        <w:tc>
          <w:tcPr>
            <w:tcW w:w="653" w:type="dxa"/>
            <w:tcBorders>
              <w:tl2br w:val="nil"/>
              <w:tr2bl w:val="nil"/>
            </w:tcBorders>
            <w:shd w:val="clear" w:color="auto" w:fill="auto"/>
            <w:noWrap w:val="0"/>
            <w:vAlign w:val="center"/>
          </w:tcPr>
          <w:p w14:paraId="3A553F1F">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leftChars="0" w:right="0" w:rightChars="0"/>
              <w:jc w:val="center"/>
              <w:textAlignment w:val="center"/>
              <w:rPr>
                <w:rFonts w:hint="default" w:ascii="Times New Roman" w:hAnsi="Times New Roman" w:eastAsia="方正仿宋简体" w:cs="Times New Roman"/>
                <w:b w:val="0"/>
                <w:bCs w:val="0"/>
                <w:color w:val="000000"/>
                <w:kern w:val="0"/>
                <w:sz w:val="24"/>
                <w:szCs w:val="24"/>
                <w:lang w:val="en-US" w:eastAsia="zh" w:bidi="ar"/>
                <w:woUserID w:val="1"/>
              </w:rPr>
            </w:pPr>
            <w:r>
              <w:rPr>
                <w:rFonts w:hint="eastAsia" w:ascii="Times New Roman" w:hAnsi="Times New Roman" w:eastAsia="方正仿宋简体" w:cs="Times New Roman"/>
                <w:b w:val="0"/>
                <w:bCs w:val="0"/>
                <w:color w:val="000000"/>
                <w:kern w:val="0"/>
                <w:sz w:val="24"/>
                <w:szCs w:val="24"/>
                <w:lang w:val="en-US" w:eastAsia="zh-CN" w:bidi="ar"/>
              </w:rPr>
              <w:t>89</w:t>
            </w:r>
          </w:p>
        </w:tc>
        <w:tc>
          <w:tcPr>
            <w:tcW w:w="1177" w:type="dxa"/>
            <w:tcBorders>
              <w:tl2br w:val="nil"/>
              <w:tr2bl w:val="nil"/>
            </w:tcBorders>
            <w:noWrap w:val="0"/>
            <w:vAlign w:val="center"/>
          </w:tcPr>
          <w:p w14:paraId="32E7AF60">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校外培训机构监管</w:t>
            </w:r>
          </w:p>
        </w:tc>
        <w:tc>
          <w:tcPr>
            <w:tcW w:w="2150" w:type="dxa"/>
            <w:tcBorders>
              <w:tl2br w:val="nil"/>
              <w:tr2bl w:val="nil"/>
            </w:tcBorders>
            <w:noWrap w:val="0"/>
            <w:vAlign w:val="center"/>
          </w:tcPr>
          <w:p w14:paraId="4E7F5A3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区教育局、区市场监管局、区人力资源社会保障局、区民政局、区行政审批和数据局、区文化广电体育旅游局、区经信科技局、市公安局安居区分局、区应急管理局、区住房城乡建设局、区消防救援大队、区卫生健康局</w:t>
            </w:r>
          </w:p>
        </w:tc>
        <w:tc>
          <w:tcPr>
            <w:tcW w:w="5281" w:type="dxa"/>
            <w:tcBorders>
              <w:tl2br w:val="nil"/>
              <w:tr2bl w:val="nil"/>
            </w:tcBorders>
            <w:noWrap w:val="0"/>
            <w:vAlign w:val="center"/>
          </w:tcPr>
          <w:p w14:paraId="70C4B2C5">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1.区教育局：加强综合执法、联合执法的组织协调，开展联合检查，牵头组织查处未取得办学许可证违法经营的机构，负责学科类教育培训机构的监管。</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2.区市场监管局：负责价格、食品安全等方面的监管工作。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3.区人力资源社会保障局：负责职业培训机构未经批准面向中小学生开展培训的监管工作。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4.区民政局：负责校外培训机构违反相关登记管理规定的监管工作。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5.区行政审批和数据局：负责民办校外培训机构办学许可证的审批。</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6.区文化广电体育旅游局：负责艺术类、体育类校外培训机构监管工作。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7.区经信科技局：负责校外科技类培训机构监管工作。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8.市公安局安居区分局、区应急管理局、区住房城乡建设局、区消防救援大队、区卫生健康局按各自职责分工开展校外培训机构安全、消防、卫生条件保障的监管工作。</w:t>
            </w:r>
            <w:r>
              <w:rPr>
                <w:rFonts w:hint="default" w:ascii="Times New Roman" w:hAnsi="Times New Roman" w:eastAsia="方正仿宋简体" w:cs="Times New Roman"/>
                <w:b w:val="0"/>
                <w:bCs w:val="0"/>
                <w:color w:val="000000"/>
                <w:kern w:val="0"/>
                <w:sz w:val="24"/>
                <w:szCs w:val="24"/>
                <w:lang w:val="en-US" w:eastAsia="zh-CN" w:bidi="ar"/>
              </w:rPr>
              <w:br w:type="textWrapping"/>
            </w:r>
            <w:r>
              <w:rPr>
                <w:rFonts w:hint="default" w:ascii="Times New Roman" w:hAnsi="Times New Roman" w:eastAsia="方正仿宋简体" w:cs="Times New Roman"/>
                <w:b w:val="0"/>
                <w:bCs w:val="0"/>
                <w:color w:val="000000"/>
                <w:kern w:val="0"/>
                <w:sz w:val="24"/>
                <w:szCs w:val="24"/>
                <w:lang w:val="en-US" w:eastAsia="zh-CN" w:bidi="ar"/>
              </w:rPr>
              <w:t>9.市公安局安居区分局、区民政局、区市场监管局等部门将查处无证无照</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黑机构</w:t>
            </w:r>
            <w:r>
              <w:rPr>
                <w:rFonts w:hint="eastAsia" w:ascii="Times New Roman" w:hAnsi="Times New Roman" w:eastAsia="方正仿宋简体" w:cs="Times New Roman"/>
                <w:b w:val="0"/>
                <w:bCs w:val="0"/>
                <w:color w:val="000000"/>
                <w:kern w:val="0"/>
                <w:sz w:val="24"/>
                <w:szCs w:val="24"/>
                <w:lang w:val="en-US" w:eastAsia="zh-CN" w:bidi="ar"/>
              </w:rPr>
              <w:t>”</w:t>
            </w:r>
            <w:r>
              <w:rPr>
                <w:rFonts w:hint="default" w:ascii="Times New Roman" w:hAnsi="Times New Roman" w:eastAsia="方正仿宋简体" w:cs="Times New Roman"/>
                <w:b w:val="0"/>
                <w:bCs w:val="0"/>
                <w:color w:val="000000"/>
                <w:kern w:val="0"/>
                <w:sz w:val="24"/>
                <w:szCs w:val="24"/>
                <w:lang w:val="en-US" w:eastAsia="zh-CN" w:bidi="ar"/>
              </w:rPr>
              <w:t>纳入社区治理和非法社会组织整治内容。</w:t>
            </w:r>
          </w:p>
        </w:tc>
        <w:tc>
          <w:tcPr>
            <w:tcW w:w="4884" w:type="dxa"/>
            <w:tcBorders>
              <w:tl2br w:val="nil"/>
              <w:tr2bl w:val="nil"/>
            </w:tcBorders>
            <w:noWrap w:val="0"/>
            <w:vAlign w:val="center"/>
          </w:tcPr>
          <w:p w14:paraId="0B8E2E26">
            <w:pPr>
              <w:keepNext w:val="0"/>
              <w:keepLines w:val="0"/>
              <w:pageBreakBefore w:val="0"/>
              <w:suppressLineNumbers w:val="0"/>
              <w:kinsoku/>
              <w:wordWrap/>
              <w:overflowPunct/>
              <w:topLinePunct w:val="0"/>
              <w:autoSpaceDE/>
              <w:autoSpaceDN/>
              <w:bidi w:val="0"/>
              <w:spacing w:before="0" w:beforeAutospacing="0" w:after="0" w:afterAutospacing="0" w:line="300" w:lineRule="exact"/>
              <w:ind w:left="0" w:right="0"/>
              <w:textAlignment w:val="center"/>
              <w:rPr>
                <w:rFonts w:hint="default" w:ascii="Times New Roman" w:hAnsi="Times New Roman" w:eastAsia="方正仿宋简体" w:cs="Times New Roman"/>
                <w:b w:val="0"/>
                <w:bCs w:val="0"/>
                <w:color w:val="000000"/>
                <w:kern w:val="0"/>
                <w:sz w:val="24"/>
                <w:szCs w:val="24"/>
                <w:lang w:val="en-US" w:eastAsia="zh-CN" w:bidi="ar"/>
              </w:rPr>
            </w:pPr>
            <w:r>
              <w:rPr>
                <w:rFonts w:hint="default" w:ascii="Times New Roman" w:hAnsi="Times New Roman" w:eastAsia="方正仿宋简体" w:cs="Times New Roman"/>
                <w:b w:val="0"/>
                <w:bCs w:val="0"/>
                <w:color w:val="000000"/>
                <w:kern w:val="0"/>
                <w:sz w:val="24"/>
                <w:szCs w:val="24"/>
                <w:lang w:val="en-US" w:eastAsia="zh-CN" w:bidi="ar"/>
              </w:rPr>
              <w:t>结合日常工作开展校外培训机构巡查，发现问题上报区教育局。</w:t>
            </w:r>
          </w:p>
        </w:tc>
      </w:tr>
    </w:tbl>
    <w:p w14:paraId="4AA75FB5">
      <w:pPr>
        <w:jc w:val="center"/>
        <w:rPr>
          <w:rFonts w:hint="eastAsia" w:ascii="Times New Roman" w:hAnsi="Times New Roman"/>
          <w:sz w:val="36"/>
          <w:szCs w:val="36"/>
        </w:rPr>
      </w:pPr>
    </w:p>
    <w:p w14:paraId="6309E1C1">
      <w:pPr>
        <w:jc w:val="center"/>
        <w:rPr>
          <w:rFonts w:hint="eastAsia" w:ascii="Times New Roman" w:hAnsi="Times New Roman"/>
          <w:sz w:val="36"/>
          <w:szCs w:val="36"/>
        </w:rPr>
      </w:pPr>
    </w:p>
    <w:p w14:paraId="293FCA77">
      <w:pPr>
        <w:jc w:val="center"/>
        <w:rPr>
          <w:rFonts w:hint="eastAsia" w:ascii="Times New Roman" w:hAnsi="Times New Roman"/>
          <w:sz w:val="36"/>
          <w:szCs w:val="36"/>
        </w:rPr>
      </w:pPr>
    </w:p>
    <w:p w14:paraId="6BA4F699">
      <w:pPr>
        <w:jc w:val="left"/>
        <w:rPr>
          <w:rFonts w:hint="eastAsia" w:ascii="Times New Roman" w:hAnsi="Times New Roman"/>
          <w:sz w:val="36"/>
          <w:szCs w:val="36"/>
        </w:rPr>
      </w:pPr>
      <w:r>
        <w:rPr>
          <w:rFonts w:hint="eastAsia" w:ascii="Times New Roman" w:hAnsi="Times New Roman"/>
          <w:sz w:val="36"/>
          <w:szCs w:val="36"/>
        </w:rPr>
        <w:br w:type="page"/>
      </w:r>
    </w:p>
    <w:p w14:paraId="79E2A760">
      <w:pPr>
        <w:jc w:val="center"/>
        <w:rPr>
          <w:rFonts w:ascii="Times New Roman" w:hAnsi="Times New Roman"/>
          <w:sz w:val="36"/>
          <w:szCs w:val="36"/>
        </w:rPr>
      </w:pPr>
      <w:r>
        <w:rPr>
          <w:rFonts w:hint="eastAsia" w:ascii="Times New Roman" w:hAnsi="Times New Roman"/>
          <w:sz w:val="36"/>
          <w:szCs w:val="36"/>
        </w:rPr>
        <w:t>上级部门收回事项清单</w:t>
      </w:r>
    </w:p>
    <w:tbl>
      <w:tblPr>
        <w:tblStyle w:val="8"/>
        <w:tblW w:w="14230" w:type="dxa"/>
        <w:jc w:val="center"/>
        <w:shd w:val="clear" w:color="auto" w:fill="auto"/>
        <w:tblLayout w:type="fixed"/>
        <w:tblCellMar>
          <w:top w:w="0" w:type="dxa"/>
          <w:left w:w="108" w:type="dxa"/>
          <w:bottom w:w="0" w:type="dxa"/>
          <w:right w:w="108" w:type="dxa"/>
        </w:tblCellMar>
      </w:tblPr>
      <w:tblGrid>
        <w:gridCol w:w="737"/>
        <w:gridCol w:w="5216"/>
        <w:gridCol w:w="8277"/>
      </w:tblGrid>
      <w:tr w14:paraId="41F15FE8">
        <w:tblPrEx>
          <w:tblCellMar>
            <w:top w:w="0" w:type="dxa"/>
            <w:left w:w="108" w:type="dxa"/>
            <w:bottom w:w="0" w:type="dxa"/>
            <w:right w:w="108" w:type="dxa"/>
          </w:tblCellMar>
        </w:tblPrEx>
        <w:trPr>
          <w:trHeight w:val="567" w:hRule="atLeast"/>
          <w:tblHeader/>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233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序号</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50BD3">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事项名称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9DEF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方正黑体简体" w:cs="方正黑体简体"/>
                <w:color w:val="000000"/>
                <w:sz w:val="24"/>
                <w:szCs w:val="24"/>
              </w:rPr>
            </w:pPr>
            <w:r>
              <w:rPr>
                <w:rFonts w:hint="eastAsia" w:ascii="Times New Roman" w:hAnsi="Times New Roman" w:eastAsia="方正黑体简体" w:cs="方正黑体简体"/>
                <w:color w:val="000000"/>
                <w:kern w:val="0"/>
                <w:sz w:val="24"/>
                <w:szCs w:val="24"/>
                <w:lang w:bidi="ar"/>
              </w:rPr>
              <w:t>承接部门及工作方式</w:t>
            </w:r>
          </w:p>
        </w:tc>
      </w:tr>
      <w:tr w14:paraId="7CA89E08">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0A101A">
            <w:pPr>
              <w:keepNext w:val="0"/>
              <w:keepLines w:val="0"/>
              <w:suppressLineNumbers w:val="0"/>
              <w:spacing w:before="0" w:beforeAutospacing="0" w:after="0" w:afterAutospacing="0" w:line="300" w:lineRule="exact"/>
              <w:ind w:left="0" w:right="0"/>
              <w:jc w:val="both"/>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kern w:val="0"/>
                <w:sz w:val="24"/>
                <w:szCs w:val="24"/>
                <w:lang w:bidi="ar"/>
              </w:rPr>
              <w:t>一、民生服务（</w:t>
            </w:r>
            <w:r>
              <w:rPr>
                <w:rFonts w:hint="eastAsia" w:ascii="Times New Roman" w:hAnsi="Times New Roman" w:eastAsia="方正黑体简体" w:cs="方正黑体简体"/>
                <w:kern w:val="0"/>
                <w:sz w:val="24"/>
                <w:szCs w:val="24"/>
                <w:lang w:val="en-US" w:eastAsia="zh-CN" w:bidi="ar"/>
              </w:rPr>
              <w:t>5</w:t>
            </w:r>
            <w:r>
              <w:rPr>
                <w:rFonts w:hint="eastAsia" w:ascii="Times New Roman" w:hAnsi="Times New Roman" w:eastAsia="方正黑体简体" w:cs="方正黑体简体"/>
                <w:kern w:val="0"/>
                <w:sz w:val="24"/>
                <w:szCs w:val="24"/>
                <w:lang w:bidi="ar"/>
              </w:rPr>
              <w:t>项）</w:t>
            </w:r>
          </w:p>
        </w:tc>
      </w:tr>
      <w:tr w14:paraId="69B41FF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D561F">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rPr>
            </w:pPr>
            <w:r>
              <w:rPr>
                <w:rFonts w:hint="eastAsia" w:ascii="Times New Roman" w:hAnsi="Times New Roman" w:eastAsia="宋体"/>
                <w:color w:val="000000"/>
                <w:sz w:val="24"/>
                <w:szCs w:val="24"/>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5166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eastAsia="zh-CN" w:bidi="ar"/>
              </w:rPr>
            </w:pPr>
            <w:r>
              <w:rPr>
                <w:rFonts w:hint="eastAsia" w:ascii="Times New Roman" w:hAnsi="Times New Roman" w:eastAsia="方正仿宋简体" w:cs="方正仿宋简体"/>
                <w:color w:val="000000"/>
                <w:kern w:val="0"/>
                <w:sz w:val="24"/>
                <w:szCs w:val="24"/>
                <w:highlight w:val="none"/>
                <w:lang w:val="en-US" w:eastAsia="zh-CN" w:bidi="ar"/>
              </w:rPr>
              <w:t>对养老机构的监督检查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B3DA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承接部门：区民政局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工作方式：区民政局负责对养老机构的监督检查。</w:t>
            </w:r>
          </w:p>
        </w:tc>
      </w:tr>
      <w:tr w14:paraId="47CAEC8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E70B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rPr>
            </w:pPr>
            <w:r>
              <w:rPr>
                <w:rFonts w:hint="eastAsia" w:ascii="Times New Roman" w:hAnsi="Times New Roman" w:eastAsia="宋体"/>
                <w:color w:val="000000"/>
                <w:sz w:val="24"/>
                <w:szCs w:val="24"/>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15FC6">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eastAsia="zh-CN" w:bidi="ar"/>
              </w:rPr>
            </w:pPr>
            <w:r>
              <w:rPr>
                <w:rFonts w:hint="eastAsia" w:ascii="Times New Roman" w:hAnsi="Times New Roman" w:eastAsia="方正仿宋简体" w:cs="方正仿宋简体"/>
                <w:color w:val="000000"/>
                <w:kern w:val="0"/>
                <w:sz w:val="24"/>
                <w:szCs w:val="24"/>
                <w:highlight w:val="none"/>
                <w:lang w:val="en-US" w:eastAsia="zh-CN" w:bidi="ar"/>
              </w:rPr>
              <w:t>对维护老年人合法权益和敬老、养老、助老成绩显著的组织、家庭或者个人以及对参与社会发展做出突出贡献的老年人的表彰或者奖励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0D82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bidi="ar"/>
              </w:rPr>
            </w:pPr>
            <w:r>
              <w:rPr>
                <w:rFonts w:hint="eastAsia" w:ascii="Times New Roman" w:hAnsi="Times New Roman" w:eastAsia="方正仿宋简体" w:cs="方正仿宋简体"/>
                <w:color w:val="000000"/>
                <w:kern w:val="0"/>
                <w:sz w:val="24"/>
                <w:szCs w:val="24"/>
                <w:highlight w:val="none"/>
                <w:lang w:val="en-US" w:eastAsia="zh-CN" w:bidi="ar"/>
              </w:rPr>
              <w:t>承接部门：区民政局、区卫生健康局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工作方式：区民政局、区卫生健康局负责对维护老年人合法权益和敬老、养老、助老成绩显著的组织、家庭或者个人以及对参与社会发展做出突出贡献的老年人的表彰或者奖励。</w:t>
            </w:r>
          </w:p>
        </w:tc>
      </w:tr>
      <w:tr w14:paraId="52A3C6B2">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87218">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88D46">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对新生儿在医疗保健机构以外地点死亡的核查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B8AA8">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承接部门：区卫生健康局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工作方式：区卫生健康局负责对新生儿在医疗保健机构以外地点死亡的核查。</w:t>
            </w:r>
          </w:p>
        </w:tc>
      </w:tr>
      <w:tr w14:paraId="3A1BDFC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6ED2D">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sz w:val="24"/>
                <w:szCs w:val="24"/>
                <w:lang w:val="en-US" w:eastAsia="zh-CN"/>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BDFC8">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幼儿园举办、停办的登记注册</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FC76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承接部门：区教育局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工作方式：区教育局负责幼儿园举办、停办登记注册。</w:t>
            </w:r>
          </w:p>
        </w:tc>
      </w:tr>
      <w:tr w14:paraId="3D61B32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0D5C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5EF01">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出具法律援助经济状况证明</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7B071">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承接部门：区司法局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工作方式：区司法局负责出具法律援助经济状况证明。</w:t>
            </w:r>
          </w:p>
        </w:tc>
      </w:tr>
      <w:tr w14:paraId="457F5EE1">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B490AD">
            <w:pPr>
              <w:keepNext w:val="0"/>
              <w:keepLines w:val="0"/>
              <w:suppressLineNumbers w:val="0"/>
              <w:spacing w:before="0" w:beforeAutospacing="0" w:after="0" w:afterAutospacing="0" w:line="300" w:lineRule="exact"/>
              <w:ind w:left="0" w:right="0"/>
              <w:textAlignment w:val="center"/>
              <w:rPr>
                <w:rStyle w:val="14"/>
                <w:rFonts w:hint="default" w:ascii="Times New Roman" w:hAnsi="Times New Roman"/>
                <w:color w:val="auto"/>
                <w:lang w:bidi="ar"/>
              </w:rPr>
            </w:pPr>
            <w:r>
              <w:rPr>
                <w:rFonts w:hint="eastAsia" w:ascii="Times New Roman" w:hAnsi="Times New Roman" w:eastAsia="方正黑体简体" w:cs="方正黑体简体"/>
                <w:color w:val="000000"/>
                <w:kern w:val="0"/>
                <w:sz w:val="24"/>
                <w:szCs w:val="24"/>
                <w:lang w:bidi="ar"/>
              </w:rPr>
              <w:t>二、乡村振兴（</w:t>
            </w:r>
            <w:r>
              <w:rPr>
                <w:rFonts w:hint="eastAsia" w:ascii="Times New Roman" w:hAnsi="Times New Roman" w:eastAsia="方正黑体简体" w:cs="方正黑体简体"/>
                <w:color w:val="000000"/>
                <w:kern w:val="0"/>
                <w:sz w:val="24"/>
                <w:szCs w:val="24"/>
                <w:lang w:val="en-US" w:eastAsia="zh-CN" w:bidi="ar"/>
              </w:rPr>
              <w:t>30</w:t>
            </w:r>
            <w:r>
              <w:rPr>
                <w:rFonts w:hint="eastAsia" w:ascii="Times New Roman" w:hAnsi="Times New Roman" w:eastAsia="方正黑体简体" w:cs="方正黑体简体"/>
                <w:color w:val="000000"/>
                <w:kern w:val="0"/>
                <w:sz w:val="24"/>
                <w:szCs w:val="24"/>
                <w:lang w:bidi="ar"/>
              </w:rPr>
              <w:t>项）</w:t>
            </w:r>
          </w:p>
        </w:tc>
      </w:tr>
      <w:tr w14:paraId="19860671">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218E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2EC6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对在卫生用农药以外的农药经营场所内经营食品、食用农产品、饲料等的行政处罚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7AD6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工作方式：区农业农村局对在卫生用农药以外的农药经营场所内经营食品、食用农产品、饲料等的行为责令改正，或开展立案、调查、处罚、回访。</w:t>
            </w:r>
          </w:p>
        </w:tc>
      </w:tr>
      <w:tr w14:paraId="080FCA2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D350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cs="Times New Roman"/>
                <w:kern w:val="0"/>
                <w:sz w:val="24"/>
                <w:szCs w:val="24"/>
                <w:lang w:val="en-US" w:eastAsia="zh-CN"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1A4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对使用农药毒鱼、虾、鸟、兽等的行政处罚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C019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工作方式：区农业农村局对使用农药毒鱼、虾、鸟、兽等的行为责令改正，或开展立案、调查、处罚、回访。</w:t>
            </w:r>
          </w:p>
        </w:tc>
      </w:tr>
      <w:tr w14:paraId="613A029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4CCE4">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kern w:val="0"/>
                <w:sz w:val="24"/>
                <w:szCs w:val="24"/>
                <w:lang w:val="en-US" w:eastAsia="zh-CN" w:bidi="ar"/>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5DD4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对未按规定建立、保存或者伪造农产品生产记录的行政处罚</w:t>
            </w:r>
          </w:p>
        </w:tc>
        <w:tc>
          <w:tcPr>
            <w:tcW w:w="8277" w:type="dxa"/>
            <w:tcBorders>
              <w:top w:val="single" w:color="000000" w:sz="4" w:space="0"/>
              <w:left w:val="single" w:color="000000" w:sz="4" w:space="0"/>
              <w:bottom w:val="single" w:color="auto" w:sz="4" w:space="0"/>
              <w:right w:val="single" w:color="000000" w:sz="4" w:space="0"/>
            </w:tcBorders>
            <w:shd w:val="clear" w:color="auto" w:fill="auto"/>
            <w:vAlign w:val="center"/>
          </w:tcPr>
          <w:p w14:paraId="2B5CF3B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工作方式：区农业农村局对未按规定建立、保存或者伪造农产品生产记录的行为，责令改正，或开展立案、调查、处罚、回访。</w:t>
            </w:r>
          </w:p>
        </w:tc>
      </w:tr>
      <w:tr w14:paraId="5245CE2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8F14F">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kern w:val="0"/>
                <w:sz w:val="24"/>
                <w:szCs w:val="24"/>
                <w:lang w:val="en-US" w:eastAsia="zh-CN" w:bidi="ar"/>
              </w:rPr>
            </w:pPr>
            <w:r>
              <w:rPr>
                <w:rFonts w:hint="eastAsia" w:ascii="Times New Roman" w:hAnsi="Times New Roman" w:eastAsia="宋体"/>
                <w:kern w:val="0"/>
                <w:sz w:val="24"/>
                <w:szCs w:val="24"/>
                <w:lang w:bidi="ar"/>
              </w:rPr>
              <w:t>9</w:t>
            </w:r>
          </w:p>
        </w:tc>
        <w:tc>
          <w:tcPr>
            <w:tcW w:w="5216" w:type="dxa"/>
            <w:tcBorders>
              <w:top w:val="single" w:color="000000" w:sz="4" w:space="0"/>
              <w:left w:val="single" w:color="000000" w:sz="4" w:space="0"/>
              <w:bottom w:val="single" w:color="000000" w:sz="4" w:space="0"/>
              <w:right w:val="single" w:color="auto" w:sz="4" w:space="0"/>
            </w:tcBorders>
            <w:shd w:val="clear" w:color="auto" w:fill="auto"/>
            <w:vAlign w:val="center"/>
          </w:tcPr>
          <w:p w14:paraId="23D32A3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对擅自移动、损毁禁止生产区标牌的行政处罚</w:t>
            </w:r>
          </w:p>
        </w:tc>
        <w:tc>
          <w:tcPr>
            <w:tcW w:w="8277" w:type="dxa"/>
            <w:tcBorders>
              <w:top w:val="single" w:color="auto" w:sz="4" w:space="0"/>
              <w:left w:val="nil"/>
              <w:bottom w:val="single" w:color="auto" w:sz="4" w:space="0"/>
              <w:right w:val="single" w:color="auto" w:sz="4" w:space="0"/>
            </w:tcBorders>
            <w:shd w:val="clear" w:color="auto" w:fill="auto"/>
            <w:vAlign w:val="center"/>
          </w:tcPr>
          <w:p w14:paraId="60EE3BA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工作方式：区农业农村局对擅自移动、损毁禁止生产区标牌的行为，责令整改，或开展立案、调查、处罚、回访。</w:t>
            </w:r>
          </w:p>
        </w:tc>
      </w:tr>
      <w:tr w14:paraId="2E0DF63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14:paraId="187BC10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10</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14:paraId="7045A08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对在禁渔区、禁渔期内从事游钓、水禽放养、扎巢取卵和挖沙取石，或者销售、收购在禁渔区、禁渔期内捕捞的渔获物的行政处罚</w:t>
            </w:r>
          </w:p>
        </w:tc>
        <w:tc>
          <w:tcPr>
            <w:tcW w:w="8277" w:type="dxa"/>
            <w:tcBorders>
              <w:top w:val="single" w:color="auto" w:sz="4" w:space="0"/>
              <w:left w:val="single" w:color="000000" w:sz="4" w:space="0"/>
              <w:bottom w:val="single" w:color="auto" w:sz="4" w:space="0"/>
              <w:right w:val="single" w:color="auto" w:sz="4" w:space="0"/>
            </w:tcBorders>
            <w:shd w:val="clear" w:color="auto" w:fill="auto"/>
            <w:vAlign w:val="center"/>
          </w:tcPr>
          <w:p w14:paraId="7CF1126F">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工作方式：区农业农村局对在禁渔区、禁渔期内从事游钓、水禽放养、扎巢取卵和挖沙取石，或者销售、收购在禁渔区、禁渔期内捕捞的渔获物的行为，责令改正，或开展立案、调查、处罚、回访。</w:t>
            </w:r>
          </w:p>
        </w:tc>
      </w:tr>
      <w:tr w14:paraId="3AE7917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A0B3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11</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45A9CF7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对未建立、保存农业投入品进销货台账或者未向购买者出具销售凭证的行政处罚</w:t>
            </w:r>
          </w:p>
        </w:tc>
        <w:tc>
          <w:tcPr>
            <w:tcW w:w="8277" w:type="dxa"/>
            <w:tcBorders>
              <w:top w:val="single" w:color="auto" w:sz="4" w:space="0"/>
              <w:left w:val="single" w:color="000000" w:sz="4" w:space="0"/>
              <w:bottom w:val="single" w:color="000000" w:sz="4" w:space="0"/>
              <w:right w:val="single" w:color="000000" w:sz="4" w:space="0"/>
            </w:tcBorders>
            <w:shd w:val="clear" w:color="auto" w:fill="auto"/>
            <w:vAlign w:val="center"/>
          </w:tcPr>
          <w:p w14:paraId="571CB05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工作方式：区农业农村局对未建立、保存农业投入品进销货台账或者未向购买者出具销售凭证的行为，责令改正，或开展立案、调查、处罚、回访。</w:t>
            </w:r>
          </w:p>
        </w:tc>
      </w:tr>
      <w:tr w14:paraId="612340F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C624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bidi="ar"/>
              </w:rPr>
              <w:t>12</w:t>
            </w:r>
          </w:p>
        </w:tc>
        <w:tc>
          <w:tcPr>
            <w:tcW w:w="5216" w:type="dxa"/>
            <w:tcBorders>
              <w:top w:val="single" w:color="000000" w:sz="4" w:space="0"/>
              <w:left w:val="single" w:color="000000" w:sz="4" w:space="0"/>
              <w:bottom w:val="single" w:color="auto" w:sz="4" w:space="0"/>
              <w:right w:val="single" w:color="000000" w:sz="4" w:space="0"/>
            </w:tcBorders>
            <w:shd w:val="clear" w:color="auto" w:fill="auto"/>
            <w:vAlign w:val="center"/>
          </w:tcPr>
          <w:p w14:paraId="024D840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对影响提灌站正常使用行为的行政处罚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4E75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工作方式：由区农业农村局对影响提灌站正常使用行为责令改正，或开展立案、调查、处罚、回访。</w:t>
            </w:r>
          </w:p>
        </w:tc>
      </w:tr>
      <w:tr w14:paraId="2B530DA2">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auto" w:sz="4" w:space="0"/>
            </w:tcBorders>
            <w:shd w:val="clear" w:color="auto" w:fill="auto"/>
            <w:vAlign w:val="center"/>
          </w:tcPr>
          <w:p w14:paraId="2A89B026">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13</w:t>
            </w:r>
          </w:p>
        </w:tc>
        <w:tc>
          <w:tcPr>
            <w:tcW w:w="5216" w:type="dxa"/>
            <w:tcBorders>
              <w:top w:val="single" w:color="auto" w:sz="4" w:space="0"/>
              <w:left w:val="single" w:color="auto" w:sz="4" w:space="0"/>
              <w:bottom w:val="single" w:color="auto" w:sz="4" w:space="0"/>
              <w:right w:val="single" w:color="000000" w:sz="4" w:space="0"/>
            </w:tcBorders>
            <w:shd w:val="clear" w:color="auto" w:fill="auto"/>
            <w:vAlign w:val="center"/>
          </w:tcPr>
          <w:p w14:paraId="46AB5BC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对农药经营者和农药包装废弃物回收站（点）未按规定建立农药包装废弃物回收台账的行政处罚</w:t>
            </w:r>
          </w:p>
        </w:tc>
        <w:tc>
          <w:tcPr>
            <w:tcW w:w="8277" w:type="dxa"/>
            <w:tcBorders>
              <w:top w:val="single" w:color="000000" w:sz="4" w:space="0"/>
              <w:left w:val="single" w:color="auto" w:sz="4" w:space="0"/>
              <w:bottom w:val="single" w:color="000000" w:sz="4" w:space="0"/>
              <w:right w:val="single" w:color="000000" w:sz="4" w:space="0"/>
            </w:tcBorders>
            <w:shd w:val="clear" w:color="auto" w:fill="auto"/>
            <w:vAlign w:val="center"/>
          </w:tcPr>
          <w:p w14:paraId="526D567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工作方式：区农业农村局对农药经营者和农药包装废弃物回收站（点）未按规定建立农药包装废弃物回收台账的行为，责令改正，或开展立案、调查、处罚、回访。</w:t>
            </w:r>
          </w:p>
        </w:tc>
      </w:tr>
      <w:tr w14:paraId="7BBBEF3D">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B77D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14</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381EE09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对不履行农药废弃物回收义务的行政处罚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C8A8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工作方式：区农业农村局对不履行农药废弃物回收义务的行为，责令改正，或开展立案、调查、处罚、回访。</w:t>
            </w:r>
          </w:p>
        </w:tc>
      </w:tr>
      <w:tr w14:paraId="664B8A1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2ADA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6347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对销售的农产品未按照规定进行包装、标识的行政处罚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B3FA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工作方式：区农业农村局对销售的农产品未按照规</w:t>
            </w:r>
            <w:r>
              <w:rPr>
                <w:rFonts w:hint="default" w:ascii="Times New Roman" w:hAnsi="Times New Roman" w:eastAsia="方正仿宋简体" w:cs="方正仿宋简体"/>
                <w:color w:val="000000"/>
                <w:kern w:val="0"/>
                <w:sz w:val="24"/>
                <w:szCs w:val="24"/>
                <w:highlight w:val="none"/>
                <w:lang w:val="en-US" w:eastAsia="zh-CN" w:bidi="ar"/>
              </w:rPr>
              <w:t xml:space="preserve"> </w:t>
            </w:r>
            <w:r>
              <w:rPr>
                <w:rFonts w:hint="eastAsia" w:ascii="Times New Roman" w:hAnsi="Times New Roman" w:eastAsia="方正仿宋简体" w:cs="方正仿宋简体"/>
                <w:color w:val="000000"/>
                <w:kern w:val="0"/>
                <w:sz w:val="24"/>
                <w:szCs w:val="24"/>
                <w:highlight w:val="none"/>
                <w:lang w:val="en-US" w:eastAsia="zh-CN" w:bidi="ar"/>
              </w:rPr>
              <w:t>定进行包装、标识的行为，责令改正，或开展立案、调查、处罚、回访。</w:t>
            </w:r>
          </w:p>
        </w:tc>
      </w:tr>
      <w:tr w14:paraId="75A68B72">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D761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5AFD">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对不执行农药采购台账、销售台账制度的行政处罚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FF61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工作方式：区农业农村局对不执行农药采购台账、销售台账制度的行为，责令改正，或开展立案、调查、处罚、回访。</w:t>
            </w:r>
          </w:p>
        </w:tc>
      </w:tr>
      <w:tr w14:paraId="47C1C2E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0CE0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B863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对未取得农药经营许可证经营农药的行政处罚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A9A4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工作方式：区农业农村局对未取得农药经营许可证经营农药的行为，责令改正，或开展立案、调查、处罚、回访。</w:t>
            </w:r>
          </w:p>
        </w:tc>
      </w:tr>
      <w:tr w14:paraId="667BA4AD">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4A82D">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18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0AB9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对未将卫生用农药与其他商品分柜销售的行政处罚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F34D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工作方式：区农业农村局对未将卫生用农药与其他商品分柜销售的行为，责令改正，或开展立案、调查、处罚、回访。</w:t>
            </w:r>
          </w:p>
        </w:tc>
      </w:tr>
      <w:tr w14:paraId="5D6F159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E9329">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olor w:val="000000"/>
                <w:kern w:val="0"/>
                <w:sz w:val="24"/>
                <w:szCs w:val="24"/>
                <w:lang w:bidi="ar"/>
              </w:rPr>
              <w:t>1</w:t>
            </w:r>
            <w:r>
              <w:rPr>
                <w:rFonts w:hint="eastAsia" w:ascii="Times New Roman" w:hAnsi="Times New Roman" w:eastAsia="宋体"/>
                <w:color w:val="000000"/>
                <w:kern w:val="0"/>
                <w:sz w:val="24"/>
                <w:szCs w:val="24"/>
                <w:lang w:bidi="ar"/>
              </w:rPr>
              <w:t>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0FFA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对未按照规定登记、使用拖拉机、联合收割机的行政处罚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8B291">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工作方式：区农业农村局对未按照规定登记、使用拖拉机、联合收割机的行为，责令改正，或开展立案、调查、处罚、回访。</w:t>
            </w:r>
          </w:p>
        </w:tc>
      </w:tr>
      <w:tr w14:paraId="79518C66">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100F7">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20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FAC3">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对使用拖拉机、联合收割机违反规定载人的行政处罚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F9EB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工作方式：区农业农村局对使用拖拉机、联合收割机违反规定载人行为，责令改正，或开展立案、调查、处罚、回访。</w:t>
            </w:r>
          </w:p>
        </w:tc>
      </w:tr>
      <w:tr w14:paraId="2FE449CA">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20ADE">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bidi="ar"/>
              </w:rPr>
              <w:t>21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4ED5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对未取得操作证件操作拖拉机、联合收割机的行政处罚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4621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工作方式：区农业农村局对未取得操作证件操作拖拉机、联合收割机的行为，责令改正，或开展立案、调查、处罚、回访。</w:t>
            </w:r>
          </w:p>
        </w:tc>
      </w:tr>
      <w:tr w14:paraId="4612A37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23AA7">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22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8DEF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农村机电提灌站的产权登记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A6E6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工作方式：区农业农村局负责农村机电提灌站产权登记。</w:t>
            </w:r>
          </w:p>
        </w:tc>
      </w:tr>
      <w:tr w14:paraId="4A3CE8D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F0B5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86DA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出售废旧机电提灌设备及其主要零部件的确认</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226A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工作方式：区农业农村局负责出售废旧机电提灌设备及其主要零部件的确认。</w:t>
            </w:r>
          </w:p>
        </w:tc>
      </w:tr>
      <w:tr w14:paraId="787C450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79E5B">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0FD9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农村饮水安全检查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D651B">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承接部门：区水利局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工作方式：区水利局负责农村饮水安全检查。</w:t>
            </w:r>
          </w:p>
        </w:tc>
      </w:tr>
      <w:tr w14:paraId="20A5C5FC">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086F2">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4E70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对农产品地理标志的地域范围、标志使用的监督检查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9523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工作方式：区农业农村局负责对农产品地理标志的地域范围、标志使用的监督检查。</w:t>
            </w:r>
          </w:p>
        </w:tc>
      </w:tr>
      <w:tr w14:paraId="621AD95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642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60E2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对农药生产、经营、使用场所进行检查（不含对农药实施抽查检测）</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8AE43">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工作方式：区农业农村局负责对农药生产、经营、使用场所进行检查（不含对农药实施抽查检测）。</w:t>
            </w:r>
          </w:p>
        </w:tc>
      </w:tr>
      <w:tr w14:paraId="426FCB6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2B2E8">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E5B6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对动物防疫的监督检查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3E517">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工作方式：区农业农村局负责对动物防疫的监督检查。</w:t>
            </w:r>
          </w:p>
        </w:tc>
      </w:tr>
      <w:tr w14:paraId="5B070D2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16E0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28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396F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对生猪屠宰活动的监督检查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C66FE">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工作方式：区农业农村局负责对生猪屠宰活动的监督检查。</w:t>
            </w:r>
          </w:p>
        </w:tc>
      </w:tr>
      <w:tr w14:paraId="74E4408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0F9BA">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29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A6EC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对绿色食品及绿色食品标志的监督检查（不含监督抽查）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4F9B9">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工作方式：区农业农村局负责对绿色食品及绿色食品标志的监督检查（不含监督抽查）。</w:t>
            </w:r>
          </w:p>
        </w:tc>
      </w:tr>
      <w:tr w14:paraId="45DC475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D22CC">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30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F1C8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对兽药的监督检查（仅下放对兽药经营企业的监督检查）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AA3A0">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工作方式：区农业农村局负责对兽药的监督检查（仅下放对兽药经营企业的监督检查）。</w:t>
            </w:r>
          </w:p>
        </w:tc>
      </w:tr>
      <w:tr w14:paraId="72DD831A">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1F330">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val="en-US" w:eastAsia="zh-CN" w:bidi="ar"/>
              </w:rPr>
              <w:t>31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03BD3">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对渔业及渔业船舶的监督检查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F15F0">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工作方式：区农业农村局负责对渔业及渔业船舶的监督检查。</w:t>
            </w:r>
          </w:p>
        </w:tc>
      </w:tr>
      <w:tr w14:paraId="2681B933">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BD9F7">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3</w:t>
            </w:r>
            <w:r>
              <w:rPr>
                <w:rFonts w:hint="eastAsia" w:ascii="Times New Roman" w:hAnsi="Times New Roman" w:eastAsia="宋体"/>
                <w:color w:val="000000"/>
                <w:kern w:val="0"/>
                <w:sz w:val="24"/>
                <w:szCs w:val="24"/>
                <w:lang w:val="en-US" w:eastAsia="zh-CN" w:bidi="ar"/>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4B9F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对经营利用水生野生动物及其产品、捕捉国家重点保护的水生野生动物的监督检查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F4BFF">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工作方式：区农业农村局负责对经营利用水生野生动物及其产品、捕捉国家重点保护的水生野生动物的监督检查。</w:t>
            </w:r>
          </w:p>
        </w:tc>
      </w:tr>
      <w:tr w14:paraId="1A25B6C4">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57F2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3</w:t>
            </w:r>
            <w:r>
              <w:rPr>
                <w:rFonts w:hint="eastAsia" w:ascii="Times New Roman" w:hAnsi="Times New Roman" w:eastAsia="宋体"/>
                <w:color w:val="000000"/>
                <w:kern w:val="0"/>
                <w:sz w:val="24"/>
                <w:szCs w:val="24"/>
                <w:lang w:val="en-US" w:eastAsia="zh-CN" w:bidi="ar"/>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DD0C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动物收购贩运备案</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12CB5">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工作方式：区农业农村局对从事动物收购贩运的单位和个人应当在所在地县级动物卫生监督执法机构进行备案。</w:t>
            </w:r>
          </w:p>
        </w:tc>
      </w:tr>
      <w:tr w14:paraId="025850C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2FE5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3</w:t>
            </w:r>
            <w:r>
              <w:rPr>
                <w:rFonts w:hint="eastAsia" w:ascii="Times New Roman" w:hAnsi="Times New Roman" w:eastAsia="宋体"/>
                <w:color w:val="000000"/>
                <w:kern w:val="0"/>
                <w:sz w:val="24"/>
                <w:szCs w:val="24"/>
                <w:lang w:val="en-US" w:eastAsia="zh-CN" w:bidi="ar"/>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D2BD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对违反规定破坏或者擅自改变永久基本农田保护区标志的行政处罚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3A22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工作方式：区自然资源和规划局对违反规定破坏或者擅自改变永久基本农田保护区标志的行为责令改正，或开展立案、调查、处罚、回访。</w:t>
            </w:r>
          </w:p>
        </w:tc>
      </w:tr>
      <w:tr w14:paraId="4EC2E2B8">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4FF0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3</w:t>
            </w:r>
            <w:r>
              <w:rPr>
                <w:rFonts w:hint="eastAsia" w:ascii="Times New Roman" w:hAnsi="Times New Roman" w:eastAsia="宋体"/>
                <w:color w:val="000000"/>
                <w:kern w:val="0"/>
                <w:sz w:val="24"/>
                <w:szCs w:val="24"/>
                <w:lang w:val="en-US" w:eastAsia="zh-CN" w:bidi="ar"/>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133A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外来入侵物种普查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45F20">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承接部门：区农业农村局、区自然资源和规划局、安居生态环境局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工作方式：区农业农村局、区自然资源和规划局、安居生态环境局等主管部门按照职责分工及时收集汇总外来入侵物种监测信息，并报告上级主管部门。</w:t>
            </w:r>
          </w:p>
        </w:tc>
      </w:tr>
      <w:tr w14:paraId="23F23BBB">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3C116C">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bidi="ar"/>
              </w:rPr>
              <w:t>三、自然资源（</w:t>
            </w:r>
            <w:r>
              <w:rPr>
                <w:rFonts w:hint="eastAsia" w:ascii="Times New Roman" w:hAnsi="Times New Roman" w:eastAsia="方正黑体简体" w:cs="方正黑体简体"/>
                <w:color w:val="000000"/>
                <w:kern w:val="0"/>
                <w:sz w:val="24"/>
                <w:szCs w:val="24"/>
                <w:lang w:eastAsia="zh" w:bidi="ar"/>
                <w:woUserID w:val="1"/>
              </w:rPr>
              <w:t>1</w:t>
            </w:r>
            <w:r>
              <w:rPr>
                <w:rFonts w:hint="eastAsia" w:ascii="Times New Roman" w:hAnsi="Times New Roman" w:eastAsia="方正黑体简体" w:cs="方正黑体简体"/>
                <w:color w:val="000000"/>
                <w:kern w:val="0"/>
                <w:sz w:val="24"/>
                <w:szCs w:val="24"/>
                <w:lang w:val="en-US" w:eastAsia="zh-CN" w:bidi="ar"/>
                <w:woUserID w:val="1"/>
              </w:rPr>
              <w:t>1</w:t>
            </w:r>
            <w:r>
              <w:rPr>
                <w:rFonts w:hint="eastAsia" w:ascii="Times New Roman" w:hAnsi="Times New Roman" w:eastAsia="方正黑体简体" w:cs="方正黑体简体"/>
                <w:color w:val="000000"/>
                <w:kern w:val="0"/>
                <w:sz w:val="24"/>
                <w:szCs w:val="24"/>
                <w:lang w:bidi="ar"/>
              </w:rPr>
              <w:t>项）</w:t>
            </w:r>
          </w:p>
        </w:tc>
      </w:tr>
      <w:tr w14:paraId="73B0044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3790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kern w:val="0"/>
                <w:sz w:val="24"/>
                <w:szCs w:val="24"/>
                <w:lang w:bidi="ar"/>
              </w:rPr>
              <w:t>3</w:t>
            </w:r>
            <w:r>
              <w:rPr>
                <w:rFonts w:hint="eastAsia" w:ascii="Times New Roman" w:hAnsi="Times New Roman" w:eastAsia="宋体"/>
                <w:color w:val="000000"/>
                <w:kern w:val="0"/>
                <w:sz w:val="24"/>
                <w:szCs w:val="24"/>
                <w:lang w:val="en-US" w:eastAsia="zh-CN" w:bidi="ar"/>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9491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林木采伐许可证核发</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F4CA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承接部门：区自然资源和规划局、区行政审批和数据局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w:t>
            </w:r>
            <w:r>
              <w:rPr>
                <w:rFonts w:hint="default" w:ascii="Times New Roman" w:hAnsi="Times New Roman" w:eastAsia="方正仿宋简体" w:cs="方正仿宋简体"/>
                <w:color w:val="000000"/>
                <w:kern w:val="0"/>
                <w:sz w:val="24"/>
                <w:szCs w:val="24"/>
                <w:highlight w:val="none"/>
                <w:lang w:val="en-US" w:eastAsia="zh-CN" w:bidi="ar"/>
              </w:rPr>
              <w:t>1.</w:t>
            </w:r>
            <w:r>
              <w:rPr>
                <w:rFonts w:hint="eastAsia" w:ascii="Times New Roman" w:hAnsi="Times New Roman" w:eastAsia="方正仿宋简体" w:cs="方正仿宋简体"/>
                <w:color w:val="000000"/>
                <w:kern w:val="0"/>
                <w:sz w:val="24"/>
                <w:szCs w:val="24"/>
                <w:highlight w:val="none"/>
                <w:lang w:val="en-US" w:eastAsia="zh-CN" w:bidi="ar"/>
              </w:rPr>
              <w:t>区自然资源和规划局：（</w:t>
            </w:r>
            <w:r>
              <w:rPr>
                <w:rFonts w:hint="default" w:ascii="Times New Roman" w:hAnsi="Times New Roman" w:eastAsia="方正仿宋简体" w:cs="方正仿宋简体"/>
                <w:color w:val="000000"/>
                <w:kern w:val="0"/>
                <w:sz w:val="24"/>
                <w:szCs w:val="24"/>
                <w:highlight w:val="none"/>
                <w:lang w:val="en-US" w:eastAsia="zh-CN" w:bidi="ar"/>
              </w:rPr>
              <w:t>1</w:t>
            </w:r>
            <w:r>
              <w:rPr>
                <w:rFonts w:hint="eastAsia" w:ascii="Times New Roman" w:hAnsi="Times New Roman" w:eastAsia="方正仿宋简体" w:cs="方正仿宋简体"/>
                <w:color w:val="000000"/>
                <w:kern w:val="0"/>
                <w:sz w:val="24"/>
                <w:szCs w:val="24"/>
                <w:highlight w:val="none"/>
                <w:lang w:val="en-US" w:eastAsia="zh-CN" w:bidi="ar"/>
              </w:rPr>
              <w:t>）监管</w:t>
            </w:r>
            <w:r>
              <w:rPr>
                <w:rFonts w:hint="default" w:ascii="Times New Roman" w:hAnsi="Times New Roman" w:eastAsia="方正仿宋简体" w:cs="方正仿宋简体"/>
                <w:color w:val="000000"/>
                <w:kern w:val="0"/>
                <w:sz w:val="24"/>
                <w:szCs w:val="24"/>
                <w:highlight w:val="none"/>
                <w:lang w:val="en-US" w:eastAsia="zh-CN" w:bidi="ar"/>
              </w:rPr>
              <w:t xml:space="preserve"> 15 </w:t>
            </w:r>
            <w:r>
              <w:rPr>
                <w:rFonts w:hint="eastAsia" w:ascii="Times New Roman" w:hAnsi="Times New Roman" w:eastAsia="方正仿宋简体" w:cs="方正仿宋简体"/>
                <w:color w:val="000000"/>
                <w:kern w:val="0"/>
                <w:sz w:val="24"/>
                <w:szCs w:val="24"/>
                <w:highlight w:val="none"/>
                <w:lang w:val="en-US" w:eastAsia="zh-CN" w:bidi="ar"/>
              </w:rPr>
              <w:t>方以上农村居民采伐自留山、承包山自有林和个人承包集体林地上的林木采伐。（</w:t>
            </w:r>
            <w:r>
              <w:rPr>
                <w:rFonts w:hint="default" w:ascii="Times New Roman" w:hAnsi="Times New Roman" w:eastAsia="方正仿宋简体" w:cs="方正仿宋简体"/>
                <w:color w:val="000000"/>
                <w:kern w:val="0"/>
                <w:sz w:val="24"/>
                <w:szCs w:val="24"/>
                <w:highlight w:val="none"/>
                <w:lang w:val="en-US" w:eastAsia="zh-CN" w:bidi="ar"/>
              </w:rPr>
              <w:t>2</w:t>
            </w:r>
            <w:r>
              <w:rPr>
                <w:rFonts w:hint="eastAsia" w:ascii="Times New Roman" w:hAnsi="Times New Roman" w:eastAsia="方正仿宋简体" w:cs="方正仿宋简体"/>
                <w:color w:val="000000"/>
                <w:kern w:val="0"/>
                <w:sz w:val="24"/>
                <w:szCs w:val="24"/>
                <w:highlight w:val="none"/>
                <w:lang w:val="en-US" w:eastAsia="zh-CN" w:bidi="ar"/>
              </w:rPr>
              <w:t>）管理县属国有林场的林木采伐。</w:t>
            </w:r>
            <w:r>
              <w:rPr>
                <w:rFonts w:hint="default" w:ascii="Times New Roman" w:hAnsi="Times New Roman" w:eastAsia="方正仿宋简体" w:cs="方正仿宋简体"/>
                <w:color w:val="000000"/>
                <w:kern w:val="0"/>
                <w:sz w:val="24"/>
                <w:szCs w:val="24"/>
                <w:highlight w:val="none"/>
                <w:lang w:val="en-US" w:eastAsia="zh-CN" w:bidi="ar"/>
              </w:rPr>
              <w:t>2.</w:t>
            </w:r>
            <w:r>
              <w:rPr>
                <w:rFonts w:hint="eastAsia" w:ascii="Times New Roman" w:hAnsi="Times New Roman" w:eastAsia="方正仿宋简体" w:cs="方正仿宋简体"/>
                <w:color w:val="000000"/>
                <w:kern w:val="0"/>
                <w:sz w:val="24"/>
                <w:szCs w:val="24"/>
                <w:highlight w:val="none"/>
                <w:lang w:val="en-US" w:eastAsia="zh-CN" w:bidi="ar"/>
              </w:rPr>
              <w:t>区行政审批和数据局：（</w:t>
            </w:r>
            <w:r>
              <w:rPr>
                <w:rFonts w:hint="default" w:ascii="Times New Roman" w:hAnsi="Times New Roman" w:eastAsia="方正仿宋简体" w:cs="方正仿宋简体"/>
                <w:color w:val="000000"/>
                <w:kern w:val="0"/>
                <w:sz w:val="24"/>
                <w:szCs w:val="24"/>
                <w:highlight w:val="none"/>
                <w:lang w:val="en-US" w:eastAsia="zh-CN" w:bidi="ar"/>
              </w:rPr>
              <w:t>1</w:t>
            </w:r>
            <w:r>
              <w:rPr>
                <w:rFonts w:hint="eastAsia" w:ascii="Times New Roman" w:hAnsi="Times New Roman" w:eastAsia="方正仿宋简体" w:cs="方正仿宋简体"/>
                <w:color w:val="000000"/>
                <w:kern w:val="0"/>
                <w:sz w:val="24"/>
                <w:szCs w:val="24"/>
                <w:highlight w:val="none"/>
                <w:lang w:val="en-US" w:eastAsia="zh-CN" w:bidi="ar"/>
              </w:rPr>
              <w:t>）受理、审查业主提交的特殊情况采伐相关资料。（</w:t>
            </w:r>
            <w:r>
              <w:rPr>
                <w:rFonts w:hint="default" w:ascii="Times New Roman" w:hAnsi="Times New Roman" w:eastAsia="方正仿宋简体" w:cs="方正仿宋简体"/>
                <w:color w:val="000000"/>
                <w:kern w:val="0"/>
                <w:sz w:val="24"/>
                <w:szCs w:val="24"/>
                <w:highlight w:val="none"/>
                <w:lang w:val="en-US" w:eastAsia="zh-CN" w:bidi="ar"/>
              </w:rPr>
              <w:t>2</w:t>
            </w:r>
            <w:r>
              <w:rPr>
                <w:rFonts w:hint="eastAsia" w:ascii="Times New Roman" w:hAnsi="Times New Roman" w:eastAsia="方正仿宋简体" w:cs="方正仿宋简体"/>
                <w:color w:val="000000"/>
                <w:kern w:val="0"/>
                <w:sz w:val="24"/>
                <w:szCs w:val="24"/>
                <w:highlight w:val="none"/>
                <w:lang w:val="en-US" w:eastAsia="zh-CN" w:bidi="ar"/>
              </w:rPr>
              <w:t>）作出是否准予许可的决定，发放证书。（</w:t>
            </w:r>
            <w:r>
              <w:rPr>
                <w:rFonts w:hint="default" w:ascii="Times New Roman" w:hAnsi="Times New Roman" w:eastAsia="方正仿宋简体" w:cs="方正仿宋简体"/>
                <w:color w:val="000000"/>
                <w:kern w:val="0"/>
                <w:sz w:val="24"/>
                <w:szCs w:val="24"/>
                <w:highlight w:val="none"/>
                <w:lang w:val="en-US" w:eastAsia="zh-CN" w:bidi="ar"/>
              </w:rPr>
              <w:t>3</w:t>
            </w:r>
            <w:r>
              <w:rPr>
                <w:rFonts w:hint="eastAsia" w:ascii="Times New Roman" w:hAnsi="Times New Roman" w:eastAsia="方正仿宋简体" w:cs="方正仿宋简体"/>
                <w:color w:val="000000"/>
                <w:kern w:val="0"/>
                <w:sz w:val="24"/>
                <w:szCs w:val="24"/>
                <w:highlight w:val="none"/>
                <w:lang w:val="en-US" w:eastAsia="zh-CN" w:bidi="ar"/>
              </w:rPr>
              <w:t>）整理资料归档，电子档案录入省政务服务网（一体化平台）。</w:t>
            </w:r>
          </w:p>
        </w:tc>
      </w:tr>
      <w:tr w14:paraId="46AB308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B491C">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bidi="ar"/>
              </w:rPr>
              <w:t>3</w:t>
            </w:r>
            <w:r>
              <w:rPr>
                <w:rFonts w:hint="eastAsia" w:ascii="Times New Roman" w:hAnsi="Times New Roman" w:eastAsia="宋体"/>
                <w:color w:val="000000"/>
                <w:kern w:val="0"/>
                <w:sz w:val="24"/>
                <w:szCs w:val="24"/>
                <w:lang w:val="en-US" w:eastAsia="zh-CN" w:bidi="ar"/>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E971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47863">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剥损树皮、挖根；在古树名木保护范围内新建、扩建建（构）筑物、敷设管线、架设电线、非通透性硬化树干周围地面、挖坑取土、采石取沙、非保护性填土；在古树名木保护范围内烧火、排烟、倾倒污水、堆放或者倾倒易燃易爆、有毒有害物品；刻划、钉钉、攀爬、折枝的，在古树名木上缠绕、悬挂重物或者使用树干作支撑物以及其他损害古树名木生长的行为，责令改正，或开展立案、调查、处罚、回访。</w:t>
            </w:r>
          </w:p>
        </w:tc>
      </w:tr>
      <w:tr w14:paraId="03D137B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2F8F5">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sz w:val="24"/>
                <w:szCs w:val="24"/>
                <w:lang w:val="en-US" w:eastAsia="zh-CN"/>
              </w:rPr>
              <w:t>38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551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对在幼林地砍柴、毁苗、放牧造成林木毁坏的行政处罚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2FAC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工作方式：区自然资源和规划局对在幼林地砍柴、毁苗、放牧造成林木毁坏的行为，责令改正，或开展立案、调查、处罚、回访。</w:t>
            </w:r>
          </w:p>
        </w:tc>
      </w:tr>
      <w:tr w14:paraId="2184433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502AE">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eastAsia="宋体"/>
                <w:color w:val="000000"/>
                <w:sz w:val="24"/>
                <w:szCs w:val="24"/>
                <w:lang w:val="en-US" w:eastAsia="zh-CN"/>
              </w:rPr>
              <w:t>39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3795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对擅自移动或者损毁古树名木保护牌以及保护设施的行政处罚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F72E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工作方式：区自然资源和规划局对擅自移动或者损毁古树名木保护牌以及保护设施的行为，责令改正，或开展立案、调查、处罚、回访。</w:t>
            </w:r>
          </w:p>
        </w:tc>
      </w:tr>
      <w:tr w14:paraId="63D86829">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9C176">
            <w:pPr>
              <w:keepNext w:val="0"/>
              <w:keepLines w:val="0"/>
              <w:suppressLineNumbers w:val="0"/>
              <w:spacing w:before="0" w:beforeAutospacing="0" w:after="0" w:afterAutospacing="0"/>
              <w:ind w:left="0" w:leftChars="0" w:right="0" w:rightChars="0"/>
              <w:jc w:val="center"/>
              <w:rPr>
                <w:rFonts w:hint="default" w:ascii="Calibri" w:hAnsi="Calibri" w:eastAsia="方正小标宋简体" w:cs="Times New Roman"/>
                <w:kern w:val="2"/>
                <w:sz w:val="21"/>
                <w:szCs w:val="22"/>
                <w:lang w:val="en-US" w:eastAsia="zh-CN" w:bidi="ar-SA"/>
              </w:rPr>
            </w:pPr>
            <w:r>
              <w:rPr>
                <w:rFonts w:hint="eastAsia" w:ascii="Times New Roman" w:hAnsi="Times New Roman" w:eastAsia="宋体"/>
                <w:color w:val="000000"/>
                <w:sz w:val="24"/>
                <w:szCs w:val="24"/>
                <w:lang w:val="en-US" w:eastAsia="zh-CN"/>
              </w:rPr>
              <w:t>40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0C18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对违反规定占用耕地建窑、建坟或者擅自在耕地上建房、挖砂、采石、采矿、取土等的行政处罚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AF49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工作方式：区自然资源和规划局对违反规定占用耕地建窑、建坟或者擅自在耕地上建房、挖砂、采石、采矿、取土等行为责令改正，或开展立案、调查、处罚、回访。</w:t>
            </w:r>
          </w:p>
        </w:tc>
      </w:tr>
      <w:tr w14:paraId="6036FB9A">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81F29">
            <w:pPr>
              <w:keepNext w:val="0"/>
              <w:keepLines w:val="0"/>
              <w:suppressLineNumbers w:val="0"/>
              <w:spacing w:before="0" w:beforeAutospacing="0" w:after="0" w:afterAutospacing="0"/>
              <w:ind w:left="0" w:leftChars="0" w:right="0" w:rightChars="0"/>
              <w:jc w:val="center"/>
              <w:rPr>
                <w:rFonts w:hint="default" w:ascii="Calibri" w:hAnsi="Calibri" w:eastAsia="方正小标宋简体" w:cs="Times New Roman"/>
                <w:kern w:val="2"/>
                <w:sz w:val="21"/>
                <w:szCs w:val="22"/>
                <w:lang w:val="en-US" w:eastAsia="zh-CN" w:bidi="ar-SA"/>
              </w:rPr>
            </w:pPr>
            <w:r>
              <w:rPr>
                <w:rFonts w:hint="eastAsia" w:ascii="Times New Roman" w:hAnsi="Times New Roman" w:eastAsia="宋体"/>
                <w:color w:val="000000"/>
                <w:kern w:val="0"/>
                <w:sz w:val="24"/>
                <w:szCs w:val="24"/>
                <w:lang w:val="en-US" w:eastAsia="zh-CN" w:bidi="ar"/>
              </w:rPr>
              <w:t>41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297D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对在森林病虫害防治工作中做出突出成绩的单位和个人给予奖励（不含表彰）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BF52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工作方式：区自然资源和规划局负责对在森林病虫害防治工作中做出突出成绩的单位和个人给予奖励（不含表彰）。</w:t>
            </w:r>
          </w:p>
        </w:tc>
      </w:tr>
      <w:tr w14:paraId="782DB29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3C496">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A317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对基本农田保护的奖励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E2EF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工作方式：区自然资源和规划局、区农业农村局负责对基本农田保护进行奖励。</w:t>
            </w:r>
          </w:p>
        </w:tc>
      </w:tr>
      <w:tr w14:paraId="65AC8860">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29935">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EC31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水土保持监督检查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A503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承接部门：区水利局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工作方式：区水利局负责水土保持监督检查。</w:t>
            </w:r>
          </w:p>
        </w:tc>
      </w:tr>
      <w:tr w14:paraId="6B32CE9E">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8DF9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2FDA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对供用水单位的取水、供水和用水情况进行监督检查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071E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承接部门：区水利局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工作方式：区水利局负责对供用水单位的取水、供水和用水情况进行监督检查。</w:t>
            </w:r>
          </w:p>
        </w:tc>
      </w:tr>
      <w:tr w14:paraId="492EF39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A103A">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714B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对在森林资源保护管理工作中做出突出成绩的单位和个人给予奖励（不含表彰）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927C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工作方式：区自然资源和规划局按照《中华人民共和国森林法》规定，对在森林资源保护管理工作中做出突出成绩的单位和个人给予奖励（不含表彰）。</w:t>
            </w:r>
          </w:p>
        </w:tc>
      </w:tr>
      <w:tr w14:paraId="498AF26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43717">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olor w:val="000000"/>
                <w:kern w:val="0"/>
                <w:sz w:val="24"/>
                <w:szCs w:val="24"/>
                <w:lang w:val="en-US" w:eastAsia="zh-CN" w:bidi="ar"/>
              </w:rPr>
              <w:t>46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93E8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对在退耕还林工作中做出显著成绩的单位和个人的表彰奖励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7077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工作方式：区自然资源和规划局按照《退耕还林条例》规定，对在退耕还林工作中做出显著成绩的单位和个人给予表彰奖励。</w:t>
            </w:r>
          </w:p>
        </w:tc>
      </w:tr>
      <w:tr w14:paraId="709B01F8">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20F35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bidi="ar"/>
              </w:rPr>
              <w:t>四、城乡建设（</w:t>
            </w:r>
            <w:r>
              <w:rPr>
                <w:rFonts w:hint="eastAsia" w:ascii="Times New Roman" w:hAnsi="Times New Roman" w:eastAsia="方正黑体简体" w:cs="方正黑体简体"/>
                <w:color w:val="000000"/>
                <w:kern w:val="0"/>
                <w:sz w:val="24"/>
                <w:szCs w:val="24"/>
                <w:lang w:val="en-US" w:eastAsia="zh-CN" w:bidi="ar"/>
              </w:rPr>
              <w:t>14</w:t>
            </w:r>
            <w:r>
              <w:rPr>
                <w:rFonts w:hint="eastAsia" w:ascii="Times New Roman" w:hAnsi="Times New Roman" w:eastAsia="方正黑体简体" w:cs="方正黑体简体"/>
                <w:color w:val="000000"/>
                <w:kern w:val="0"/>
                <w:sz w:val="24"/>
                <w:szCs w:val="24"/>
                <w:lang w:bidi="ar"/>
              </w:rPr>
              <w:t>项）</w:t>
            </w:r>
          </w:p>
        </w:tc>
      </w:tr>
      <w:tr w14:paraId="0B55CC3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664AB">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4</w:t>
            </w:r>
            <w:r>
              <w:rPr>
                <w:rFonts w:hint="eastAsia" w:ascii="Times New Roman" w:hAnsi="Times New Roman" w:eastAsia="宋体"/>
                <w:color w:val="000000"/>
                <w:kern w:val="0"/>
                <w:sz w:val="24"/>
                <w:szCs w:val="24"/>
                <w:lang w:val="en-US" w:eastAsia="zh" w:bidi="ar"/>
                <w:woUserID w:val="1"/>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FFA8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污水处理费的征收</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F4E6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承接部门：区住房城乡建设局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工作方式：区住房城乡建设局负责污水处理费的征收。</w:t>
            </w:r>
          </w:p>
        </w:tc>
      </w:tr>
      <w:tr w14:paraId="1561739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AC101">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4</w:t>
            </w:r>
            <w:r>
              <w:rPr>
                <w:rFonts w:hint="eastAsia" w:ascii="Times New Roman" w:hAnsi="Times New Roman" w:eastAsia="宋体"/>
                <w:color w:val="000000"/>
                <w:kern w:val="0"/>
                <w:sz w:val="24"/>
                <w:szCs w:val="24"/>
                <w:lang w:val="en-US" w:eastAsia="zh" w:bidi="ar"/>
                <w:woUserID w:val="1"/>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5700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对占用公共道路和公共场所从事车辆修理、清洗、装饰和再生资源回收的行政处罚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651D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工作方式：区综合行政执法局对占用公共道路和公共场所从事车辆修理、清洗、装饰和再生资源回收的行为，责令改正，或开展立案、调查、处罚、回访。</w:t>
            </w:r>
          </w:p>
        </w:tc>
      </w:tr>
      <w:tr w14:paraId="1812010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F117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s="Times New Roman"/>
                <w:color w:val="000000"/>
                <w:kern w:val="2"/>
                <w:sz w:val="24"/>
                <w:szCs w:val="24"/>
                <w:lang w:val="en-US" w:eastAsia="zh" w:bidi="ar-SA"/>
                <w:woUserID w:val="1"/>
              </w:rPr>
              <w:t>49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B542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对随意倾倒、抛洒、堆放城市生活垃圾的行政处罚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6692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工作方式：区综合行政执法局对随意倾倒、抛洒、堆放城市生活垃圾的行为，责令改正，或开展立案、调查、处罚、回访。</w:t>
            </w:r>
          </w:p>
        </w:tc>
      </w:tr>
      <w:tr w14:paraId="2780CC2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327B7">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woUserID w:val="1"/>
              </w:rPr>
              <w:t>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703A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对侵占、毁损、围挡园林绿地；损毁、盗窃、占用城乡环境卫生设施，擅自关闭、拆除、迁移或者改变用途的行政处罚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CBD2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工作方式：区综合行政执法局对侵占、毁损、围挡园林绿地；损毁、盗窃、占用城乡环境卫生设施，擅自关闭、拆除、迁移或者改变用途的行为，责令改正，或开展立案、调查、处罚、回访。</w:t>
            </w:r>
          </w:p>
        </w:tc>
      </w:tr>
      <w:tr w14:paraId="15D4214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7F7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w:t>
            </w:r>
            <w:r>
              <w:rPr>
                <w:rFonts w:hint="eastAsia" w:ascii="Times New Roman" w:hAnsi="Times New Roman" w:eastAsia="宋体"/>
                <w:color w:val="000000"/>
                <w:kern w:val="0"/>
                <w:sz w:val="24"/>
                <w:szCs w:val="24"/>
                <w:lang w:val="en-US" w:eastAsia="zh" w:bidi="ar"/>
                <w:woUserID w:val="1"/>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CA0B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C58D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责令改正，或开展立案、调查、处罚、回访。</w:t>
            </w:r>
          </w:p>
        </w:tc>
      </w:tr>
      <w:tr w14:paraId="0D19DA7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5B07C">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
                <w:woUserID w:val="1"/>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8E6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对城乡环境综合治理责任人不履行义务，责任区的容貌秩序、环境卫生未达到有关标准的行政处罚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4BC6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工作方式：区综合行政执法局对城乡环境综合治理责任人不履行义务，责任区的容貌秩序、环境卫生未达到有关标准的行为，责令改正，或开展立案、调查、处罚、回访。</w:t>
            </w:r>
          </w:p>
        </w:tc>
      </w:tr>
      <w:tr w14:paraId="2F5FC0B3">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182B2">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 w:bidi="ar-SA"/>
                <w:woUserID w:val="1"/>
              </w:rPr>
            </w:pPr>
            <w:r>
              <w:rPr>
                <w:rFonts w:hint="eastAsia" w:ascii="Times New Roman" w:hAnsi="Times New Roman" w:eastAsia="宋体"/>
                <w:color w:val="auto"/>
                <w:sz w:val="24"/>
                <w:szCs w:val="24"/>
                <w:lang w:val="en-US" w:eastAsia="zh-CN"/>
              </w:rPr>
              <w:t>5</w:t>
            </w:r>
            <w:r>
              <w:rPr>
                <w:rFonts w:hint="eastAsia" w:ascii="Times New Roman" w:hAnsi="Times New Roman" w:eastAsia="宋体"/>
                <w:color w:val="auto"/>
                <w:sz w:val="24"/>
                <w:szCs w:val="24"/>
                <w:lang w:val="en-US" w:eastAsia="zh"/>
                <w:woUserID w:val="1"/>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7D9B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auto"/>
                <w:kern w:val="0"/>
                <w:sz w:val="24"/>
                <w:szCs w:val="24"/>
                <w:highlight w:val="none"/>
                <w:lang w:val="en-US" w:eastAsia="zh-CN" w:bidi="ar"/>
              </w:rPr>
            </w:pPr>
            <w:r>
              <w:rPr>
                <w:rFonts w:hint="eastAsia" w:ascii="Times New Roman" w:hAnsi="Times New Roman" w:eastAsia="方正仿宋简体" w:cs="方正仿宋简体"/>
                <w:color w:val="auto"/>
                <w:kern w:val="0"/>
                <w:sz w:val="24"/>
                <w:szCs w:val="24"/>
                <w:highlight w:val="none"/>
                <w:lang w:val="en-US" w:eastAsia="zh-CN" w:bidi="ar"/>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AD06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为，责令改正，或开展立案、调查、处罚、回访。</w:t>
            </w:r>
          </w:p>
        </w:tc>
      </w:tr>
      <w:tr w14:paraId="2045679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9426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CN" w:bidi="ar-SA"/>
                <w:woUserID w:val="1"/>
              </w:rPr>
            </w:pPr>
            <w:r>
              <w:rPr>
                <w:rFonts w:hint="eastAsia" w:ascii="Times New Roman" w:hAnsi="Times New Roman" w:eastAsia="宋体"/>
                <w:color w:val="auto"/>
                <w:kern w:val="0"/>
                <w:sz w:val="24"/>
                <w:szCs w:val="24"/>
                <w:lang w:val="en-US" w:eastAsia="zh-CN" w:bidi="ar"/>
              </w:rPr>
              <w:t>5</w:t>
            </w:r>
            <w:r>
              <w:rPr>
                <w:rFonts w:hint="eastAsia" w:ascii="Times New Roman" w:hAnsi="Times New Roman" w:eastAsia="宋体"/>
                <w:color w:val="auto"/>
                <w:kern w:val="0"/>
                <w:sz w:val="24"/>
                <w:szCs w:val="24"/>
                <w:lang w:val="en-US" w:eastAsia="zh-CN" w:bidi="ar"/>
                <w:woUserID w:val="1"/>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5F0B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auto"/>
                <w:kern w:val="0"/>
                <w:sz w:val="24"/>
                <w:szCs w:val="24"/>
                <w:highlight w:val="none"/>
                <w:lang w:val="en-US" w:eastAsia="zh-CN" w:bidi="ar"/>
              </w:rPr>
            </w:pPr>
            <w:r>
              <w:rPr>
                <w:rFonts w:hint="eastAsia" w:ascii="Times New Roman" w:hAnsi="Times New Roman" w:eastAsia="方正仿宋简体" w:cs="方正仿宋简体"/>
                <w:color w:val="auto"/>
                <w:kern w:val="0"/>
                <w:sz w:val="24"/>
                <w:szCs w:val="24"/>
                <w:highlight w:val="none"/>
                <w:lang w:val="en-US" w:eastAsia="zh-CN" w:bidi="ar"/>
              </w:rPr>
              <w:t>对在城镇住宅区内饲养家畜家禽，饲养宠物和信鸽影响环境卫生和周围居民正常生活的行政处罚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4B93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工作方式：区综合行政执法局对在城镇住宅区内饲养家畜家禽，饲养宠物和信鸽影响环境卫生和周围居民正常生活的行为，责令改正，或开展立案、调查、处罚、回访。</w:t>
            </w:r>
          </w:p>
        </w:tc>
      </w:tr>
      <w:tr w14:paraId="1A786A6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B41AE">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auto"/>
                <w:kern w:val="2"/>
                <w:sz w:val="24"/>
                <w:szCs w:val="24"/>
                <w:lang w:val="en-US" w:eastAsia="zh-CN" w:bidi="ar-SA"/>
                <w:woUserID w:val="1"/>
              </w:rPr>
            </w:pPr>
            <w:r>
              <w:rPr>
                <w:rFonts w:hint="eastAsia" w:ascii="Times New Roman" w:hAnsi="Times New Roman" w:eastAsia="宋体"/>
                <w:color w:val="auto"/>
                <w:kern w:val="0"/>
                <w:sz w:val="24"/>
                <w:szCs w:val="24"/>
                <w:lang w:val="en-US" w:eastAsia="zh-CN" w:bidi="ar"/>
              </w:rPr>
              <w:t>5</w:t>
            </w:r>
            <w:r>
              <w:rPr>
                <w:rFonts w:hint="eastAsia" w:ascii="Times New Roman" w:hAnsi="Times New Roman" w:eastAsia="宋体"/>
                <w:color w:val="auto"/>
                <w:kern w:val="0"/>
                <w:sz w:val="24"/>
                <w:szCs w:val="24"/>
                <w:lang w:val="en-US" w:eastAsia="zh-CN" w:bidi="ar"/>
                <w:woUserID w:val="1"/>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430E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auto"/>
                <w:kern w:val="0"/>
                <w:sz w:val="24"/>
                <w:szCs w:val="24"/>
                <w:highlight w:val="none"/>
                <w:lang w:val="en-US" w:eastAsia="zh-CN" w:bidi="ar"/>
              </w:rPr>
            </w:pPr>
            <w:r>
              <w:rPr>
                <w:rFonts w:hint="eastAsia" w:ascii="Times New Roman" w:hAnsi="Times New Roman" w:eastAsia="方正仿宋简体" w:cs="方正仿宋简体"/>
                <w:color w:val="auto"/>
                <w:kern w:val="0"/>
                <w:sz w:val="24"/>
                <w:szCs w:val="24"/>
                <w:highlight w:val="none"/>
                <w:lang w:val="en-US" w:eastAsia="zh-CN" w:bidi="ar"/>
              </w:rPr>
              <w:t>对运输煤炭、垃圾、渣土、砂石、土方、灰浆等散装、流体物料的车辆，未采取密闭或者其他措施防止物料遗撒的行政处罚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89CC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工作方式：区综合行政执法局对运输煤炭、垃圾、渣土、砂石、土方、灰浆等散装、流体物料的车辆，未采取密闭或者其他措施防止物料遗撒的行为，责令改正，或开展立案、调查、处罚、回访。</w:t>
            </w:r>
          </w:p>
        </w:tc>
      </w:tr>
      <w:tr w14:paraId="283B350B">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576F9">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kern w:val="0"/>
                <w:sz w:val="24"/>
                <w:szCs w:val="24"/>
                <w:lang w:val="en-US" w:eastAsia="zh-CN" w:bidi="ar"/>
              </w:rPr>
              <w:t>56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9C7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对车辆未采取覆盖或者密闭措施，造成泄漏遗撒的或者违规倾倒的行政处罚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71A9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工作方式：区综合行政执法局对车辆未采取覆盖或者密闭措施，造成泄漏遗撒的或者违规倾倒的行为，责令改正，或开展立案、调查、处罚、回访。</w:t>
            </w:r>
          </w:p>
        </w:tc>
      </w:tr>
      <w:tr w14:paraId="4D43ABD1">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0AB1">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olor w:val="000000"/>
                <w:sz w:val="24"/>
                <w:szCs w:val="24"/>
                <w:lang w:val="en-US" w:eastAsia="zh-CN"/>
              </w:rPr>
              <w:t>5</w:t>
            </w:r>
            <w:r>
              <w:rPr>
                <w:rFonts w:hint="eastAsia" w:ascii="Times New Roman" w:hAnsi="Times New Roman" w:eastAsia="宋体"/>
                <w:color w:val="000000"/>
                <w:sz w:val="24"/>
                <w:szCs w:val="24"/>
                <w:lang w:val="en-US" w:eastAsia="zh-CN"/>
                <w:woUserID w:val="1"/>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43AE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对堆放、吊挂影响市容市貌物品的行政处罚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94BA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工作方式：区综合行政执法局对堆放、吊挂影响市容市貌物品的行为，责令改正，或开展立案、调查、处罚、回访。</w:t>
            </w:r>
          </w:p>
        </w:tc>
      </w:tr>
      <w:tr w14:paraId="32C0A137">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313B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CN" w:bidi="ar-SA"/>
                <w:woUserID w:val="1"/>
              </w:rPr>
            </w:pPr>
            <w:r>
              <w:rPr>
                <w:rFonts w:hint="eastAsia" w:ascii="Times New Roman" w:hAnsi="Times New Roman" w:eastAsia="宋体" w:cs="Times New Roman"/>
                <w:color w:val="000000"/>
                <w:kern w:val="2"/>
                <w:sz w:val="24"/>
                <w:szCs w:val="24"/>
                <w:lang w:val="en-US" w:eastAsia="zh" w:bidi="ar-SA"/>
                <w:woUserID w:val="1"/>
              </w:rPr>
              <w:t>5</w:t>
            </w:r>
            <w:r>
              <w:rPr>
                <w:rFonts w:hint="eastAsia" w:ascii="Times New Roman" w:hAnsi="Times New Roman" w:eastAsia="宋体" w:cs="Times New Roman"/>
                <w:color w:val="000000"/>
                <w:kern w:val="2"/>
                <w:sz w:val="24"/>
                <w:szCs w:val="24"/>
                <w:lang w:val="en-US" w:eastAsia="zh-CN" w:bidi="ar-SA"/>
                <w:woUserID w:val="1"/>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E7FF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对房屋和市政工程施工扬尘的监督检查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F07F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承接部门：区住房城乡建设局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工作方式：区住房城乡建设局负责对房屋和市政工程施工扬尘的监督检查。</w:t>
            </w:r>
          </w:p>
        </w:tc>
      </w:tr>
      <w:tr w14:paraId="0273C656">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9EEE0">
            <w:pPr>
              <w:keepNext w:val="0"/>
              <w:keepLines w:val="0"/>
              <w:suppressLineNumbers w:val="0"/>
              <w:spacing w:before="0" w:beforeAutospacing="0" w:after="0" w:afterAutospacing="0" w:line="300" w:lineRule="exact"/>
              <w:ind w:left="0" w:leftChars="0" w:right="0" w:rightChars="0"/>
              <w:jc w:val="center"/>
              <w:textAlignment w:val="center"/>
              <w:rPr>
                <w:rFonts w:hint="default"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59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B358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对未经批准或者未按照批准内容进行临时建设以及临时建筑物、构筑物超过批准期限不拆除的行政处罚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9AF6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工作方式：区自然资源和规划局对未经批准或者未按照批准内容进行临时建设以及临时建筑物、构筑物超过批准期限不拆除的行为责令改正，或开展立案、调查、处罚、回访。</w:t>
            </w:r>
          </w:p>
        </w:tc>
      </w:tr>
      <w:tr w14:paraId="5E038B2C">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D628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olor w:val="000000"/>
                <w:kern w:val="0"/>
                <w:sz w:val="24"/>
                <w:szCs w:val="24"/>
                <w:lang w:val="en-US" w:eastAsia="zh-CN" w:bidi="ar"/>
              </w:rPr>
            </w:pPr>
            <w:r>
              <w:rPr>
                <w:rFonts w:hint="default" w:ascii="Times New Roman" w:hAnsi="Times New Roman" w:eastAsia="等线" w:cs="Times New Roman"/>
                <w:i w:val="0"/>
                <w:iCs w:val="0"/>
                <w:color w:val="000000"/>
                <w:kern w:val="0"/>
                <w:sz w:val="28"/>
                <w:szCs w:val="28"/>
                <w:u w:val="none"/>
                <w:lang w:val="en-US" w:eastAsia="zh-CN" w:bidi="ar"/>
              </w:rPr>
              <w:t>60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420E3">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他设施或者接用电源；擅自迁移、拆除、利用城市照明设施；其他可能影响城市照明设施正常运行的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76006">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《城市照明管理规定》第二十八条</w:t>
            </w:r>
            <w:r>
              <w:rPr>
                <w:rFonts w:hint="default" w:ascii="Times New Roman" w:hAnsi="Times New Roman" w:eastAsia="方正仿宋简体" w:cs="方正仿宋简体"/>
                <w:color w:val="000000"/>
                <w:kern w:val="0"/>
                <w:sz w:val="24"/>
                <w:szCs w:val="24"/>
                <w:highlight w:val="none"/>
                <w:lang w:val="en-US" w:eastAsia="zh-CN" w:bidi="ar"/>
              </w:rPr>
              <w:t xml:space="preserve"> </w:t>
            </w:r>
            <w:r>
              <w:rPr>
                <w:rFonts w:hint="eastAsia" w:ascii="Times New Roman" w:hAnsi="Times New Roman" w:eastAsia="方正仿宋简体" w:cs="方正仿宋简体"/>
                <w:color w:val="000000"/>
                <w:kern w:val="0"/>
                <w:sz w:val="24"/>
                <w:szCs w:val="24"/>
                <w:highlight w:val="none"/>
                <w:lang w:val="en-US" w:eastAsia="zh-CN" w:bidi="ar"/>
              </w:rPr>
              <w:t>任何单位和个人都应当保护城市照明设施，不得实施下列行为：（一）在城市照明设施上刻划、涂污；（二）在城市照明设施安全距离内，擅自植树、挖坑取土或者设置其他物体，或者倾倒含酸、碱、盐等腐蚀物或者具有腐蚀性的废渣、废液；（三）擅自在城市照明设施上张贴、悬挂、设置宣传品、广告；（四）擅自在城市照明设施上架设线缆、安置其他设施或者接用电源；（五）擅自迁移、拆除、利用城市照明设施；（六）其他可能影响城市照明设施正常运行的行为。第三十二条违反本规定，有第二十八条规定行为之一的，由城市照明主管部门责令限期改正，对个人处以</w:t>
            </w:r>
            <w:r>
              <w:rPr>
                <w:rFonts w:hint="default" w:ascii="Times New Roman" w:hAnsi="Times New Roman" w:eastAsia="方正仿宋简体" w:cs="方正仿宋简体"/>
                <w:color w:val="000000"/>
                <w:kern w:val="0"/>
                <w:sz w:val="24"/>
                <w:szCs w:val="24"/>
                <w:highlight w:val="none"/>
                <w:lang w:val="en-US" w:eastAsia="zh-CN" w:bidi="ar"/>
              </w:rPr>
              <w:t>200</w:t>
            </w:r>
            <w:r>
              <w:rPr>
                <w:rFonts w:hint="eastAsia" w:ascii="Times New Roman" w:hAnsi="Times New Roman" w:eastAsia="方正仿宋简体" w:cs="方正仿宋简体"/>
                <w:color w:val="000000"/>
                <w:kern w:val="0"/>
                <w:sz w:val="24"/>
                <w:szCs w:val="24"/>
                <w:highlight w:val="none"/>
                <w:lang w:val="en-US" w:eastAsia="zh-CN" w:bidi="ar"/>
              </w:rPr>
              <w:t>元以上</w:t>
            </w:r>
            <w:r>
              <w:rPr>
                <w:rFonts w:hint="default" w:ascii="Times New Roman" w:hAnsi="Times New Roman" w:eastAsia="方正仿宋简体" w:cs="方正仿宋简体"/>
                <w:color w:val="000000"/>
                <w:kern w:val="0"/>
                <w:sz w:val="24"/>
                <w:szCs w:val="24"/>
                <w:highlight w:val="none"/>
                <w:lang w:val="en-US" w:eastAsia="zh-CN" w:bidi="ar"/>
              </w:rPr>
              <w:t>1000</w:t>
            </w:r>
            <w:r>
              <w:rPr>
                <w:rFonts w:hint="eastAsia" w:ascii="Times New Roman" w:hAnsi="Times New Roman" w:eastAsia="方正仿宋简体" w:cs="方正仿宋简体"/>
                <w:color w:val="000000"/>
                <w:kern w:val="0"/>
                <w:sz w:val="24"/>
                <w:szCs w:val="24"/>
                <w:highlight w:val="none"/>
                <w:lang w:val="en-US" w:eastAsia="zh-CN" w:bidi="ar"/>
              </w:rPr>
              <w:t>元以下的罚款；对单位处以</w:t>
            </w:r>
            <w:r>
              <w:rPr>
                <w:rFonts w:hint="default" w:ascii="Times New Roman" w:hAnsi="Times New Roman" w:eastAsia="方正仿宋简体" w:cs="方正仿宋简体"/>
                <w:color w:val="000000"/>
                <w:kern w:val="0"/>
                <w:sz w:val="24"/>
                <w:szCs w:val="24"/>
                <w:highlight w:val="none"/>
                <w:lang w:val="en-US" w:eastAsia="zh-CN" w:bidi="ar"/>
              </w:rPr>
              <w:t>1000</w:t>
            </w:r>
            <w:r>
              <w:rPr>
                <w:rFonts w:hint="eastAsia" w:ascii="Times New Roman" w:hAnsi="Times New Roman" w:eastAsia="方正仿宋简体" w:cs="方正仿宋简体"/>
                <w:color w:val="000000"/>
                <w:kern w:val="0"/>
                <w:sz w:val="24"/>
                <w:szCs w:val="24"/>
                <w:highlight w:val="none"/>
                <w:lang w:val="en-US" w:eastAsia="zh-CN" w:bidi="ar"/>
              </w:rPr>
              <w:t>元以上</w:t>
            </w:r>
            <w:r>
              <w:rPr>
                <w:rFonts w:hint="default" w:ascii="Times New Roman" w:hAnsi="Times New Roman" w:eastAsia="方正仿宋简体" w:cs="方正仿宋简体"/>
                <w:color w:val="000000"/>
                <w:kern w:val="0"/>
                <w:sz w:val="24"/>
                <w:szCs w:val="24"/>
                <w:highlight w:val="none"/>
                <w:lang w:val="en-US" w:eastAsia="zh-CN" w:bidi="ar"/>
              </w:rPr>
              <w:t>3</w:t>
            </w:r>
            <w:r>
              <w:rPr>
                <w:rFonts w:hint="eastAsia" w:ascii="Times New Roman" w:hAnsi="Times New Roman" w:eastAsia="方正仿宋简体" w:cs="方正仿宋简体"/>
                <w:color w:val="000000"/>
                <w:kern w:val="0"/>
                <w:sz w:val="24"/>
                <w:szCs w:val="24"/>
                <w:highlight w:val="none"/>
                <w:lang w:val="en-US" w:eastAsia="zh-CN" w:bidi="ar"/>
              </w:rPr>
              <w:t>万元以下的罚款；造成损失的，依法赔偿损失。</w:t>
            </w:r>
          </w:p>
        </w:tc>
      </w:tr>
      <w:tr w14:paraId="313757C7">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FFBD8B">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五</w:t>
            </w:r>
            <w:r>
              <w:rPr>
                <w:rFonts w:hint="eastAsia" w:ascii="Times New Roman" w:hAnsi="Times New Roman" w:eastAsia="方正黑体简体" w:cs="方正黑体简体"/>
                <w:color w:val="000000"/>
                <w:kern w:val="0"/>
                <w:sz w:val="24"/>
                <w:szCs w:val="24"/>
                <w:lang w:bidi="ar"/>
              </w:rPr>
              <w:t>、交通运输（</w:t>
            </w:r>
            <w:r>
              <w:rPr>
                <w:rFonts w:hint="eastAsia" w:ascii="Times New Roman" w:hAnsi="Times New Roman" w:eastAsia="方正黑体简体" w:cs="方正黑体简体"/>
                <w:color w:val="000000"/>
                <w:kern w:val="0"/>
                <w:sz w:val="24"/>
                <w:szCs w:val="24"/>
                <w:lang w:val="en-US" w:eastAsia="zh-CN" w:bidi="ar"/>
              </w:rPr>
              <w:t>5</w:t>
            </w:r>
            <w:r>
              <w:rPr>
                <w:rFonts w:hint="eastAsia" w:ascii="Times New Roman" w:hAnsi="Times New Roman" w:eastAsia="方正黑体简体" w:cs="方正黑体简体"/>
                <w:color w:val="000000"/>
                <w:kern w:val="0"/>
                <w:sz w:val="24"/>
                <w:szCs w:val="24"/>
                <w:lang w:bidi="ar"/>
              </w:rPr>
              <w:t>项）</w:t>
            </w:r>
          </w:p>
        </w:tc>
      </w:tr>
      <w:tr w14:paraId="76894F2F">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584E">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 w:bidi="ar"/>
                <w:woUserID w:val="1"/>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655F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对道路运输及相关业务经营场所、客货集散地的监督检查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19D3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承接部门：区交通运输局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工作方式：区交通运输局负责对道路运输及相关业务经营场所、客货集散地的监督检查。</w:t>
            </w:r>
          </w:p>
        </w:tc>
      </w:tr>
      <w:tr w14:paraId="4ABB259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CDD8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方正仿宋简体" w:cs="方正仿宋简体"/>
                <w:color w:val="000000"/>
                <w:kern w:val="0"/>
                <w:sz w:val="24"/>
                <w:szCs w:val="24"/>
                <w:lang w:val="en-US" w:eastAsia="zh" w:bidi="ar"/>
                <w:woUserID w:val="1"/>
              </w:rPr>
            </w:pPr>
            <w:r>
              <w:rPr>
                <w:rFonts w:hint="eastAsia" w:ascii="Times New Roman" w:hAnsi="Times New Roman" w:eastAsia="方正仿宋简体" w:cs="方正仿宋简体"/>
                <w:color w:val="000000"/>
                <w:kern w:val="0"/>
                <w:sz w:val="24"/>
                <w:szCs w:val="24"/>
                <w:lang w:val="en-US" w:eastAsia="zh-CN" w:bidi="ar"/>
              </w:rPr>
              <w:t>6</w:t>
            </w:r>
            <w:r>
              <w:rPr>
                <w:rFonts w:hint="eastAsia" w:ascii="Times New Roman" w:hAnsi="Times New Roman" w:eastAsia="方正仿宋简体" w:cs="方正仿宋简体"/>
                <w:color w:val="000000"/>
                <w:kern w:val="0"/>
                <w:sz w:val="24"/>
                <w:szCs w:val="24"/>
                <w:lang w:val="en-US" w:eastAsia="zh" w:bidi="ar"/>
                <w:woUserID w:val="1"/>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B693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对道路运输车辆的监督检查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EB26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承接部门：区交通运输局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工作方式：区交通运输局负责对道路运输车辆的监督检查。</w:t>
            </w:r>
          </w:p>
        </w:tc>
      </w:tr>
      <w:tr w14:paraId="342D2F0A">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371D4">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 w:bidi="ar"/>
                <w:woUserID w:val="1"/>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DFA9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对船舶、船员的监督检查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4DD3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承接部门：区交通运输局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工作方式：区交通运输局负责对船舶、船员的监督检查。</w:t>
            </w:r>
          </w:p>
        </w:tc>
      </w:tr>
      <w:tr w14:paraId="44F3F93A">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05EA0">
            <w:pPr>
              <w:keepNext w:val="0"/>
              <w:keepLines w:val="0"/>
              <w:suppressLineNumbers w:val="0"/>
              <w:spacing w:before="0" w:beforeAutospacing="0" w:after="0" w:afterAutospacing="0"/>
              <w:ind w:left="0" w:leftChars="0" w:right="0" w:rightChars="0"/>
              <w:jc w:val="center"/>
              <w:rPr>
                <w:rFonts w:hint="eastAsia" w:ascii="Calibri" w:hAnsi="Calibri" w:eastAsia="宋体" w:cs="Times New Roman"/>
                <w:kern w:val="2"/>
                <w:sz w:val="21"/>
                <w:szCs w:val="22"/>
                <w:lang w:val="en-US" w:eastAsia="zh" w:bidi="ar-SA"/>
                <w:woUserID w:val="1"/>
              </w:rPr>
            </w:pPr>
            <w:r>
              <w:rPr>
                <w:rFonts w:hint="eastAsia"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 w:bidi="ar"/>
                <w:woUserID w:val="1"/>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602E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对有关单位、个人或其他组织执行公路管理法律、法规、规章情况进行的监督检查（仅下放对超限运输车辆、公路路产路权的检查）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974F6">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承接部门：区交通运输局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工作方式：区交通运输局负责对有关单位、个人或其他组织执行公路管理法律、法规、规章情况进行的监督检查（仅下放对超限运输车辆、公路路产路权的检查）。</w:t>
            </w:r>
          </w:p>
        </w:tc>
      </w:tr>
      <w:tr w14:paraId="5C3ACDE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E9153">
            <w:pPr>
              <w:keepNext w:val="0"/>
              <w:keepLines w:val="0"/>
              <w:suppressLineNumbers w:val="0"/>
              <w:spacing w:before="0" w:beforeAutospacing="0" w:after="0" w:afterAutospacing="0"/>
              <w:ind w:left="0" w:leftChars="0" w:right="0" w:rightChars="0"/>
              <w:jc w:val="center"/>
              <w:rPr>
                <w:rFonts w:hint="eastAsia" w:ascii="Calibri" w:hAnsi="Calibri" w:eastAsia="宋体" w:cs="Times New Roman"/>
                <w:kern w:val="2"/>
                <w:sz w:val="21"/>
                <w:szCs w:val="22"/>
                <w:lang w:val="en-US" w:eastAsia="zh" w:bidi="ar-SA"/>
                <w:woUserID w:val="1"/>
              </w:rPr>
            </w:pPr>
            <w:r>
              <w:rPr>
                <w:rFonts w:hint="eastAsia"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 w:bidi="ar"/>
                <w:woUserID w:val="1"/>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C398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对造成公路路面损坏、污染或者影响公路畅通行为的行政处罚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66908">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承接部门：区交通运输局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工作方式：区交通运输局对造成公路路面损坏、污染或者影响公路畅通行为的行为责令改正，或开展立案、调查、处罚、回访。</w:t>
            </w:r>
          </w:p>
        </w:tc>
      </w:tr>
      <w:tr w14:paraId="6B0FF759">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5F77C0">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六</w:t>
            </w:r>
            <w:r>
              <w:rPr>
                <w:rFonts w:hint="eastAsia" w:ascii="Times New Roman" w:hAnsi="Times New Roman" w:eastAsia="方正黑体简体" w:cs="方正黑体简体"/>
                <w:color w:val="000000"/>
                <w:kern w:val="0"/>
                <w:sz w:val="24"/>
                <w:szCs w:val="24"/>
                <w:lang w:bidi="ar"/>
              </w:rPr>
              <w:t>、文化和旅游（</w:t>
            </w:r>
            <w:r>
              <w:rPr>
                <w:rFonts w:hint="eastAsia" w:ascii="Times New Roman" w:hAnsi="Times New Roman" w:eastAsia="方正黑体简体" w:cs="方正黑体简体"/>
                <w:color w:val="000000"/>
                <w:kern w:val="0"/>
                <w:sz w:val="24"/>
                <w:szCs w:val="24"/>
                <w:lang w:val="en-US" w:eastAsia="zh-CN" w:bidi="ar"/>
              </w:rPr>
              <w:t>7</w:t>
            </w:r>
            <w:r>
              <w:rPr>
                <w:rFonts w:hint="eastAsia" w:ascii="Times New Roman" w:hAnsi="Times New Roman" w:eastAsia="方正黑体简体" w:cs="方正黑体简体"/>
                <w:color w:val="000000"/>
                <w:kern w:val="0"/>
                <w:sz w:val="24"/>
                <w:szCs w:val="24"/>
                <w:lang w:bidi="ar"/>
              </w:rPr>
              <w:t>项）</w:t>
            </w:r>
          </w:p>
        </w:tc>
      </w:tr>
      <w:tr w14:paraId="7BFDCC67">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76F5E">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default"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 w:bidi="ar"/>
                <w:woUserID w:val="1"/>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3C488">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对互联网上网服务营业场所接纳未成年人的行政处罚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1AC6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承接部门：区文化广电体育旅游局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工作方式：区文化广电体育旅游局对互联网上网服务营业场所接纳未成年人的行为责令改正，或开展立案、调查、处罚、回访。</w:t>
            </w:r>
          </w:p>
        </w:tc>
      </w:tr>
      <w:tr w14:paraId="3785AD26">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7597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 w:bidi="ar"/>
                <w:woUserID w:val="1"/>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DB51A">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对互联网上网服务营业场所未悬挂《网络文化经营许可证》或者未成年人禁入标志的行政处罚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7CF71">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承接部门：区文化广电体育旅游局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工作方式：区文化广电体育旅游局对互联网上网服务营业场所未悬挂《网络文化经营许可证》或者未成年人禁入标志的行为责令改正，或开展立案、调查、处罚、回访。</w:t>
            </w:r>
          </w:p>
        </w:tc>
      </w:tr>
      <w:tr w14:paraId="4CDEC17D">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34826">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6</w:t>
            </w:r>
            <w:r>
              <w:rPr>
                <w:rFonts w:hint="eastAsia" w:ascii="Times New Roman" w:hAnsi="Times New Roman" w:eastAsia="宋体"/>
                <w:color w:val="000000"/>
                <w:kern w:val="0"/>
                <w:sz w:val="24"/>
                <w:szCs w:val="24"/>
                <w:lang w:val="en-US" w:eastAsia="zh" w:bidi="ar"/>
                <w:woUserID w:val="1"/>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ED47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 w:bidi="ar"/>
              </w:rPr>
            </w:pPr>
            <w:r>
              <w:rPr>
                <w:rFonts w:hint="eastAsia" w:ascii="Times New Roman" w:hAnsi="Times New Roman" w:eastAsia="方正仿宋简体" w:cs="方正仿宋简体"/>
                <w:color w:val="000000"/>
                <w:kern w:val="0"/>
                <w:sz w:val="24"/>
                <w:szCs w:val="24"/>
                <w:highlight w:val="none"/>
                <w:lang w:val="en-US" w:eastAsia="zh-CN" w:bidi="ar"/>
              </w:rPr>
              <w:t>对娱乐场所未在显著位置悬挂娱乐经营许可证，或者未成年人禁入（限入）标志未注明“</w:t>
            </w:r>
            <w:r>
              <w:rPr>
                <w:rFonts w:hint="default" w:ascii="Times New Roman" w:hAnsi="Times New Roman" w:eastAsia="方正仿宋简体" w:cs="方正仿宋简体"/>
                <w:color w:val="000000"/>
                <w:kern w:val="0"/>
                <w:sz w:val="24"/>
                <w:szCs w:val="24"/>
                <w:highlight w:val="none"/>
                <w:lang w:val="en-US" w:eastAsia="zh-CN" w:bidi="ar"/>
              </w:rPr>
              <w:t>12318</w:t>
            </w:r>
            <w:r>
              <w:rPr>
                <w:rFonts w:hint="eastAsia" w:ascii="Times New Roman" w:hAnsi="Times New Roman" w:eastAsia="方正仿宋简体" w:cs="方正仿宋简体"/>
                <w:color w:val="000000"/>
                <w:kern w:val="0"/>
                <w:sz w:val="24"/>
                <w:szCs w:val="24"/>
                <w:highlight w:val="none"/>
                <w:lang w:val="en-US" w:eastAsia="zh-CN" w:bidi="ar"/>
              </w:rPr>
              <w:t>”文化市场举报电话的行政处罚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6C5D2">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承接部门：区文化广电体育旅游局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工作方式：区文化广电体育旅游局对娱乐场所未在显著位置悬挂娱乐经营许可证，或者未成年人禁入（限入）标志未注明“</w:t>
            </w:r>
            <w:r>
              <w:rPr>
                <w:rFonts w:hint="default" w:ascii="Times New Roman" w:hAnsi="Times New Roman" w:eastAsia="方正仿宋简体" w:cs="方正仿宋简体"/>
                <w:color w:val="000000"/>
                <w:kern w:val="0"/>
                <w:sz w:val="24"/>
                <w:szCs w:val="24"/>
                <w:highlight w:val="none"/>
                <w:lang w:val="en-US" w:eastAsia="zh-CN" w:bidi="ar"/>
              </w:rPr>
              <w:t>12318</w:t>
            </w:r>
            <w:r>
              <w:rPr>
                <w:rFonts w:hint="eastAsia" w:ascii="Times New Roman" w:hAnsi="Times New Roman" w:eastAsia="方正仿宋简体" w:cs="方正仿宋简体"/>
                <w:color w:val="000000"/>
                <w:kern w:val="0"/>
                <w:sz w:val="24"/>
                <w:szCs w:val="24"/>
                <w:highlight w:val="none"/>
                <w:lang w:val="en-US" w:eastAsia="zh-CN" w:bidi="ar"/>
              </w:rPr>
              <w:t>”文化市场举报电话的行为责令改正，或开展立案、调查、处罚、回访。</w:t>
            </w:r>
          </w:p>
        </w:tc>
      </w:tr>
      <w:tr w14:paraId="45993C7A">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2C2C4">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s="Times New Roman"/>
                <w:color w:val="000000"/>
                <w:kern w:val="0"/>
                <w:sz w:val="24"/>
                <w:szCs w:val="24"/>
                <w:lang w:val="en-US" w:eastAsia="zh" w:bidi="ar"/>
                <w:woUserID w:val="1"/>
              </w:rPr>
              <w:t>69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88FE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 w:bidi="ar"/>
              </w:rPr>
            </w:pPr>
            <w:r>
              <w:rPr>
                <w:rFonts w:hint="eastAsia" w:ascii="Times New Roman" w:hAnsi="Times New Roman" w:eastAsia="方正仿宋简体" w:cs="方正仿宋简体"/>
                <w:color w:val="000000"/>
                <w:kern w:val="0"/>
                <w:sz w:val="24"/>
                <w:szCs w:val="24"/>
                <w:highlight w:val="none"/>
                <w:lang w:val="en-US" w:eastAsia="zh-CN" w:bidi="ar"/>
              </w:rPr>
              <w:t>对娱乐场所未按规定悬挂警示标志、未成年人禁入或者限入标志的行政处罚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7F830">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承接部门：区文化广电体育旅游局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工作方式：区文化广电体育旅游局对娱乐场所未按规定悬挂警示标志、未成年人禁入或者限入标志的行为责令改正，或开展立案、调查、处罚、回访。</w:t>
            </w:r>
          </w:p>
        </w:tc>
      </w:tr>
      <w:tr w14:paraId="4EEA59B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82148">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olor w:val="000000"/>
                <w:kern w:val="0"/>
                <w:sz w:val="24"/>
                <w:szCs w:val="24"/>
                <w:lang w:val="en-US" w:eastAsia="zh" w:bidi="ar"/>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rPr>
              <w:t>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CD642">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 w:bidi="ar"/>
              </w:rPr>
            </w:pPr>
            <w:r>
              <w:rPr>
                <w:rFonts w:hint="eastAsia" w:ascii="Times New Roman" w:hAnsi="Times New Roman" w:eastAsia="方正仿宋简体" w:cs="方正仿宋简体"/>
                <w:color w:val="000000"/>
                <w:kern w:val="0"/>
                <w:sz w:val="24"/>
                <w:szCs w:val="24"/>
                <w:highlight w:val="none"/>
                <w:lang w:val="en-US" w:eastAsia="zh-CN" w:bidi="ar"/>
              </w:rPr>
              <w:t>对游艺娱乐场所设置的电子游戏机在国家法定节假日外向未成年人提供的行政处罚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C1858">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承接部门：区文化广电体育旅游局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工作方式：区文化广电体育旅游局对游艺娱乐场所设置的电子游戏机在国家法定节假日外向未成年人提供的行为责令改正，或开展立案、调查、处罚、回访。</w:t>
            </w:r>
          </w:p>
        </w:tc>
      </w:tr>
      <w:tr w14:paraId="4D59223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4126F">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olor w:val="000000"/>
                <w:kern w:val="0"/>
                <w:sz w:val="24"/>
                <w:szCs w:val="24"/>
                <w:lang w:val="en-US" w:eastAsia="zh" w:bidi="ar"/>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A39F">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对歌舞娱乐场所接纳未成年人的行政处罚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B6CC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承接部门：区文化广电体育旅游局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工作方式：区文化广电体育旅游局对歌舞娱乐场所接纳未成年人的行为责令改正，或开展立案、调查、处罚、回访。</w:t>
            </w:r>
          </w:p>
        </w:tc>
      </w:tr>
      <w:tr w14:paraId="66CC46BA">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C61D2">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olor w:val="000000"/>
                <w:kern w:val="0"/>
                <w:sz w:val="24"/>
                <w:szCs w:val="24"/>
                <w:lang w:val="en-US" w:eastAsia="zh" w:bidi="ar"/>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FC11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对宗教活动场所内的文物保护单位的行政检查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B11A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承接部门：区文化广电体育旅游局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工作方式：区文化广电体育旅游局负责对宗教活动场所内的文物保护单位的行政检查。</w:t>
            </w:r>
          </w:p>
        </w:tc>
      </w:tr>
      <w:tr w14:paraId="3F7231F5">
        <w:tblPrEx>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823F32">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七</w:t>
            </w:r>
            <w:r>
              <w:rPr>
                <w:rFonts w:hint="eastAsia" w:ascii="Times New Roman" w:hAnsi="Times New Roman" w:eastAsia="方正黑体简体" w:cs="方正黑体简体"/>
                <w:color w:val="000000"/>
                <w:kern w:val="0"/>
                <w:sz w:val="24"/>
                <w:szCs w:val="24"/>
                <w:lang w:bidi="ar"/>
              </w:rPr>
              <w:t>、应急管理及消防（</w:t>
            </w:r>
            <w:r>
              <w:rPr>
                <w:rFonts w:hint="eastAsia" w:ascii="Times New Roman" w:hAnsi="Times New Roman" w:eastAsia="方正黑体简体" w:cs="方正黑体简体"/>
                <w:color w:val="000000"/>
                <w:kern w:val="0"/>
                <w:sz w:val="24"/>
                <w:szCs w:val="24"/>
                <w:lang w:val="en-US" w:eastAsia="zh-CN" w:bidi="ar"/>
              </w:rPr>
              <w:t>25</w:t>
            </w:r>
            <w:r>
              <w:rPr>
                <w:rFonts w:hint="eastAsia" w:ascii="Times New Roman" w:hAnsi="Times New Roman" w:eastAsia="方正黑体简体" w:cs="方正黑体简体"/>
                <w:color w:val="000000"/>
                <w:kern w:val="0"/>
                <w:sz w:val="24"/>
                <w:szCs w:val="24"/>
                <w:lang w:bidi="ar"/>
              </w:rPr>
              <w:t>项）</w:t>
            </w:r>
          </w:p>
        </w:tc>
      </w:tr>
      <w:tr w14:paraId="70250741">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1B164">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woUserID w:val="1"/>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1849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对草原防火未采取防火措施、未安装防火装置、丢弃火种、不遵守防火安全操作规程和未按照规定用火的行政处罚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6600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工作方式：区自然资源和规划局对草原防火未采取防火措施、未安装防火装置、丢弃火种、不遵守防火安全操作规程和未按照规定用火的行为责令改正，或开展立案、调查、处罚、回访。</w:t>
            </w:r>
          </w:p>
        </w:tc>
      </w:tr>
      <w:tr w14:paraId="4539A1F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92C4B">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woUserID w:val="1"/>
              </w:rPr>
              <w:t>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D71A">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对未建立或者未落实草原防火责任制的行政处罚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F0D85">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工作方式：区自然资源和规划局对未建立或者未落实草原防火责任制的行为责令改正，或开展立案、调查、处罚、回访。</w:t>
            </w:r>
          </w:p>
        </w:tc>
      </w:tr>
      <w:tr w14:paraId="7D96136D">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03742">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woUserID w:val="1"/>
              </w:rPr>
              <w:t>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A6EC2">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对未经批准在草原上野外用火或者进行爆破、勘察和施工等活动，未取得草原防火通行证进入草原防火管制区的行政处罚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43D5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工作方式：区自然资源和规划局对未经批准在草原上野外用火或者进行爆破、勘察和施工等活动，未取得草原防火通行证进入草原防火管制区的行为责令改正，或开展立案、调查、处罚、回访。</w:t>
            </w:r>
          </w:p>
        </w:tc>
      </w:tr>
      <w:tr w14:paraId="7BEE6EE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10858">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woUserID w:val="1"/>
              </w:rPr>
              <w:t>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573F1">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对单位和个人擅自开启公共消火栓的行政处罚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DA17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工作方式：区综合行政执法局对单位和个人擅自开启公共消火栓的行为责令改正，或开展立案、调查、处罚、回访。</w:t>
            </w:r>
          </w:p>
        </w:tc>
      </w:tr>
      <w:tr w14:paraId="2E393FA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AA864">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kern w:val="0"/>
                <w:sz w:val="24"/>
                <w:szCs w:val="24"/>
                <w:lang w:val="en-US" w:eastAsia="zh-CN" w:bidi="ar"/>
              </w:rPr>
              <w:t>7</w:t>
            </w:r>
            <w:r>
              <w:rPr>
                <w:rFonts w:hint="eastAsia" w:ascii="Times New Roman" w:hAnsi="Times New Roman" w:eastAsia="宋体"/>
                <w:color w:val="000000"/>
                <w:kern w:val="0"/>
                <w:sz w:val="24"/>
                <w:szCs w:val="24"/>
                <w:lang w:val="en-US" w:eastAsia="zh" w:bidi="ar"/>
                <w:woUserID w:val="1"/>
              </w:rPr>
              <w:t>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964E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隔离、处理染疫或者疑似染疫的动物、动物产品及相关物品</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1E45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工作方式：区农业农村局负责隔离、处理染疫或者疑似染疫的动物、动物产品及相关物品。</w:t>
            </w:r>
          </w:p>
        </w:tc>
      </w:tr>
      <w:tr w14:paraId="448D2727">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E7C28">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olor w:val="000000"/>
                <w:sz w:val="24"/>
                <w:szCs w:val="24"/>
                <w:lang w:val="en-US" w:eastAsia="zh-CN"/>
              </w:rPr>
              <w:t>7</w:t>
            </w:r>
            <w:r>
              <w:rPr>
                <w:rFonts w:hint="eastAsia" w:ascii="Times New Roman" w:hAnsi="Times New Roman" w:eastAsia="宋体"/>
                <w:color w:val="000000"/>
                <w:sz w:val="24"/>
                <w:szCs w:val="24"/>
                <w:lang w:val="en-US" w:eastAsia="zh"/>
                <w:woUserID w:val="1"/>
              </w:rPr>
              <w:t>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00B1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对燃气经营、燃气使用安全状况的监督检查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B148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承接部门：区住房城乡建设局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工作方式：区住房城乡建设局负责对燃气经营、燃气使用安全状况的监督检查。</w:t>
            </w:r>
          </w:p>
        </w:tc>
      </w:tr>
      <w:tr w14:paraId="3E2BEED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E521A">
            <w:pPr>
              <w:keepNext w:val="0"/>
              <w:keepLines w:val="0"/>
              <w:suppressLineNumbers w:val="0"/>
              <w:spacing w:before="0" w:beforeAutospacing="0" w:after="0" w:afterAutospacing="0" w:line="300" w:lineRule="exact"/>
              <w:ind w:left="0" w:leftChars="0" w:right="0" w:rightChars="0"/>
              <w:jc w:val="center"/>
              <w:textAlignment w:val="center"/>
              <w:rPr>
                <w:rFonts w:hint="eastAsia" w:ascii="Times New Roman" w:hAnsi="Times New Roman" w:eastAsia="宋体" w:cs="Times New Roman"/>
                <w:color w:val="000000"/>
                <w:kern w:val="2"/>
                <w:sz w:val="24"/>
                <w:szCs w:val="24"/>
                <w:lang w:val="en-US" w:eastAsia="zh" w:bidi="ar-SA"/>
                <w:woUserID w:val="1"/>
              </w:rPr>
            </w:pPr>
            <w:r>
              <w:rPr>
                <w:rFonts w:hint="eastAsia" w:ascii="Times New Roman" w:hAnsi="Times New Roman" w:eastAsia="宋体" w:cs="Times New Roman"/>
                <w:color w:val="000000"/>
                <w:kern w:val="2"/>
                <w:sz w:val="24"/>
                <w:szCs w:val="24"/>
                <w:lang w:val="en-US" w:eastAsia="zh" w:bidi="ar-SA"/>
                <w:woUserID w:val="1"/>
              </w:rPr>
              <w:t>79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DAB9B">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对生产经营单位未落实应急预案规定的应急物资及装备的行政处罚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85DDE">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承接部门：区应急管理局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工作方式：区应急管理局对生产经营单位未落实应急预案规定的应急物资及装备的行为责令改正，或开展立案、调查、处罚、回访。</w:t>
            </w:r>
          </w:p>
        </w:tc>
      </w:tr>
      <w:tr w14:paraId="1DBA8F0F">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02F62">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
                <w:woUserID w:val="1"/>
              </w:rPr>
            </w:pPr>
            <w:r>
              <w:rPr>
                <w:rFonts w:hint="eastAsia" w:ascii="Times New Roman" w:hAnsi="Times New Roman" w:eastAsia="宋体"/>
                <w:color w:val="000000"/>
                <w:sz w:val="24"/>
                <w:szCs w:val="24"/>
                <w:lang w:val="en-US" w:eastAsia="zh-CN"/>
              </w:rPr>
              <w:t>8</w:t>
            </w:r>
            <w:r>
              <w:rPr>
                <w:rFonts w:hint="eastAsia" w:ascii="Times New Roman" w:hAnsi="Times New Roman" w:eastAsia="宋体"/>
                <w:color w:val="000000"/>
                <w:sz w:val="24"/>
                <w:szCs w:val="24"/>
                <w:lang w:val="en-US" w:eastAsia="zh"/>
                <w:woUserID w:val="1"/>
              </w:rPr>
              <w:t>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67010">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对烟花爆竹零售经营者存放的烟花爆竹数量超过零售许可证载明范围的行政处罚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0F644">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承接部门：区应急管理局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工作方式：区应急管理局对烟花爆竹零售经营者存放的烟花爆竹数量超过零售许可证载明范围的行为责令改正，或开展立案、调查、处罚、回访。</w:t>
            </w:r>
          </w:p>
        </w:tc>
      </w:tr>
      <w:tr w14:paraId="28AE270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A81D">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
                <w:woUserID w:val="1"/>
              </w:rPr>
            </w:pPr>
            <w:r>
              <w:rPr>
                <w:rFonts w:hint="eastAsia" w:ascii="Times New Roman" w:hAnsi="Times New Roman" w:eastAsia="宋体"/>
                <w:color w:val="000000"/>
                <w:kern w:val="0"/>
                <w:sz w:val="24"/>
                <w:szCs w:val="24"/>
                <w:lang w:val="en-US" w:eastAsia="zh-CN" w:bidi="ar"/>
              </w:rPr>
              <w:t>8</w:t>
            </w:r>
            <w:r>
              <w:rPr>
                <w:rFonts w:hint="eastAsia" w:ascii="Times New Roman" w:hAnsi="Times New Roman" w:eastAsia="宋体"/>
                <w:color w:val="000000"/>
                <w:kern w:val="0"/>
                <w:sz w:val="24"/>
                <w:szCs w:val="24"/>
                <w:lang w:val="en-US" w:eastAsia="zh" w:bidi="ar"/>
                <w:woUserID w:val="1"/>
              </w:rPr>
              <w:t>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E33B9">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对未经许可，生产、经营烟花爆竹制品的行政处罚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16DC7">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承接部门：区应急管理局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工作方式：区应急管理局对未经许可，生产、经营烟花爆竹制品的行为责令改正，或开展立案、调查、处罚、回访。</w:t>
            </w:r>
          </w:p>
        </w:tc>
      </w:tr>
      <w:tr w14:paraId="20E2EC0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20439">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kern w:val="0"/>
                <w:sz w:val="24"/>
                <w:szCs w:val="24"/>
                <w:lang w:val="en-US" w:eastAsia="zh" w:bidi="ar"/>
                <w:woUserID w:val="1"/>
              </w:rPr>
            </w:pPr>
            <w:r>
              <w:rPr>
                <w:rFonts w:hint="eastAsia" w:ascii="Times New Roman" w:hAnsi="Times New Roman" w:eastAsia="宋体"/>
                <w:color w:val="000000"/>
                <w:kern w:val="0"/>
                <w:sz w:val="24"/>
                <w:szCs w:val="24"/>
                <w:lang w:val="en-US" w:eastAsia="zh-CN" w:bidi="ar"/>
              </w:rPr>
              <w:t>8</w:t>
            </w:r>
            <w:r>
              <w:rPr>
                <w:rFonts w:hint="eastAsia" w:ascii="Times New Roman" w:hAnsi="Times New Roman" w:eastAsia="宋体"/>
                <w:color w:val="000000"/>
                <w:kern w:val="0"/>
                <w:sz w:val="24"/>
                <w:szCs w:val="24"/>
                <w:lang w:val="en-US" w:eastAsia="zh" w:bidi="ar"/>
                <w:woUserID w:val="1"/>
              </w:rPr>
              <w:t>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A0ABC">
            <w:pPr>
              <w:keepNext w:val="0"/>
              <w:keepLines w:val="0"/>
              <w:suppressLineNumbers w:val="0"/>
              <w:spacing w:before="0" w:beforeAutospacing="0" w:after="0" w:afterAutospacing="0" w:line="300" w:lineRule="exact"/>
              <w:ind w:left="0" w:right="0"/>
              <w:jc w:val="left"/>
              <w:textAlignment w:val="center"/>
              <w:rPr>
                <w:rFonts w:hint="default"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对未经许可经营、超许可范围经营、许可证过期继续经营烟花爆竹的行政处罚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923E4">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承接部门：区应急管理局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工作方式：区应急管理局对未经许可经营、超许可范围经营、许可证过期继续经营烟花爆竹的行为责令改正，或开展立案、调查、处罚、回访。</w:t>
            </w:r>
          </w:p>
        </w:tc>
      </w:tr>
      <w:tr w14:paraId="474565DB">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777D3">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kern w:val="0"/>
                <w:sz w:val="24"/>
                <w:szCs w:val="24"/>
                <w:lang w:val="en-US" w:eastAsia="zh" w:bidi="ar"/>
                <w:woUserID w:val="1"/>
              </w:rPr>
            </w:pPr>
            <w:r>
              <w:rPr>
                <w:rFonts w:hint="eastAsia" w:ascii="Times New Roman" w:hAnsi="Times New Roman" w:eastAsia="宋体"/>
                <w:color w:val="000000"/>
                <w:sz w:val="24"/>
                <w:szCs w:val="24"/>
                <w:lang w:val="en-US" w:eastAsia="zh-CN"/>
              </w:rPr>
              <w:t>8</w:t>
            </w:r>
            <w:r>
              <w:rPr>
                <w:rFonts w:hint="eastAsia" w:ascii="Times New Roman" w:hAnsi="Times New Roman" w:eastAsia="宋体"/>
                <w:color w:val="000000"/>
                <w:sz w:val="24"/>
                <w:szCs w:val="24"/>
                <w:lang w:val="en-US" w:eastAsia="zh"/>
                <w:woUserID w:val="1"/>
              </w:rPr>
              <w:t>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6E95">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对应急预案管理工作中做出显著成绩的单位和人员给予奖励（不含表彰）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B0645">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承接部门：区应急管理局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工作方式：区应急管理局按照《生产安全事故应急预案管理办法》规定，对应急预案管理工作中做出显著成绩的单位和人员给予奖励（不含表彰）。</w:t>
            </w:r>
          </w:p>
        </w:tc>
      </w:tr>
      <w:tr w14:paraId="56D7FB8C">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283F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036A7">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监督检查其他有防汛抗洪任务的部门和单位做好本行业和本单位防汛工作的情况</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3300B">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承接部门：区水利局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工作方式：区水利局负责监督检查其他有防汛抗洪任务的部门和单位做好本行业和本单位防汛工作的情况。</w:t>
            </w:r>
          </w:p>
        </w:tc>
      </w:tr>
      <w:tr w14:paraId="5655EAB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2643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03313">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检查督促防洪工程设施的建设和水毁工程的修复</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591D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承接部门：区水利局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工作方式：区水利局负责检查督促防洪工程设施的建设和水毁工程的修复。</w:t>
            </w:r>
          </w:p>
        </w:tc>
      </w:tr>
      <w:tr w14:paraId="38E68E22">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FBFC2">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56959">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对森林防火期内未经批准擅自在森林防火区内野外用火的行政处罚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1355A">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工作方式：区自然资源和规划局对森林防火期内未经批准擅自在森林防火区内野外用火的行为责令改正，或开展立案、调查、处罚、回访。</w:t>
            </w:r>
          </w:p>
        </w:tc>
      </w:tr>
      <w:tr w14:paraId="1ACD8D7D">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9193E">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DC82B">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森林防火检查</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FEAB5">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工作方式：区自然资源和规划局依法开展森林防火检查。</w:t>
            </w:r>
          </w:p>
        </w:tc>
      </w:tr>
      <w:tr w14:paraId="608C1BA5">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6261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D60E6">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在森林防火工作中做出突出成绩或在扑救重大、特别重大森林火灾中表现突出的单位和个人给予奖励（不含表彰）</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830DB">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工作方式：区自然资源和规划局负责在森林防火工作中做出突出成绩或在扑救重大、特别重大森林火灾中表现突出的单位和个人给予奖励（不含表彰）。</w:t>
            </w:r>
          </w:p>
        </w:tc>
      </w:tr>
      <w:tr w14:paraId="3E84DA28">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201EB">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89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3A9EB">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下达森林火灾隐患整改通知书</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3F480">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工作方式：区自然资源和规划局负责下达森林火灾隐患整改通知书。</w:t>
            </w:r>
          </w:p>
        </w:tc>
      </w:tr>
      <w:tr w14:paraId="15B1E805">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F68A7">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14703">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对森林高火险期内未经批准擅自进入森林高火险区活动的行政处罚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CD292">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工作方式：区自然资源和规划局对森林高火险期内未经批准擅自进入森林高火险区活动的行为责令改正，或开展立案、调查、处罚、回访。</w:t>
            </w:r>
          </w:p>
        </w:tc>
      </w:tr>
      <w:tr w14:paraId="4E3DF970">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C2C3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D9772">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对森林防火期内进入森林防火区的机动车辆未安装森林防火装置的行政处罚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B51F8">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工作方式：区自然资源和规划局对森林防火期内进入森林防火区的机动车辆未安装森林防火装置的行为责令改正，或开展立案、调查、处罚、回访。</w:t>
            </w:r>
          </w:p>
        </w:tc>
      </w:tr>
      <w:tr w14:paraId="4EE4C274">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DE875">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91129">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对森林防火期内森林、林木、林地的经营单位未设置森林防火警示宣传标志的行政处罚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91BE2">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工作方式：区自然资源和规划局对森林防火期内森林、林木、林地的经营单位未设置森林防火警示宣传标志的行为责令改正，或开展立案、调查、处罚、回访。</w:t>
            </w:r>
          </w:p>
        </w:tc>
      </w:tr>
      <w:tr w14:paraId="0C1863CA">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BA440">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FD74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对森林防火区内的有关单位或者个人拒绝接受森林防火检查或者接到森林火灾隐患整改通知书逾期不消除火灾隐患的行政处罚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1B646">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工作方式：区自然资源和规划局对森林防火区内的有关单位或者个人拒绝接受森林防火检查或者接到森林火灾隐患整改通知书逾期不消除火灾隐患的行为责令改正，或开展立案、调查、处罚、回访。</w:t>
            </w:r>
          </w:p>
        </w:tc>
      </w:tr>
      <w:tr w14:paraId="1FAD39D6">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A87F9">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4CD81">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对森林、林木、林地的经营单位或者个人未履行森林防火责任的行政处罚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0A9F7">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工作方式：区自然资源和规划局对森林、林木、林地的经营单位或者个人未履行森林防火责任的行为责令改正，或开展立案、调查、处罚、回访。</w:t>
            </w:r>
          </w:p>
        </w:tc>
      </w:tr>
      <w:tr w14:paraId="4F89638A">
        <w:tblPrEx>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4F52D">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E71CC">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对破坏和侵占森林防火通道、标志、宣传碑（牌）、瞭望台（塔）、隔离带等设施设备的行政处罚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F0B39">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工作方式：区自然资源和规划局对破坏和侵占森林防火通道、标志、宣传碑（牌）、瞭望台（塔）、隔离带等设施设备的行为责令改正，或开展立案、调查、处罚、回访。</w:t>
            </w:r>
          </w:p>
        </w:tc>
      </w:tr>
      <w:tr w14:paraId="0275562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E8D46">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23E2D">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对森林防火期内携带火种和易燃易爆物品进入森林防火区或其他野外违规用火行为的行政处罚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F1B28">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承接部门：区自然资源和规划局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工作方式：区自然资源和规划局对森林防火期内携带火种和易燃易爆物品进入森林防火区或其他野外违规用火的行为责令改正，或开展立案、调查、处罚、回访。</w:t>
            </w:r>
          </w:p>
        </w:tc>
      </w:tr>
      <w:tr w14:paraId="5214F21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3E3E1">
            <w:pPr>
              <w:keepNext w:val="0"/>
              <w:keepLines w:val="0"/>
              <w:suppressLineNumbers w:val="0"/>
              <w:spacing w:before="0" w:beforeAutospacing="0" w:after="0" w:afterAutospacing="0" w:line="300" w:lineRule="exact"/>
              <w:ind w:left="0" w:right="0"/>
              <w:jc w:val="center"/>
              <w:textAlignment w:val="center"/>
              <w:rPr>
                <w:rFonts w:hint="default"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0E8A0">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小型水库安全监督和防汛监督管理</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FBE70">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承接部门：区水利局</w:t>
            </w:r>
            <w:r>
              <w:rPr>
                <w:rFonts w:hint="eastAsia"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工作方式：区水利局负责小型水库安全监督和防汛监督管理。</w:t>
            </w:r>
          </w:p>
        </w:tc>
      </w:tr>
      <w:tr w14:paraId="14A95554">
        <w:tblPrEx>
          <w:shd w:val="clear" w:color="auto" w:fill="auto"/>
          <w:tblCellMar>
            <w:top w:w="0" w:type="dxa"/>
            <w:left w:w="108" w:type="dxa"/>
            <w:bottom w:w="0" w:type="dxa"/>
            <w:right w:w="108" w:type="dxa"/>
          </w:tblCellMar>
        </w:tblPrEx>
        <w:trPr>
          <w:trHeight w:val="567" w:hRule="atLeast"/>
          <w:jc w:val="center"/>
        </w:trPr>
        <w:tc>
          <w:tcPr>
            <w:tcW w:w="142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84D022">
            <w:pPr>
              <w:keepNext w:val="0"/>
              <w:keepLines w:val="0"/>
              <w:suppressLineNumbers w:val="0"/>
              <w:spacing w:before="0" w:beforeAutospacing="0" w:after="0" w:afterAutospacing="0" w:line="300" w:lineRule="exact"/>
              <w:ind w:left="0" w:right="0"/>
              <w:textAlignment w:val="center"/>
              <w:rPr>
                <w:rFonts w:hint="eastAsia" w:ascii="Times New Roman" w:hAnsi="Times New Roman" w:eastAsia="方正仿宋简体" w:cs="方正仿宋简体"/>
                <w:color w:val="000000"/>
                <w:kern w:val="0"/>
                <w:sz w:val="24"/>
                <w:szCs w:val="24"/>
                <w:lang w:bidi="ar"/>
              </w:rPr>
            </w:pPr>
            <w:r>
              <w:rPr>
                <w:rFonts w:hint="eastAsia" w:ascii="Times New Roman" w:hAnsi="Times New Roman" w:eastAsia="方正黑体简体" w:cs="方正黑体简体"/>
                <w:color w:val="000000"/>
                <w:kern w:val="0"/>
                <w:sz w:val="24"/>
                <w:szCs w:val="24"/>
                <w:lang w:val="en-US" w:eastAsia="zh-CN" w:bidi="ar"/>
              </w:rPr>
              <w:t>八</w:t>
            </w:r>
            <w:r>
              <w:rPr>
                <w:rFonts w:hint="eastAsia" w:ascii="Times New Roman" w:hAnsi="Times New Roman" w:eastAsia="方正黑体简体" w:cs="方正黑体简体"/>
                <w:color w:val="000000"/>
                <w:kern w:val="0"/>
                <w:sz w:val="24"/>
                <w:szCs w:val="24"/>
                <w:lang w:bidi="ar"/>
              </w:rPr>
              <w:t>、</w:t>
            </w:r>
            <w:r>
              <w:rPr>
                <w:rFonts w:hint="eastAsia" w:ascii="Times New Roman" w:hAnsi="Times New Roman" w:eastAsia="方正黑体简体" w:cs="方正黑体简体"/>
                <w:color w:val="000000"/>
                <w:kern w:val="0"/>
                <w:sz w:val="24"/>
                <w:szCs w:val="24"/>
                <w:lang w:val="en-US" w:eastAsia="zh-CN" w:bidi="ar"/>
              </w:rPr>
              <w:t>市场监管</w:t>
            </w:r>
            <w:r>
              <w:rPr>
                <w:rFonts w:hint="eastAsia" w:ascii="Times New Roman" w:hAnsi="Times New Roman" w:eastAsia="方正黑体简体" w:cs="方正黑体简体"/>
                <w:color w:val="000000"/>
                <w:kern w:val="0"/>
                <w:sz w:val="24"/>
                <w:szCs w:val="24"/>
                <w:lang w:bidi="ar"/>
              </w:rPr>
              <w:t>（</w:t>
            </w:r>
            <w:r>
              <w:rPr>
                <w:rFonts w:hint="eastAsia" w:ascii="Times New Roman" w:hAnsi="Times New Roman" w:eastAsia="方正黑体简体" w:cs="方正黑体简体"/>
                <w:color w:val="000000"/>
                <w:kern w:val="0"/>
                <w:sz w:val="24"/>
                <w:szCs w:val="24"/>
                <w:lang w:val="en-US" w:eastAsia="zh-CN" w:bidi="ar"/>
              </w:rPr>
              <w:t>2</w:t>
            </w:r>
            <w:r>
              <w:rPr>
                <w:rFonts w:hint="eastAsia" w:ascii="Times New Roman" w:hAnsi="Times New Roman" w:eastAsia="方正黑体简体" w:cs="方正黑体简体"/>
                <w:color w:val="000000"/>
                <w:kern w:val="0"/>
                <w:sz w:val="24"/>
                <w:szCs w:val="24"/>
                <w:lang w:bidi="ar"/>
              </w:rPr>
              <w:t>项）</w:t>
            </w:r>
          </w:p>
        </w:tc>
      </w:tr>
      <w:tr w14:paraId="2D6C2FFE">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BDDC1">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CN"/>
              </w:rPr>
            </w:pPr>
            <w:r>
              <w:rPr>
                <w:rFonts w:hint="default" w:ascii="Times New Roman" w:hAnsi="Times New Roman" w:eastAsia="宋体"/>
                <w:color w:val="000000"/>
                <w:sz w:val="24"/>
                <w:szCs w:val="24"/>
                <w:lang w:val="en-US" w:eastAsia="zh-CN"/>
              </w:rPr>
              <w:t>98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543E0">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对举报违反食品安全规定的行为进行奖励</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099D7">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承接部门：区农业农村局、区市场监管局、区商务局、区卫生健康局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工作方式：区农业农村局、区市场监管局、区商务局、区卫生健康局负责对举报违反食品安全规定的行为进行奖励。</w:t>
            </w:r>
          </w:p>
        </w:tc>
      </w:tr>
      <w:tr w14:paraId="0EC96F91">
        <w:tblPrEx>
          <w:shd w:val="clear" w:color="auto" w:fill="auto"/>
          <w:tblCellMar>
            <w:top w:w="0" w:type="dxa"/>
            <w:left w:w="108" w:type="dxa"/>
            <w:bottom w:w="0" w:type="dxa"/>
            <w:right w:w="108" w:type="dxa"/>
          </w:tblCellMar>
        </w:tblPrEx>
        <w:trPr>
          <w:trHeight w:val="567"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29460">
            <w:pPr>
              <w:keepNext w:val="0"/>
              <w:keepLines w:val="0"/>
              <w:suppressLineNumbers w:val="0"/>
              <w:spacing w:before="0" w:beforeAutospacing="0" w:after="0" w:afterAutospacing="0" w:line="300" w:lineRule="exact"/>
              <w:ind w:left="0" w:right="0"/>
              <w:jc w:val="center"/>
              <w:textAlignment w:val="center"/>
              <w:rPr>
                <w:rFonts w:hint="eastAsia" w:ascii="Times New Roman" w:hAnsi="Times New Roman" w:eastAsia="宋体"/>
                <w:color w:val="000000"/>
                <w:sz w:val="24"/>
                <w:szCs w:val="24"/>
                <w:lang w:val="en-US" w:eastAsia="zh-CN"/>
              </w:rPr>
            </w:pPr>
            <w:r>
              <w:rPr>
                <w:rFonts w:hint="default" w:ascii="Times New Roman" w:hAnsi="Times New Roman" w:eastAsia="宋体"/>
                <w:color w:val="000000"/>
                <w:sz w:val="24"/>
                <w:szCs w:val="24"/>
                <w:lang w:val="en-US" w:eastAsia="zh-CN"/>
              </w:rPr>
              <w:t>99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CD5B9">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对违反摊点卫生管理规定的行政处罚</w:t>
            </w:r>
          </w:p>
        </w:tc>
        <w:tc>
          <w:tcPr>
            <w:tcW w:w="82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3F5A6">
            <w:pPr>
              <w:keepNext w:val="0"/>
              <w:keepLines w:val="0"/>
              <w:suppressLineNumbers w:val="0"/>
              <w:spacing w:before="0" w:beforeAutospacing="0" w:after="0" w:afterAutospacing="0" w:line="300" w:lineRule="exact"/>
              <w:ind w:left="0" w:right="0"/>
              <w:jc w:val="left"/>
              <w:textAlignment w:val="center"/>
              <w:rPr>
                <w:rFonts w:hint="eastAsia" w:ascii="Times New Roman" w:hAnsi="Times New Roman" w:eastAsia="方正仿宋简体" w:cs="方正仿宋简体"/>
                <w:color w:val="000000"/>
                <w:kern w:val="0"/>
                <w:sz w:val="24"/>
                <w:szCs w:val="24"/>
                <w:highlight w:val="none"/>
                <w:lang w:val="en-US" w:eastAsia="zh-CN" w:bidi="ar"/>
              </w:rPr>
            </w:pPr>
            <w:r>
              <w:rPr>
                <w:rFonts w:hint="eastAsia" w:ascii="Times New Roman" w:hAnsi="Times New Roman" w:eastAsia="方正仿宋简体" w:cs="方正仿宋简体"/>
                <w:color w:val="000000"/>
                <w:kern w:val="0"/>
                <w:sz w:val="24"/>
                <w:szCs w:val="24"/>
                <w:highlight w:val="none"/>
                <w:lang w:val="en-US" w:eastAsia="zh-CN" w:bidi="ar"/>
              </w:rPr>
              <w:t>承接部门：区综合行政执法局</w:t>
            </w:r>
            <w:r>
              <w:rPr>
                <w:rFonts w:hint="default" w:ascii="Times New Roman" w:hAnsi="Times New Roman" w:eastAsia="方正仿宋简体" w:cs="方正仿宋简体"/>
                <w:color w:val="000000"/>
                <w:kern w:val="0"/>
                <w:sz w:val="24"/>
                <w:szCs w:val="24"/>
                <w:highlight w:val="none"/>
                <w:lang w:val="en-US" w:eastAsia="zh-CN" w:bidi="ar"/>
              </w:rPr>
              <w:br w:type="textWrapping"/>
            </w:r>
            <w:r>
              <w:rPr>
                <w:rFonts w:hint="eastAsia" w:ascii="Times New Roman" w:hAnsi="Times New Roman" w:eastAsia="方正仿宋简体" w:cs="方正仿宋简体"/>
                <w:color w:val="000000"/>
                <w:kern w:val="0"/>
                <w:sz w:val="24"/>
                <w:szCs w:val="24"/>
                <w:highlight w:val="none"/>
                <w:lang w:val="en-US" w:eastAsia="zh-CN" w:bidi="ar"/>
              </w:rPr>
              <w:t>工作方式：区综合行政执法局对违反摊点卫生管理规定的行为责令改正，或开展立案、调查、处罚、回访。</w:t>
            </w:r>
          </w:p>
        </w:tc>
      </w:tr>
    </w:tbl>
    <w:p w14:paraId="666161CD">
      <w:pPr>
        <w:rPr>
          <w:rFonts w:ascii="Times New Roman" w:hAnsi="Times New Roman"/>
        </w:rPr>
      </w:pPr>
    </w:p>
    <w:sectPr>
      <w:pgSz w:w="16838" w:h="11906" w:orient="landscape"/>
      <w:pgMar w:top="1417" w:right="1417" w:bottom="1417" w:left="1417"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4135543-31F4-45A1-BD57-F0EE94A76E5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B17BECF4-4EF8-4252-B997-7D77791FFD32}"/>
  </w:font>
  <w:font w:name="方正小标宋简体">
    <w:panose1 w:val="02010601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仿宋简体">
    <w:panose1 w:val="03000509000000000000"/>
    <w:charset w:val="86"/>
    <w:family w:val="auto"/>
    <w:pitch w:val="default"/>
    <w:sig w:usb0="00000001" w:usb1="080E0000" w:usb2="00000000" w:usb3="00000000" w:csb0="00040000" w:csb1="00000000"/>
    <w:embedRegular r:id="rId3" w:fontKey="{CDAE9C42-835D-44B7-9BA8-E839A7843B82}"/>
  </w:font>
  <w:font w:name="方正黑体简体">
    <w:panose1 w:val="02000000000000000000"/>
    <w:charset w:val="86"/>
    <w:family w:val="auto"/>
    <w:pitch w:val="default"/>
    <w:sig w:usb0="A00002BF" w:usb1="184F6CFA" w:usb2="00000012" w:usb3="00000000" w:csb0="00040001" w:csb1="00000000"/>
    <w:embedRegular r:id="rId4" w:fontKey="{B20025AA-0049-4BD5-A443-65B426FC189D}"/>
  </w:font>
  <w:font w:name="微软雅黑">
    <w:panose1 w:val="020B0503020204020204"/>
    <w:charset w:val="86"/>
    <w:family w:val="auto"/>
    <w:pitch w:val="default"/>
    <w:sig w:usb0="80000287" w:usb1="2ACF3C50" w:usb2="00000016" w:usb3="00000000" w:csb0="0004001F" w:csb1="00000000"/>
    <w:embedRegular r:id="rId5" w:fontKey="{35186BC9-EB5F-4087-8D75-23BAAF6079AA}"/>
  </w:font>
  <w:font w:name="等线">
    <w:panose1 w:val="02010600030101010101"/>
    <w:charset w:val="86"/>
    <w:family w:val="auto"/>
    <w:pitch w:val="default"/>
    <w:sig w:usb0="A00002BF" w:usb1="38CF7CFA" w:usb2="00000016" w:usb3="00000000" w:csb0="0004000F" w:csb1="00000000"/>
    <w:embedRegular r:id="rId6" w:fontKey="{99FF70E2-82C0-40E2-9FE6-8251A624C9E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8EF4A">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E439C">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09B432">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3RzcIBAACN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Lyt0c3CAQAAjQMAAA4AAAAAAAAAAQAgAAAAHgEAAGRycy9lMm9Eb2MueG1sUEsF&#10;BgAAAAAGAAYAWQEAAFIFAAAAAA==&#10;">
              <v:fill on="f" focussize="0,0"/>
              <v:stroke on="f"/>
              <v:imagedata o:title=""/>
              <o:lock v:ext="edit" aspectratio="f"/>
              <v:textbox inset="0mm,0mm,0mm,0mm" style="mso-fit-shape-to-text:t;">
                <w:txbxContent>
                  <w:p w14:paraId="0109B432">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FmN2I5OGIyMDIzODk3NTFkY2JjNWEyNmFlZTllYzIifQ=="/>
    <w:docVar w:name="KSO_WPS_MARK_KEY" w:val="86cff8ef-de28-441f-86b0-b1d674bec9e3"/>
  </w:docVars>
  <w:rsids>
    <w:rsidRoot w:val="00B52DB9"/>
    <w:rsid w:val="000007E0"/>
    <w:rsid w:val="0000412C"/>
    <w:rsid w:val="00050D1A"/>
    <w:rsid w:val="00086594"/>
    <w:rsid w:val="000C4CC5"/>
    <w:rsid w:val="000E3993"/>
    <w:rsid w:val="000E610E"/>
    <w:rsid w:val="00133A48"/>
    <w:rsid w:val="001741D3"/>
    <w:rsid w:val="0017607C"/>
    <w:rsid w:val="001A4517"/>
    <w:rsid w:val="001B577A"/>
    <w:rsid w:val="001D5301"/>
    <w:rsid w:val="001F773E"/>
    <w:rsid w:val="002650B7"/>
    <w:rsid w:val="00282AFB"/>
    <w:rsid w:val="002C4680"/>
    <w:rsid w:val="002F6CAA"/>
    <w:rsid w:val="003317D8"/>
    <w:rsid w:val="00355F28"/>
    <w:rsid w:val="00392E71"/>
    <w:rsid w:val="003A432A"/>
    <w:rsid w:val="003C5330"/>
    <w:rsid w:val="0045319F"/>
    <w:rsid w:val="00456A0D"/>
    <w:rsid w:val="00471C65"/>
    <w:rsid w:val="004A1279"/>
    <w:rsid w:val="004A199F"/>
    <w:rsid w:val="004A1A25"/>
    <w:rsid w:val="004C2B48"/>
    <w:rsid w:val="004D407E"/>
    <w:rsid w:val="004E44F5"/>
    <w:rsid w:val="00514771"/>
    <w:rsid w:val="005459D5"/>
    <w:rsid w:val="005735DA"/>
    <w:rsid w:val="00591C09"/>
    <w:rsid w:val="00593E93"/>
    <w:rsid w:val="005A133F"/>
    <w:rsid w:val="005B0AF9"/>
    <w:rsid w:val="005D3512"/>
    <w:rsid w:val="00657A44"/>
    <w:rsid w:val="006773FC"/>
    <w:rsid w:val="00684134"/>
    <w:rsid w:val="0069356E"/>
    <w:rsid w:val="006A3C90"/>
    <w:rsid w:val="006A7959"/>
    <w:rsid w:val="006E376F"/>
    <w:rsid w:val="007453CA"/>
    <w:rsid w:val="007F3D28"/>
    <w:rsid w:val="008109A3"/>
    <w:rsid w:val="00831903"/>
    <w:rsid w:val="008357C9"/>
    <w:rsid w:val="00851D0E"/>
    <w:rsid w:val="00886328"/>
    <w:rsid w:val="008A0AB0"/>
    <w:rsid w:val="008C37D0"/>
    <w:rsid w:val="008C6B1E"/>
    <w:rsid w:val="008E06C4"/>
    <w:rsid w:val="008F6EB2"/>
    <w:rsid w:val="00936F89"/>
    <w:rsid w:val="00965AEA"/>
    <w:rsid w:val="00991838"/>
    <w:rsid w:val="00992532"/>
    <w:rsid w:val="009E7456"/>
    <w:rsid w:val="009F4C1B"/>
    <w:rsid w:val="009F5A52"/>
    <w:rsid w:val="00A37E83"/>
    <w:rsid w:val="00A42150"/>
    <w:rsid w:val="00A50156"/>
    <w:rsid w:val="00A56D9C"/>
    <w:rsid w:val="00A73003"/>
    <w:rsid w:val="00A83A8D"/>
    <w:rsid w:val="00AA3B05"/>
    <w:rsid w:val="00AB7B19"/>
    <w:rsid w:val="00AE77E1"/>
    <w:rsid w:val="00B24C36"/>
    <w:rsid w:val="00B339A0"/>
    <w:rsid w:val="00B52DB9"/>
    <w:rsid w:val="00B604E6"/>
    <w:rsid w:val="00B67247"/>
    <w:rsid w:val="00BA6965"/>
    <w:rsid w:val="00BB3946"/>
    <w:rsid w:val="00BD490D"/>
    <w:rsid w:val="00BE40FC"/>
    <w:rsid w:val="00C25BFA"/>
    <w:rsid w:val="00C25D53"/>
    <w:rsid w:val="00C76A99"/>
    <w:rsid w:val="00C80510"/>
    <w:rsid w:val="00CB62CE"/>
    <w:rsid w:val="00CD49EF"/>
    <w:rsid w:val="00D323A4"/>
    <w:rsid w:val="00D465C2"/>
    <w:rsid w:val="00D8625B"/>
    <w:rsid w:val="00D87931"/>
    <w:rsid w:val="00DE6545"/>
    <w:rsid w:val="00DE7326"/>
    <w:rsid w:val="00E14ACA"/>
    <w:rsid w:val="00E2726F"/>
    <w:rsid w:val="00E34293"/>
    <w:rsid w:val="00E60624"/>
    <w:rsid w:val="00E71244"/>
    <w:rsid w:val="00E970D5"/>
    <w:rsid w:val="00EA0904"/>
    <w:rsid w:val="00EA55E8"/>
    <w:rsid w:val="00EE4091"/>
    <w:rsid w:val="00EE5577"/>
    <w:rsid w:val="00F03739"/>
    <w:rsid w:val="00F75D15"/>
    <w:rsid w:val="00FA780A"/>
    <w:rsid w:val="00FC3FFE"/>
    <w:rsid w:val="00FD19BE"/>
    <w:rsid w:val="00FE1E96"/>
    <w:rsid w:val="00FF26E6"/>
    <w:rsid w:val="010C5E07"/>
    <w:rsid w:val="016140C6"/>
    <w:rsid w:val="017A1466"/>
    <w:rsid w:val="01857C73"/>
    <w:rsid w:val="01B4709E"/>
    <w:rsid w:val="01C62A5D"/>
    <w:rsid w:val="01F33A02"/>
    <w:rsid w:val="0216715F"/>
    <w:rsid w:val="02296E92"/>
    <w:rsid w:val="02404E6F"/>
    <w:rsid w:val="02533F0F"/>
    <w:rsid w:val="027D5F7F"/>
    <w:rsid w:val="029D053D"/>
    <w:rsid w:val="02AD361F"/>
    <w:rsid w:val="03002776"/>
    <w:rsid w:val="031418F0"/>
    <w:rsid w:val="032E599D"/>
    <w:rsid w:val="033E5141"/>
    <w:rsid w:val="033F6682"/>
    <w:rsid w:val="034D490C"/>
    <w:rsid w:val="035B14F0"/>
    <w:rsid w:val="035E2BF3"/>
    <w:rsid w:val="03634626"/>
    <w:rsid w:val="03705653"/>
    <w:rsid w:val="03CE7CF1"/>
    <w:rsid w:val="0416363F"/>
    <w:rsid w:val="041F054D"/>
    <w:rsid w:val="04243DB5"/>
    <w:rsid w:val="042D38D0"/>
    <w:rsid w:val="04590024"/>
    <w:rsid w:val="046248DD"/>
    <w:rsid w:val="04700DA8"/>
    <w:rsid w:val="047A034B"/>
    <w:rsid w:val="047A5783"/>
    <w:rsid w:val="048B5BE2"/>
    <w:rsid w:val="04E1333E"/>
    <w:rsid w:val="04EA2E17"/>
    <w:rsid w:val="05061934"/>
    <w:rsid w:val="052D0875"/>
    <w:rsid w:val="054307C7"/>
    <w:rsid w:val="054D7193"/>
    <w:rsid w:val="056038A5"/>
    <w:rsid w:val="05691738"/>
    <w:rsid w:val="058606D9"/>
    <w:rsid w:val="058C2946"/>
    <w:rsid w:val="05A91BDE"/>
    <w:rsid w:val="06140314"/>
    <w:rsid w:val="0621575E"/>
    <w:rsid w:val="064517E4"/>
    <w:rsid w:val="067A57A2"/>
    <w:rsid w:val="06AB34AE"/>
    <w:rsid w:val="06D04346"/>
    <w:rsid w:val="06FC74AE"/>
    <w:rsid w:val="070D5B0C"/>
    <w:rsid w:val="07153BA4"/>
    <w:rsid w:val="071B0DFF"/>
    <w:rsid w:val="071E4FE9"/>
    <w:rsid w:val="072973AC"/>
    <w:rsid w:val="07300CC3"/>
    <w:rsid w:val="07391925"/>
    <w:rsid w:val="07872AFC"/>
    <w:rsid w:val="07884A73"/>
    <w:rsid w:val="086834A3"/>
    <w:rsid w:val="087C38DA"/>
    <w:rsid w:val="08A5796B"/>
    <w:rsid w:val="08AF553F"/>
    <w:rsid w:val="08B12094"/>
    <w:rsid w:val="08B16E0D"/>
    <w:rsid w:val="08C31B43"/>
    <w:rsid w:val="091608AF"/>
    <w:rsid w:val="09281484"/>
    <w:rsid w:val="096F7FAC"/>
    <w:rsid w:val="097F061E"/>
    <w:rsid w:val="099A379A"/>
    <w:rsid w:val="09F50350"/>
    <w:rsid w:val="0A1B17B6"/>
    <w:rsid w:val="0A516F86"/>
    <w:rsid w:val="0AB77B8E"/>
    <w:rsid w:val="0AC67741"/>
    <w:rsid w:val="0AF73FD1"/>
    <w:rsid w:val="0B187AA4"/>
    <w:rsid w:val="0B5C5BE2"/>
    <w:rsid w:val="0B995089"/>
    <w:rsid w:val="0BC67500"/>
    <w:rsid w:val="0BDE63ED"/>
    <w:rsid w:val="0BF40511"/>
    <w:rsid w:val="0BF56037"/>
    <w:rsid w:val="0BF72CEF"/>
    <w:rsid w:val="0C3E178C"/>
    <w:rsid w:val="0C440C10"/>
    <w:rsid w:val="0C6D2071"/>
    <w:rsid w:val="0C7C7311"/>
    <w:rsid w:val="0C933D5F"/>
    <w:rsid w:val="0CA576FF"/>
    <w:rsid w:val="0CAC4948"/>
    <w:rsid w:val="0CAE6912"/>
    <w:rsid w:val="0CC86CD7"/>
    <w:rsid w:val="0CE448F8"/>
    <w:rsid w:val="0CEC4112"/>
    <w:rsid w:val="0D063586"/>
    <w:rsid w:val="0D212DEA"/>
    <w:rsid w:val="0D37631D"/>
    <w:rsid w:val="0D542742"/>
    <w:rsid w:val="0D6D67BB"/>
    <w:rsid w:val="0D737519"/>
    <w:rsid w:val="0D9000C1"/>
    <w:rsid w:val="0D9C7B4D"/>
    <w:rsid w:val="0DAF41F5"/>
    <w:rsid w:val="0DB247AE"/>
    <w:rsid w:val="0DBD4932"/>
    <w:rsid w:val="0DCA6764"/>
    <w:rsid w:val="0E213113"/>
    <w:rsid w:val="0E2637C7"/>
    <w:rsid w:val="0E3A3843"/>
    <w:rsid w:val="0E462B7A"/>
    <w:rsid w:val="0E50765F"/>
    <w:rsid w:val="0E576B35"/>
    <w:rsid w:val="0E741478"/>
    <w:rsid w:val="0EAB0D0A"/>
    <w:rsid w:val="0ED80B36"/>
    <w:rsid w:val="0EF972D3"/>
    <w:rsid w:val="0F234240"/>
    <w:rsid w:val="0F2C56B3"/>
    <w:rsid w:val="0F5A4B2F"/>
    <w:rsid w:val="0F701380"/>
    <w:rsid w:val="0F711E78"/>
    <w:rsid w:val="0F7573B4"/>
    <w:rsid w:val="0F802C6D"/>
    <w:rsid w:val="0F973812"/>
    <w:rsid w:val="0FAB3FAF"/>
    <w:rsid w:val="0FB51D65"/>
    <w:rsid w:val="0FCC7251"/>
    <w:rsid w:val="0FE44E94"/>
    <w:rsid w:val="101A5FEE"/>
    <w:rsid w:val="1045133B"/>
    <w:rsid w:val="10813C55"/>
    <w:rsid w:val="10D601E5"/>
    <w:rsid w:val="10E2302E"/>
    <w:rsid w:val="10F75D81"/>
    <w:rsid w:val="10F92923"/>
    <w:rsid w:val="1125446F"/>
    <w:rsid w:val="11496DD7"/>
    <w:rsid w:val="116549C9"/>
    <w:rsid w:val="118E6D12"/>
    <w:rsid w:val="119D677F"/>
    <w:rsid w:val="11AE2DEB"/>
    <w:rsid w:val="11B2060F"/>
    <w:rsid w:val="11F31F18"/>
    <w:rsid w:val="11F8062F"/>
    <w:rsid w:val="12013D13"/>
    <w:rsid w:val="1254215C"/>
    <w:rsid w:val="125E4250"/>
    <w:rsid w:val="127325C3"/>
    <w:rsid w:val="12A348C2"/>
    <w:rsid w:val="13133BC4"/>
    <w:rsid w:val="136B7D5F"/>
    <w:rsid w:val="13832B07"/>
    <w:rsid w:val="13DE48F6"/>
    <w:rsid w:val="13FA243C"/>
    <w:rsid w:val="14060EC2"/>
    <w:rsid w:val="140F27BD"/>
    <w:rsid w:val="1426289E"/>
    <w:rsid w:val="14385EA0"/>
    <w:rsid w:val="14453C61"/>
    <w:rsid w:val="14845979"/>
    <w:rsid w:val="14B922F8"/>
    <w:rsid w:val="14CE727D"/>
    <w:rsid w:val="14F70748"/>
    <w:rsid w:val="1503138E"/>
    <w:rsid w:val="15062A62"/>
    <w:rsid w:val="1525798D"/>
    <w:rsid w:val="15496DF3"/>
    <w:rsid w:val="15547061"/>
    <w:rsid w:val="15A97283"/>
    <w:rsid w:val="15DE18EA"/>
    <w:rsid w:val="15E11B06"/>
    <w:rsid w:val="15FD05BB"/>
    <w:rsid w:val="160E3C84"/>
    <w:rsid w:val="162A6AD2"/>
    <w:rsid w:val="163F1581"/>
    <w:rsid w:val="165A18B8"/>
    <w:rsid w:val="16985257"/>
    <w:rsid w:val="169F551D"/>
    <w:rsid w:val="16B948D5"/>
    <w:rsid w:val="16C17BBA"/>
    <w:rsid w:val="16D10E90"/>
    <w:rsid w:val="16DC407B"/>
    <w:rsid w:val="16FE00D1"/>
    <w:rsid w:val="172D33F1"/>
    <w:rsid w:val="1730678E"/>
    <w:rsid w:val="173137A7"/>
    <w:rsid w:val="174B2FAF"/>
    <w:rsid w:val="176A78D9"/>
    <w:rsid w:val="176DD5F1"/>
    <w:rsid w:val="17837C6B"/>
    <w:rsid w:val="17841377"/>
    <w:rsid w:val="17880A68"/>
    <w:rsid w:val="17CF30E0"/>
    <w:rsid w:val="17EF23B4"/>
    <w:rsid w:val="17FC053E"/>
    <w:rsid w:val="181A0AA5"/>
    <w:rsid w:val="18283020"/>
    <w:rsid w:val="187C5C4D"/>
    <w:rsid w:val="189A2440"/>
    <w:rsid w:val="189D26A7"/>
    <w:rsid w:val="18A541BC"/>
    <w:rsid w:val="18B953C3"/>
    <w:rsid w:val="18CA697C"/>
    <w:rsid w:val="18F83CCA"/>
    <w:rsid w:val="192706B6"/>
    <w:rsid w:val="19325F22"/>
    <w:rsid w:val="193E05E4"/>
    <w:rsid w:val="19670314"/>
    <w:rsid w:val="19680CD2"/>
    <w:rsid w:val="19700D69"/>
    <w:rsid w:val="19772C2F"/>
    <w:rsid w:val="198A78DD"/>
    <w:rsid w:val="19AE222D"/>
    <w:rsid w:val="19B46D69"/>
    <w:rsid w:val="19BB266E"/>
    <w:rsid w:val="19D93B3A"/>
    <w:rsid w:val="19E40C23"/>
    <w:rsid w:val="1A290D90"/>
    <w:rsid w:val="1A30488A"/>
    <w:rsid w:val="1A420699"/>
    <w:rsid w:val="1A5B1D0B"/>
    <w:rsid w:val="1A7C004F"/>
    <w:rsid w:val="1AA1530A"/>
    <w:rsid w:val="1AE8708C"/>
    <w:rsid w:val="1AEA2783"/>
    <w:rsid w:val="1B100279"/>
    <w:rsid w:val="1B4A2241"/>
    <w:rsid w:val="1B5E53E4"/>
    <w:rsid w:val="1B5F2B28"/>
    <w:rsid w:val="1BD73063"/>
    <w:rsid w:val="1BDB3F3B"/>
    <w:rsid w:val="1C290ED5"/>
    <w:rsid w:val="1C791147"/>
    <w:rsid w:val="1C7A5F13"/>
    <w:rsid w:val="1C89358B"/>
    <w:rsid w:val="1C984EE8"/>
    <w:rsid w:val="1CC92A17"/>
    <w:rsid w:val="1CFF56A9"/>
    <w:rsid w:val="1D0936F0"/>
    <w:rsid w:val="1D3F35B6"/>
    <w:rsid w:val="1D540E0F"/>
    <w:rsid w:val="1D5A2E72"/>
    <w:rsid w:val="1D6131F2"/>
    <w:rsid w:val="1D67505A"/>
    <w:rsid w:val="1D6B3008"/>
    <w:rsid w:val="1D7274E7"/>
    <w:rsid w:val="1D9624ED"/>
    <w:rsid w:val="1DBA022B"/>
    <w:rsid w:val="1E0F34E6"/>
    <w:rsid w:val="1E1F7EEC"/>
    <w:rsid w:val="1E4D49BD"/>
    <w:rsid w:val="1E52293C"/>
    <w:rsid w:val="1E6117BA"/>
    <w:rsid w:val="1E6454A2"/>
    <w:rsid w:val="1E6A3B55"/>
    <w:rsid w:val="1E8F1913"/>
    <w:rsid w:val="1EC10726"/>
    <w:rsid w:val="1ED817ED"/>
    <w:rsid w:val="1EE12B77"/>
    <w:rsid w:val="1EE75B27"/>
    <w:rsid w:val="1F287B2B"/>
    <w:rsid w:val="1F2F38F8"/>
    <w:rsid w:val="1F340938"/>
    <w:rsid w:val="1F946E5A"/>
    <w:rsid w:val="1FCAE9DA"/>
    <w:rsid w:val="1FD42B2E"/>
    <w:rsid w:val="1FF57F5C"/>
    <w:rsid w:val="20016901"/>
    <w:rsid w:val="2018769F"/>
    <w:rsid w:val="202F7DD1"/>
    <w:rsid w:val="20457135"/>
    <w:rsid w:val="20507C2B"/>
    <w:rsid w:val="21166975"/>
    <w:rsid w:val="21274465"/>
    <w:rsid w:val="21C87D85"/>
    <w:rsid w:val="21CC443F"/>
    <w:rsid w:val="22205764"/>
    <w:rsid w:val="223623B5"/>
    <w:rsid w:val="223C6316"/>
    <w:rsid w:val="22966C23"/>
    <w:rsid w:val="229A0639"/>
    <w:rsid w:val="22A42607"/>
    <w:rsid w:val="22C205C9"/>
    <w:rsid w:val="22C32593"/>
    <w:rsid w:val="22CD6F6E"/>
    <w:rsid w:val="230C3F3A"/>
    <w:rsid w:val="231177A3"/>
    <w:rsid w:val="23123E05"/>
    <w:rsid w:val="231C46A0"/>
    <w:rsid w:val="234D57DF"/>
    <w:rsid w:val="23706573"/>
    <w:rsid w:val="238B30B1"/>
    <w:rsid w:val="23DC1796"/>
    <w:rsid w:val="23E72356"/>
    <w:rsid w:val="23EF6974"/>
    <w:rsid w:val="23FC3FAF"/>
    <w:rsid w:val="243710B4"/>
    <w:rsid w:val="244F0421"/>
    <w:rsid w:val="246F17A9"/>
    <w:rsid w:val="2471674B"/>
    <w:rsid w:val="24A94553"/>
    <w:rsid w:val="24C85C3F"/>
    <w:rsid w:val="24C94E93"/>
    <w:rsid w:val="25321263"/>
    <w:rsid w:val="25457290"/>
    <w:rsid w:val="254E083A"/>
    <w:rsid w:val="25551BC9"/>
    <w:rsid w:val="257D0110"/>
    <w:rsid w:val="25916979"/>
    <w:rsid w:val="259A6D34"/>
    <w:rsid w:val="25E15EEA"/>
    <w:rsid w:val="25F84680"/>
    <w:rsid w:val="263122AC"/>
    <w:rsid w:val="263F660E"/>
    <w:rsid w:val="264E6CBF"/>
    <w:rsid w:val="26563C73"/>
    <w:rsid w:val="26571970"/>
    <w:rsid w:val="26571BC6"/>
    <w:rsid w:val="269A521C"/>
    <w:rsid w:val="26AA7CF2"/>
    <w:rsid w:val="26C80178"/>
    <w:rsid w:val="26EE17FA"/>
    <w:rsid w:val="26F34400"/>
    <w:rsid w:val="26FB2E83"/>
    <w:rsid w:val="275D3047"/>
    <w:rsid w:val="276104A7"/>
    <w:rsid w:val="278247CB"/>
    <w:rsid w:val="27936A2D"/>
    <w:rsid w:val="27EB3BAF"/>
    <w:rsid w:val="27FA25B3"/>
    <w:rsid w:val="2822297C"/>
    <w:rsid w:val="285D34BE"/>
    <w:rsid w:val="28844573"/>
    <w:rsid w:val="28BF0762"/>
    <w:rsid w:val="28BF39AB"/>
    <w:rsid w:val="28C01631"/>
    <w:rsid w:val="28ED78D4"/>
    <w:rsid w:val="28F265A6"/>
    <w:rsid w:val="291D0C07"/>
    <w:rsid w:val="29547F78"/>
    <w:rsid w:val="295578A1"/>
    <w:rsid w:val="296D600B"/>
    <w:rsid w:val="2972633C"/>
    <w:rsid w:val="297C7665"/>
    <w:rsid w:val="297D1482"/>
    <w:rsid w:val="29A273A6"/>
    <w:rsid w:val="29B04DA9"/>
    <w:rsid w:val="29BD583E"/>
    <w:rsid w:val="2A1C442B"/>
    <w:rsid w:val="2A351FC9"/>
    <w:rsid w:val="2A5B1AB4"/>
    <w:rsid w:val="2A6676DC"/>
    <w:rsid w:val="2A693A20"/>
    <w:rsid w:val="2AAD13D8"/>
    <w:rsid w:val="2ACC0481"/>
    <w:rsid w:val="2ADB7D7A"/>
    <w:rsid w:val="2B0125F9"/>
    <w:rsid w:val="2B083239"/>
    <w:rsid w:val="2B2E7284"/>
    <w:rsid w:val="2B365FF8"/>
    <w:rsid w:val="2B4874FB"/>
    <w:rsid w:val="2B4D019C"/>
    <w:rsid w:val="2BBD04C8"/>
    <w:rsid w:val="2BD96EBF"/>
    <w:rsid w:val="2BE621A1"/>
    <w:rsid w:val="2BF36914"/>
    <w:rsid w:val="2C061259"/>
    <w:rsid w:val="2C2524D8"/>
    <w:rsid w:val="2C293467"/>
    <w:rsid w:val="2C4C416B"/>
    <w:rsid w:val="2C51605B"/>
    <w:rsid w:val="2C602C01"/>
    <w:rsid w:val="2C845F66"/>
    <w:rsid w:val="2C9C49E0"/>
    <w:rsid w:val="2CAC7B3F"/>
    <w:rsid w:val="2CBC116A"/>
    <w:rsid w:val="2CCD4121"/>
    <w:rsid w:val="2CCE4F4C"/>
    <w:rsid w:val="2CDA29B3"/>
    <w:rsid w:val="2CDC0631"/>
    <w:rsid w:val="2CF241A1"/>
    <w:rsid w:val="2D0B45ED"/>
    <w:rsid w:val="2D130730"/>
    <w:rsid w:val="2D324360"/>
    <w:rsid w:val="2D4122B1"/>
    <w:rsid w:val="2D414068"/>
    <w:rsid w:val="2D423271"/>
    <w:rsid w:val="2D9C43BB"/>
    <w:rsid w:val="2DBF3CA1"/>
    <w:rsid w:val="2DC540FE"/>
    <w:rsid w:val="2DD2379B"/>
    <w:rsid w:val="2DF46E49"/>
    <w:rsid w:val="2E334A71"/>
    <w:rsid w:val="2E496043"/>
    <w:rsid w:val="2E6034D0"/>
    <w:rsid w:val="2E95313B"/>
    <w:rsid w:val="2EC102CF"/>
    <w:rsid w:val="2EEE5640"/>
    <w:rsid w:val="2F1523C9"/>
    <w:rsid w:val="2F5D5913"/>
    <w:rsid w:val="2F833C5E"/>
    <w:rsid w:val="2F923A19"/>
    <w:rsid w:val="2F9528A3"/>
    <w:rsid w:val="2FCA6D0F"/>
    <w:rsid w:val="2FDD5AF4"/>
    <w:rsid w:val="2FF132CF"/>
    <w:rsid w:val="302C66D5"/>
    <w:rsid w:val="303B7C0D"/>
    <w:rsid w:val="305454BE"/>
    <w:rsid w:val="306D3728"/>
    <w:rsid w:val="307578C3"/>
    <w:rsid w:val="308E7442"/>
    <w:rsid w:val="30962F10"/>
    <w:rsid w:val="309B0DC2"/>
    <w:rsid w:val="30C2324E"/>
    <w:rsid w:val="30CD7A13"/>
    <w:rsid w:val="30ED2754"/>
    <w:rsid w:val="30FB7EF8"/>
    <w:rsid w:val="31015027"/>
    <w:rsid w:val="311C2820"/>
    <w:rsid w:val="31203028"/>
    <w:rsid w:val="31344D88"/>
    <w:rsid w:val="3135113A"/>
    <w:rsid w:val="313742BF"/>
    <w:rsid w:val="314760FA"/>
    <w:rsid w:val="31804833"/>
    <w:rsid w:val="319B6438"/>
    <w:rsid w:val="31B91C94"/>
    <w:rsid w:val="31BA7F5C"/>
    <w:rsid w:val="31CB6D6E"/>
    <w:rsid w:val="323725BE"/>
    <w:rsid w:val="323E39E4"/>
    <w:rsid w:val="32864734"/>
    <w:rsid w:val="32BA1E25"/>
    <w:rsid w:val="32C24615"/>
    <w:rsid w:val="32CF7705"/>
    <w:rsid w:val="333F4D3F"/>
    <w:rsid w:val="336458B3"/>
    <w:rsid w:val="337C3E29"/>
    <w:rsid w:val="338E26F1"/>
    <w:rsid w:val="339C03F1"/>
    <w:rsid w:val="33B73835"/>
    <w:rsid w:val="33CF0D98"/>
    <w:rsid w:val="33D4517A"/>
    <w:rsid w:val="33DD1654"/>
    <w:rsid w:val="345A7576"/>
    <w:rsid w:val="34E02004"/>
    <w:rsid w:val="34EA64B9"/>
    <w:rsid w:val="34F553DF"/>
    <w:rsid w:val="35103416"/>
    <w:rsid w:val="352C3FC8"/>
    <w:rsid w:val="354905CC"/>
    <w:rsid w:val="355754E9"/>
    <w:rsid w:val="35673B54"/>
    <w:rsid w:val="3574003B"/>
    <w:rsid w:val="358E7EC5"/>
    <w:rsid w:val="35B51E9E"/>
    <w:rsid w:val="35B771CC"/>
    <w:rsid w:val="35B900B0"/>
    <w:rsid w:val="35BC359E"/>
    <w:rsid w:val="35EA5826"/>
    <w:rsid w:val="35EB77DC"/>
    <w:rsid w:val="35F07A71"/>
    <w:rsid w:val="35F727E8"/>
    <w:rsid w:val="363A79DA"/>
    <w:rsid w:val="364A5AAB"/>
    <w:rsid w:val="3651512A"/>
    <w:rsid w:val="36655B51"/>
    <w:rsid w:val="36D21734"/>
    <w:rsid w:val="36D55BA7"/>
    <w:rsid w:val="37092813"/>
    <w:rsid w:val="371F710E"/>
    <w:rsid w:val="372856D7"/>
    <w:rsid w:val="37310894"/>
    <w:rsid w:val="373FAF1F"/>
    <w:rsid w:val="37555A58"/>
    <w:rsid w:val="37766D1C"/>
    <w:rsid w:val="377C2FE5"/>
    <w:rsid w:val="37963098"/>
    <w:rsid w:val="37BF7375"/>
    <w:rsid w:val="37E6520C"/>
    <w:rsid w:val="38172D0E"/>
    <w:rsid w:val="38275C17"/>
    <w:rsid w:val="383D6734"/>
    <w:rsid w:val="384D2BD3"/>
    <w:rsid w:val="385D20BB"/>
    <w:rsid w:val="386436F9"/>
    <w:rsid w:val="38644940"/>
    <w:rsid w:val="389C0A67"/>
    <w:rsid w:val="38B5096C"/>
    <w:rsid w:val="38D64B9A"/>
    <w:rsid w:val="393570DE"/>
    <w:rsid w:val="395525D9"/>
    <w:rsid w:val="39561C71"/>
    <w:rsid w:val="39711012"/>
    <w:rsid w:val="3972364D"/>
    <w:rsid w:val="398D1E70"/>
    <w:rsid w:val="39932175"/>
    <w:rsid w:val="39A465DA"/>
    <w:rsid w:val="39A72907"/>
    <w:rsid w:val="39DD3AE3"/>
    <w:rsid w:val="39E35A89"/>
    <w:rsid w:val="39FB1A7F"/>
    <w:rsid w:val="39FC665F"/>
    <w:rsid w:val="39FF3A59"/>
    <w:rsid w:val="3A1A7080"/>
    <w:rsid w:val="3A415278"/>
    <w:rsid w:val="3A540249"/>
    <w:rsid w:val="3A543518"/>
    <w:rsid w:val="3A544E6A"/>
    <w:rsid w:val="3A725013"/>
    <w:rsid w:val="3A7F6583"/>
    <w:rsid w:val="3A95616C"/>
    <w:rsid w:val="3A971EE4"/>
    <w:rsid w:val="3ADB6274"/>
    <w:rsid w:val="3AE412A3"/>
    <w:rsid w:val="3B31058A"/>
    <w:rsid w:val="3B363B0B"/>
    <w:rsid w:val="3B4402BD"/>
    <w:rsid w:val="3B555854"/>
    <w:rsid w:val="3B8763FC"/>
    <w:rsid w:val="3B911029"/>
    <w:rsid w:val="3BA43CF4"/>
    <w:rsid w:val="3BC1546A"/>
    <w:rsid w:val="3BC941D6"/>
    <w:rsid w:val="3BE815AE"/>
    <w:rsid w:val="3C0F7418"/>
    <w:rsid w:val="3C1A6E45"/>
    <w:rsid w:val="3C2F0D84"/>
    <w:rsid w:val="3C333E8E"/>
    <w:rsid w:val="3C5B5AC0"/>
    <w:rsid w:val="3C6E7BB4"/>
    <w:rsid w:val="3C8F5568"/>
    <w:rsid w:val="3CA97838"/>
    <w:rsid w:val="3CAB1C76"/>
    <w:rsid w:val="3CC5056D"/>
    <w:rsid w:val="3CCF4205"/>
    <w:rsid w:val="3CE11896"/>
    <w:rsid w:val="3D3B2EB9"/>
    <w:rsid w:val="3D502BD6"/>
    <w:rsid w:val="3D7A1A73"/>
    <w:rsid w:val="3D8464FE"/>
    <w:rsid w:val="3D9D3CB5"/>
    <w:rsid w:val="3DBC4B86"/>
    <w:rsid w:val="3DD20930"/>
    <w:rsid w:val="3DDF42CD"/>
    <w:rsid w:val="3DE61815"/>
    <w:rsid w:val="3DFA70FA"/>
    <w:rsid w:val="3E2A312D"/>
    <w:rsid w:val="3E323CFC"/>
    <w:rsid w:val="3E3720E3"/>
    <w:rsid w:val="3E5329FD"/>
    <w:rsid w:val="3E5500EC"/>
    <w:rsid w:val="3E56547F"/>
    <w:rsid w:val="3EA3354D"/>
    <w:rsid w:val="3EA74906"/>
    <w:rsid w:val="3EB72D50"/>
    <w:rsid w:val="3ED74FA5"/>
    <w:rsid w:val="3F0062A9"/>
    <w:rsid w:val="3F01042C"/>
    <w:rsid w:val="3F23469B"/>
    <w:rsid w:val="3F4157CE"/>
    <w:rsid w:val="3F5818E6"/>
    <w:rsid w:val="3F6B1909"/>
    <w:rsid w:val="3F8D19CA"/>
    <w:rsid w:val="3F95D42D"/>
    <w:rsid w:val="3FAA4467"/>
    <w:rsid w:val="3FAC1FA1"/>
    <w:rsid w:val="3FC04BBE"/>
    <w:rsid w:val="3FC25C55"/>
    <w:rsid w:val="3FC65745"/>
    <w:rsid w:val="3FFC1C67"/>
    <w:rsid w:val="40297384"/>
    <w:rsid w:val="40372237"/>
    <w:rsid w:val="40592ECB"/>
    <w:rsid w:val="40946EE3"/>
    <w:rsid w:val="40AB3D1E"/>
    <w:rsid w:val="40B3559D"/>
    <w:rsid w:val="40E141D2"/>
    <w:rsid w:val="40F02584"/>
    <w:rsid w:val="41632946"/>
    <w:rsid w:val="416B1AA1"/>
    <w:rsid w:val="41B873F1"/>
    <w:rsid w:val="41D27F7A"/>
    <w:rsid w:val="41EE4ADF"/>
    <w:rsid w:val="42116CBB"/>
    <w:rsid w:val="42500727"/>
    <w:rsid w:val="42517CE6"/>
    <w:rsid w:val="425D69B4"/>
    <w:rsid w:val="427B20EB"/>
    <w:rsid w:val="427C658F"/>
    <w:rsid w:val="42AA5DE2"/>
    <w:rsid w:val="42B65B3C"/>
    <w:rsid w:val="42CB06F6"/>
    <w:rsid w:val="42CC0F74"/>
    <w:rsid w:val="42DD6FBA"/>
    <w:rsid w:val="42ED123B"/>
    <w:rsid w:val="42FD2B88"/>
    <w:rsid w:val="430345BA"/>
    <w:rsid w:val="43397346"/>
    <w:rsid w:val="433E3844"/>
    <w:rsid w:val="435B61A4"/>
    <w:rsid w:val="436A4639"/>
    <w:rsid w:val="43866F99"/>
    <w:rsid w:val="43904295"/>
    <w:rsid w:val="439438AA"/>
    <w:rsid w:val="43B6162D"/>
    <w:rsid w:val="440C66E4"/>
    <w:rsid w:val="442A0A5A"/>
    <w:rsid w:val="4448327C"/>
    <w:rsid w:val="44613517"/>
    <w:rsid w:val="448F1245"/>
    <w:rsid w:val="44C84B83"/>
    <w:rsid w:val="44DD0E3B"/>
    <w:rsid w:val="44EC107E"/>
    <w:rsid w:val="44FC5765"/>
    <w:rsid w:val="45277812"/>
    <w:rsid w:val="45476FB4"/>
    <w:rsid w:val="459D5EDD"/>
    <w:rsid w:val="45B61DB8"/>
    <w:rsid w:val="45B95404"/>
    <w:rsid w:val="46205483"/>
    <w:rsid w:val="46462F83"/>
    <w:rsid w:val="466360D1"/>
    <w:rsid w:val="4665558C"/>
    <w:rsid w:val="466778DC"/>
    <w:rsid w:val="469A5235"/>
    <w:rsid w:val="46CC73B9"/>
    <w:rsid w:val="46F72688"/>
    <w:rsid w:val="46FB21ED"/>
    <w:rsid w:val="47085BF4"/>
    <w:rsid w:val="4721562A"/>
    <w:rsid w:val="47225049"/>
    <w:rsid w:val="473E02B7"/>
    <w:rsid w:val="474653BD"/>
    <w:rsid w:val="477B7592"/>
    <w:rsid w:val="478772F2"/>
    <w:rsid w:val="478E04F1"/>
    <w:rsid w:val="47AD5E86"/>
    <w:rsid w:val="47C567E9"/>
    <w:rsid w:val="47DB460F"/>
    <w:rsid w:val="47F30E58"/>
    <w:rsid w:val="47FF4413"/>
    <w:rsid w:val="481E5DAA"/>
    <w:rsid w:val="481F5092"/>
    <w:rsid w:val="48657AC5"/>
    <w:rsid w:val="487E0309"/>
    <w:rsid w:val="488727F0"/>
    <w:rsid w:val="48947F25"/>
    <w:rsid w:val="48BD04B5"/>
    <w:rsid w:val="48E87CD5"/>
    <w:rsid w:val="49043D99"/>
    <w:rsid w:val="49107C37"/>
    <w:rsid w:val="491B1740"/>
    <w:rsid w:val="4921073F"/>
    <w:rsid w:val="49635DB3"/>
    <w:rsid w:val="49675177"/>
    <w:rsid w:val="49812378"/>
    <w:rsid w:val="49961AB2"/>
    <w:rsid w:val="49DE7B2F"/>
    <w:rsid w:val="4A0B521B"/>
    <w:rsid w:val="4A220DCC"/>
    <w:rsid w:val="4A474727"/>
    <w:rsid w:val="4A6446D3"/>
    <w:rsid w:val="4A7B712C"/>
    <w:rsid w:val="4A9D14EE"/>
    <w:rsid w:val="4AA46683"/>
    <w:rsid w:val="4AB37EA8"/>
    <w:rsid w:val="4AB80380"/>
    <w:rsid w:val="4AFB1917"/>
    <w:rsid w:val="4B052C84"/>
    <w:rsid w:val="4B060FD8"/>
    <w:rsid w:val="4B124866"/>
    <w:rsid w:val="4B2606B5"/>
    <w:rsid w:val="4B2B0B52"/>
    <w:rsid w:val="4B2F7896"/>
    <w:rsid w:val="4B481704"/>
    <w:rsid w:val="4B5D6832"/>
    <w:rsid w:val="4B68071D"/>
    <w:rsid w:val="4B75045B"/>
    <w:rsid w:val="4B87315E"/>
    <w:rsid w:val="4B8A63A8"/>
    <w:rsid w:val="4B9B047E"/>
    <w:rsid w:val="4BA8586B"/>
    <w:rsid w:val="4BC00F91"/>
    <w:rsid w:val="4BED22AB"/>
    <w:rsid w:val="4BF60BD3"/>
    <w:rsid w:val="4BFD51E3"/>
    <w:rsid w:val="4C304C0E"/>
    <w:rsid w:val="4C6D61F7"/>
    <w:rsid w:val="4CA54934"/>
    <w:rsid w:val="4CBB7CB4"/>
    <w:rsid w:val="4CBD2BB2"/>
    <w:rsid w:val="4CBF2363"/>
    <w:rsid w:val="4CC57C44"/>
    <w:rsid w:val="4CCE3E8B"/>
    <w:rsid w:val="4CD6689C"/>
    <w:rsid w:val="4CE02686"/>
    <w:rsid w:val="4CE156AE"/>
    <w:rsid w:val="4CF60CEC"/>
    <w:rsid w:val="4D1B5C46"/>
    <w:rsid w:val="4D303407"/>
    <w:rsid w:val="4D9218E1"/>
    <w:rsid w:val="4D9A2C5E"/>
    <w:rsid w:val="4DC509FA"/>
    <w:rsid w:val="4DDC4386"/>
    <w:rsid w:val="4E441BDF"/>
    <w:rsid w:val="4EE70B97"/>
    <w:rsid w:val="4EE83B25"/>
    <w:rsid w:val="4F0516BA"/>
    <w:rsid w:val="4F055C79"/>
    <w:rsid w:val="4F340D88"/>
    <w:rsid w:val="4F3D6E55"/>
    <w:rsid w:val="4F675ED1"/>
    <w:rsid w:val="4F745A69"/>
    <w:rsid w:val="4F806F93"/>
    <w:rsid w:val="4F9A2D23"/>
    <w:rsid w:val="4FF57980"/>
    <w:rsid w:val="500E459E"/>
    <w:rsid w:val="501222E0"/>
    <w:rsid w:val="502B33A2"/>
    <w:rsid w:val="503C6D48"/>
    <w:rsid w:val="504552D2"/>
    <w:rsid w:val="50485D02"/>
    <w:rsid w:val="5082671D"/>
    <w:rsid w:val="50B14FA9"/>
    <w:rsid w:val="50E31398"/>
    <w:rsid w:val="510736ED"/>
    <w:rsid w:val="510F4A72"/>
    <w:rsid w:val="51262C37"/>
    <w:rsid w:val="512C2F2E"/>
    <w:rsid w:val="515B6B67"/>
    <w:rsid w:val="518141FE"/>
    <w:rsid w:val="518A7817"/>
    <w:rsid w:val="51900AB7"/>
    <w:rsid w:val="51907FCA"/>
    <w:rsid w:val="51980699"/>
    <w:rsid w:val="51B3138F"/>
    <w:rsid w:val="51D47D22"/>
    <w:rsid w:val="51E14F57"/>
    <w:rsid w:val="51E35A5B"/>
    <w:rsid w:val="525F7333"/>
    <w:rsid w:val="528C65B7"/>
    <w:rsid w:val="52975031"/>
    <w:rsid w:val="52BB733A"/>
    <w:rsid w:val="533F74A8"/>
    <w:rsid w:val="53487DC7"/>
    <w:rsid w:val="534D1B3A"/>
    <w:rsid w:val="536A1D64"/>
    <w:rsid w:val="53762860"/>
    <w:rsid w:val="53921E55"/>
    <w:rsid w:val="5393181F"/>
    <w:rsid w:val="53B06098"/>
    <w:rsid w:val="53B27B00"/>
    <w:rsid w:val="53B4545D"/>
    <w:rsid w:val="53C80FDD"/>
    <w:rsid w:val="53CA51D6"/>
    <w:rsid w:val="53D04D08"/>
    <w:rsid w:val="53E2021C"/>
    <w:rsid w:val="53F266B1"/>
    <w:rsid w:val="53F73141"/>
    <w:rsid w:val="540249B2"/>
    <w:rsid w:val="54327E02"/>
    <w:rsid w:val="543D3EF5"/>
    <w:rsid w:val="54664067"/>
    <w:rsid w:val="548B2497"/>
    <w:rsid w:val="548F4DB6"/>
    <w:rsid w:val="549C486F"/>
    <w:rsid w:val="54D0796E"/>
    <w:rsid w:val="54D10E25"/>
    <w:rsid w:val="551530ED"/>
    <w:rsid w:val="55515659"/>
    <w:rsid w:val="555B2034"/>
    <w:rsid w:val="556476C9"/>
    <w:rsid w:val="55895B4C"/>
    <w:rsid w:val="55B65293"/>
    <w:rsid w:val="55F93A1B"/>
    <w:rsid w:val="55FF0C7A"/>
    <w:rsid w:val="56197F5B"/>
    <w:rsid w:val="561B1472"/>
    <w:rsid w:val="565C4402"/>
    <w:rsid w:val="56614AC6"/>
    <w:rsid w:val="568036C9"/>
    <w:rsid w:val="56877AC1"/>
    <w:rsid w:val="56933A4F"/>
    <w:rsid w:val="569B68CA"/>
    <w:rsid w:val="56A93588"/>
    <w:rsid w:val="56B345CB"/>
    <w:rsid w:val="56BA4E76"/>
    <w:rsid w:val="56CE4F94"/>
    <w:rsid w:val="56ED13B1"/>
    <w:rsid w:val="56F7330C"/>
    <w:rsid w:val="56FE200D"/>
    <w:rsid w:val="57086286"/>
    <w:rsid w:val="57181702"/>
    <w:rsid w:val="575E49D0"/>
    <w:rsid w:val="57AF947F"/>
    <w:rsid w:val="57B86BCD"/>
    <w:rsid w:val="57BC2B32"/>
    <w:rsid w:val="57EC3417"/>
    <w:rsid w:val="582B222F"/>
    <w:rsid w:val="58531279"/>
    <w:rsid w:val="58687F23"/>
    <w:rsid w:val="586F7A04"/>
    <w:rsid w:val="589760B9"/>
    <w:rsid w:val="58A957AC"/>
    <w:rsid w:val="58D856E4"/>
    <w:rsid w:val="59657925"/>
    <w:rsid w:val="5988716F"/>
    <w:rsid w:val="598A0F77"/>
    <w:rsid w:val="599BB4F8"/>
    <w:rsid w:val="599C295E"/>
    <w:rsid w:val="59C05C22"/>
    <w:rsid w:val="59EC13AA"/>
    <w:rsid w:val="59F64A21"/>
    <w:rsid w:val="59FA5ED1"/>
    <w:rsid w:val="59FA6198"/>
    <w:rsid w:val="5A5A0B0C"/>
    <w:rsid w:val="5A5E0EE7"/>
    <w:rsid w:val="5A655526"/>
    <w:rsid w:val="5A7871E4"/>
    <w:rsid w:val="5AA11C28"/>
    <w:rsid w:val="5AA5105A"/>
    <w:rsid w:val="5ABF4A3F"/>
    <w:rsid w:val="5AD07755"/>
    <w:rsid w:val="5ADB1DB8"/>
    <w:rsid w:val="5AE55F57"/>
    <w:rsid w:val="5AE900E2"/>
    <w:rsid w:val="5AF3063A"/>
    <w:rsid w:val="5B1035FC"/>
    <w:rsid w:val="5B130A16"/>
    <w:rsid w:val="5B3916C6"/>
    <w:rsid w:val="5B5D6FFE"/>
    <w:rsid w:val="5B7A6F8C"/>
    <w:rsid w:val="5B7D11B9"/>
    <w:rsid w:val="5BA34735"/>
    <w:rsid w:val="5BC1664E"/>
    <w:rsid w:val="5BDE576D"/>
    <w:rsid w:val="5BE0691A"/>
    <w:rsid w:val="5BE828B2"/>
    <w:rsid w:val="5BF84A80"/>
    <w:rsid w:val="5C2327C7"/>
    <w:rsid w:val="5C29540E"/>
    <w:rsid w:val="5C357C0E"/>
    <w:rsid w:val="5C3D0977"/>
    <w:rsid w:val="5C430981"/>
    <w:rsid w:val="5C4A4BB0"/>
    <w:rsid w:val="5C4C0928"/>
    <w:rsid w:val="5C9F7D07"/>
    <w:rsid w:val="5CB14C2F"/>
    <w:rsid w:val="5CE60D7D"/>
    <w:rsid w:val="5CFF37E1"/>
    <w:rsid w:val="5D1F1E46"/>
    <w:rsid w:val="5D301FF8"/>
    <w:rsid w:val="5D384E12"/>
    <w:rsid w:val="5D5A7ACC"/>
    <w:rsid w:val="5D6121B1"/>
    <w:rsid w:val="5DAD3151"/>
    <w:rsid w:val="5DD07337"/>
    <w:rsid w:val="5DE27454"/>
    <w:rsid w:val="5DEC23C3"/>
    <w:rsid w:val="5DEF6039"/>
    <w:rsid w:val="5DF72B16"/>
    <w:rsid w:val="5E2558D5"/>
    <w:rsid w:val="5E736640"/>
    <w:rsid w:val="5E8D244B"/>
    <w:rsid w:val="5E8D407E"/>
    <w:rsid w:val="5ECA1FD8"/>
    <w:rsid w:val="5F225970"/>
    <w:rsid w:val="5F3876D3"/>
    <w:rsid w:val="5F457A5D"/>
    <w:rsid w:val="5F840C68"/>
    <w:rsid w:val="5FAA655F"/>
    <w:rsid w:val="5FDDD2FC"/>
    <w:rsid w:val="600268FE"/>
    <w:rsid w:val="60204E36"/>
    <w:rsid w:val="604162CA"/>
    <w:rsid w:val="60675D31"/>
    <w:rsid w:val="60A24848"/>
    <w:rsid w:val="60C51AA6"/>
    <w:rsid w:val="610062FA"/>
    <w:rsid w:val="61057EB6"/>
    <w:rsid w:val="610E7EA6"/>
    <w:rsid w:val="61202383"/>
    <w:rsid w:val="61377DF9"/>
    <w:rsid w:val="61575C6F"/>
    <w:rsid w:val="61A94127"/>
    <w:rsid w:val="61EC45A7"/>
    <w:rsid w:val="624C30F8"/>
    <w:rsid w:val="627C2E4B"/>
    <w:rsid w:val="62864EC7"/>
    <w:rsid w:val="629B7F14"/>
    <w:rsid w:val="62AF62E3"/>
    <w:rsid w:val="62B910FC"/>
    <w:rsid w:val="62EA5C02"/>
    <w:rsid w:val="630006BE"/>
    <w:rsid w:val="635A0470"/>
    <w:rsid w:val="63625D6F"/>
    <w:rsid w:val="637E5ADD"/>
    <w:rsid w:val="6384067A"/>
    <w:rsid w:val="63B46BBA"/>
    <w:rsid w:val="63E3341E"/>
    <w:rsid w:val="63F0459A"/>
    <w:rsid w:val="64001606"/>
    <w:rsid w:val="64237373"/>
    <w:rsid w:val="64431EAE"/>
    <w:rsid w:val="64476745"/>
    <w:rsid w:val="6452111F"/>
    <w:rsid w:val="64715C24"/>
    <w:rsid w:val="647D3761"/>
    <w:rsid w:val="649D6039"/>
    <w:rsid w:val="64AD3F2E"/>
    <w:rsid w:val="64B01417"/>
    <w:rsid w:val="64BB489D"/>
    <w:rsid w:val="64CC310D"/>
    <w:rsid w:val="65004326"/>
    <w:rsid w:val="65071890"/>
    <w:rsid w:val="652B466B"/>
    <w:rsid w:val="6538232B"/>
    <w:rsid w:val="6557779D"/>
    <w:rsid w:val="65717652"/>
    <w:rsid w:val="660918F9"/>
    <w:rsid w:val="66092497"/>
    <w:rsid w:val="66145FC2"/>
    <w:rsid w:val="664236BD"/>
    <w:rsid w:val="66452E57"/>
    <w:rsid w:val="66642D1B"/>
    <w:rsid w:val="667E25EE"/>
    <w:rsid w:val="669953BD"/>
    <w:rsid w:val="66B2573A"/>
    <w:rsid w:val="66B3296E"/>
    <w:rsid w:val="66C0483B"/>
    <w:rsid w:val="66CC2D91"/>
    <w:rsid w:val="67010561"/>
    <w:rsid w:val="672A7AB8"/>
    <w:rsid w:val="67AF1926"/>
    <w:rsid w:val="67B01D51"/>
    <w:rsid w:val="67B81568"/>
    <w:rsid w:val="67D22629"/>
    <w:rsid w:val="67E97973"/>
    <w:rsid w:val="67EC2FBF"/>
    <w:rsid w:val="681D6597"/>
    <w:rsid w:val="68256E6B"/>
    <w:rsid w:val="682C1F12"/>
    <w:rsid w:val="6841155D"/>
    <w:rsid w:val="6844766A"/>
    <w:rsid w:val="684E5A28"/>
    <w:rsid w:val="68C61A62"/>
    <w:rsid w:val="68DF491C"/>
    <w:rsid w:val="69491767"/>
    <w:rsid w:val="695D3C8C"/>
    <w:rsid w:val="69955974"/>
    <w:rsid w:val="69BD4C5E"/>
    <w:rsid w:val="69EE6E72"/>
    <w:rsid w:val="6A433BA4"/>
    <w:rsid w:val="6A520D7C"/>
    <w:rsid w:val="6A5A6906"/>
    <w:rsid w:val="6A5D1F52"/>
    <w:rsid w:val="6AA33E09"/>
    <w:rsid w:val="6AD14E1A"/>
    <w:rsid w:val="6AE875C3"/>
    <w:rsid w:val="6AEF097E"/>
    <w:rsid w:val="6AF83099"/>
    <w:rsid w:val="6B024C32"/>
    <w:rsid w:val="6B091269"/>
    <w:rsid w:val="6B234F4A"/>
    <w:rsid w:val="6B655BFA"/>
    <w:rsid w:val="6B703977"/>
    <w:rsid w:val="6B97501B"/>
    <w:rsid w:val="6BA8560F"/>
    <w:rsid w:val="6BAF4EB4"/>
    <w:rsid w:val="6BC24763"/>
    <w:rsid w:val="6BFF7765"/>
    <w:rsid w:val="6C201E3B"/>
    <w:rsid w:val="6C2E7932"/>
    <w:rsid w:val="6C3A6E1A"/>
    <w:rsid w:val="6C7C0DB6"/>
    <w:rsid w:val="6CAF3C01"/>
    <w:rsid w:val="6CC079EF"/>
    <w:rsid w:val="6CC2656C"/>
    <w:rsid w:val="6CF846A3"/>
    <w:rsid w:val="6D003795"/>
    <w:rsid w:val="6D337226"/>
    <w:rsid w:val="6D34343E"/>
    <w:rsid w:val="6D550D81"/>
    <w:rsid w:val="6D593F66"/>
    <w:rsid w:val="6D800432"/>
    <w:rsid w:val="6D806684"/>
    <w:rsid w:val="6DB615A4"/>
    <w:rsid w:val="6DBD1686"/>
    <w:rsid w:val="6DCB5330"/>
    <w:rsid w:val="6E0B6586"/>
    <w:rsid w:val="6E2D79F1"/>
    <w:rsid w:val="6E324618"/>
    <w:rsid w:val="6E597D3A"/>
    <w:rsid w:val="6E677844"/>
    <w:rsid w:val="6E8E6B7E"/>
    <w:rsid w:val="6E9A3857"/>
    <w:rsid w:val="6EE13152"/>
    <w:rsid w:val="6EEB0DCE"/>
    <w:rsid w:val="6F1A2081"/>
    <w:rsid w:val="6F290C57"/>
    <w:rsid w:val="6F5B1245"/>
    <w:rsid w:val="6FFA6E37"/>
    <w:rsid w:val="70111B76"/>
    <w:rsid w:val="70675595"/>
    <w:rsid w:val="707E38C7"/>
    <w:rsid w:val="707F0857"/>
    <w:rsid w:val="70826F57"/>
    <w:rsid w:val="70977B88"/>
    <w:rsid w:val="70E45F8B"/>
    <w:rsid w:val="711D4AD7"/>
    <w:rsid w:val="714A5294"/>
    <w:rsid w:val="71816E6E"/>
    <w:rsid w:val="71834904"/>
    <w:rsid w:val="718B12CD"/>
    <w:rsid w:val="71A17326"/>
    <w:rsid w:val="71B77BF4"/>
    <w:rsid w:val="71D46F9E"/>
    <w:rsid w:val="71D65256"/>
    <w:rsid w:val="71E83127"/>
    <w:rsid w:val="71F93127"/>
    <w:rsid w:val="723D79E3"/>
    <w:rsid w:val="7250492A"/>
    <w:rsid w:val="725125F7"/>
    <w:rsid w:val="726A5EF8"/>
    <w:rsid w:val="72A40B46"/>
    <w:rsid w:val="72C54B39"/>
    <w:rsid w:val="72D535B4"/>
    <w:rsid w:val="72D6541B"/>
    <w:rsid w:val="72E50331"/>
    <w:rsid w:val="73007857"/>
    <w:rsid w:val="731D3DBE"/>
    <w:rsid w:val="731D4975"/>
    <w:rsid w:val="73237DC8"/>
    <w:rsid w:val="73261CEB"/>
    <w:rsid w:val="7334649C"/>
    <w:rsid w:val="73956A0D"/>
    <w:rsid w:val="739801A3"/>
    <w:rsid w:val="73AB3D2F"/>
    <w:rsid w:val="73DB09F5"/>
    <w:rsid w:val="73DB55DA"/>
    <w:rsid w:val="73E73B13"/>
    <w:rsid w:val="73FE786D"/>
    <w:rsid w:val="74253AE1"/>
    <w:rsid w:val="742F7F19"/>
    <w:rsid w:val="745E6FF3"/>
    <w:rsid w:val="746C7962"/>
    <w:rsid w:val="74885A98"/>
    <w:rsid w:val="74B62E9D"/>
    <w:rsid w:val="74B83AFD"/>
    <w:rsid w:val="75022074"/>
    <w:rsid w:val="750951B1"/>
    <w:rsid w:val="7517639F"/>
    <w:rsid w:val="756F6822"/>
    <w:rsid w:val="758F0A77"/>
    <w:rsid w:val="75A115DB"/>
    <w:rsid w:val="75B425E7"/>
    <w:rsid w:val="75B73ED4"/>
    <w:rsid w:val="75C068A2"/>
    <w:rsid w:val="75C97D74"/>
    <w:rsid w:val="760134BF"/>
    <w:rsid w:val="760904D0"/>
    <w:rsid w:val="761B49D9"/>
    <w:rsid w:val="76397D18"/>
    <w:rsid w:val="76432944"/>
    <w:rsid w:val="765C57B4"/>
    <w:rsid w:val="76742525"/>
    <w:rsid w:val="768B086D"/>
    <w:rsid w:val="76AD5D54"/>
    <w:rsid w:val="76DA8136"/>
    <w:rsid w:val="76DC3431"/>
    <w:rsid w:val="76F75465"/>
    <w:rsid w:val="770008ED"/>
    <w:rsid w:val="770F2826"/>
    <w:rsid w:val="771C2A03"/>
    <w:rsid w:val="77335DF7"/>
    <w:rsid w:val="773B2C00"/>
    <w:rsid w:val="773D3837"/>
    <w:rsid w:val="77494BAF"/>
    <w:rsid w:val="77523473"/>
    <w:rsid w:val="7776DDF3"/>
    <w:rsid w:val="77932543"/>
    <w:rsid w:val="77A37E61"/>
    <w:rsid w:val="77C53E94"/>
    <w:rsid w:val="77DE19FF"/>
    <w:rsid w:val="77EE050C"/>
    <w:rsid w:val="77FE2FC7"/>
    <w:rsid w:val="781940BB"/>
    <w:rsid w:val="781C3237"/>
    <w:rsid w:val="78282F3F"/>
    <w:rsid w:val="783E1615"/>
    <w:rsid w:val="785B52D1"/>
    <w:rsid w:val="788D7EA7"/>
    <w:rsid w:val="78977B4E"/>
    <w:rsid w:val="78D75675"/>
    <w:rsid w:val="78DC4E9B"/>
    <w:rsid w:val="78E536B2"/>
    <w:rsid w:val="78F518A2"/>
    <w:rsid w:val="78FB7506"/>
    <w:rsid w:val="79175825"/>
    <w:rsid w:val="792A75C6"/>
    <w:rsid w:val="792C79CC"/>
    <w:rsid w:val="7947274B"/>
    <w:rsid w:val="796A2266"/>
    <w:rsid w:val="799D4E0D"/>
    <w:rsid w:val="79A47CAF"/>
    <w:rsid w:val="79AD3932"/>
    <w:rsid w:val="79B07395"/>
    <w:rsid w:val="79B271AE"/>
    <w:rsid w:val="79B646C7"/>
    <w:rsid w:val="79C66DEF"/>
    <w:rsid w:val="7A4B1DC7"/>
    <w:rsid w:val="7A524216"/>
    <w:rsid w:val="7A5348C8"/>
    <w:rsid w:val="7AB81A37"/>
    <w:rsid w:val="7AF2256D"/>
    <w:rsid w:val="7B1C50AA"/>
    <w:rsid w:val="7B1D1E0B"/>
    <w:rsid w:val="7B251979"/>
    <w:rsid w:val="7B4006B9"/>
    <w:rsid w:val="7B7BBDC2"/>
    <w:rsid w:val="7BA7127F"/>
    <w:rsid w:val="7BA92468"/>
    <w:rsid w:val="7BD979C9"/>
    <w:rsid w:val="7BEF6AA9"/>
    <w:rsid w:val="7BF7227C"/>
    <w:rsid w:val="7C594C70"/>
    <w:rsid w:val="7C6333F8"/>
    <w:rsid w:val="7C6A41A4"/>
    <w:rsid w:val="7C9168D4"/>
    <w:rsid w:val="7C925829"/>
    <w:rsid w:val="7C9A04D1"/>
    <w:rsid w:val="7CA71548"/>
    <w:rsid w:val="7CB053BF"/>
    <w:rsid w:val="7CC33357"/>
    <w:rsid w:val="7CD5552D"/>
    <w:rsid w:val="7CEF20B2"/>
    <w:rsid w:val="7CF130FA"/>
    <w:rsid w:val="7D0079EE"/>
    <w:rsid w:val="7D5A1BE8"/>
    <w:rsid w:val="7D63567A"/>
    <w:rsid w:val="7D796C4C"/>
    <w:rsid w:val="7D7B29C4"/>
    <w:rsid w:val="7D9615AC"/>
    <w:rsid w:val="7D9C536E"/>
    <w:rsid w:val="7DA20803"/>
    <w:rsid w:val="7DC1504B"/>
    <w:rsid w:val="7DD520D4"/>
    <w:rsid w:val="7DF434A5"/>
    <w:rsid w:val="7DFB68AD"/>
    <w:rsid w:val="7E0412D2"/>
    <w:rsid w:val="7E3E236F"/>
    <w:rsid w:val="7E4D1CC6"/>
    <w:rsid w:val="7E6E02CA"/>
    <w:rsid w:val="7E7200FE"/>
    <w:rsid w:val="7E925B9D"/>
    <w:rsid w:val="7EBA60B3"/>
    <w:rsid w:val="7EC85D2A"/>
    <w:rsid w:val="7ED955E8"/>
    <w:rsid w:val="7EE405AA"/>
    <w:rsid w:val="7F052E8D"/>
    <w:rsid w:val="7F127B47"/>
    <w:rsid w:val="7F283980"/>
    <w:rsid w:val="7F3B70DC"/>
    <w:rsid w:val="7F434215"/>
    <w:rsid w:val="7F707D5E"/>
    <w:rsid w:val="7F721BA4"/>
    <w:rsid w:val="7F753B78"/>
    <w:rsid w:val="7F977AC3"/>
    <w:rsid w:val="7FAB598A"/>
    <w:rsid w:val="7FAC3308"/>
    <w:rsid w:val="7FC3319C"/>
    <w:rsid w:val="7FC44A32"/>
    <w:rsid w:val="7FDF548C"/>
    <w:rsid w:val="7FE521B9"/>
    <w:rsid w:val="7FF32CE5"/>
    <w:rsid w:val="7FFFA946"/>
    <w:rsid w:val="9EE658DD"/>
    <w:rsid w:val="B7E9C239"/>
    <w:rsid w:val="BC6FB001"/>
    <w:rsid w:val="BEF35945"/>
    <w:rsid w:val="BFEEC78F"/>
    <w:rsid w:val="BFFFAE04"/>
    <w:rsid w:val="C79F8FDE"/>
    <w:rsid w:val="CBF310EF"/>
    <w:rsid w:val="CD6694AB"/>
    <w:rsid w:val="CF2D46AD"/>
    <w:rsid w:val="CFDFAFEC"/>
    <w:rsid w:val="D59F5204"/>
    <w:rsid w:val="D76D06A8"/>
    <w:rsid w:val="DED721B5"/>
    <w:rsid w:val="E67F517A"/>
    <w:rsid w:val="EB9690FE"/>
    <w:rsid w:val="EFF6C9F6"/>
    <w:rsid w:val="FAD77820"/>
    <w:rsid w:val="FB2B32B4"/>
    <w:rsid w:val="FE9FE33F"/>
    <w:rsid w:val="FEFB6604"/>
    <w:rsid w:val="FF2F0000"/>
    <w:rsid w:val="FF3F54AB"/>
    <w:rsid w:val="FFD7BB5E"/>
    <w:rsid w:val="FFDEFDF5"/>
    <w:rsid w:val="FFDFDB98"/>
    <w:rsid w:val="FFF7C209"/>
    <w:rsid w:val="FFF8AA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方正小标宋简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b/>
      <w:bCs/>
      <w:kern w:val="44"/>
      <w:sz w:val="48"/>
      <w:szCs w:val="48"/>
    </w:rPr>
  </w:style>
  <w:style w:type="character" w:default="1" w:styleId="9">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autoRedefine/>
    <w:qFormat/>
    <w:uiPriority w:val="0"/>
    <w:pPr>
      <w:spacing w:before="100" w:beforeAutospacing="1" w:after="100" w:afterAutospacing="1"/>
      <w:jc w:val="left"/>
    </w:pPr>
    <w:rPr>
      <w:kern w:val="0"/>
      <w:sz w:val="24"/>
    </w:rPr>
  </w:style>
  <w:style w:type="paragraph" w:styleId="7">
    <w:name w:val="Title"/>
    <w:basedOn w:val="1"/>
    <w:next w:val="1"/>
    <w:autoRedefine/>
    <w:qFormat/>
    <w:uiPriority w:val="0"/>
    <w:pPr>
      <w:spacing w:before="240" w:after="60"/>
      <w:jc w:val="center"/>
      <w:outlineLvl w:val="0"/>
    </w:pPr>
    <w:rPr>
      <w:rFonts w:ascii="Arial" w:hAnsi="Arial"/>
      <w:b/>
      <w:sz w:val="32"/>
    </w:rPr>
  </w:style>
  <w:style w:type="character" w:styleId="10">
    <w:name w:val="Strong"/>
    <w:basedOn w:val="9"/>
    <w:autoRedefine/>
    <w:qFormat/>
    <w:uiPriority w:val="0"/>
    <w:rPr>
      <w:b/>
    </w:rPr>
  </w:style>
  <w:style w:type="paragraph" w:customStyle="1" w:styleId="11">
    <w:name w:val="TOC 标题1"/>
    <w:basedOn w:val="2"/>
    <w:next w:val="1"/>
    <w:autoRedefine/>
    <w:unhideWhenUsed/>
    <w:qFormat/>
    <w:uiPriority w:val="39"/>
    <w:pPr>
      <w:spacing w:before="240" w:after="0" w:line="259" w:lineRule="auto"/>
      <w:outlineLvl w:val="9"/>
    </w:pPr>
    <w:rPr>
      <w:rFonts w:ascii="Cambria" w:hAnsi="Cambria"/>
      <w:b w:val="0"/>
      <w:bCs w:val="0"/>
      <w:color w:val="366091"/>
      <w:kern w:val="0"/>
      <w:sz w:val="32"/>
      <w:szCs w:val="32"/>
    </w:rPr>
  </w:style>
  <w:style w:type="character" w:customStyle="1" w:styleId="12">
    <w:name w:val="font111"/>
    <w:basedOn w:val="9"/>
    <w:qFormat/>
    <w:uiPriority w:val="0"/>
    <w:rPr>
      <w:rFonts w:hint="default" w:ascii="Times New Roman" w:hAnsi="Times New Roman" w:cs="Times New Roman"/>
      <w:color w:val="000000"/>
      <w:sz w:val="22"/>
      <w:szCs w:val="22"/>
      <w:u w:val="none"/>
    </w:rPr>
  </w:style>
  <w:style w:type="character" w:customStyle="1" w:styleId="13">
    <w:name w:val="font71"/>
    <w:basedOn w:val="9"/>
    <w:qFormat/>
    <w:uiPriority w:val="0"/>
    <w:rPr>
      <w:rFonts w:hint="eastAsia" w:ascii="方正仿宋简体" w:hAnsi="方正仿宋简体" w:eastAsia="方正仿宋简体" w:cs="方正仿宋简体"/>
      <w:color w:val="000000"/>
      <w:sz w:val="22"/>
      <w:szCs w:val="22"/>
      <w:u w:val="none"/>
    </w:rPr>
  </w:style>
  <w:style w:type="character" w:customStyle="1" w:styleId="14">
    <w:name w:val="font61"/>
    <w:basedOn w:val="9"/>
    <w:qFormat/>
    <w:uiPriority w:val="0"/>
    <w:rPr>
      <w:rFonts w:hint="eastAsia" w:ascii="方正仿宋简体" w:hAnsi="方正仿宋简体" w:eastAsia="方正仿宋简体" w:cs="方正仿宋简体"/>
      <w:color w:val="000000"/>
      <w:sz w:val="24"/>
      <w:szCs w:val="24"/>
      <w:u w:val="none"/>
    </w:rPr>
  </w:style>
  <w:style w:type="character" w:customStyle="1" w:styleId="15">
    <w:name w:val="font91"/>
    <w:basedOn w:val="9"/>
    <w:qFormat/>
    <w:uiPriority w:val="0"/>
    <w:rPr>
      <w:rFonts w:hint="default" w:ascii="Times New Roman" w:hAnsi="Times New Roman" w:cs="Times New Roman"/>
      <w:color w:val="000000"/>
      <w:sz w:val="24"/>
      <w:szCs w:val="24"/>
      <w:u w:val="none"/>
    </w:rPr>
  </w:style>
  <w:style w:type="character" w:customStyle="1" w:styleId="16">
    <w:name w:val="font51"/>
    <w:basedOn w:val="9"/>
    <w:qFormat/>
    <w:uiPriority w:val="0"/>
    <w:rPr>
      <w:rFonts w:hint="default" w:ascii="Times New Roman" w:hAnsi="Times New Roman" w:cs="Times New Roman"/>
      <w:color w:val="000000"/>
      <w:sz w:val="22"/>
      <w:szCs w:val="22"/>
      <w:u w:val="none"/>
    </w:rPr>
  </w:style>
  <w:style w:type="character" w:customStyle="1" w:styleId="17">
    <w:name w:val="font21"/>
    <w:basedOn w:val="9"/>
    <w:autoRedefine/>
    <w:qFormat/>
    <w:uiPriority w:val="0"/>
    <w:rPr>
      <w:rFonts w:hint="eastAsia" w:ascii="方正仿宋简体" w:hAnsi="方正仿宋简体" w:eastAsia="方正仿宋简体" w:cs="方正仿宋简体"/>
      <w:color w:val="000000"/>
      <w:sz w:val="22"/>
      <w:szCs w:val="22"/>
      <w:u w:val="none"/>
    </w:rPr>
  </w:style>
  <w:style w:type="character" w:customStyle="1" w:styleId="18">
    <w:name w:val="font11"/>
    <w:basedOn w:val="9"/>
    <w:autoRedefine/>
    <w:qFormat/>
    <w:uiPriority w:val="0"/>
    <w:rPr>
      <w:rFonts w:hint="eastAsia" w:ascii="宋体" w:hAnsi="宋体" w:eastAsia="宋体" w:cs="宋体"/>
      <w:color w:val="000000"/>
      <w:sz w:val="22"/>
      <w:szCs w:val="22"/>
      <w:u w:val="none"/>
    </w:rPr>
  </w:style>
  <w:style w:type="character" w:customStyle="1" w:styleId="19">
    <w:name w:val="font81"/>
    <w:basedOn w:val="9"/>
    <w:autoRedefine/>
    <w:qFormat/>
    <w:uiPriority w:val="0"/>
    <w:rPr>
      <w:rFonts w:hint="eastAsia" w:ascii="方正仿宋简体" w:hAnsi="方正仿宋简体" w:eastAsia="方正仿宋简体" w:cs="方正仿宋简体"/>
      <w:color w:val="000000"/>
      <w:sz w:val="22"/>
      <w:szCs w:val="22"/>
      <w:u w:val="none"/>
    </w:rPr>
  </w:style>
  <w:style w:type="character" w:customStyle="1" w:styleId="20">
    <w:name w:val="font101"/>
    <w:basedOn w:val="9"/>
    <w:qFormat/>
    <w:uiPriority w:val="0"/>
    <w:rPr>
      <w:rFonts w:hint="eastAsia" w:ascii="宋体" w:hAnsi="宋体" w:eastAsia="宋体" w:cs="宋体"/>
      <w:color w:val="000000"/>
      <w:sz w:val="22"/>
      <w:szCs w:val="22"/>
      <w:u w:val="none"/>
    </w:rPr>
  </w:style>
  <w:style w:type="character" w:customStyle="1" w:styleId="21">
    <w:name w:val="font31"/>
    <w:basedOn w:val="9"/>
    <w:qFormat/>
    <w:uiPriority w:val="0"/>
    <w:rPr>
      <w:rFonts w:hint="eastAsia" w:ascii="方正仿宋简体" w:hAnsi="方正仿宋简体" w:eastAsia="方正仿宋简体" w:cs="方正仿宋简体"/>
      <w:color w:val="000000"/>
      <w:sz w:val="22"/>
      <w:szCs w:val="22"/>
      <w:u w:val="none"/>
    </w:rPr>
  </w:style>
  <w:style w:type="character" w:customStyle="1" w:styleId="22">
    <w:name w:val="font112"/>
    <w:basedOn w:val="9"/>
    <w:autoRedefine/>
    <w:qFormat/>
    <w:uiPriority w:val="0"/>
    <w:rPr>
      <w:rFonts w:hint="eastAsia" w:ascii="方正仿宋简体" w:hAnsi="方正仿宋简体" w:eastAsia="方正仿宋简体" w:cs="方正仿宋简体"/>
      <w:color w:val="000000"/>
      <w:sz w:val="44"/>
      <w:szCs w:val="44"/>
      <w:u w:val="none"/>
    </w:rPr>
  </w:style>
  <w:style w:type="character" w:customStyle="1" w:styleId="23">
    <w:name w:val="font41"/>
    <w:basedOn w:val="9"/>
    <w:autoRedefine/>
    <w:qFormat/>
    <w:uiPriority w:val="0"/>
    <w:rPr>
      <w:rFonts w:ascii="方正黑体简体" w:hAnsi="方正黑体简体" w:eastAsia="方正黑体简体" w:cs="方正黑体简体"/>
      <w:color w:val="000000"/>
      <w:sz w:val="24"/>
      <w:szCs w:val="24"/>
      <w:u w:val="none"/>
    </w:rPr>
  </w:style>
  <w:style w:type="paragraph" w:styleId="24">
    <w:name w:val="List Paragraph"/>
    <w:basedOn w:val="1"/>
    <w:autoRedefine/>
    <w:unhideWhenUsed/>
    <w:qFormat/>
    <w:uiPriority w:val="99"/>
    <w:pPr>
      <w:ind w:firstLine="420" w:firstLineChars="200"/>
    </w:pPr>
  </w:style>
  <w:style w:type="paragraph" w:customStyle="1" w:styleId="25">
    <w:name w:val="TOC Heading"/>
    <w:basedOn w:val="2"/>
    <w:next w:val="1"/>
    <w:unhideWhenUsed/>
    <w:qFormat/>
    <w:uiPriority w:val="39"/>
    <w:pPr>
      <w:kinsoku/>
      <w:autoSpaceDE/>
      <w:autoSpaceDN/>
      <w:adjustRightInd/>
      <w:snapToGrid/>
      <w:spacing w:before="240" w:after="0" w:line="259" w:lineRule="auto"/>
      <w:textAlignment w:val="auto"/>
      <w:outlineLvl w:val="9"/>
    </w:pPr>
    <w:rPr>
      <w:rFonts w:ascii="Cambria" w:hAnsi="Cambria" w:eastAsia="宋体" w:cs="Times New Roman"/>
      <w:b w:val="0"/>
      <w:bCs w:val="0"/>
      <w:snapToGrid/>
      <w:color w:val="366091"/>
      <w:kern w:val="0"/>
      <w:sz w:val="32"/>
      <w:szCs w:val="32"/>
      <w:lang w:eastAsia="zh-CN"/>
    </w:rPr>
  </w:style>
  <w:style w:type="character" w:customStyle="1" w:styleId="26">
    <w:name w:val="15"/>
    <w:basedOn w:val="9"/>
    <w:qFormat/>
    <w:uiPriority w:val="0"/>
    <w:rPr>
      <w:rFonts w:hint="default" w:ascii="方正仿宋简体" w:hAnsi="方正仿宋简体" w:eastAsia="方正仿宋简体" w:cs="方正仿宋简体"/>
      <w:color w:val="000000"/>
      <w:sz w:val="24"/>
      <w:szCs w:val="24"/>
    </w:rPr>
  </w:style>
  <w:style w:type="character" w:customStyle="1" w:styleId="27">
    <w:name w:val="10"/>
    <w:basedOn w:val="9"/>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69</Pages>
  <Words>28182</Words>
  <Characters>28882</Characters>
  <Lines>1</Lines>
  <Paragraphs>1</Paragraphs>
  <TotalTime>53</TotalTime>
  <ScaleCrop>false</ScaleCrop>
  <LinksUpToDate>false</LinksUpToDate>
  <CharactersWithSpaces>29246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2025-01-12T18:46:00Z</dcterms:created>
  <dc:creator>Administrator.MWM9RXZW6U17ZU9</dc:creator>
  <cp:lastModifiedBy>白饭</cp:lastModifiedBy>
  <cp:lastPrinted>2025-07-08T07:53:00Z</cp:lastPrinted>
  <dcterms:modified xsi:type="dcterms:W3CDTF">2025-07-28T08:32:31Z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6638E4B3CF15AE20E2BA5468FC151AFD_43</vt:lpwstr>
  </property>
  <property fmtid="{D5CDD505-2E9C-101B-9397-08002B2CF9AE}" pid="4" name="KSOTemplateDocerSaveRecord">
    <vt:lpwstr>eyJoZGlkIjoiZTA5M2YwMzg2Y2NhNWQwZGZjN2MyNjc2ZTA5ZWE1YjkiLCJ1c2VySWQiOiI5NzQ1NDk2NTgifQ==</vt:lpwstr>
  </property>
</Properties>
</file>