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5A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附件2</w:t>
      </w:r>
    </w:p>
    <w:p w14:paraId="40798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2025年食品安全监督抽检不合格样品信息（4批次）</w:t>
      </w:r>
    </w:p>
    <w:bookmarkEnd w:id="0"/>
    <w:tbl>
      <w:tblPr>
        <w:tblStyle w:val="3"/>
        <w:tblW w:w="139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249"/>
        <w:gridCol w:w="1534"/>
        <w:gridCol w:w="1832"/>
        <w:gridCol w:w="2819"/>
        <w:gridCol w:w="1078"/>
        <w:gridCol w:w="1116"/>
        <w:gridCol w:w="2060"/>
        <w:gridCol w:w="1716"/>
      </w:tblGrid>
      <w:tr w14:paraId="3ABE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不合格项目‖检验结果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‖标准值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</w:tr>
      <w:tr w14:paraId="5495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供应商：冯老板蔬菜批发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供应商：四川省遂宁市纵横水果蔬菜批发市场</w:t>
            </w:r>
            <w:r>
              <w:rPr>
                <w:rStyle w:val="9"/>
                <w:rFonts w:eastAsia="宋体"/>
                <w:lang w:val="en-US" w:eastAsia="zh-CN" w:bidi="ar"/>
              </w:rPr>
              <w:t>7</w:t>
            </w:r>
            <w:r>
              <w:rPr>
                <w:rStyle w:val="8"/>
                <w:lang w:val="en-US" w:eastAsia="zh-CN" w:bidi="ar"/>
              </w:rPr>
              <w:t>栋</w:t>
            </w:r>
            <w:r>
              <w:rPr>
                <w:rStyle w:val="9"/>
                <w:rFonts w:eastAsia="宋体"/>
                <w:lang w:val="en-US" w:eastAsia="zh-CN" w:bidi="ar"/>
              </w:rPr>
              <w:t>2-5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安居区万惠家超市（个体工商户）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四川省遂宁市安居区凤凰街道安居大道东段</w:t>
            </w:r>
            <w:r>
              <w:rPr>
                <w:rStyle w:val="9"/>
                <w:rFonts w:eastAsia="宋体"/>
                <w:lang w:val="en-US" w:eastAsia="zh-CN" w:bidi="ar"/>
              </w:rPr>
              <w:t>22</w:t>
            </w:r>
            <w:r>
              <w:rPr>
                <w:rStyle w:val="8"/>
                <w:lang w:val="en-US" w:eastAsia="zh-CN" w:bidi="ar"/>
              </w:rPr>
              <w:t>号轻纺城</w:t>
            </w:r>
            <w:r>
              <w:rPr>
                <w:rStyle w:val="9"/>
                <w:rFonts w:eastAsia="宋体"/>
                <w:lang w:val="en-US" w:eastAsia="zh-CN" w:bidi="ar"/>
              </w:rPr>
              <w:t>1</w:t>
            </w:r>
            <w:r>
              <w:rPr>
                <w:rStyle w:val="8"/>
                <w:lang w:val="en-US" w:eastAsia="zh-CN" w:bidi="ar"/>
              </w:rPr>
              <w:t>栋</w:t>
            </w:r>
            <w:r>
              <w:rPr>
                <w:rStyle w:val="9"/>
                <w:rFonts w:eastAsia="宋体"/>
                <w:lang w:val="en-US" w:eastAsia="zh-CN" w:bidi="ar"/>
              </w:rPr>
              <w:t>1</w:t>
            </w:r>
            <w:r>
              <w:rPr>
                <w:rStyle w:val="8"/>
                <w:lang w:val="en-US" w:eastAsia="zh-CN" w:bidi="ar"/>
              </w:rPr>
              <w:t>楼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购进日期：</w:t>
            </w:r>
            <w:r>
              <w:rPr>
                <w:rStyle w:val="9"/>
                <w:rFonts w:eastAsia="宋体"/>
                <w:lang w:val="en-US" w:eastAsia="zh-CN" w:bidi="ar"/>
              </w:rPr>
              <w:t>2025-06-26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氯氟氰菊酯和高效氯氟氰菊酯║1.40mg/kg║≤0.5mg/kg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0F80B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供应商：李波蔬菜批发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供应商：遂宁市物流港纵横农副产品批发市场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安居区永惠百货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遂宁市安居区兴贸东路</w:t>
            </w:r>
            <w:r>
              <w:rPr>
                <w:rStyle w:val="9"/>
                <w:rFonts w:eastAsia="宋体"/>
                <w:lang w:val="en-US" w:eastAsia="zh-CN" w:bidi="ar"/>
              </w:rPr>
              <w:t>178</w:t>
            </w:r>
            <w:r>
              <w:rPr>
                <w:rStyle w:val="8"/>
                <w:lang w:val="en-US" w:eastAsia="zh-CN" w:bidi="ar"/>
              </w:rPr>
              <w:t>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带叶芹菜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购进日期：</w:t>
            </w:r>
            <w:r>
              <w:rPr>
                <w:rStyle w:val="9"/>
                <w:rFonts w:eastAsia="宋体"/>
                <w:lang w:val="en-US" w:eastAsia="zh-CN" w:bidi="ar"/>
              </w:rPr>
              <w:t>2025-06-24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噻虫胺║0.10mg/kg║≤0.04mg/kg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662C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供应商：王玉蓉蔬菜批发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供应商：遂宁市高新区纵横水果蔬菜批发市场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安居区磨溪惠佳生活超市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四川省遂宁市安居区磨溪镇南北街下段</w:t>
            </w:r>
            <w:r>
              <w:rPr>
                <w:rStyle w:val="9"/>
                <w:rFonts w:eastAsia="宋体"/>
                <w:lang w:val="en-US" w:eastAsia="zh-CN" w:bidi="ar"/>
              </w:rPr>
              <w:t>62</w:t>
            </w:r>
            <w:r>
              <w:rPr>
                <w:rStyle w:val="8"/>
                <w:lang w:val="en-US" w:eastAsia="zh-CN" w:bidi="ar"/>
              </w:rPr>
              <w:t>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lang w:val="en-US" w:eastAsia="zh-CN" w:bidi="ar"/>
              </w:rPr>
              <w:t>购进日期：</w:t>
            </w:r>
            <w:r>
              <w:rPr>
                <w:rStyle w:val="9"/>
                <w:rFonts w:eastAsia="宋体"/>
                <w:lang w:val="en-US" w:eastAsia="zh-CN" w:bidi="ar"/>
              </w:rPr>
              <w:t>2025-06-24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噻虫胺║0.11mg/kg║≤0.05mg/kg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  <w:tr w14:paraId="72DC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安居区拦江镇蒸爱鲜包店（个体工商户）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四川省遂宁市安居区拦江镇东平街442号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白面馒头（自制）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加工日期：2025-08-04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糖精钠(以糖精计)║0.0486g/kg║不得使用；甜蜜素(以环己基氨基磺酸计)║0.137g/kg║不得使用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四川赛纳斯分析检测有限公司</w:t>
            </w:r>
          </w:p>
        </w:tc>
      </w:tr>
    </w:tbl>
    <w:p w14:paraId="6F016AA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YjZkNjRiY2IzMzFkYjZmYjI1YzNiYTIyOTY0YWYifQ=="/>
  </w:docVars>
  <w:rsids>
    <w:rsidRoot w:val="55747CB3"/>
    <w:rsid w:val="0AD54F21"/>
    <w:rsid w:val="131E2317"/>
    <w:rsid w:val="15E55467"/>
    <w:rsid w:val="19CA5EED"/>
    <w:rsid w:val="19E642CF"/>
    <w:rsid w:val="258E506D"/>
    <w:rsid w:val="334D67ED"/>
    <w:rsid w:val="3F0D61DA"/>
    <w:rsid w:val="443D3443"/>
    <w:rsid w:val="545712FD"/>
    <w:rsid w:val="55747CB3"/>
    <w:rsid w:val="5BDD11BD"/>
    <w:rsid w:val="71D56535"/>
    <w:rsid w:val="775E4966"/>
    <w:rsid w:val="7B410D13"/>
    <w:rsid w:val="7CA4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2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11683</Words>
  <Characters>13708</Characters>
  <Lines>0</Lines>
  <Paragraphs>0</Paragraphs>
  <TotalTime>0</TotalTime>
  <ScaleCrop>false</ScaleCrop>
  <LinksUpToDate>false</LinksUpToDate>
  <CharactersWithSpaces>13708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2024-11-01T01:23:00Z</dcterms:created>
  <dc:creator>风姿</dc:creator>
  <cp:lastModifiedBy>dremislielie</cp:lastModifiedBy>
  <dcterms:modified xsi:type="dcterms:W3CDTF">2025-09-03T03:47:45Z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C533D40F68AB43E6A836132BE678DDF3_13</vt:lpwstr>
  </property>
  <property fmtid="{D5CDD505-2E9C-101B-9397-08002B2CF9AE}" pid="4" name="KSOTemplateDocerSaveRecord">
    <vt:lpwstr>eyJoZGlkIjoiZDI1YTBiNjg3MTc3OTI5NDI4YjExMGIzMmU1NjQzZmQiLCJ1c2VySWQiOiIyMzIxMjg0OCJ9</vt:lpwstr>
  </property>
</Properties>
</file>