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rPr>
          <w:rFonts w:hint="eastAsia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遂宁市安居区2022年脱贫户危房改造花名册（已享受政策）</w:t>
      </w:r>
    </w:p>
    <w:tbl>
      <w:tblPr>
        <w:tblStyle w:val="4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24"/>
        <w:gridCol w:w="1154"/>
        <w:gridCol w:w="924"/>
        <w:gridCol w:w="2352"/>
        <w:gridCol w:w="908"/>
        <w:gridCol w:w="1229"/>
        <w:gridCol w:w="982"/>
        <w:gridCol w:w="1840"/>
        <w:gridCol w:w="1036"/>
        <w:gridCol w:w="1643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已享受改造等级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享受年份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目前住房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主要危险点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现危房等级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计划改造方式（加固/重建）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拦江镇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崇胜寺村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杨中荣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5109021974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4539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屋顶漏水严重，墙体整体存在安全隐患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拦江镇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广福村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罗玉兰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5109021968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房屋屋顶部分塌陷，墙体多处存在严重隐患，存在漏雨现象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响滩子村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邹术兰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5109021955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6683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厨房等偏房存在安全隐患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石洞镇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明觉寺村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田仁孟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5109021952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4119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跑风漏雨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石洞镇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牛角湾村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卢群英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5109021949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380X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屋顶漏雨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西眉镇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长垭村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夏先应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5109021950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7886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墙体开裂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西眉镇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金乐村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陆术珍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5109021939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7844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墙、房顶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山青村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吴明强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5109021970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房屋被火现已无法居住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三家镇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鲁班会村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邓廷平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5109021971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房屋后墙倾斜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宝台寺村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贺先进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5109021969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2055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墙体开裂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报国村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邹光贵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5109021969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4216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报国村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杨秀林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5109021948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4214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报国村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吴华容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5109021972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3766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报国村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吕良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5109021965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4216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十里桥村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贺知福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5109021949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4317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十里桥村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欧振高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5109021954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4335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十里桥村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向银信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5109021947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3613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石桥沟村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邹忠礼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5109021952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3719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屋顶漏雨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金马村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伍春秀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5109021952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4321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现在房屋后墙倒塌，存在安全隐患。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滑泥桥村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田友军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5109021993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6056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屋面漏雨、墙体开裂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梨园村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唐桂芳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5109021937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534X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双作坊村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向春容</w:t>
            </w: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5109021961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6326</w:t>
            </w: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漏雨</w:t>
            </w: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常理镇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棕树坪村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5109021951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5955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因火灾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常理镇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棕树坪村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吴文贵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5109021958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5957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房屋倒塌，存在安全隐患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常理镇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大洞村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肖华万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5109021940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5738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房屋主体、房盖被火烧掉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常理镇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万福村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蒋青得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5109021954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5739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房屋偏房被火烧掉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三家镇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芦城村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郑朝付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5109021947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火灾房屋被烧毁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三家镇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山水村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汪太君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5109021953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火灾房屋被烧毁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YTk0MzcyMThiYzYzYTU1MmY3NTJiOTIzYzlhZDcifQ=="/>
  </w:docVars>
  <w:rsids>
    <w:rsidRoot w:val="00000000"/>
    <w:rsid w:val="05605707"/>
    <w:rsid w:val="42A6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9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spacing w:beforeLines="0" w:afterLines="0" w:line="560" w:lineRule="exact"/>
      <w:outlineLvl w:val="1"/>
    </w:pPr>
    <w:rPr>
      <w:rFonts w:ascii="楷体_GB2312" w:hAnsi="楷体_GB2312" w:eastAsia="楷体_GB231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ascii="宋体" w:hAnsi="宋体" w:eastAsia="宋体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867</Words>
  <Characters>1454</Characters>
  <Lines>0</Lines>
  <Paragraphs>0</Paragraphs>
  <TotalTime>5</TotalTime>
  <ScaleCrop>false</ScaleCrop>
  <LinksUpToDate>false</LinksUpToDate>
  <CharactersWithSpaces>1454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2022-09-22T08:23:00Z</dcterms:created>
  <dc:creator>Administrator</dc:creator>
  <cp:lastModifiedBy>萩凉折扇</cp:lastModifiedBy>
  <dcterms:modified xsi:type="dcterms:W3CDTF">2022-09-26T07:41:26Z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9D3207123A0143BEB1C61B9219B7630E</vt:lpwstr>
  </property>
</Properties>
</file>