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遂宁市安居区应急管理综合行政执法大队分类检查事项目录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565"/>
        <w:gridCol w:w="3480"/>
        <w:gridCol w:w="2145"/>
        <w:gridCol w:w="2760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检查事项等级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检查对象等级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烟花爆竹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1.对烟花爆竹零售的行政处罚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《烟花爆竹安全管理条例》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2.对烟花爆竹零售的行政检查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《烟花爆竹安全管理条例》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对工贸企业的安全监管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1.对建材企业安全生产违法行为的行政处罚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对其它一般工贸企业安全生产违法行为的行政处罚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3.对粉尘涉爆企业安全生产违法行为的行政处罚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4.对机械企业安全生产情况的行政检查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5.对粉尘涉爆企业安全生产情况的行政检查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6.对存在有限空间作业企业安全生产情况的行政检查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7.对机械企业安全生产违法行为的行政处罚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8.对存在有限空间作业企业安全生产违法行为的行政处罚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9.对一般工贸企业安全生产情况的行政检查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10.对轻工企业安全生产情况的行政检查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11.对轻工企业安全生产违法行为的行政处罚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12.对建材企业安全生产情况的行政检查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13.对纺织企业安全生产情况的行政检查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14.对纺织企业安全生产违法行为的行政处罚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对安全评价检测检验机构的监管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1.对安全评价、安全生产检测检验机构的行政检查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2.对安全评价、安全生产检测检验机构的行政处罚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对发生生产安全事故负有责任的单位和个人的监管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1.对发生生产安全事故负有责任的个人的行政处罚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2.对发生生产安全事故负有责任的单位的行政处罚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对生产经营单位安全生产违法行为的行政强制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1.对生产经营单位安全生产违法行为的行政强制执行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2.对生产经营单位安全生产违法行为的行政强制措施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对危险化学品经营的监管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1.对一般危险化学品经营的行政处罚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《中华人民共和国安全生产法》《危险化学品安全管理条例》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2.对一般危险化学品经营的行政检查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《中华人民共和国安全生产法》《危险化学品安全管理条例》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遂宁市安居区应急管理综合行政执法大队分类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检查事项目录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82"/>
        <w:gridCol w:w="2182"/>
        <w:gridCol w:w="2960"/>
        <w:gridCol w:w="1824"/>
        <w:gridCol w:w="2348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检查事项等级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检查对象等级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烟花爆竹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遂宁市平安烟花爆竹有限公司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1.对烟花爆竹批发的行政检查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《烟花爆竹安全管理条例》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遂宁市奕东烟花爆竹有限公司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2.对烟花爆竹批发的行政处罚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《烟花爆竹安全管理条例》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金属、非金属矿山企业的安全监管</w:t>
            </w:r>
          </w:p>
        </w:tc>
        <w:tc>
          <w:tcPr>
            <w:tcW w:w="2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中石油遂宁天然气净化有限公司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1.对金属非金属露天矿山安全生产情况的行政检查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2.对金属、非金属露天矿山安全生产违法行为的行政处罚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对危险化学品生产、储存的监管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四川裕宁新能源材料有限公司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1.对一般危险化学品生产、储存的行政处罚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23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《中华人民共和国安全生产法》《危险化学品安全管理条例》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遂宁源晗能源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2.对一般危险化学品生产、储存的行政检查</w:t>
            </w:r>
          </w:p>
        </w:tc>
        <w:tc>
          <w:tcPr>
            <w:tcW w:w="1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四川晨光博达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新材料有限公司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3.对危险化学品建设项目的行政处罚</w:t>
            </w:r>
          </w:p>
        </w:tc>
        <w:tc>
          <w:tcPr>
            <w:tcW w:w="1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2A71B-EA10-4373-BEED-BFE6E5795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1008D0-B272-44CE-90E7-B21992C90BC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58D7C1E-34E6-4341-8B87-D6F61B1DF9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8234680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48.4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3EfyXZAAAADQEAAA8AAAAAAAAAAQAgAAAAIgAAAGRycy9kb3ducmV2Lnht&#10;bFBLAQIUABQAAAAIAIdO4kAwiRJe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OTA4MzQ5OThhMGI3MWI4MWY4ZDlhZDY5NjAzMzYifQ=="/>
  </w:docVars>
  <w:rsids>
    <w:rsidRoot w:val="00000000"/>
    <w:rsid w:val="00BF075A"/>
    <w:rsid w:val="09E80808"/>
    <w:rsid w:val="13E02598"/>
    <w:rsid w:val="1CCD2A27"/>
    <w:rsid w:val="33EE55B1"/>
    <w:rsid w:val="371B05FD"/>
    <w:rsid w:val="49D25748"/>
    <w:rsid w:val="4ABF61FA"/>
    <w:rsid w:val="5BF25A1B"/>
    <w:rsid w:val="60F30392"/>
    <w:rsid w:val="614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1462</Words>
  <Characters>1498</Characters>
  <Lines>0</Lines>
  <Paragraphs>0</Paragraphs>
  <TotalTime>2</TotalTime>
  <ScaleCrop>false</ScaleCrop>
  <LinksUpToDate>false</LinksUpToDate>
  <CharactersWithSpaces>1498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复议股</dc:creator>
  <cp:lastModifiedBy>WPS_1678844619</cp:lastModifiedBy>
  <cp:lastPrinted>2023-04-10T08:16:00Z</cp:lastPrinted>
  <dcterms:modified xsi:type="dcterms:W3CDTF">2023-09-06T01:33:41Z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8AA0AD7B6E99424487BF1E3585341E88_13</vt:lpwstr>
  </property>
</Properties>
</file>